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B1" w:rsidRPr="00912521" w:rsidRDefault="00AA0B5E" w:rsidP="00DA7B94">
      <w:pPr>
        <w:pStyle w:val="a4"/>
        <w:spacing w:line="360" w:lineRule="auto"/>
        <w:rPr>
          <w:sz w:val="24"/>
          <w:szCs w:val="24"/>
        </w:rPr>
      </w:pPr>
      <w:r>
        <w:rPr>
          <w:noProof/>
        </w:rPr>
        <w:drawing>
          <wp:anchor distT="0" distB="0" distL="114300" distR="114300" simplePos="0" relativeHeight="251657728" behindDoc="0" locked="0" layoutInCell="0" allowOverlap="1">
            <wp:simplePos x="0" y="0"/>
            <wp:positionH relativeFrom="column">
              <wp:posOffset>2808605</wp:posOffset>
            </wp:positionH>
            <wp:positionV relativeFrom="paragraph">
              <wp:posOffset>-57150</wp:posOffset>
            </wp:positionV>
            <wp:extent cx="609600" cy="685800"/>
            <wp:effectExtent l="19050" t="0" r="0" b="0"/>
            <wp:wrapTopAndBottom/>
            <wp:docPr id="2"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5800"/>
                    </a:xfrm>
                    <a:prstGeom prst="rect">
                      <a:avLst/>
                    </a:prstGeom>
                    <a:noFill/>
                    <a:ln w="9525">
                      <a:noFill/>
                      <a:miter lim="800000"/>
                      <a:headEnd/>
                      <a:tailEnd/>
                    </a:ln>
                  </pic:spPr>
                </pic:pic>
              </a:graphicData>
            </a:graphic>
          </wp:anchor>
        </w:drawing>
      </w:r>
      <w:r w:rsidR="005B3FB1" w:rsidRPr="00912521">
        <w:rPr>
          <w:sz w:val="24"/>
          <w:szCs w:val="24"/>
        </w:rPr>
        <w:t>ФЕДЕРАЛЬНАЯ   АНТИМОНОПОЛЬНАЯ   СЛУЖБА</w:t>
      </w:r>
    </w:p>
    <w:p w:rsidR="009C455F" w:rsidRDefault="005B3FB1">
      <w:pPr>
        <w:pStyle w:val="2"/>
      </w:pPr>
      <w:r>
        <w:t xml:space="preserve">УПРАВЛЕНИЕ </w:t>
      </w:r>
    </w:p>
    <w:p w:rsidR="005B3FB1" w:rsidRDefault="009C455F">
      <w:pPr>
        <w:pStyle w:val="2"/>
      </w:pPr>
      <w:r>
        <w:t>Федеральной антимонопольной службы по Омской области</w:t>
      </w:r>
    </w:p>
    <w:p w:rsidR="005B3FB1" w:rsidRDefault="005B3FB1">
      <w:pPr>
        <w:pBdr>
          <w:bottom w:val="single" w:sz="12" w:space="1" w:color="auto"/>
        </w:pBdr>
        <w:spacing w:line="120" w:lineRule="auto"/>
        <w:jc w:val="center"/>
        <w:rPr>
          <w:b/>
          <w:sz w:val="22"/>
        </w:rPr>
      </w:pPr>
    </w:p>
    <w:p w:rsidR="005B3FB1" w:rsidRDefault="00933AA4">
      <w:pPr>
        <w:jc w:val="center"/>
        <w:rPr>
          <w:color w:val="000000"/>
          <w:sz w:val="18"/>
        </w:rPr>
      </w:pPr>
      <w:r>
        <w:rPr>
          <w:color w:val="000000"/>
          <w:sz w:val="18"/>
        </w:rPr>
        <w:t>п</w:t>
      </w:r>
      <w:r w:rsidR="00D44265">
        <w:rPr>
          <w:color w:val="000000"/>
          <w:sz w:val="18"/>
        </w:rPr>
        <w:t>р</w:t>
      </w:r>
      <w:r>
        <w:rPr>
          <w:color w:val="000000"/>
          <w:sz w:val="18"/>
        </w:rPr>
        <w:t>-кт  К.</w:t>
      </w:r>
      <w:r w:rsidR="00D44265">
        <w:rPr>
          <w:color w:val="000000"/>
          <w:sz w:val="18"/>
        </w:rPr>
        <w:t xml:space="preserve"> Маркса,</w:t>
      </w:r>
      <w:r w:rsidR="003144D0">
        <w:rPr>
          <w:color w:val="000000"/>
          <w:sz w:val="18"/>
        </w:rPr>
        <w:t xml:space="preserve"> </w:t>
      </w:r>
      <w:r w:rsidR="00D44265">
        <w:rPr>
          <w:color w:val="000000"/>
          <w:sz w:val="18"/>
        </w:rPr>
        <w:t xml:space="preserve">12 </w:t>
      </w:r>
      <w:r w:rsidR="006C030B">
        <w:rPr>
          <w:color w:val="000000"/>
          <w:sz w:val="18"/>
        </w:rPr>
        <w:t>А</w:t>
      </w:r>
      <w:r w:rsidR="005B3FB1">
        <w:rPr>
          <w:color w:val="000000"/>
          <w:sz w:val="18"/>
        </w:rPr>
        <w:t>, г</w:t>
      </w:r>
      <w:r w:rsidR="00D44265">
        <w:rPr>
          <w:color w:val="000000"/>
          <w:sz w:val="18"/>
        </w:rPr>
        <w:t>. Омск, 644010</w:t>
      </w:r>
      <w:r w:rsidR="005B3FB1">
        <w:rPr>
          <w:color w:val="000000"/>
          <w:sz w:val="18"/>
        </w:rPr>
        <w:t xml:space="preserve">,  </w:t>
      </w:r>
      <w:r w:rsidR="005B3FB1">
        <w:rPr>
          <w:color w:val="000000"/>
          <w:sz w:val="18"/>
          <w:lang w:val="en-US"/>
        </w:rPr>
        <w:t>e</w:t>
      </w:r>
      <w:r w:rsidR="005B3FB1">
        <w:rPr>
          <w:color w:val="000000"/>
          <w:sz w:val="18"/>
        </w:rPr>
        <w:t>-</w:t>
      </w:r>
      <w:r w:rsidR="005B3FB1">
        <w:rPr>
          <w:color w:val="000000"/>
          <w:sz w:val="18"/>
          <w:lang w:val="en-US"/>
        </w:rPr>
        <w:t>mail</w:t>
      </w:r>
      <w:r w:rsidR="005B3FB1">
        <w:rPr>
          <w:color w:val="000000"/>
          <w:sz w:val="18"/>
        </w:rPr>
        <w:t xml:space="preserve">: </w:t>
      </w:r>
      <w:r w:rsidR="005B3FB1">
        <w:rPr>
          <w:color w:val="000000"/>
          <w:sz w:val="18"/>
          <w:lang w:val="en-US"/>
        </w:rPr>
        <w:t>to</w:t>
      </w:r>
      <w:r w:rsidR="005B3FB1">
        <w:rPr>
          <w:color w:val="000000"/>
          <w:sz w:val="18"/>
        </w:rPr>
        <w:t>55@</w:t>
      </w:r>
      <w:r w:rsidR="005B3FB1">
        <w:rPr>
          <w:color w:val="000000"/>
          <w:sz w:val="18"/>
          <w:lang w:val="en-US"/>
        </w:rPr>
        <w:t>fas</w:t>
      </w:r>
      <w:r w:rsidR="005B3FB1">
        <w:rPr>
          <w:color w:val="000000"/>
          <w:sz w:val="18"/>
        </w:rPr>
        <w:t>.</w:t>
      </w:r>
      <w:r w:rsidR="005B3FB1">
        <w:rPr>
          <w:color w:val="000000"/>
          <w:sz w:val="18"/>
          <w:lang w:val="en-US"/>
        </w:rPr>
        <w:t>gov</w:t>
      </w:r>
      <w:r w:rsidR="005B3FB1">
        <w:rPr>
          <w:color w:val="000000"/>
          <w:sz w:val="18"/>
        </w:rPr>
        <w:t>.</w:t>
      </w:r>
      <w:r w:rsidR="005B3FB1">
        <w:rPr>
          <w:color w:val="000000"/>
          <w:sz w:val="18"/>
          <w:lang w:val="en-US"/>
        </w:rPr>
        <w:t>ru</w:t>
      </w:r>
      <w:r w:rsidR="005B3FB1">
        <w:rPr>
          <w:color w:val="000000"/>
          <w:sz w:val="18"/>
        </w:rPr>
        <w:t xml:space="preserve">    </w:t>
      </w:r>
      <w:r w:rsidR="00925BDB">
        <w:rPr>
          <w:color w:val="000000"/>
          <w:sz w:val="18"/>
        </w:rPr>
        <w:t xml:space="preserve">                        </w:t>
      </w:r>
      <w:r w:rsidR="005B3FB1">
        <w:rPr>
          <w:color w:val="000000"/>
          <w:sz w:val="18"/>
        </w:rPr>
        <w:t xml:space="preserve">   тел. (381</w:t>
      </w:r>
      <w:r w:rsidR="00D44265">
        <w:rPr>
          <w:color w:val="000000"/>
          <w:sz w:val="18"/>
        </w:rPr>
        <w:t>2) 3</w:t>
      </w:r>
      <w:r w:rsidR="00F42709">
        <w:rPr>
          <w:color w:val="000000"/>
          <w:sz w:val="18"/>
        </w:rPr>
        <w:t>2-06</w:t>
      </w:r>
      <w:r w:rsidR="00D44265">
        <w:rPr>
          <w:color w:val="000000"/>
          <w:sz w:val="18"/>
        </w:rPr>
        <w:t>-96</w:t>
      </w:r>
      <w:r w:rsidR="003B75FE">
        <w:rPr>
          <w:color w:val="000000"/>
          <w:sz w:val="18"/>
        </w:rPr>
        <w:t>, факс</w:t>
      </w:r>
      <w:r w:rsidR="003144D0">
        <w:rPr>
          <w:color w:val="000000"/>
          <w:sz w:val="18"/>
        </w:rPr>
        <w:t xml:space="preserve"> </w:t>
      </w:r>
      <w:r w:rsidR="003B75FE">
        <w:rPr>
          <w:color w:val="000000"/>
          <w:sz w:val="18"/>
        </w:rPr>
        <w:t xml:space="preserve">(3812) </w:t>
      </w:r>
      <w:r w:rsidR="00D44265">
        <w:rPr>
          <w:color w:val="000000"/>
          <w:sz w:val="18"/>
        </w:rPr>
        <w:t>3</w:t>
      </w:r>
      <w:r w:rsidR="00F42709">
        <w:rPr>
          <w:color w:val="000000"/>
          <w:sz w:val="18"/>
        </w:rPr>
        <w:t>2-06</w:t>
      </w:r>
      <w:r w:rsidR="00D44265">
        <w:rPr>
          <w:color w:val="000000"/>
          <w:sz w:val="18"/>
        </w:rPr>
        <w:t>-96</w:t>
      </w:r>
    </w:p>
    <w:p w:rsidR="000011B7" w:rsidRDefault="005B3FB1" w:rsidP="00220D50">
      <w:r>
        <w:t xml:space="preserve">      </w:t>
      </w:r>
      <w:r w:rsidR="00CE69D7">
        <w:t xml:space="preserve">                                                                    </w:t>
      </w:r>
    </w:p>
    <w:p w:rsidR="00B67940" w:rsidRPr="000011B7" w:rsidRDefault="00B67940" w:rsidP="00220D50">
      <w:pPr>
        <w:rPr>
          <w:sz w:val="23"/>
          <w:szCs w:val="23"/>
        </w:rPr>
      </w:pPr>
    </w:p>
    <w:p w:rsidR="00687098" w:rsidRPr="00EA1E65" w:rsidRDefault="00687098" w:rsidP="0038586D">
      <w:pPr>
        <w:jc w:val="center"/>
        <w:rPr>
          <w:b/>
          <w:sz w:val="22"/>
          <w:szCs w:val="22"/>
        </w:rPr>
      </w:pPr>
      <w:r w:rsidRPr="00EA1E65">
        <w:rPr>
          <w:b/>
          <w:sz w:val="22"/>
          <w:szCs w:val="22"/>
        </w:rPr>
        <w:t>Решение № 03-10.1/</w:t>
      </w:r>
      <w:r w:rsidR="002645A9">
        <w:rPr>
          <w:b/>
          <w:sz w:val="22"/>
          <w:szCs w:val="22"/>
        </w:rPr>
        <w:t>84</w:t>
      </w:r>
      <w:r w:rsidRPr="00EA1E65">
        <w:rPr>
          <w:b/>
          <w:sz w:val="22"/>
          <w:szCs w:val="22"/>
        </w:rPr>
        <w:t>-201</w:t>
      </w:r>
      <w:r w:rsidR="00E2597F" w:rsidRPr="00EA1E65">
        <w:rPr>
          <w:b/>
          <w:sz w:val="22"/>
          <w:szCs w:val="22"/>
        </w:rPr>
        <w:t>2</w:t>
      </w:r>
    </w:p>
    <w:p w:rsidR="003F3F18" w:rsidRPr="00EA1E65" w:rsidRDefault="00687098" w:rsidP="00F4428D">
      <w:pPr>
        <w:jc w:val="center"/>
        <w:rPr>
          <w:snapToGrid w:val="0"/>
          <w:sz w:val="22"/>
          <w:szCs w:val="22"/>
        </w:rPr>
      </w:pPr>
      <w:r w:rsidRPr="00EA1E65">
        <w:rPr>
          <w:snapToGrid w:val="0"/>
          <w:sz w:val="22"/>
          <w:szCs w:val="22"/>
        </w:rPr>
        <w:t>о признании жалоб</w:t>
      </w:r>
      <w:r w:rsidR="002372F2" w:rsidRPr="00EA1E65">
        <w:rPr>
          <w:snapToGrid w:val="0"/>
          <w:sz w:val="22"/>
          <w:szCs w:val="22"/>
        </w:rPr>
        <w:t>ы</w:t>
      </w:r>
      <w:r w:rsidRPr="00EA1E65">
        <w:rPr>
          <w:snapToGrid w:val="0"/>
          <w:sz w:val="22"/>
          <w:szCs w:val="22"/>
        </w:rPr>
        <w:t xml:space="preserve"> </w:t>
      </w:r>
      <w:r w:rsidR="009F22C8" w:rsidRPr="00EA1E65">
        <w:rPr>
          <w:snapToGrid w:val="0"/>
          <w:sz w:val="22"/>
          <w:szCs w:val="22"/>
        </w:rPr>
        <w:t>обоснованн</w:t>
      </w:r>
      <w:r w:rsidR="00A82F44" w:rsidRPr="00EA1E65">
        <w:rPr>
          <w:snapToGrid w:val="0"/>
          <w:sz w:val="22"/>
          <w:szCs w:val="22"/>
        </w:rPr>
        <w:t>ой</w:t>
      </w:r>
    </w:p>
    <w:p w:rsidR="00F3257A" w:rsidRPr="00EA1E65" w:rsidRDefault="00F3257A" w:rsidP="00F4428D">
      <w:pPr>
        <w:jc w:val="center"/>
        <w:rPr>
          <w:snapToGrid w:val="0"/>
          <w:color w:val="000000"/>
          <w:sz w:val="22"/>
          <w:szCs w:val="22"/>
        </w:rPr>
      </w:pPr>
    </w:p>
    <w:tbl>
      <w:tblPr>
        <w:tblW w:w="0" w:type="auto"/>
        <w:tblLook w:val="01E0"/>
      </w:tblPr>
      <w:tblGrid>
        <w:gridCol w:w="5211"/>
        <w:gridCol w:w="5211"/>
      </w:tblGrid>
      <w:tr w:rsidR="003F3F18" w:rsidRPr="00EA1E65" w:rsidTr="000F587D">
        <w:tc>
          <w:tcPr>
            <w:tcW w:w="5211" w:type="dxa"/>
          </w:tcPr>
          <w:p w:rsidR="003F3F18" w:rsidRPr="00EA1E65" w:rsidRDefault="005F1013" w:rsidP="002645A9">
            <w:pPr>
              <w:spacing w:after="60"/>
              <w:rPr>
                <w:snapToGrid w:val="0"/>
                <w:color w:val="000000"/>
                <w:sz w:val="22"/>
                <w:szCs w:val="22"/>
              </w:rPr>
            </w:pPr>
            <w:r w:rsidRPr="00EA1E65">
              <w:rPr>
                <w:snapToGrid w:val="0"/>
                <w:color w:val="000000"/>
                <w:sz w:val="22"/>
                <w:szCs w:val="22"/>
              </w:rPr>
              <w:t>2</w:t>
            </w:r>
            <w:r w:rsidR="002645A9">
              <w:rPr>
                <w:snapToGrid w:val="0"/>
                <w:color w:val="000000"/>
                <w:sz w:val="22"/>
                <w:szCs w:val="22"/>
              </w:rPr>
              <w:t>8</w:t>
            </w:r>
            <w:r w:rsidR="00BC0025" w:rsidRPr="00EA1E65">
              <w:rPr>
                <w:snapToGrid w:val="0"/>
                <w:color w:val="000000"/>
                <w:sz w:val="22"/>
                <w:szCs w:val="22"/>
              </w:rPr>
              <w:t xml:space="preserve"> апреля</w:t>
            </w:r>
            <w:r w:rsidR="003F3F18" w:rsidRPr="00EA1E65">
              <w:rPr>
                <w:snapToGrid w:val="0"/>
                <w:color w:val="000000"/>
                <w:sz w:val="22"/>
                <w:szCs w:val="22"/>
              </w:rPr>
              <w:t xml:space="preserve"> 201</w:t>
            </w:r>
            <w:r w:rsidR="00AE78FE" w:rsidRPr="00EA1E65">
              <w:rPr>
                <w:snapToGrid w:val="0"/>
                <w:color w:val="000000"/>
                <w:sz w:val="22"/>
                <w:szCs w:val="22"/>
              </w:rPr>
              <w:t>2</w:t>
            </w:r>
            <w:r w:rsidR="003F3F18" w:rsidRPr="00EA1E65">
              <w:rPr>
                <w:snapToGrid w:val="0"/>
                <w:color w:val="000000"/>
                <w:sz w:val="22"/>
                <w:szCs w:val="22"/>
              </w:rPr>
              <w:t xml:space="preserve"> г.</w:t>
            </w:r>
          </w:p>
        </w:tc>
        <w:tc>
          <w:tcPr>
            <w:tcW w:w="5211" w:type="dxa"/>
          </w:tcPr>
          <w:p w:rsidR="003F3F18" w:rsidRPr="00EA1E65" w:rsidRDefault="003B543D" w:rsidP="000F587D">
            <w:pPr>
              <w:spacing w:after="60"/>
              <w:jc w:val="right"/>
              <w:rPr>
                <w:snapToGrid w:val="0"/>
                <w:color w:val="000000"/>
                <w:sz w:val="22"/>
                <w:szCs w:val="22"/>
              </w:rPr>
            </w:pPr>
            <w:r w:rsidRPr="00EA1E65">
              <w:rPr>
                <w:snapToGrid w:val="0"/>
                <w:color w:val="000000"/>
                <w:sz w:val="22"/>
                <w:szCs w:val="22"/>
              </w:rPr>
              <w:t>г</w:t>
            </w:r>
            <w:r w:rsidR="003F3F18" w:rsidRPr="00EA1E65">
              <w:rPr>
                <w:snapToGrid w:val="0"/>
                <w:color w:val="000000"/>
                <w:sz w:val="22"/>
                <w:szCs w:val="22"/>
              </w:rPr>
              <w:t>. Омск</w:t>
            </w:r>
          </w:p>
        </w:tc>
      </w:tr>
    </w:tbl>
    <w:p w:rsidR="00687098" w:rsidRPr="00EA1E65" w:rsidRDefault="00687098" w:rsidP="0060210A">
      <w:pPr>
        <w:ind w:firstLine="709"/>
        <w:jc w:val="center"/>
        <w:rPr>
          <w:snapToGrid w:val="0"/>
          <w:color w:val="000000"/>
          <w:sz w:val="22"/>
          <w:szCs w:val="22"/>
        </w:rPr>
      </w:pPr>
    </w:p>
    <w:p w:rsidR="00687098" w:rsidRPr="00EA1E65" w:rsidRDefault="00687098" w:rsidP="00EA1E65">
      <w:pPr>
        <w:pStyle w:val="a8"/>
        <w:tabs>
          <w:tab w:val="left" w:pos="-2800"/>
        </w:tabs>
        <w:ind w:firstLine="709"/>
        <w:jc w:val="both"/>
        <w:rPr>
          <w:sz w:val="22"/>
          <w:szCs w:val="22"/>
        </w:rPr>
      </w:pPr>
      <w:r w:rsidRPr="00EA1E65">
        <w:rPr>
          <w:sz w:val="22"/>
          <w:szCs w:val="22"/>
        </w:rPr>
        <w:t>Комиссия Омского УФАС России по контролю в сфере размещения заказов на территории Омской области (далее - Комиссия) в составе:</w:t>
      </w:r>
    </w:p>
    <w:p w:rsidR="00BC0025" w:rsidRPr="00EA1E65" w:rsidRDefault="00BC0025" w:rsidP="00EA1E65">
      <w:pPr>
        <w:pStyle w:val="a8"/>
        <w:tabs>
          <w:tab w:val="left" w:pos="-2800"/>
        </w:tabs>
        <w:ind w:firstLine="709"/>
        <w:jc w:val="both"/>
        <w:rPr>
          <w:sz w:val="22"/>
          <w:szCs w:val="22"/>
        </w:rPr>
      </w:pPr>
      <w:r w:rsidRPr="00EA1E65">
        <w:rPr>
          <w:sz w:val="22"/>
          <w:szCs w:val="22"/>
        </w:rPr>
        <w:t xml:space="preserve">Шмаковой Т.П. – начальника отдела контроля размещения государственного заказа, заместителя Председателя Комиссии; </w:t>
      </w:r>
    </w:p>
    <w:p w:rsidR="00687098" w:rsidRPr="00EA1E65" w:rsidRDefault="008729DE" w:rsidP="00EA1E65">
      <w:pPr>
        <w:pStyle w:val="a8"/>
        <w:tabs>
          <w:tab w:val="left" w:pos="-2800"/>
        </w:tabs>
        <w:ind w:firstLine="709"/>
        <w:jc w:val="both"/>
        <w:rPr>
          <w:sz w:val="22"/>
          <w:szCs w:val="22"/>
        </w:rPr>
      </w:pPr>
      <w:r w:rsidRPr="00EA1E65">
        <w:rPr>
          <w:sz w:val="22"/>
          <w:szCs w:val="22"/>
        </w:rPr>
        <w:t>Вормсбехера А.В</w:t>
      </w:r>
      <w:r w:rsidR="00687098" w:rsidRPr="00EA1E65">
        <w:rPr>
          <w:sz w:val="22"/>
          <w:szCs w:val="22"/>
        </w:rPr>
        <w:t>.</w:t>
      </w:r>
      <w:r w:rsidR="008E6205" w:rsidRPr="00EA1E65">
        <w:rPr>
          <w:sz w:val="22"/>
          <w:szCs w:val="22"/>
        </w:rPr>
        <w:t xml:space="preserve"> </w:t>
      </w:r>
      <w:r w:rsidR="0066610C" w:rsidRPr="00EA1E65">
        <w:rPr>
          <w:sz w:val="22"/>
          <w:szCs w:val="22"/>
        </w:rPr>
        <w:t>-</w:t>
      </w:r>
      <w:r w:rsidR="00687098" w:rsidRPr="00EA1E65">
        <w:rPr>
          <w:sz w:val="22"/>
          <w:szCs w:val="22"/>
        </w:rPr>
        <w:t xml:space="preserve"> главного специалиста-эксперта отдела контроля размещения государственного заказа, члена Комиссии; </w:t>
      </w:r>
    </w:p>
    <w:p w:rsidR="00F42709" w:rsidRPr="00EA1E65" w:rsidRDefault="00F42709" w:rsidP="00EA1E65">
      <w:pPr>
        <w:pStyle w:val="a8"/>
        <w:tabs>
          <w:tab w:val="left" w:pos="-2800"/>
        </w:tabs>
        <w:ind w:firstLine="709"/>
        <w:jc w:val="both"/>
        <w:rPr>
          <w:sz w:val="22"/>
          <w:szCs w:val="22"/>
        </w:rPr>
      </w:pPr>
      <w:r w:rsidRPr="00EA1E65">
        <w:rPr>
          <w:sz w:val="22"/>
          <w:szCs w:val="22"/>
        </w:rPr>
        <w:t xml:space="preserve">Кусановой Ш.М. - главного специалиста-эксперта отдела контроля размещения государственного заказа, члена Комиссии; </w:t>
      </w:r>
    </w:p>
    <w:p w:rsidR="00BC0025" w:rsidRPr="002645A9" w:rsidRDefault="00BC0025" w:rsidP="00EA1E65">
      <w:pPr>
        <w:pStyle w:val="a8"/>
        <w:tabs>
          <w:tab w:val="left" w:pos="-2800"/>
        </w:tabs>
        <w:ind w:firstLine="709"/>
        <w:jc w:val="both"/>
        <w:rPr>
          <w:sz w:val="22"/>
          <w:szCs w:val="22"/>
        </w:rPr>
      </w:pPr>
      <w:r w:rsidRPr="00EA1E65">
        <w:rPr>
          <w:sz w:val="22"/>
          <w:szCs w:val="22"/>
        </w:rPr>
        <w:t xml:space="preserve">Иванченко О.И. - главного специалиста-эксперта отдела контроля размещения государственного </w:t>
      </w:r>
      <w:r w:rsidRPr="002645A9">
        <w:rPr>
          <w:sz w:val="22"/>
          <w:szCs w:val="22"/>
        </w:rPr>
        <w:t>заказа, члена Комиссии;</w:t>
      </w:r>
    </w:p>
    <w:p w:rsidR="00176157" w:rsidRPr="002645A9" w:rsidRDefault="00176157" w:rsidP="00EA1E65">
      <w:pPr>
        <w:pStyle w:val="a8"/>
        <w:tabs>
          <w:tab w:val="left" w:pos="-2800"/>
        </w:tabs>
        <w:ind w:firstLine="709"/>
        <w:jc w:val="both"/>
        <w:rPr>
          <w:sz w:val="22"/>
          <w:szCs w:val="22"/>
        </w:rPr>
      </w:pPr>
      <w:r w:rsidRPr="002645A9">
        <w:rPr>
          <w:sz w:val="22"/>
          <w:szCs w:val="22"/>
        </w:rPr>
        <w:t xml:space="preserve">Шевченко А.Н. </w:t>
      </w:r>
      <w:r w:rsidR="0066610C" w:rsidRPr="002645A9">
        <w:rPr>
          <w:sz w:val="22"/>
          <w:szCs w:val="22"/>
        </w:rPr>
        <w:t>-</w:t>
      </w:r>
      <w:r w:rsidRPr="002645A9">
        <w:rPr>
          <w:sz w:val="22"/>
          <w:szCs w:val="22"/>
        </w:rPr>
        <w:t xml:space="preserve"> ведущего специалиста-эксперта отдела контроля размещения государственного заказа, члена Комиссии,</w:t>
      </w:r>
    </w:p>
    <w:p w:rsidR="00AE78FE" w:rsidRPr="002645A9" w:rsidRDefault="00687098" w:rsidP="002645A9">
      <w:pPr>
        <w:ind w:firstLine="708"/>
        <w:jc w:val="both"/>
        <w:rPr>
          <w:sz w:val="22"/>
          <w:szCs w:val="22"/>
        </w:rPr>
      </w:pPr>
      <w:r w:rsidRPr="002645A9">
        <w:rPr>
          <w:sz w:val="22"/>
          <w:szCs w:val="22"/>
        </w:rPr>
        <w:t>рассмотрев жалоб</w:t>
      </w:r>
      <w:r w:rsidR="00A82F44" w:rsidRPr="002645A9">
        <w:rPr>
          <w:sz w:val="22"/>
          <w:szCs w:val="22"/>
        </w:rPr>
        <w:t>у</w:t>
      </w:r>
      <w:r w:rsidRPr="002645A9">
        <w:rPr>
          <w:sz w:val="22"/>
          <w:szCs w:val="22"/>
        </w:rPr>
        <w:t xml:space="preserve"> </w:t>
      </w:r>
      <w:r w:rsidR="002645A9" w:rsidRPr="002645A9">
        <w:rPr>
          <w:sz w:val="22"/>
          <w:szCs w:val="22"/>
        </w:rPr>
        <w:t>Бабенко Маттэоса Гагиковича</w:t>
      </w:r>
      <w:r w:rsidR="00AA5960" w:rsidRPr="002645A9">
        <w:rPr>
          <w:sz w:val="22"/>
          <w:szCs w:val="22"/>
        </w:rPr>
        <w:t xml:space="preserve"> (далее – Заявитель) на действия </w:t>
      </w:r>
      <w:r w:rsidR="002645A9" w:rsidRPr="002645A9">
        <w:rPr>
          <w:sz w:val="22"/>
          <w:szCs w:val="22"/>
        </w:rPr>
        <w:t xml:space="preserve">Федерального казенного учреждения «Исправительная колония № 3 Управления Федеральной службы исполнения наказаний по Омской области» (далее – Заказчик) при проведении открытого аукциона в электронной форме </w:t>
      </w:r>
      <w:r w:rsidR="002645A9" w:rsidRPr="002645A9">
        <w:rPr>
          <w:rStyle w:val="iceouttxt1"/>
          <w:rFonts w:ascii="Times New Roman" w:hAnsi="Times New Roman" w:cs="Times New Roman"/>
          <w:color w:val="auto"/>
          <w:sz w:val="22"/>
          <w:szCs w:val="22"/>
        </w:rPr>
        <w:t>на право заключения государственного контракта на поставку сигарет (извещение № 0352100002812000006)</w:t>
      </w:r>
      <w:r w:rsidR="00AE78FE" w:rsidRPr="002645A9">
        <w:rPr>
          <w:sz w:val="22"/>
          <w:szCs w:val="22"/>
        </w:rPr>
        <w:t xml:space="preserve"> (далее – </w:t>
      </w:r>
      <w:r w:rsidR="002645A9" w:rsidRPr="002645A9">
        <w:rPr>
          <w:sz w:val="22"/>
          <w:szCs w:val="22"/>
        </w:rPr>
        <w:t>аукцион</w:t>
      </w:r>
      <w:r w:rsidR="00AE78FE" w:rsidRPr="002645A9">
        <w:rPr>
          <w:sz w:val="22"/>
          <w:szCs w:val="22"/>
        </w:rPr>
        <w:t>),</w:t>
      </w:r>
    </w:p>
    <w:p w:rsidR="00716C87" w:rsidRPr="006847F7" w:rsidRDefault="00AE78FE" w:rsidP="006847F7">
      <w:pPr>
        <w:pStyle w:val="a8"/>
        <w:tabs>
          <w:tab w:val="left" w:pos="-2800"/>
        </w:tabs>
        <w:ind w:firstLine="709"/>
        <w:jc w:val="both"/>
        <w:rPr>
          <w:spacing w:val="60"/>
          <w:sz w:val="22"/>
          <w:szCs w:val="22"/>
        </w:rPr>
      </w:pPr>
      <w:r w:rsidRPr="00EA1E65">
        <w:rPr>
          <w:sz w:val="22"/>
          <w:szCs w:val="22"/>
        </w:rPr>
        <w:t xml:space="preserve">в присутствии </w:t>
      </w:r>
      <w:r w:rsidR="006847F7">
        <w:rPr>
          <w:sz w:val="22"/>
          <w:szCs w:val="22"/>
          <w:lang w:val="en-US"/>
        </w:rPr>
        <w:t>&lt;…&gt;</w:t>
      </w:r>
      <w:r w:rsidR="006847F7">
        <w:rPr>
          <w:sz w:val="22"/>
          <w:szCs w:val="22"/>
        </w:rPr>
        <w:t>,</w:t>
      </w:r>
    </w:p>
    <w:p w:rsidR="00687098" w:rsidRPr="00EA1E65" w:rsidRDefault="00E07BB4" w:rsidP="00EA1E65">
      <w:pPr>
        <w:jc w:val="center"/>
        <w:rPr>
          <w:spacing w:val="60"/>
          <w:sz w:val="22"/>
          <w:szCs w:val="22"/>
        </w:rPr>
      </w:pPr>
      <w:r w:rsidRPr="00EA1E65">
        <w:rPr>
          <w:spacing w:val="60"/>
          <w:sz w:val="22"/>
          <w:szCs w:val="22"/>
        </w:rPr>
        <w:t>УСТАНОВИЛА</w:t>
      </w:r>
      <w:r w:rsidR="00687098" w:rsidRPr="00EA1E65">
        <w:rPr>
          <w:spacing w:val="60"/>
          <w:sz w:val="22"/>
          <w:szCs w:val="22"/>
        </w:rPr>
        <w:t>:</w:t>
      </w:r>
    </w:p>
    <w:p w:rsidR="00687098" w:rsidRPr="00EA1E65" w:rsidRDefault="00687098" w:rsidP="00410789">
      <w:pPr>
        <w:ind w:firstLine="709"/>
        <w:jc w:val="center"/>
        <w:rPr>
          <w:snapToGrid w:val="0"/>
          <w:color w:val="000000"/>
          <w:sz w:val="22"/>
          <w:szCs w:val="22"/>
        </w:rPr>
      </w:pPr>
    </w:p>
    <w:p w:rsidR="00BD7AB4" w:rsidRPr="002645A9" w:rsidRDefault="00687098" w:rsidP="00247C0F">
      <w:pPr>
        <w:tabs>
          <w:tab w:val="left" w:pos="-1820"/>
          <w:tab w:val="left" w:pos="5559"/>
        </w:tabs>
        <w:ind w:firstLine="709"/>
        <w:jc w:val="both"/>
        <w:rPr>
          <w:sz w:val="22"/>
          <w:szCs w:val="22"/>
        </w:rPr>
      </w:pPr>
      <w:r w:rsidRPr="002645A9">
        <w:rPr>
          <w:b/>
          <w:sz w:val="22"/>
          <w:szCs w:val="22"/>
        </w:rPr>
        <w:t>1.</w:t>
      </w:r>
      <w:r w:rsidRPr="002645A9">
        <w:rPr>
          <w:sz w:val="22"/>
          <w:szCs w:val="22"/>
        </w:rPr>
        <w:t xml:space="preserve"> </w:t>
      </w:r>
      <w:r w:rsidR="00BD7AB4" w:rsidRPr="002645A9">
        <w:rPr>
          <w:sz w:val="22"/>
          <w:szCs w:val="22"/>
        </w:rPr>
        <w:t xml:space="preserve">В  Омское  </w:t>
      </w:r>
      <w:r w:rsidR="008C2BD5" w:rsidRPr="002645A9">
        <w:rPr>
          <w:sz w:val="22"/>
          <w:szCs w:val="22"/>
        </w:rPr>
        <w:t xml:space="preserve">УФАС  России </w:t>
      </w:r>
      <w:r w:rsidR="005F1013" w:rsidRPr="002645A9">
        <w:rPr>
          <w:sz w:val="22"/>
          <w:szCs w:val="22"/>
        </w:rPr>
        <w:t>поступила жалоба Заявителя</w:t>
      </w:r>
      <w:r w:rsidR="00BC0025" w:rsidRPr="002645A9">
        <w:rPr>
          <w:sz w:val="22"/>
          <w:szCs w:val="22"/>
        </w:rPr>
        <w:t xml:space="preserve"> </w:t>
      </w:r>
      <w:r w:rsidR="00EF15F3" w:rsidRPr="002645A9">
        <w:rPr>
          <w:sz w:val="22"/>
          <w:szCs w:val="22"/>
        </w:rPr>
        <w:t xml:space="preserve">(вх. № </w:t>
      </w:r>
      <w:r w:rsidR="002645A9" w:rsidRPr="002645A9">
        <w:rPr>
          <w:sz w:val="22"/>
          <w:szCs w:val="22"/>
        </w:rPr>
        <w:t>4319</w:t>
      </w:r>
      <w:r w:rsidR="00EF15F3" w:rsidRPr="002645A9">
        <w:rPr>
          <w:sz w:val="22"/>
          <w:szCs w:val="22"/>
        </w:rPr>
        <w:t xml:space="preserve"> от </w:t>
      </w:r>
      <w:r w:rsidR="002645A9" w:rsidRPr="002645A9">
        <w:rPr>
          <w:sz w:val="22"/>
          <w:szCs w:val="22"/>
        </w:rPr>
        <w:t>24</w:t>
      </w:r>
      <w:r w:rsidR="00EF15F3" w:rsidRPr="002645A9">
        <w:rPr>
          <w:sz w:val="22"/>
          <w:szCs w:val="22"/>
        </w:rPr>
        <w:t>.04.2012)</w:t>
      </w:r>
      <w:r w:rsidR="00BD7AB4" w:rsidRPr="002645A9">
        <w:rPr>
          <w:sz w:val="22"/>
          <w:szCs w:val="22"/>
        </w:rPr>
        <w:t xml:space="preserve"> на </w:t>
      </w:r>
      <w:r w:rsidR="00DF6EF7" w:rsidRPr="002645A9">
        <w:rPr>
          <w:sz w:val="22"/>
          <w:szCs w:val="22"/>
        </w:rPr>
        <w:t xml:space="preserve">действия </w:t>
      </w:r>
      <w:r w:rsidR="005F1013" w:rsidRPr="002645A9">
        <w:rPr>
          <w:sz w:val="22"/>
          <w:szCs w:val="22"/>
        </w:rPr>
        <w:t>Заказчика</w:t>
      </w:r>
      <w:r w:rsidR="00BD7AB4" w:rsidRPr="002645A9">
        <w:rPr>
          <w:sz w:val="22"/>
          <w:szCs w:val="22"/>
        </w:rPr>
        <w:t>.</w:t>
      </w:r>
    </w:p>
    <w:p w:rsidR="002645A9" w:rsidRPr="00B67940" w:rsidRDefault="002645A9" w:rsidP="002645A9">
      <w:pPr>
        <w:autoSpaceDE w:val="0"/>
        <w:autoSpaceDN w:val="0"/>
        <w:adjustRightInd w:val="0"/>
        <w:ind w:right="-41" w:firstLine="709"/>
        <w:jc w:val="both"/>
        <w:rPr>
          <w:i/>
          <w:sz w:val="22"/>
          <w:szCs w:val="22"/>
        </w:rPr>
      </w:pPr>
      <w:r w:rsidRPr="002645A9">
        <w:rPr>
          <w:sz w:val="22"/>
          <w:szCs w:val="22"/>
        </w:rPr>
        <w:t xml:space="preserve">Заявитель полагает, что </w:t>
      </w:r>
      <w:r>
        <w:rPr>
          <w:sz w:val="22"/>
          <w:szCs w:val="22"/>
        </w:rPr>
        <w:t>З</w:t>
      </w:r>
      <w:r w:rsidRPr="002645A9">
        <w:rPr>
          <w:sz w:val="22"/>
          <w:szCs w:val="22"/>
        </w:rPr>
        <w:t xml:space="preserve">аказчик нарушил требования Федерального закона от 21.07.2005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«О размещении заказов»), </w:t>
      </w:r>
      <w:r w:rsidR="00B67940">
        <w:rPr>
          <w:sz w:val="22"/>
          <w:szCs w:val="22"/>
        </w:rPr>
        <w:t xml:space="preserve">поскольку </w:t>
      </w:r>
      <w:r w:rsidR="00B67940" w:rsidRPr="00B67940">
        <w:rPr>
          <w:i/>
          <w:sz w:val="22"/>
          <w:szCs w:val="22"/>
        </w:rPr>
        <w:t xml:space="preserve">«на основе имеющейся в документации информации невозможно установить, как именно была сформирована  </w:t>
      </w:r>
      <w:r w:rsidRPr="00B67940">
        <w:rPr>
          <w:i/>
          <w:sz w:val="22"/>
          <w:szCs w:val="22"/>
        </w:rPr>
        <w:t>начальн</w:t>
      </w:r>
      <w:r w:rsidR="00B67940" w:rsidRPr="00B67940">
        <w:rPr>
          <w:i/>
          <w:sz w:val="22"/>
          <w:szCs w:val="22"/>
        </w:rPr>
        <w:t>ая</w:t>
      </w:r>
      <w:r w:rsidRPr="00B67940">
        <w:rPr>
          <w:i/>
          <w:sz w:val="22"/>
          <w:szCs w:val="22"/>
        </w:rPr>
        <w:t xml:space="preserve"> (максимальн</w:t>
      </w:r>
      <w:r w:rsidR="00B67940" w:rsidRPr="00B67940">
        <w:rPr>
          <w:i/>
          <w:sz w:val="22"/>
          <w:szCs w:val="22"/>
        </w:rPr>
        <w:t>ая</w:t>
      </w:r>
      <w:r w:rsidRPr="00B67940">
        <w:rPr>
          <w:i/>
          <w:sz w:val="22"/>
          <w:szCs w:val="22"/>
        </w:rPr>
        <w:t>) цен</w:t>
      </w:r>
      <w:r w:rsidR="00B67940" w:rsidRPr="00B67940">
        <w:rPr>
          <w:i/>
          <w:sz w:val="22"/>
          <w:szCs w:val="22"/>
        </w:rPr>
        <w:t>а</w:t>
      </w:r>
      <w:r w:rsidRPr="00B67940">
        <w:rPr>
          <w:i/>
          <w:sz w:val="22"/>
          <w:szCs w:val="22"/>
        </w:rPr>
        <w:t xml:space="preserve"> контракта</w:t>
      </w:r>
      <w:r w:rsidR="00B67940" w:rsidRPr="00B67940">
        <w:rPr>
          <w:i/>
          <w:sz w:val="22"/>
          <w:szCs w:val="22"/>
        </w:rPr>
        <w:t>».</w:t>
      </w:r>
    </w:p>
    <w:p w:rsidR="00BD7AB4" w:rsidRPr="002645A9" w:rsidRDefault="00BD7AB4" w:rsidP="00247C0F">
      <w:pPr>
        <w:autoSpaceDE w:val="0"/>
        <w:autoSpaceDN w:val="0"/>
        <w:adjustRightInd w:val="0"/>
        <w:ind w:right="-41" w:firstLine="709"/>
        <w:jc w:val="both"/>
        <w:rPr>
          <w:sz w:val="22"/>
          <w:szCs w:val="22"/>
        </w:rPr>
      </w:pPr>
    </w:p>
    <w:p w:rsidR="001B4359" w:rsidRPr="00EA1E65" w:rsidRDefault="00134DAA" w:rsidP="005F1013">
      <w:pPr>
        <w:tabs>
          <w:tab w:val="left" w:pos="-1820"/>
          <w:tab w:val="left" w:pos="700"/>
        </w:tabs>
        <w:ind w:firstLine="709"/>
        <w:jc w:val="both"/>
        <w:rPr>
          <w:sz w:val="22"/>
          <w:szCs w:val="22"/>
        </w:rPr>
      </w:pPr>
      <w:r w:rsidRPr="002645A9">
        <w:rPr>
          <w:b/>
          <w:sz w:val="22"/>
          <w:szCs w:val="22"/>
        </w:rPr>
        <w:t xml:space="preserve">2. </w:t>
      </w:r>
      <w:r w:rsidR="001B4359" w:rsidRPr="002645A9">
        <w:rPr>
          <w:sz w:val="22"/>
          <w:szCs w:val="22"/>
        </w:rPr>
        <w:t xml:space="preserve">Из материалов открытого аукциона и информации, размещенной на официальном сайте Российской Федерации в информационно-телекоммуникационной сети «Интернет» </w:t>
      </w:r>
      <w:r w:rsidR="001B4359" w:rsidRPr="002645A9">
        <w:rPr>
          <w:sz w:val="22"/>
          <w:szCs w:val="22"/>
          <w:lang w:val="en-US"/>
        </w:rPr>
        <w:t>www</w:t>
      </w:r>
      <w:r w:rsidR="001B4359" w:rsidRPr="002645A9">
        <w:rPr>
          <w:sz w:val="22"/>
          <w:szCs w:val="22"/>
        </w:rPr>
        <w:t>.</w:t>
      </w:r>
      <w:r w:rsidR="001B4359" w:rsidRPr="002645A9">
        <w:rPr>
          <w:sz w:val="22"/>
          <w:szCs w:val="22"/>
          <w:lang w:val="en-US"/>
        </w:rPr>
        <w:t>zakupki</w:t>
      </w:r>
      <w:r w:rsidR="001B4359" w:rsidRPr="002645A9">
        <w:rPr>
          <w:sz w:val="22"/>
          <w:szCs w:val="22"/>
        </w:rPr>
        <w:t>.</w:t>
      </w:r>
      <w:r w:rsidR="001B4359" w:rsidRPr="002645A9">
        <w:rPr>
          <w:sz w:val="22"/>
          <w:szCs w:val="22"/>
          <w:lang w:val="en-US"/>
        </w:rPr>
        <w:t>gov</w:t>
      </w:r>
      <w:r w:rsidR="001B4359" w:rsidRPr="002645A9">
        <w:rPr>
          <w:sz w:val="22"/>
          <w:szCs w:val="22"/>
        </w:rPr>
        <w:t>.</w:t>
      </w:r>
      <w:r w:rsidR="001B4359" w:rsidRPr="002645A9">
        <w:rPr>
          <w:sz w:val="22"/>
          <w:szCs w:val="22"/>
          <w:lang w:val="en-US"/>
        </w:rPr>
        <w:t>ru</w:t>
      </w:r>
      <w:r w:rsidR="001B4359" w:rsidRPr="002645A9">
        <w:rPr>
          <w:sz w:val="22"/>
          <w:szCs w:val="22"/>
        </w:rPr>
        <w:t xml:space="preserve"> (далее - официальный сайт) следует, что </w:t>
      </w:r>
      <w:r w:rsidR="002645A9">
        <w:rPr>
          <w:sz w:val="22"/>
          <w:szCs w:val="22"/>
        </w:rPr>
        <w:t>20</w:t>
      </w:r>
      <w:r w:rsidR="008C2BD5" w:rsidRPr="002645A9">
        <w:rPr>
          <w:sz w:val="22"/>
          <w:szCs w:val="22"/>
        </w:rPr>
        <w:t>.</w:t>
      </w:r>
      <w:r w:rsidR="00F01F6D" w:rsidRPr="002645A9">
        <w:rPr>
          <w:sz w:val="22"/>
          <w:szCs w:val="22"/>
        </w:rPr>
        <w:t>0</w:t>
      </w:r>
      <w:r w:rsidR="005F1013" w:rsidRPr="002645A9">
        <w:rPr>
          <w:sz w:val="22"/>
          <w:szCs w:val="22"/>
        </w:rPr>
        <w:t>4</w:t>
      </w:r>
      <w:r w:rsidR="008C2BD5" w:rsidRPr="002645A9">
        <w:rPr>
          <w:sz w:val="22"/>
          <w:szCs w:val="22"/>
        </w:rPr>
        <w:t>.201</w:t>
      </w:r>
      <w:r w:rsidR="00F01F6D" w:rsidRPr="002645A9">
        <w:rPr>
          <w:sz w:val="22"/>
          <w:szCs w:val="22"/>
        </w:rPr>
        <w:t>2</w:t>
      </w:r>
      <w:r w:rsidR="008C2BD5" w:rsidRPr="002645A9">
        <w:rPr>
          <w:sz w:val="22"/>
          <w:szCs w:val="22"/>
        </w:rPr>
        <w:t xml:space="preserve"> на указанном сайте </w:t>
      </w:r>
      <w:r w:rsidR="00954D7C" w:rsidRPr="002645A9">
        <w:rPr>
          <w:sz w:val="22"/>
          <w:szCs w:val="22"/>
        </w:rPr>
        <w:t>Заказчик</w:t>
      </w:r>
      <w:r w:rsidR="001B4359" w:rsidRPr="002645A9">
        <w:rPr>
          <w:sz w:val="22"/>
          <w:szCs w:val="22"/>
        </w:rPr>
        <w:t xml:space="preserve"> разместил извещение о</w:t>
      </w:r>
      <w:r w:rsidR="001B4359" w:rsidRPr="00EA1E65">
        <w:rPr>
          <w:sz w:val="22"/>
          <w:szCs w:val="22"/>
        </w:rPr>
        <w:t xml:space="preserve"> проведении </w:t>
      </w:r>
      <w:r w:rsidR="002645A9">
        <w:rPr>
          <w:sz w:val="22"/>
          <w:szCs w:val="22"/>
        </w:rPr>
        <w:t>аукциона</w:t>
      </w:r>
      <w:r w:rsidR="00470519">
        <w:rPr>
          <w:sz w:val="22"/>
          <w:szCs w:val="22"/>
        </w:rPr>
        <w:t xml:space="preserve"> установив начальную (максимальную) цену контракта 1 845 000,0 рублей.</w:t>
      </w:r>
    </w:p>
    <w:p w:rsidR="005F1013" w:rsidRPr="00EA1E65" w:rsidRDefault="0068739F" w:rsidP="00247C0F">
      <w:pPr>
        <w:autoSpaceDE w:val="0"/>
        <w:autoSpaceDN w:val="0"/>
        <w:adjustRightInd w:val="0"/>
        <w:ind w:firstLine="709"/>
        <w:jc w:val="both"/>
        <w:outlineLvl w:val="1"/>
        <w:rPr>
          <w:sz w:val="22"/>
          <w:szCs w:val="22"/>
        </w:rPr>
      </w:pPr>
      <w:r w:rsidRPr="00EA1E65">
        <w:rPr>
          <w:sz w:val="22"/>
          <w:szCs w:val="22"/>
        </w:rPr>
        <w:t xml:space="preserve">Согласно </w:t>
      </w:r>
      <w:r w:rsidR="00847BF1" w:rsidRPr="00EA1E65">
        <w:rPr>
          <w:sz w:val="22"/>
          <w:szCs w:val="22"/>
        </w:rPr>
        <w:t xml:space="preserve">протоколу рассмотрения </w:t>
      </w:r>
      <w:r w:rsidR="00470519">
        <w:rPr>
          <w:sz w:val="22"/>
          <w:szCs w:val="22"/>
        </w:rPr>
        <w:t xml:space="preserve">первых частей </w:t>
      </w:r>
      <w:r w:rsidR="00847BF1" w:rsidRPr="00EA1E65">
        <w:rPr>
          <w:sz w:val="22"/>
          <w:szCs w:val="22"/>
        </w:rPr>
        <w:t xml:space="preserve">заявок </w:t>
      </w:r>
      <w:r w:rsidR="002645A9">
        <w:rPr>
          <w:sz w:val="22"/>
          <w:szCs w:val="22"/>
        </w:rPr>
        <w:t xml:space="preserve">на участие в аукционе </w:t>
      </w:r>
      <w:r w:rsidR="00847BF1" w:rsidRPr="00EA1E65">
        <w:rPr>
          <w:sz w:val="22"/>
          <w:szCs w:val="22"/>
        </w:rPr>
        <w:t xml:space="preserve">от </w:t>
      </w:r>
      <w:r w:rsidR="002645A9">
        <w:rPr>
          <w:sz w:val="22"/>
          <w:szCs w:val="22"/>
        </w:rPr>
        <w:t>28</w:t>
      </w:r>
      <w:r w:rsidR="00847BF1" w:rsidRPr="00EA1E65">
        <w:rPr>
          <w:sz w:val="22"/>
          <w:szCs w:val="22"/>
        </w:rPr>
        <w:t xml:space="preserve">.04.2012 поступило </w:t>
      </w:r>
      <w:r w:rsidR="002645A9">
        <w:rPr>
          <w:sz w:val="22"/>
          <w:szCs w:val="22"/>
        </w:rPr>
        <w:t>две</w:t>
      </w:r>
      <w:r w:rsidR="00847BF1" w:rsidRPr="00EA1E65">
        <w:rPr>
          <w:sz w:val="22"/>
          <w:szCs w:val="22"/>
        </w:rPr>
        <w:t xml:space="preserve"> заявки, </w:t>
      </w:r>
      <w:r w:rsidR="002645A9">
        <w:rPr>
          <w:sz w:val="22"/>
          <w:szCs w:val="22"/>
        </w:rPr>
        <w:t>оба участника размещения заказа допущены к участию в аукционе</w:t>
      </w:r>
      <w:r w:rsidR="00847BF1" w:rsidRPr="00EA1E65">
        <w:rPr>
          <w:sz w:val="22"/>
          <w:szCs w:val="22"/>
        </w:rPr>
        <w:t>.</w:t>
      </w:r>
    </w:p>
    <w:p w:rsidR="005F1013" w:rsidRPr="00EA1E65" w:rsidRDefault="005F1013" w:rsidP="002D12BC">
      <w:pPr>
        <w:autoSpaceDE w:val="0"/>
        <w:autoSpaceDN w:val="0"/>
        <w:adjustRightInd w:val="0"/>
        <w:ind w:firstLine="709"/>
        <w:jc w:val="both"/>
        <w:outlineLvl w:val="0"/>
        <w:rPr>
          <w:b/>
          <w:sz w:val="22"/>
          <w:szCs w:val="22"/>
        </w:rPr>
      </w:pPr>
    </w:p>
    <w:p w:rsidR="00A55999" w:rsidRPr="00757A5D" w:rsidRDefault="003D7982" w:rsidP="00757A5D">
      <w:pPr>
        <w:autoSpaceDE w:val="0"/>
        <w:autoSpaceDN w:val="0"/>
        <w:adjustRightInd w:val="0"/>
        <w:ind w:firstLine="709"/>
        <w:jc w:val="both"/>
        <w:outlineLvl w:val="0"/>
        <w:rPr>
          <w:sz w:val="22"/>
          <w:szCs w:val="22"/>
        </w:rPr>
      </w:pPr>
      <w:r w:rsidRPr="00757A5D">
        <w:rPr>
          <w:b/>
          <w:sz w:val="22"/>
          <w:szCs w:val="22"/>
        </w:rPr>
        <w:t>3</w:t>
      </w:r>
      <w:r w:rsidR="00687098" w:rsidRPr="00757A5D">
        <w:rPr>
          <w:b/>
          <w:sz w:val="22"/>
          <w:szCs w:val="22"/>
        </w:rPr>
        <w:t>.</w:t>
      </w:r>
      <w:r w:rsidR="00687098" w:rsidRPr="00757A5D">
        <w:rPr>
          <w:sz w:val="22"/>
          <w:szCs w:val="22"/>
        </w:rPr>
        <w:t xml:space="preserve"> </w:t>
      </w:r>
      <w:r w:rsidR="00857D6F" w:rsidRPr="00757A5D">
        <w:rPr>
          <w:sz w:val="22"/>
          <w:szCs w:val="22"/>
        </w:rPr>
        <w:t xml:space="preserve">Рассмотрев жалобу </w:t>
      </w:r>
      <w:r w:rsidR="00283912" w:rsidRPr="00757A5D">
        <w:rPr>
          <w:sz w:val="22"/>
          <w:szCs w:val="22"/>
        </w:rPr>
        <w:t>З</w:t>
      </w:r>
      <w:r w:rsidR="00857D6F" w:rsidRPr="00757A5D">
        <w:rPr>
          <w:sz w:val="22"/>
          <w:szCs w:val="22"/>
        </w:rPr>
        <w:t>аявителя, представленные материалы и пояснения представителей сторон, Комиссия признала жалобу заявителя</w:t>
      </w:r>
      <w:r w:rsidR="00857D6F" w:rsidRPr="00757A5D">
        <w:rPr>
          <w:b/>
          <w:sz w:val="22"/>
          <w:szCs w:val="22"/>
        </w:rPr>
        <w:t xml:space="preserve"> обоснованной</w:t>
      </w:r>
      <w:r w:rsidR="00857D6F" w:rsidRPr="00757A5D">
        <w:rPr>
          <w:sz w:val="22"/>
          <w:szCs w:val="22"/>
        </w:rPr>
        <w:t>, исходя из следующего</w:t>
      </w:r>
      <w:r w:rsidR="00AB29CB" w:rsidRPr="00757A5D">
        <w:rPr>
          <w:sz w:val="22"/>
          <w:szCs w:val="22"/>
        </w:rPr>
        <w:t>.</w:t>
      </w:r>
    </w:p>
    <w:p w:rsidR="00757A5D" w:rsidRPr="00757A5D" w:rsidRDefault="00757A5D" w:rsidP="00757A5D">
      <w:pPr>
        <w:autoSpaceDE w:val="0"/>
        <w:autoSpaceDN w:val="0"/>
        <w:adjustRightInd w:val="0"/>
        <w:ind w:firstLine="709"/>
        <w:jc w:val="both"/>
        <w:outlineLvl w:val="1"/>
        <w:rPr>
          <w:sz w:val="22"/>
          <w:szCs w:val="22"/>
        </w:rPr>
      </w:pPr>
      <w:r>
        <w:rPr>
          <w:sz w:val="22"/>
          <w:szCs w:val="22"/>
        </w:rPr>
        <w:t>Ч</w:t>
      </w:r>
      <w:r w:rsidR="001E351C" w:rsidRPr="00757A5D">
        <w:rPr>
          <w:sz w:val="22"/>
          <w:szCs w:val="22"/>
        </w:rPr>
        <w:t>аст</w:t>
      </w:r>
      <w:r>
        <w:rPr>
          <w:sz w:val="22"/>
          <w:szCs w:val="22"/>
        </w:rPr>
        <w:t>ью</w:t>
      </w:r>
      <w:r w:rsidR="001E351C" w:rsidRPr="00757A5D">
        <w:rPr>
          <w:sz w:val="22"/>
          <w:szCs w:val="22"/>
        </w:rPr>
        <w:t xml:space="preserve"> 2 статьи </w:t>
      </w:r>
      <w:r w:rsidRPr="00757A5D">
        <w:rPr>
          <w:sz w:val="22"/>
          <w:szCs w:val="22"/>
        </w:rPr>
        <w:t>19.1</w:t>
      </w:r>
      <w:r w:rsidR="001E351C" w:rsidRPr="00757A5D">
        <w:rPr>
          <w:sz w:val="22"/>
          <w:szCs w:val="22"/>
        </w:rPr>
        <w:t xml:space="preserve"> </w:t>
      </w:r>
      <w:r w:rsidR="003663A6" w:rsidRPr="00757A5D">
        <w:rPr>
          <w:sz w:val="22"/>
          <w:szCs w:val="22"/>
        </w:rPr>
        <w:t xml:space="preserve">Федерального закона «О размещении заказов» </w:t>
      </w:r>
      <w:r>
        <w:rPr>
          <w:sz w:val="22"/>
          <w:szCs w:val="22"/>
        </w:rPr>
        <w:t xml:space="preserve">установлено, что </w:t>
      </w:r>
      <w:r w:rsidRPr="00757A5D">
        <w:rPr>
          <w:sz w:val="22"/>
          <w:szCs w:val="22"/>
        </w:rPr>
        <w:t xml:space="preserve">в конкурсной документации, документации об аукционе (в том числе в документации об открытом аукционе в электронной форме), извещении о проведении запроса котировок указывается обоснование начальной (максимальной) цены контракта (цены лота), содержащее полученные заказчиком, уполномоченным </w:t>
      </w:r>
      <w:r w:rsidRPr="00757A5D">
        <w:rPr>
          <w:sz w:val="22"/>
          <w:szCs w:val="22"/>
        </w:rPr>
        <w:lastRenderedPageBreak/>
        <w:t>органом информацию или расчеты и использованные заказчиком источники информации о ценах товаров, работ, услуг, в том числе путем указания соответствующих сайтов в сети "Интернет" или иного указания.</w:t>
      </w:r>
    </w:p>
    <w:p w:rsidR="00757A5D" w:rsidRPr="00757A5D" w:rsidRDefault="00757A5D" w:rsidP="00757A5D">
      <w:pPr>
        <w:autoSpaceDE w:val="0"/>
        <w:autoSpaceDN w:val="0"/>
        <w:adjustRightInd w:val="0"/>
        <w:ind w:firstLine="709"/>
        <w:jc w:val="both"/>
        <w:outlineLvl w:val="1"/>
        <w:rPr>
          <w:sz w:val="22"/>
          <w:szCs w:val="22"/>
        </w:rPr>
      </w:pPr>
      <w:r w:rsidRPr="00757A5D">
        <w:rPr>
          <w:sz w:val="22"/>
          <w:szCs w:val="22"/>
        </w:rPr>
        <w:t xml:space="preserve">Согласно части 1 статьи 19.1 настоящего Федерального закона </w:t>
      </w:r>
      <w:r>
        <w:rPr>
          <w:sz w:val="22"/>
          <w:szCs w:val="22"/>
        </w:rPr>
        <w:t>д</w:t>
      </w:r>
      <w:r w:rsidRPr="00757A5D">
        <w:rPr>
          <w:sz w:val="22"/>
          <w:szCs w:val="22"/>
        </w:rPr>
        <w:t>ля установления начальной (максимальной) цены контракта (цены лота) источниками информации о ценах товаров, работ, услуг, являющихся предметом заказа, могут быть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в том числе по контракту или гражданско-правовому договору, и иные источники информации. Заказчик, уполномоченный орган вправе осуществить свои расчеты начальной (максимальной) цены контракта (цены лота).</w:t>
      </w:r>
    </w:p>
    <w:p w:rsidR="005076AB" w:rsidRDefault="00B67940" w:rsidP="000973F1">
      <w:pPr>
        <w:autoSpaceDE w:val="0"/>
        <w:autoSpaceDN w:val="0"/>
        <w:adjustRightInd w:val="0"/>
        <w:ind w:firstLine="709"/>
        <w:jc w:val="both"/>
        <w:outlineLvl w:val="1"/>
        <w:rPr>
          <w:sz w:val="22"/>
          <w:szCs w:val="22"/>
        </w:rPr>
      </w:pPr>
      <w:r>
        <w:rPr>
          <w:sz w:val="22"/>
          <w:szCs w:val="22"/>
        </w:rPr>
        <w:t>В</w:t>
      </w:r>
      <w:r w:rsidR="001E351C" w:rsidRPr="00EA1E65">
        <w:rPr>
          <w:sz w:val="22"/>
          <w:szCs w:val="22"/>
        </w:rPr>
        <w:t xml:space="preserve"> жалобе Заявителя</w:t>
      </w:r>
      <w:r>
        <w:rPr>
          <w:sz w:val="22"/>
          <w:szCs w:val="22"/>
        </w:rPr>
        <w:t xml:space="preserve"> указано, что им сделаны запросы </w:t>
      </w:r>
      <w:r w:rsidR="00757A5D" w:rsidRPr="005076AB">
        <w:rPr>
          <w:i/>
          <w:sz w:val="22"/>
          <w:szCs w:val="22"/>
        </w:rPr>
        <w:t>в компании «СНС» и «Мегаполис». На основании полученных данных цена исполнения контракта</w:t>
      </w:r>
      <w:r w:rsidR="005076AB">
        <w:rPr>
          <w:i/>
          <w:sz w:val="22"/>
          <w:szCs w:val="22"/>
        </w:rPr>
        <w:t xml:space="preserve"> составляет 1 848 </w:t>
      </w:r>
      <w:r w:rsidR="00757A5D" w:rsidRPr="005076AB">
        <w:rPr>
          <w:i/>
          <w:sz w:val="22"/>
          <w:szCs w:val="22"/>
        </w:rPr>
        <w:t>380,0 рублей</w:t>
      </w:r>
      <w:r w:rsidR="005076AB">
        <w:rPr>
          <w:i/>
          <w:sz w:val="22"/>
          <w:szCs w:val="22"/>
        </w:rPr>
        <w:t>..</w:t>
      </w:r>
      <w:r w:rsidR="00757A5D" w:rsidRPr="005076AB">
        <w:rPr>
          <w:i/>
          <w:sz w:val="22"/>
          <w:szCs w:val="22"/>
        </w:rPr>
        <w:t>. Эта сумма превышает начальную (максимальную) цену контракта, указанную при размещении заказа, что, в свою очередь, ограничивает количество участников размещения заказа</w:t>
      </w:r>
      <w:r w:rsidR="005076AB" w:rsidRPr="005076AB">
        <w:rPr>
          <w:i/>
          <w:sz w:val="22"/>
          <w:szCs w:val="22"/>
        </w:rPr>
        <w:t>»</w:t>
      </w:r>
      <w:r w:rsidR="005076AB">
        <w:rPr>
          <w:sz w:val="22"/>
          <w:szCs w:val="22"/>
        </w:rPr>
        <w:t>.</w:t>
      </w:r>
    </w:p>
    <w:p w:rsidR="005076AB" w:rsidRDefault="00470519" w:rsidP="000973F1">
      <w:pPr>
        <w:autoSpaceDE w:val="0"/>
        <w:autoSpaceDN w:val="0"/>
        <w:adjustRightInd w:val="0"/>
        <w:ind w:firstLine="709"/>
        <w:jc w:val="both"/>
        <w:outlineLvl w:val="1"/>
        <w:rPr>
          <w:sz w:val="22"/>
          <w:szCs w:val="22"/>
        </w:rPr>
      </w:pPr>
      <w:r>
        <w:rPr>
          <w:sz w:val="22"/>
          <w:szCs w:val="22"/>
        </w:rPr>
        <w:t>Изучив документацию о</w:t>
      </w:r>
      <w:r w:rsidR="003304E3">
        <w:rPr>
          <w:sz w:val="22"/>
          <w:szCs w:val="22"/>
        </w:rPr>
        <w:t>б аукционе, Комиссия установила,</w:t>
      </w:r>
      <w:r>
        <w:rPr>
          <w:sz w:val="22"/>
          <w:szCs w:val="22"/>
        </w:rPr>
        <w:t xml:space="preserve"> что пункт 12 «Порядок формирования цены контракта» документации об аукционе содержит данные</w:t>
      </w:r>
      <w:r w:rsidR="00BA2F2D">
        <w:rPr>
          <w:sz w:val="22"/>
          <w:szCs w:val="22"/>
        </w:rPr>
        <w:t>, полученные от</w:t>
      </w:r>
      <w:r>
        <w:rPr>
          <w:sz w:val="22"/>
          <w:szCs w:val="22"/>
        </w:rPr>
        <w:t xml:space="preserve"> поставщиков сигарет ИП Мельникова и ЧП Даниловой Т.А.</w:t>
      </w:r>
    </w:p>
    <w:p w:rsidR="00ED735F" w:rsidRDefault="00ED735F" w:rsidP="000973F1">
      <w:pPr>
        <w:autoSpaceDE w:val="0"/>
        <w:autoSpaceDN w:val="0"/>
        <w:adjustRightInd w:val="0"/>
        <w:ind w:firstLine="709"/>
        <w:jc w:val="both"/>
        <w:outlineLvl w:val="1"/>
        <w:rPr>
          <w:sz w:val="22"/>
          <w:szCs w:val="22"/>
        </w:rPr>
      </w:pPr>
      <w:r>
        <w:rPr>
          <w:sz w:val="22"/>
          <w:szCs w:val="22"/>
        </w:rPr>
        <w:t xml:space="preserve">Вместе с тем, расчет обоснования начальной (максимальной) цены контракта в соответствии с приведенными данными в документации об аукционе не приведен. </w:t>
      </w:r>
    </w:p>
    <w:p w:rsidR="00ED735F" w:rsidRDefault="00ED735F" w:rsidP="000973F1">
      <w:pPr>
        <w:autoSpaceDE w:val="0"/>
        <w:autoSpaceDN w:val="0"/>
        <w:adjustRightInd w:val="0"/>
        <w:ind w:firstLine="709"/>
        <w:jc w:val="both"/>
        <w:outlineLvl w:val="1"/>
        <w:rPr>
          <w:sz w:val="22"/>
          <w:szCs w:val="22"/>
        </w:rPr>
      </w:pPr>
      <w:r>
        <w:rPr>
          <w:sz w:val="22"/>
          <w:szCs w:val="22"/>
        </w:rPr>
        <w:t>Представитель Заказчика также не смог пояснить, каким образом производился расчет начальной цены.</w:t>
      </w:r>
    </w:p>
    <w:p w:rsidR="00ED735F" w:rsidRDefault="00BA2F2D" w:rsidP="000973F1">
      <w:pPr>
        <w:autoSpaceDE w:val="0"/>
        <w:autoSpaceDN w:val="0"/>
        <w:adjustRightInd w:val="0"/>
        <w:ind w:firstLine="709"/>
        <w:jc w:val="both"/>
        <w:outlineLvl w:val="1"/>
        <w:rPr>
          <w:sz w:val="22"/>
          <w:szCs w:val="22"/>
        </w:rPr>
      </w:pPr>
      <w:r>
        <w:rPr>
          <w:sz w:val="22"/>
          <w:szCs w:val="22"/>
        </w:rPr>
        <w:t>В</w:t>
      </w:r>
      <w:r w:rsidR="00ED735F">
        <w:rPr>
          <w:sz w:val="22"/>
          <w:szCs w:val="22"/>
        </w:rPr>
        <w:t xml:space="preserve"> документации об аукционе </w:t>
      </w:r>
      <w:r>
        <w:rPr>
          <w:sz w:val="22"/>
          <w:szCs w:val="22"/>
        </w:rPr>
        <w:t xml:space="preserve">была указана </w:t>
      </w:r>
      <w:r w:rsidR="00ED735F">
        <w:rPr>
          <w:sz w:val="22"/>
          <w:szCs w:val="22"/>
        </w:rPr>
        <w:t>начальн</w:t>
      </w:r>
      <w:r>
        <w:rPr>
          <w:sz w:val="22"/>
          <w:szCs w:val="22"/>
        </w:rPr>
        <w:t>ая (максимальная</w:t>
      </w:r>
      <w:r w:rsidR="00ED735F">
        <w:rPr>
          <w:sz w:val="22"/>
          <w:szCs w:val="22"/>
        </w:rPr>
        <w:t>) цен</w:t>
      </w:r>
      <w:r>
        <w:rPr>
          <w:sz w:val="22"/>
          <w:szCs w:val="22"/>
        </w:rPr>
        <w:t>а</w:t>
      </w:r>
      <w:r w:rsidR="00ED735F">
        <w:rPr>
          <w:sz w:val="22"/>
          <w:szCs w:val="22"/>
        </w:rPr>
        <w:t xml:space="preserve"> контракта 1845000 рублей, </w:t>
      </w:r>
      <w:r>
        <w:rPr>
          <w:sz w:val="22"/>
          <w:szCs w:val="22"/>
        </w:rPr>
        <w:t xml:space="preserve">при этом </w:t>
      </w:r>
      <w:r w:rsidR="00ED735F">
        <w:rPr>
          <w:sz w:val="22"/>
          <w:szCs w:val="22"/>
        </w:rPr>
        <w:t xml:space="preserve">Комиссия установила, что </w:t>
      </w:r>
      <w:r w:rsidR="00ED5502">
        <w:rPr>
          <w:sz w:val="22"/>
          <w:szCs w:val="22"/>
        </w:rPr>
        <w:t>установленная цена контракта</w:t>
      </w:r>
      <w:r w:rsidR="00ED735F">
        <w:rPr>
          <w:sz w:val="22"/>
          <w:szCs w:val="22"/>
        </w:rPr>
        <w:t xml:space="preserve"> имеет меньшее значение, чем </w:t>
      </w:r>
      <w:r w:rsidR="00CF3D69">
        <w:rPr>
          <w:sz w:val="22"/>
          <w:szCs w:val="22"/>
        </w:rPr>
        <w:t xml:space="preserve">суммированные по каждой позиции сигарет </w:t>
      </w:r>
      <w:r w:rsidR="00ED735F">
        <w:rPr>
          <w:sz w:val="22"/>
          <w:szCs w:val="22"/>
        </w:rPr>
        <w:t>минимальны</w:t>
      </w:r>
      <w:r w:rsidR="00CF3D69">
        <w:rPr>
          <w:sz w:val="22"/>
          <w:szCs w:val="22"/>
        </w:rPr>
        <w:t>е</w:t>
      </w:r>
      <w:r w:rsidR="00ED735F">
        <w:rPr>
          <w:sz w:val="22"/>
          <w:szCs w:val="22"/>
        </w:rPr>
        <w:t xml:space="preserve"> предложени</w:t>
      </w:r>
      <w:r w:rsidR="00CF3D69">
        <w:rPr>
          <w:sz w:val="22"/>
          <w:szCs w:val="22"/>
        </w:rPr>
        <w:t>я</w:t>
      </w:r>
      <w:r w:rsidR="00ED735F">
        <w:rPr>
          <w:sz w:val="22"/>
          <w:szCs w:val="22"/>
        </w:rPr>
        <w:t xml:space="preserve"> указанных </w:t>
      </w:r>
      <w:r w:rsidR="00CF3D69">
        <w:rPr>
          <w:sz w:val="22"/>
          <w:szCs w:val="22"/>
        </w:rPr>
        <w:t>поста</w:t>
      </w:r>
      <w:r w:rsidR="00ED735F">
        <w:rPr>
          <w:sz w:val="22"/>
          <w:szCs w:val="22"/>
        </w:rPr>
        <w:t>вщиков (1970 100 рублей).</w:t>
      </w:r>
    </w:p>
    <w:p w:rsidR="001E351C" w:rsidRPr="00EA1E65" w:rsidRDefault="000973F1" w:rsidP="009E57A9">
      <w:pPr>
        <w:ind w:firstLine="709"/>
        <w:jc w:val="both"/>
        <w:rPr>
          <w:sz w:val="22"/>
          <w:szCs w:val="22"/>
        </w:rPr>
      </w:pPr>
      <w:r w:rsidRPr="00EA1E65">
        <w:rPr>
          <w:sz w:val="22"/>
          <w:szCs w:val="22"/>
        </w:rPr>
        <w:t xml:space="preserve">Исходя из изложенного, Комиссия считает, что </w:t>
      </w:r>
      <w:r w:rsidR="009E57A9" w:rsidRPr="00EA1E65">
        <w:rPr>
          <w:sz w:val="22"/>
          <w:szCs w:val="22"/>
        </w:rPr>
        <w:t xml:space="preserve">Заказчик </w:t>
      </w:r>
      <w:r w:rsidR="00ED5502">
        <w:rPr>
          <w:sz w:val="22"/>
          <w:szCs w:val="22"/>
        </w:rPr>
        <w:t xml:space="preserve">не </w:t>
      </w:r>
      <w:r w:rsidR="009E57A9" w:rsidRPr="00EA1E65">
        <w:rPr>
          <w:sz w:val="22"/>
          <w:szCs w:val="22"/>
        </w:rPr>
        <w:t>в полной мере исполнил требования законодательства о размещении заказов</w:t>
      </w:r>
      <w:r w:rsidR="00ED5502">
        <w:rPr>
          <w:sz w:val="22"/>
          <w:szCs w:val="22"/>
        </w:rPr>
        <w:t xml:space="preserve">, не </w:t>
      </w:r>
      <w:r w:rsidR="00CF3D69">
        <w:rPr>
          <w:sz w:val="22"/>
          <w:szCs w:val="22"/>
        </w:rPr>
        <w:t>обосновав</w:t>
      </w:r>
      <w:r w:rsidR="00ED5502">
        <w:rPr>
          <w:sz w:val="22"/>
          <w:szCs w:val="22"/>
        </w:rPr>
        <w:t xml:space="preserve"> должным образом начальн</w:t>
      </w:r>
      <w:r w:rsidR="00CF3D69">
        <w:rPr>
          <w:sz w:val="22"/>
          <w:szCs w:val="22"/>
        </w:rPr>
        <w:t>ую</w:t>
      </w:r>
      <w:r w:rsidR="00ED5502">
        <w:rPr>
          <w:sz w:val="22"/>
          <w:szCs w:val="22"/>
        </w:rPr>
        <w:t xml:space="preserve"> (максимальн</w:t>
      </w:r>
      <w:r w:rsidR="00CF3D69">
        <w:rPr>
          <w:sz w:val="22"/>
          <w:szCs w:val="22"/>
        </w:rPr>
        <w:t>ую) цену</w:t>
      </w:r>
      <w:r w:rsidR="00ED5502">
        <w:rPr>
          <w:sz w:val="22"/>
          <w:szCs w:val="22"/>
        </w:rPr>
        <w:t xml:space="preserve"> контракта</w:t>
      </w:r>
      <w:r w:rsidR="00CF3D69">
        <w:rPr>
          <w:sz w:val="22"/>
          <w:szCs w:val="22"/>
        </w:rPr>
        <w:t xml:space="preserve"> в размере 1845000 рублей</w:t>
      </w:r>
      <w:r w:rsidR="00ED5502">
        <w:rPr>
          <w:sz w:val="22"/>
          <w:szCs w:val="22"/>
        </w:rPr>
        <w:t>.</w:t>
      </w:r>
    </w:p>
    <w:p w:rsidR="00ED5502" w:rsidRDefault="00ED5502" w:rsidP="00F669F3">
      <w:pPr>
        <w:pStyle w:val="21"/>
        <w:spacing w:after="0" w:line="240" w:lineRule="auto"/>
        <w:ind w:firstLine="709"/>
        <w:jc w:val="both"/>
        <w:rPr>
          <w:b/>
          <w:bCs/>
          <w:sz w:val="22"/>
          <w:szCs w:val="22"/>
        </w:rPr>
      </w:pPr>
    </w:p>
    <w:p w:rsidR="00954D7C" w:rsidRPr="00821698" w:rsidRDefault="00954D7C" w:rsidP="00821698">
      <w:pPr>
        <w:pStyle w:val="21"/>
        <w:spacing w:after="0" w:line="240" w:lineRule="auto"/>
        <w:ind w:firstLine="709"/>
        <w:jc w:val="both"/>
        <w:rPr>
          <w:sz w:val="22"/>
          <w:szCs w:val="22"/>
        </w:rPr>
      </w:pPr>
      <w:r w:rsidRPr="00EA1E65">
        <w:rPr>
          <w:b/>
          <w:bCs/>
          <w:sz w:val="22"/>
          <w:szCs w:val="22"/>
        </w:rPr>
        <w:t>4.</w:t>
      </w:r>
      <w:r w:rsidRPr="00EA1E65">
        <w:rPr>
          <w:sz w:val="22"/>
          <w:szCs w:val="22"/>
        </w:rPr>
        <w:t xml:space="preserve"> При рассмотрении жалобы Комиссия не ограничена ее доводами, в силу пункта 3.25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w:t>
      </w:r>
      <w:r w:rsidRPr="00821698">
        <w:rPr>
          <w:sz w:val="22"/>
          <w:szCs w:val="22"/>
        </w:rPr>
        <w:t>заказа на поставку товара, выполнение работ, оказание услуг для государственных и муниципальных нужд, утвержденного приказом ФАС России от 14.11.2007 № 379, зарегистрированного в Минюсте России 10.12.2007 № 10661 (далее - Административный регламент),  проверяет размещение заказа в полном объеме.</w:t>
      </w:r>
    </w:p>
    <w:p w:rsidR="00821698" w:rsidRPr="00821698" w:rsidRDefault="00954D7C" w:rsidP="00821698">
      <w:pPr>
        <w:ind w:firstLine="709"/>
        <w:jc w:val="both"/>
        <w:rPr>
          <w:sz w:val="22"/>
          <w:szCs w:val="22"/>
        </w:rPr>
      </w:pPr>
      <w:r w:rsidRPr="00821698">
        <w:rPr>
          <w:sz w:val="22"/>
          <w:szCs w:val="22"/>
        </w:rPr>
        <w:t>В результате проведения внеплановой проверки в соответствии с частью 5 статьи 17 Федерального закона «О размещении заказов</w:t>
      </w:r>
      <w:r w:rsidR="002F0F73" w:rsidRPr="00821698">
        <w:rPr>
          <w:sz w:val="22"/>
          <w:szCs w:val="22"/>
        </w:rPr>
        <w:t>»</w:t>
      </w:r>
      <w:r w:rsidR="00821698" w:rsidRPr="00821698">
        <w:rPr>
          <w:sz w:val="22"/>
          <w:szCs w:val="22"/>
        </w:rPr>
        <w:t>, Комиссия установила следующее.</w:t>
      </w:r>
    </w:p>
    <w:p w:rsidR="00821698" w:rsidRPr="00E87B00" w:rsidRDefault="00821698" w:rsidP="00821698">
      <w:pPr>
        <w:autoSpaceDE w:val="0"/>
        <w:autoSpaceDN w:val="0"/>
        <w:adjustRightInd w:val="0"/>
        <w:ind w:firstLine="709"/>
        <w:jc w:val="both"/>
        <w:outlineLvl w:val="1"/>
        <w:rPr>
          <w:sz w:val="22"/>
          <w:szCs w:val="22"/>
        </w:rPr>
      </w:pPr>
      <w:r w:rsidRPr="00E87B00">
        <w:rPr>
          <w:sz w:val="22"/>
          <w:szCs w:val="22"/>
        </w:rPr>
        <w:t xml:space="preserve">Частью 1 статьи 41.6 Федерального закона «О размещении заказов» установлено, что документация об открытом аукционе в электронной форме должна соответствовать требованиям, предусмотренным </w:t>
      </w:r>
      <w:hyperlink r:id="rId9" w:history="1">
        <w:r w:rsidRPr="00E87B00">
          <w:rPr>
            <w:sz w:val="22"/>
            <w:szCs w:val="22"/>
          </w:rPr>
          <w:t>частями 1</w:t>
        </w:r>
      </w:hyperlink>
      <w:r w:rsidRPr="00E87B00">
        <w:rPr>
          <w:sz w:val="22"/>
          <w:szCs w:val="22"/>
        </w:rPr>
        <w:t xml:space="preserve"> - </w:t>
      </w:r>
      <w:hyperlink r:id="rId10" w:history="1">
        <w:r w:rsidRPr="00E87B00">
          <w:rPr>
            <w:sz w:val="22"/>
            <w:szCs w:val="22"/>
          </w:rPr>
          <w:t>3.2</w:t>
        </w:r>
      </w:hyperlink>
      <w:r w:rsidRPr="00E87B00">
        <w:rPr>
          <w:sz w:val="22"/>
          <w:szCs w:val="22"/>
        </w:rPr>
        <w:t xml:space="preserve">, </w:t>
      </w:r>
      <w:hyperlink r:id="rId11" w:history="1">
        <w:r w:rsidRPr="00E87B00">
          <w:rPr>
            <w:sz w:val="22"/>
            <w:szCs w:val="22"/>
          </w:rPr>
          <w:t>4.1</w:t>
        </w:r>
      </w:hyperlink>
      <w:r w:rsidRPr="00E87B00">
        <w:rPr>
          <w:sz w:val="22"/>
          <w:szCs w:val="22"/>
        </w:rPr>
        <w:t xml:space="preserve"> - </w:t>
      </w:r>
      <w:hyperlink r:id="rId12" w:history="1">
        <w:r w:rsidRPr="00E87B00">
          <w:rPr>
            <w:sz w:val="22"/>
            <w:szCs w:val="22"/>
          </w:rPr>
          <w:t>6 статьи 34</w:t>
        </w:r>
      </w:hyperlink>
      <w:r w:rsidRPr="00E87B00">
        <w:rPr>
          <w:sz w:val="22"/>
          <w:szCs w:val="22"/>
        </w:rPr>
        <w:t xml:space="preserve"> настоящего Федерального закона.</w:t>
      </w:r>
    </w:p>
    <w:p w:rsidR="00821698" w:rsidRPr="00E87B00" w:rsidRDefault="00821698" w:rsidP="00E87B00">
      <w:pPr>
        <w:autoSpaceDE w:val="0"/>
        <w:autoSpaceDN w:val="0"/>
        <w:adjustRightInd w:val="0"/>
        <w:ind w:firstLine="709"/>
        <w:jc w:val="both"/>
        <w:outlineLvl w:val="1"/>
        <w:rPr>
          <w:sz w:val="22"/>
          <w:szCs w:val="22"/>
        </w:rPr>
      </w:pPr>
      <w:r w:rsidRPr="00E87B00">
        <w:rPr>
          <w:sz w:val="22"/>
          <w:szCs w:val="22"/>
        </w:rPr>
        <w:t xml:space="preserve">В соответствии с требованиями части 6 статьи 34 настоящего Федерального закона </w:t>
      </w:r>
      <w:r w:rsidR="00E87B00" w:rsidRPr="00E87B00">
        <w:rPr>
          <w:sz w:val="22"/>
          <w:szCs w:val="22"/>
        </w:rPr>
        <w:t>с</w:t>
      </w:r>
      <w:r w:rsidRPr="00E87B00">
        <w:rPr>
          <w:sz w:val="22"/>
          <w:szCs w:val="22"/>
        </w:rPr>
        <w:t>ведения, содержащиеся в документации об аукционе, должны соответствовать сведениям, указанным в извещении о проведении открытого аукциона.</w:t>
      </w:r>
    </w:p>
    <w:p w:rsidR="00E87B00" w:rsidRDefault="00E87B00" w:rsidP="00E87B00">
      <w:pPr>
        <w:autoSpaceDE w:val="0"/>
        <w:autoSpaceDN w:val="0"/>
        <w:adjustRightInd w:val="0"/>
        <w:ind w:firstLine="709"/>
        <w:jc w:val="both"/>
        <w:outlineLvl w:val="1"/>
        <w:rPr>
          <w:sz w:val="22"/>
          <w:szCs w:val="22"/>
        </w:rPr>
      </w:pPr>
      <w:r w:rsidRPr="00E87B00">
        <w:rPr>
          <w:sz w:val="22"/>
          <w:szCs w:val="22"/>
        </w:rPr>
        <w:t xml:space="preserve">В силу требований части 3 статьи 15 настоящего Федерального закона при размещении заказа путем проведения торгов, запроса котировок, которые предусмотрены </w:t>
      </w:r>
      <w:hyperlink r:id="rId13" w:history="1">
        <w:r w:rsidRPr="00E87B00">
          <w:rPr>
            <w:sz w:val="22"/>
            <w:szCs w:val="22"/>
          </w:rPr>
          <w:t>частью 1</w:t>
        </w:r>
      </w:hyperlink>
      <w:r w:rsidRPr="00E87B00">
        <w:rPr>
          <w:sz w:val="22"/>
          <w:szCs w:val="22"/>
        </w:rPr>
        <w:t xml:space="preserve">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w:t>
      </w:r>
      <w:r w:rsidRPr="00E87B00">
        <w:rPr>
          <w:b/>
          <w:sz w:val="22"/>
          <w:szCs w:val="22"/>
        </w:rPr>
        <w:t>должна содержаться в извещении</w:t>
      </w:r>
      <w:r w:rsidRPr="00E87B00">
        <w:rPr>
          <w:sz w:val="22"/>
          <w:szCs w:val="22"/>
        </w:rPr>
        <w:t xml:space="preserve"> о проведении открытого конкурса, открытого аукциона или в извещении о проведении запроса котировок.</w:t>
      </w:r>
    </w:p>
    <w:p w:rsidR="00D71897" w:rsidRPr="00E87B00" w:rsidRDefault="00D71897" w:rsidP="00E87B00">
      <w:pPr>
        <w:autoSpaceDE w:val="0"/>
        <w:autoSpaceDN w:val="0"/>
        <w:adjustRightInd w:val="0"/>
        <w:ind w:firstLine="709"/>
        <w:jc w:val="both"/>
        <w:outlineLvl w:val="1"/>
        <w:rPr>
          <w:sz w:val="22"/>
          <w:szCs w:val="22"/>
        </w:rPr>
      </w:pPr>
    </w:p>
    <w:p w:rsidR="00E87B00" w:rsidRPr="00E87B00" w:rsidRDefault="00E87B00" w:rsidP="00E87B00">
      <w:pPr>
        <w:autoSpaceDE w:val="0"/>
        <w:autoSpaceDN w:val="0"/>
        <w:adjustRightInd w:val="0"/>
        <w:ind w:firstLine="709"/>
        <w:jc w:val="both"/>
        <w:outlineLvl w:val="1"/>
        <w:rPr>
          <w:sz w:val="22"/>
          <w:szCs w:val="22"/>
        </w:rPr>
      </w:pPr>
      <w:r w:rsidRPr="00E87B00">
        <w:rPr>
          <w:sz w:val="22"/>
          <w:szCs w:val="22"/>
        </w:rPr>
        <w:t>Вместе с тем, в</w:t>
      </w:r>
      <w:r w:rsidR="00D71897" w:rsidRPr="00D71897">
        <w:rPr>
          <w:sz w:val="22"/>
          <w:szCs w:val="22"/>
        </w:rPr>
        <w:t xml:space="preserve"> </w:t>
      </w:r>
      <w:r w:rsidR="00D71897">
        <w:rPr>
          <w:sz w:val="22"/>
          <w:szCs w:val="22"/>
        </w:rPr>
        <w:t xml:space="preserve">нарушении </w:t>
      </w:r>
      <w:r w:rsidR="00D71897" w:rsidRPr="00E87B00">
        <w:rPr>
          <w:sz w:val="22"/>
          <w:szCs w:val="22"/>
        </w:rPr>
        <w:t xml:space="preserve">части 6 статьи 34 Федерального закона «О размещении заказов» </w:t>
      </w:r>
      <w:r w:rsidR="00D71897">
        <w:rPr>
          <w:sz w:val="22"/>
          <w:szCs w:val="22"/>
        </w:rPr>
        <w:t>в</w:t>
      </w:r>
      <w:r w:rsidRPr="00E87B00">
        <w:rPr>
          <w:sz w:val="22"/>
          <w:szCs w:val="22"/>
        </w:rPr>
        <w:t xml:space="preserve"> документации об аукционе установлено, что  участниками размещения заказа являются субъекты малого предпринимательства, тогда как в извещении о проведении открытого аукциона такая информация отсутствует.</w:t>
      </w:r>
    </w:p>
    <w:p w:rsidR="00E87B00" w:rsidRDefault="00E87B00" w:rsidP="00821698">
      <w:pPr>
        <w:autoSpaceDE w:val="0"/>
        <w:autoSpaceDN w:val="0"/>
        <w:adjustRightInd w:val="0"/>
        <w:ind w:firstLine="709"/>
        <w:jc w:val="both"/>
        <w:rPr>
          <w:sz w:val="22"/>
          <w:szCs w:val="22"/>
        </w:rPr>
      </w:pPr>
    </w:p>
    <w:p w:rsidR="00954D7C" w:rsidRPr="00821698" w:rsidRDefault="00954D7C" w:rsidP="00821698">
      <w:pPr>
        <w:autoSpaceDE w:val="0"/>
        <w:autoSpaceDN w:val="0"/>
        <w:adjustRightInd w:val="0"/>
        <w:ind w:firstLine="709"/>
        <w:jc w:val="both"/>
        <w:rPr>
          <w:sz w:val="22"/>
          <w:szCs w:val="22"/>
        </w:rPr>
      </w:pPr>
      <w:r w:rsidRPr="00821698">
        <w:rPr>
          <w:sz w:val="22"/>
          <w:szCs w:val="22"/>
        </w:rPr>
        <w:lastRenderedPageBreak/>
        <w:t>На основании изложенного и руководствуясь частью 6 статьи 60 Федерального  закона  «О размещении заказов», пунктами 5.5, 5.6 Положения о территориальном  органе  Федеральной  антимонопольной  службы, утвержденного  приказом  Федеральной антимонопольной службы  от 26.01.2011 № 30, зарегистрированного в Минюсте РФ 21.03.2011 № 20204, пунктами 3.32 и 3.35 Административного регламента, Комиссия</w:t>
      </w:r>
    </w:p>
    <w:p w:rsidR="00EA1E65" w:rsidRDefault="00EA1E65" w:rsidP="00954D7C">
      <w:pPr>
        <w:jc w:val="center"/>
        <w:rPr>
          <w:sz w:val="22"/>
          <w:szCs w:val="22"/>
        </w:rPr>
      </w:pPr>
    </w:p>
    <w:p w:rsidR="00954D7C" w:rsidRPr="00EA1E65" w:rsidRDefault="00954D7C" w:rsidP="00954D7C">
      <w:pPr>
        <w:jc w:val="center"/>
        <w:rPr>
          <w:sz w:val="22"/>
          <w:szCs w:val="22"/>
        </w:rPr>
      </w:pPr>
      <w:r w:rsidRPr="00EA1E65">
        <w:rPr>
          <w:sz w:val="22"/>
          <w:szCs w:val="22"/>
        </w:rPr>
        <w:t>Р Е Ш И Л А:</w:t>
      </w:r>
    </w:p>
    <w:p w:rsidR="00954D7C" w:rsidRPr="00EA1E65" w:rsidRDefault="00954D7C" w:rsidP="00954D7C">
      <w:pPr>
        <w:tabs>
          <w:tab w:val="left" w:pos="-1820"/>
          <w:tab w:val="left" w:pos="-1400"/>
          <w:tab w:val="left" w:pos="700"/>
        </w:tabs>
        <w:ind w:firstLine="709"/>
        <w:jc w:val="both"/>
        <w:rPr>
          <w:b/>
          <w:sz w:val="22"/>
          <w:szCs w:val="22"/>
        </w:rPr>
      </w:pPr>
    </w:p>
    <w:p w:rsidR="00ED5502" w:rsidRDefault="00954D7C" w:rsidP="00954D7C">
      <w:pPr>
        <w:tabs>
          <w:tab w:val="left" w:pos="763"/>
        </w:tabs>
        <w:ind w:right="-41" w:firstLine="709"/>
        <w:jc w:val="both"/>
        <w:rPr>
          <w:rStyle w:val="iceouttxt1"/>
          <w:rFonts w:ascii="Times New Roman" w:hAnsi="Times New Roman" w:cs="Times New Roman"/>
          <w:color w:val="auto"/>
          <w:sz w:val="22"/>
          <w:szCs w:val="22"/>
        </w:rPr>
      </w:pPr>
      <w:r w:rsidRPr="00EA1E65">
        <w:rPr>
          <w:b/>
          <w:sz w:val="22"/>
          <w:szCs w:val="22"/>
        </w:rPr>
        <w:t>1.</w:t>
      </w:r>
      <w:r w:rsidRPr="00EA1E65">
        <w:rPr>
          <w:sz w:val="22"/>
          <w:szCs w:val="22"/>
        </w:rPr>
        <w:t xml:space="preserve"> Признать</w:t>
      </w:r>
      <w:r w:rsidRPr="00EA1E65">
        <w:rPr>
          <w:b/>
          <w:sz w:val="22"/>
          <w:szCs w:val="22"/>
        </w:rPr>
        <w:t xml:space="preserve"> обоснованной</w:t>
      </w:r>
      <w:r w:rsidRPr="00EA1E65">
        <w:rPr>
          <w:sz w:val="22"/>
          <w:szCs w:val="22"/>
        </w:rPr>
        <w:t xml:space="preserve"> </w:t>
      </w:r>
      <w:r w:rsidRPr="00EA1E65">
        <w:rPr>
          <w:bCs/>
          <w:sz w:val="22"/>
          <w:szCs w:val="22"/>
        </w:rPr>
        <w:t>жалобу</w:t>
      </w:r>
      <w:r w:rsidRPr="00EA1E65">
        <w:rPr>
          <w:sz w:val="22"/>
          <w:szCs w:val="22"/>
        </w:rPr>
        <w:t xml:space="preserve"> </w:t>
      </w:r>
      <w:r w:rsidR="00ED5502" w:rsidRPr="002645A9">
        <w:rPr>
          <w:sz w:val="22"/>
          <w:szCs w:val="22"/>
        </w:rPr>
        <w:t>Бабенко Маттэоса Гагиковича на действия Федерального казенного учреждения «Исправительная колония № 3 Управления Федеральной службы исполнения наказаний по Омс</w:t>
      </w:r>
      <w:r w:rsidR="00ED5502">
        <w:rPr>
          <w:sz w:val="22"/>
          <w:szCs w:val="22"/>
        </w:rPr>
        <w:t xml:space="preserve">кой области» </w:t>
      </w:r>
      <w:r w:rsidR="00ED5502" w:rsidRPr="002645A9">
        <w:rPr>
          <w:sz w:val="22"/>
          <w:szCs w:val="22"/>
        </w:rPr>
        <w:t xml:space="preserve">при проведении открытого аукциона в электронной форме </w:t>
      </w:r>
      <w:r w:rsidR="00ED5502" w:rsidRPr="002645A9">
        <w:rPr>
          <w:rStyle w:val="iceouttxt1"/>
          <w:rFonts w:ascii="Times New Roman" w:hAnsi="Times New Roman" w:cs="Times New Roman"/>
          <w:color w:val="auto"/>
          <w:sz w:val="22"/>
          <w:szCs w:val="22"/>
        </w:rPr>
        <w:t>на право заключения государственного контракта на п</w:t>
      </w:r>
      <w:r w:rsidR="00ED5502">
        <w:rPr>
          <w:rStyle w:val="iceouttxt1"/>
          <w:rFonts w:ascii="Times New Roman" w:hAnsi="Times New Roman" w:cs="Times New Roman"/>
          <w:color w:val="auto"/>
          <w:sz w:val="22"/>
          <w:szCs w:val="22"/>
        </w:rPr>
        <w:t>оставку сигарет.</w:t>
      </w:r>
    </w:p>
    <w:p w:rsidR="00ED5502" w:rsidRDefault="00ED5502" w:rsidP="00954D7C">
      <w:pPr>
        <w:tabs>
          <w:tab w:val="left" w:pos="763"/>
        </w:tabs>
        <w:ind w:right="-41" w:firstLine="709"/>
        <w:jc w:val="both"/>
        <w:rPr>
          <w:rStyle w:val="iceouttxt1"/>
          <w:rFonts w:ascii="Times New Roman" w:hAnsi="Times New Roman" w:cs="Times New Roman"/>
          <w:color w:val="auto"/>
          <w:sz w:val="22"/>
          <w:szCs w:val="22"/>
        </w:rPr>
      </w:pPr>
    </w:p>
    <w:p w:rsidR="00954D7C" w:rsidRPr="00EA1E65" w:rsidRDefault="00954D7C" w:rsidP="00954D7C">
      <w:pPr>
        <w:autoSpaceDE w:val="0"/>
        <w:autoSpaceDN w:val="0"/>
        <w:adjustRightInd w:val="0"/>
        <w:ind w:firstLine="709"/>
        <w:jc w:val="both"/>
        <w:rPr>
          <w:sz w:val="22"/>
          <w:szCs w:val="22"/>
        </w:rPr>
      </w:pPr>
      <w:r w:rsidRPr="00EA1E65">
        <w:rPr>
          <w:b/>
          <w:sz w:val="22"/>
          <w:szCs w:val="22"/>
        </w:rPr>
        <w:t>2.</w:t>
      </w:r>
      <w:r w:rsidRPr="00EA1E65">
        <w:rPr>
          <w:sz w:val="22"/>
          <w:szCs w:val="22"/>
        </w:rPr>
        <w:t xml:space="preserve"> Признать в действиях </w:t>
      </w:r>
      <w:r w:rsidR="00ED5502" w:rsidRPr="002645A9">
        <w:rPr>
          <w:sz w:val="22"/>
          <w:szCs w:val="22"/>
        </w:rPr>
        <w:t>Федерального казенного учреждения «Исправительная колония № 3 Управления Федеральной службы исполнения наказаний по Омс</w:t>
      </w:r>
      <w:r w:rsidR="00ED5502">
        <w:rPr>
          <w:sz w:val="22"/>
          <w:szCs w:val="22"/>
        </w:rPr>
        <w:t>кой области» н</w:t>
      </w:r>
      <w:r w:rsidRPr="00EA1E65">
        <w:rPr>
          <w:sz w:val="22"/>
          <w:szCs w:val="22"/>
        </w:rPr>
        <w:t xml:space="preserve">арушение требований </w:t>
      </w:r>
      <w:r w:rsidR="00042F01" w:rsidRPr="00EA1E65">
        <w:rPr>
          <w:sz w:val="22"/>
          <w:szCs w:val="22"/>
        </w:rPr>
        <w:t xml:space="preserve"> </w:t>
      </w:r>
      <w:r w:rsidRPr="00EA1E65">
        <w:rPr>
          <w:sz w:val="22"/>
          <w:szCs w:val="22"/>
        </w:rPr>
        <w:t xml:space="preserve">статьи </w:t>
      </w:r>
      <w:r w:rsidR="00ED5502">
        <w:rPr>
          <w:sz w:val="22"/>
          <w:szCs w:val="22"/>
        </w:rPr>
        <w:t>19.1</w:t>
      </w:r>
      <w:r w:rsidR="00E87B00">
        <w:rPr>
          <w:sz w:val="22"/>
          <w:szCs w:val="22"/>
        </w:rPr>
        <w:t>, части 6 статьи 34</w:t>
      </w:r>
      <w:r w:rsidRPr="00EA1E65">
        <w:rPr>
          <w:sz w:val="22"/>
          <w:szCs w:val="22"/>
        </w:rPr>
        <w:t xml:space="preserve"> Федерального закона «О размещении заказов»</w:t>
      </w:r>
      <w:r w:rsidRPr="00EA1E65">
        <w:rPr>
          <w:iCs/>
          <w:sz w:val="22"/>
          <w:szCs w:val="22"/>
        </w:rPr>
        <w:t>.</w:t>
      </w:r>
    </w:p>
    <w:p w:rsidR="00954D7C" w:rsidRPr="00EA1E65" w:rsidRDefault="00954D7C" w:rsidP="00954D7C">
      <w:pPr>
        <w:autoSpaceDE w:val="0"/>
        <w:autoSpaceDN w:val="0"/>
        <w:adjustRightInd w:val="0"/>
        <w:ind w:firstLine="709"/>
        <w:jc w:val="both"/>
        <w:rPr>
          <w:sz w:val="22"/>
          <w:szCs w:val="22"/>
        </w:rPr>
      </w:pPr>
    </w:p>
    <w:p w:rsidR="00954D7C" w:rsidRPr="00EA1E65" w:rsidRDefault="00954D7C" w:rsidP="00954D7C">
      <w:pPr>
        <w:ind w:firstLine="709"/>
        <w:jc w:val="both"/>
        <w:rPr>
          <w:snapToGrid w:val="0"/>
          <w:color w:val="000000"/>
          <w:sz w:val="22"/>
          <w:szCs w:val="22"/>
        </w:rPr>
      </w:pPr>
      <w:r w:rsidRPr="00EA1E65">
        <w:rPr>
          <w:b/>
          <w:sz w:val="22"/>
          <w:szCs w:val="22"/>
        </w:rPr>
        <w:t xml:space="preserve">3. </w:t>
      </w:r>
      <w:r w:rsidRPr="00EA1E65">
        <w:rPr>
          <w:sz w:val="22"/>
          <w:szCs w:val="22"/>
        </w:rPr>
        <w:t xml:space="preserve">В соответствии с частью 9 статьи 17 Федерального закона «О размещении заказов» выдать </w:t>
      </w:r>
      <w:r w:rsidR="00ED5502" w:rsidRPr="002645A9">
        <w:rPr>
          <w:sz w:val="22"/>
          <w:szCs w:val="22"/>
        </w:rPr>
        <w:t>Федерально</w:t>
      </w:r>
      <w:r w:rsidR="00ED5502">
        <w:rPr>
          <w:sz w:val="22"/>
          <w:szCs w:val="22"/>
        </w:rPr>
        <w:t>му</w:t>
      </w:r>
      <w:r w:rsidR="00ED5502" w:rsidRPr="002645A9">
        <w:rPr>
          <w:sz w:val="22"/>
          <w:szCs w:val="22"/>
        </w:rPr>
        <w:t xml:space="preserve"> казенно</w:t>
      </w:r>
      <w:r w:rsidR="00ED5502">
        <w:rPr>
          <w:sz w:val="22"/>
          <w:szCs w:val="22"/>
        </w:rPr>
        <w:t>му</w:t>
      </w:r>
      <w:r w:rsidR="00ED5502" w:rsidRPr="002645A9">
        <w:rPr>
          <w:sz w:val="22"/>
          <w:szCs w:val="22"/>
        </w:rPr>
        <w:t xml:space="preserve"> учреждени</w:t>
      </w:r>
      <w:r w:rsidR="00ED5502">
        <w:rPr>
          <w:sz w:val="22"/>
          <w:szCs w:val="22"/>
        </w:rPr>
        <w:t>ю</w:t>
      </w:r>
      <w:r w:rsidR="00ED5502" w:rsidRPr="002645A9">
        <w:rPr>
          <w:sz w:val="22"/>
          <w:szCs w:val="22"/>
        </w:rPr>
        <w:t xml:space="preserve"> «Исправительная колония № 3 Управления Федеральной службы исполнения наказаний по Омс</w:t>
      </w:r>
      <w:r w:rsidR="00ED5502">
        <w:rPr>
          <w:sz w:val="22"/>
          <w:szCs w:val="22"/>
        </w:rPr>
        <w:t xml:space="preserve">кой области» </w:t>
      </w:r>
      <w:r w:rsidRPr="00EA1E65">
        <w:rPr>
          <w:b/>
          <w:sz w:val="22"/>
          <w:szCs w:val="22"/>
        </w:rPr>
        <w:t xml:space="preserve">предписание </w:t>
      </w:r>
      <w:r w:rsidRPr="00EA1E65">
        <w:rPr>
          <w:b/>
          <w:snapToGrid w:val="0"/>
          <w:color w:val="000000"/>
          <w:sz w:val="22"/>
          <w:szCs w:val="22"/>
        </w:rPr>
        <w:t>об устранении нарушений законодательства о размещении заказов</w:t>
      </w:r>
      <w:r w:rsidRPr="00EA1E65">
        <w:rPr>
          <w:snapToGrid w:val="0"/>
          <w:color w:val="000000"/>
          <w:sz w:val="22"/>
          <w:szCs w:val="22"/>
        </w:rPr>
        <w:t xml:space="preserve">. </w:t>
      </w:r>
    </w:p>
    <w:p w:rsidR="00954D7C" w:rsidRPr="00EA1E65" w:rsidRDefault="00954D7C" w:rsidP="00954D7C">
      <w:pPr>
        <w:autoSpaceDE w:val="0"/>
        <w:autoSpaceDN w:val="0"/>
        <w:adjustRightInd w:val="0"/>
        <w:ind w:firstLine="709"/>
        <w:jc w:val="both"/>
        <w:rPr>
          <w:b/>
          <w:sz w:val="22"/>
          <w:szCs w:val="22"/>
        </w:rPr>
      </w:pPr>
    </w:p>
    <w:p w:rsidR="00954D7C" w:rsidRPr="00EA1E65" w:rsidRDefault="00954D7C" w:rsidP="00954D7C">
      <w:pPr>
        <w:ind w:firstLine="709"/>
        <w:jc w:val="both"/>
        <w:rPr>
          <w:sz w:val="22"/>
          <w:szCs w:val="22"/>
        </w:rPr>
      </w:pPr>
      <w:r w:rsidRPr="00EA1E65">
        <w:rPr>
          <w:sz w:val="22"/>
          <w:szCs w:val="22"/>
        </w:rPr>
        <w:t>Настоящее решение может быть обжаловано в судебном порядке в течение трех месяцев со дня его принятия.</w:t>
      </w:r>
    </w:p>
    <w:p w:rsidR="00954D7C" w:rsidRPr="00EA1E65" w:rsidRDefault="00954D7C" w:rsidP="00954D7C">
      <w:pPr>
        <w:jc w:val="both"/>
        <w:rPr>
          <w:sz w:val="22"/>
          <w:szCs w:val="22"/>
        </w:rPr>
      </w:pPr>
    </w:p>
    <w:tbl>
      <w:tblPr>
        <w:tblW w:w="0" w:type="auto"/>
        <w:tblLook w:val="01E0"/>
      </w:tblPr>
      <w:tblGrid>
        <w:gridCol w:w="5211"/>
        <w:gridCol w:w="5211"/>
      </w:tblGrid>
      <w:tr w:rsidR="00BC0025" w:rsidRPr="00EA1E65" w:rsidTr="00E6796F">
        <w:trPr>
          <w:trHeight w:val="241"/>
        </w:trPr>
        <w:tc>
          <w:tcPr>
            <w:tcW w:w="5211" w:type="dxa"/>
          </w:tcPr>
          <w:p w:rsidR="00BC0025" w:rsidRPr="00EA1E65" w:rsidRDefault="00BC0025" w:rsidP="00E6796F">
            <w:pPr>
              <w:spacing w:after="60" w:line="360" w:lineRule="auto"/>
              <w:rPr>
                <w:sz w:val="22"/>
                <w:szCs w:val="22"/>
              </w:rPr>
            </w:pPr>
            <w:r w:rsidRPr="00EA1E65">
              <w:rPr>
                <w:sz w:val="22"/>
                <w:szCs w:val="22"/>
              </w:rPr>
              <w:t>Заместитель Председателя Комиссии</w:t>
            </w:r>
          </w:p>
        </w:tc>
        <w:tc>
          <w:tcPr>
            <w:tcW w:w="5211" w:type="dxa"/>
          </w:tcPr>
          <w:p w:rsidR="00BC0025" w:rsidRPr="00EA1E65" w:rsidRDefault="00BC0025" w:rsidP="00E6796F">
            <w:pPr>
              <w:spacing w:after="60" w:line="360" w:lineRule="auto"/>
              <w:jc w:val="right"/>
              <w:rPr>
                <w:sz w:val="22"/>
                <w:szCs w:val="22"/>
              </w:rPr>
            </w:pPr>
            <w:r w:rsidRPr="00EA1E65">
              <w:rPr>
                <w:sz w:val="22"/>
                <w:szCs w:val="22"/>
              </w:rPr>
              <w:t>Т.П.Шмакова</w:t>
            </w:r>
          </w:p>
        </w:tc>
      </w:tr>
      <w:tr w:rsidR="003F3F18" w:rsidRPr="00EA1E65" w:rsidTr="000F587D">
        <w:tc>
          <w:tcPr>
            <w:tcW w:w="5211" w:type="dxa"/>
          </w:tcPr>
          <w:p w:rsidR="003F3F18" w:rsidRPr="00EA1E65" w:rsidRDefault="00D72CE3" w:rsidP="000F587D">
            <w:pPr>
              <w:spacing w:after="60" w:line="360" w:lineRule="auto"/>
              <w:rPr>
                <w:sz w:val="22"/>
                <w:szCs w:val="22"/>
              </w:rPr>
            </w:pPr>
            <w:r w:rsidRPr="00EA1E65">
              <w:rPr>
                <w:sz w:val="22"/>
                <w:szCs w:val="22"/>
              </w:rPr>
              <w:t>Члены Комиссии:</w:t>
            </w:r>
          </w:p>
        </w:tc>
        <w:tc>
          <w:tcPr>
            <w:tcW w:w="5211" w:type="dxa"/>
          </w:tcPr>
          <w:p w:rsidR="003F3F18" w:rsidRPr="00EA1E65" w:rsidRDefault="00D72CE3" w:rsidP="00D72CE3">
            <w:pPr>
              <w:spacing w:after="60" w:line="360" w:lineRule="auto"/>
              <w:jc w:val="right"/>
              <w:rPr>
                <w:sz w:val="22"/>
                <w:szCs w:val="22"/>
              </w:rPr>
            </w:pPr>
            <w:r w:rsidRPr="00EA1E65">
              <w:rPr>
                <w:sz w:val="22"/>
                <w:szCs w:val="22"/>
              </w:rPr>
              <w:t>А.В.Вормсбехер</w:t>
            </w:r>
          </w:p>
        </w:tc>
      </w:tr>
      <w:tr w:rsidR="00F42709" w:rsidRPr="00EA1E65" w:rsidTr="000843B5">
        <w:tc>
          <w:tcPr>
            <w:tcW w:w="5211" w:type="dxa"/>
          </w:tcPr>
          <w:p w:rsidR="00F42709" w:rsidRPr="00EA1E65" w:rsidRDefault="00F42709" w:rsidP="000843B5">
            <w:pPr>
              <w:spacing w:after="60" w:line="360" w:lineRule="auto"/>
              <w:rPr>
                <w:sz w:val="22"/>
                <w:szCs w:val="22"/>
              </w:rPr>
            </w:pPr>
          </w:p>
        </w:tc>
        <w:tc>
          <w:tcPr>
            <w:tcW w:w="5211" w:type="dxa"/>
          </w:tcPr>
          <w:p w:rsidR="00F42709" w:rsidRPr="00EA1E65" w:rsidRDefault="00F42709" w:rsidP="008E6205">
            <w:pPr>
              <w:spacing w:after="60" w:line="360" w:lineRule="auto"/>
              <w:jc w:val="right"/>
              <w:rPr>
                <w:sz w:val="22"/>
                <w:szCs w:val="22"/>
              </w:rPr>
            </w:pPr>
            <w:r w:rsidRPr="00EA1E65">
              <w:rPr>
                <w:sz w:val="22"/>
                <w:szCs w:val="22"/>
              </w:rPr>
              <w:t>Ш.М.Кусанова</w:t>
            </w:r>
          </w:p>
        </w:tc>
      </w:tr>
      <w:tr w:rsidR="00BC0025" w:rsidRPr="00EA1E65" w:rsidTr="006B201E">
        <w:trPr>
          <w:trHeight w:val="241"/>
        </w:trPr>
        <w:tc>
          <w:tcPr>
            <w:tcW w:w="5211" w:type="dxa"/>
          </w:tcPr>
          <w:p w:rsidR="00BC0025" w:rsidRPr="00EA1E65" w:rsidRDefault="00BC0025" w:rsidP="000F587D">
            <w:pPr>
              <w:spacing w:after="60" w:line="360" w:lineRule="auto"/>
              <w:rPr>
                <w:sz w:val="22"/>
                <w:szCs w:val="22"/>
              </w:rPr>
            </w:pPr>
          </w:p>
        </w:tc>
        <w:tc>
          <w:tcPr>
            <w:tcW w:w="5211" w:type="dxa"/>
          </w:tcPr>
          <w:p w:rsidR="00BC0025" w:rsidRPr="00EA1E65" w:rsidRDefault="00BC0025" w:rsidP="00D72CE3">
            <w:pPr>
              <w:spacing w:after="60" w:line="360" w:lineRule="auto"/>
              <w:jc w:val="right"/>
              <w:rPr>
                <w:sz w:val="22"/>
                <w:szCs w:val="22"/>
              </w:rPr>
            </w:pPr>
            <w:r w:rsidRPr="00EA1E65">
              <w:rPr>
                <w:sz w:val="22"/>
                <w:szCs w:val="22"/>
              </w:rPr>
              <w:t>О.И.Иванченко</w:t>
            </w:r>
          </w:p>
        </w:tc>
      </w:tr>
      <w:tr w:rsidR="00D72CE3" w:rsidRPr="00EA1E65" w:rsidTr="006B201E">
        <w:trPr>
          <w:trHeight w:val="241"/>
        </w:trPr>
        <w:tc>
          <w:tcPr>
            <w:tcW w:w="5211" w:type="dxa"/>
          </w:tcPr>
          <w:p w:rsidR="00D72CE3" w:rsidRPr="00EA1E65" w:rsidRDefault="00D72CE3" w:rsidP="000F587D">
            <w:pPr>
              <w:spacing w:after="60" w:line="360" w:lineRule="auto"/>
              <w:rPr>
                <w:sz w:val="22"/>
                <w:szCs w:val="22"/>
              </w:rPr>
            </w:pPr>
          </w:p>
        </w:tc>
        <w:tc>
          <w:tcPr>
            <w:tcW w:w="5211" w:type="dxa"/>
          </w:tcPr>
          <w:p w:rsidR="00D72CE3" w:rsidRPr="00EA1E65" w:rsidRDefault="00D72CE3" w:rsidP="00D72CE3">
            <w:pPr>
              <w:spacing w:after="60" w:line="360" w:lineRule="auto"/>
              <w:jc w:val="right"/>
              <w:rPr>
                <w:sz w:val="22"/>
                <w:szCs w:val="22"/>
              </w:rPr>
            </w:pPr>
            <w:r w:rsidRPr="00EA1E65">
              <w:rPr>
                <w:sz w:val="22"/>
                <w:szCs w:val="22"/>
              </w:rPr>
              <w:t>А.Н.Шевченко</w:t>
            </w:r>
          </w:p>
        </w:tc>
      </w:tr>
    </w:tbl>
    <w:p w:rsidR="00782B70" w:rsidRPr="00EA1E65" w:rsidRDefault="00782B70" w:rsidP="00177EBE">
      <w:pPr>
        <w:jc w:val="both"/>
        <w:rPr>
          <w:sz w:val="22"/>
          <w:szCs w:val="22"/>
        </w:rPr>
      </w:pPr>
    </w:p>
    <w:sectPr w:rsidR="00782B70" w:rsidRPr="00EA1E65" w:rsidSect="001E58C0">
      <w:headerReference w:type="even" r:id="rId14"/>
      <w:headerReference w:type="default" r:id="rId15"/>
      <w:pgSz w:w="11907" w:h="16840"/>
      <w:pgMar w:top="1134" w:right="567" w:bottom="1134" w:left="1134" w:header="0"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5F1" w:rsidRDefault="00E455F1">
      <w:r>
        <w:separator/>
      </w:r>
    </w:p>
  </w:endnote>
  <w:endnote w:type="continuationSeparator" w:id="1">
    <w:p w:rsidR="00E455F1" w:rsidRDefault="00E455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5F1" w:rsidRDefault="00E455F1">
      <w:r>
        <w:separator/>
      </w:r>
    </w:p>
  </w:footnote>
  <w:footnote w:type="continuationSeparator" w:id="1">
    <w:p w:rsidR="00E455F1" w:rsidRDefault="00E455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69" w:rsidRDefault="00AE7C40" w:rsidP="008E7D00">
    <w:pPr>
      <w:pStyle w:val="ab"/>
      <w:framePr w:wrap="around" w:vAnchor="text" w:hAnchor="margin" w:xAlign="center" w:y="1"/>
      <w:rPr>
        <w:rStyle w:val="ac"/>
      </w:rPr>
    </w:pPr>
    <w:r>
      <w:rPr>
        <w:rStyle w:val="ac"/>
      </w:rPr>
      <w:fldChar w:fldCharType="begin"/>
    </w:r>
    <w:r w:rsidR="00CF3D69">
      <w:rPr>
        <w:rStyle w:val="ac"/>
      </w:rPr>
      <w:instrText xml:space="preserve">PAGE  </w:instrText>
    </w:r>
    <w:r>
      <w:rPr>
        <w:rStyle w:val="ac"/>
      </w:rPr>
      <w:fldChar w:fldCharType="end"/>
    </w:r>
  </w:p>
  <w:p w:rsidR="00CF3D69" w:rsidRDefault="00CF3D6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D69" w:rsidRDefault="00AE7C40" w:rsidP="008E7D00">
    <w:pPr>
      <w:pStyle w:val="ab"/>
      <w:framePr w:wrap="around" w:vAnchor="text" w:hAnchor="page" w:x="6202" w:y="361"/>
      <w:rPr>
        <w:rStyle w:val="ac"/>
      </w:rPr>
    </w:pPr>
    <w:r>
      <w:rPr>
        <w:rStyle w:val="ac"/>
      </w:rPr>
      <w:fldChar w:fldCharType="begin"/>
    </w:r>
    <w:r w:rsidR="00CF3D69">
      <w:rPr>
        <w:rStyle w:val="ac"/>
      </w:rPr>
      <w:instrText xml:space="preserve">PAGE  </w:instrText>
    </w:r>
    <w:r>
      <w:rPr>
        <w:rStyle w:val="ac"/>
      </w:rPr>
      <w:fldChar w:fldCharType="separate"/>
    </w:r>
    <w:r w:rsidR="006847F7">
      <w:rPr>
        <w:rStyle w:val="ac"/>
        <w:noProof/>
      </w:rPr>
      <w:t>3</w:t>
    </w:r>
    <w:r>
      <w:rPr>
        <w:rStyle w:val="ac"/>
      </w:rPr>
      <w:fldChar w:fldCharType="end"/>
    </w:r>
  </w:p>
  <w:p w:rsidR="00CF3D69" w:rsidRDefault="00CF3D6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EA4C62"/>
    <w:lvl w:ilvl="0">
      <w:numFmt w:val="bullet"/>
      <w:lvlText w:val="*"/>
      <w:lvlJc w:val="left"/>
    </w:lvl>
  </w:abstractNum>
  <w:abstractNum w:abstractNumId="1">
    <w:nsid w:val="1CF17043"/>
    <w:multiLevelType w:val="hybridMultilevel"/>
    <w:tmpl w:val="633A46EA"/>
    <w:lvl w:ilvl="0" w:tplc="7AF46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C10B9D"/>
    <w:multiLevelType w:val="hybridMultilevel"/>
    <w:tmpl w:val="D01A2D58"/>
    <w:lvl w:ilvl="0" w:tplc="08B099CC">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5F7028FF"/>
    <w:multiLevelType w:val="hybridMultilevel"/>
    <w:tmpl w:val="E2D6CEDA"/>
    <w:lvl w:ilvl="0" w:tplc="8924C0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FE810B8"/>
    <w:multiLevelType w:val="multilevel"/>
    <w:tmpl w:val="10DC3CE2"/>
    <w:lvl w:ilvl="0">
      <w:start w:val="20"/>
      <w:numFmt w:val="decimal"/>
      <w:lvlText w:val="%1"/>
      <w:lvlJc w:val="left"/>
      <w:pPr>
        <w:tabs>
          <w:tab w:val="num" w:pos="1755"/>
        </w:tabs>
        <w:ind w:left="1755" w:hanging="1755"/>
      </w:pPr>
      <w:rPr>
        <w:rFonts w:hint="default"/>
      </w:rPr>
    </w:lvl>
    <w:lvl w:ilvl="1">
      <w:start w:val="10"/>
      <w:numFmt w:val="decimal"/>
      <w:lvlText w:val="%1.%2"/>
      <w:lvlJc w:val="left"/>
      <w:pPr>
        <w:tabs>
          <w:tab w:val="num" w:pos="1755"/>
        </w:tabs>
        <w:ind w:left="1755" w:hanging="1755"/>
      </w:pPr>
      <w:rPr>
        <w:rFonts w:hint="default"/>
      </w:rPr>
    </w:lvl>
    <w:lvl w:ilvl="2">
      <w:start w:val="2004"/>
      <w:numFmt w:val="decimal"/>
      <w:lvlText w:val="%1.%2.%3"/>
      <w:lvlJc w:val="left"/>
      <w:pPr>
        <w:tabs>
          <w:tab w:val="num" w:pos="1755"/>
        </w:tabs>
        <w:ind w:left="1755" w:hanging="1755"/>
      </w:pPr>
      <w:rPr>
        <w:rFonts w:hint="default"/>
      </w:rPr>
    </w:lvl>
    <w:lvl w:ilvl="3">
      <w:start w:val="1"/>
      <w:numFmt w:val="decimal"/>
      <w:lvlText w:val="%1.%2.%3.%4"/>
      <w:lvlJc w:val="left"/>
      <w:pPr>
        <w:tabs>
          <w:tab w:val="num" w:pos="1755"/>
        </w:tabs>
        <w:ind w:left="1755" w:hanging="1755"/>
      </w:pPr>
      <w:rPr>
        <w:rFonts w:hint="default"/>
      </w:rPr>
    </w:lvl>
    <w:lvl w:ilvl="4">
      <w:start w:val="1"/>
      <w:numFmt w:val="decimal"/>
      <w:lvlText w:val="%1.%2.%3.%4.%5"/>
      <w:lvlJc w:val="left"/>
      <w:pPr>
        <w:tabs>
          <w:tab w:val="num" w:pos="1755"/>
        </w:tabs>
        <w:ind w:left="1755" w:hanging="1755"/>
      </w:pPr>
      <w:rPr>
        <w:rFonts w:hint="default"/>
      </w:rPr>
    </w:lvl>
    <w:lvl w:ilvl="5">
      <w:start w:val="1"/>
      <w:numFmt w:val="decimal"/>
      <w:lvlText w:val="%1.%2.%3.%4.%5.%6"/>
      <w:lvlJc w:val="left"/>
      <w:pPr>
        <w:tabs>
          <w:tab w:val="num" w:pos="1755"/>
        </w:tabs>
        <w:ind w:left="1755" w:hanging="1755"/>
      </w:pPr>
      <w:rPr>
        <w:rFonts w:hint="default"/>
      </w:rPr>
    </w:lvl>
    <w:lvl w:ilvl="6">
      <w:start w:val="1"/>
      <w:numFmt w:val="decimal"/>
      <w:lvlText w:val="%1.%2.%3.%4.%5.%6.%7"/>
      <w:lvlJc w:val="left"/>
      <w:pPr>
        <w:tabs>
          <w:tab w:val="num" w:pos="1755"/>
        </w:tabs>
        <w:ind w:left="1755" w:hanging="1755"/>
      </w:pPr>
      <w:rPr>
        <w:rFonts w:hint="default"/>
      </w:rPr>
    </w:lvl>
    <w:lvl w:ilvl="7">
      <w:start w:val="1"/>
      <w:numFmt w:val="decimal"/>
      <w:lvlText w:val="%1.%2.%3.%4.%5.%6.%7.%8"/>
      <w:lvlJc w:val="left"/>
      <w:pPr>
        <w:tabs>
          <w:tab w:val="num" w:pos="1755"/>
        </w:tabs>
        <w:ind w:left="1755" w:hanging="1755"/>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2203D7C"/>
    <w:multiLevelType w:val="hybridMultilevel"/>
    <w:tmpl w:val="4634AA1C"/>
    <w:lvl w:ilvl="0" w:tplc="A1D8427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5"/>
  </w:num>
  <w:num w:numId="3">
    <w:abstractNumId w:val="1"/>
  </w:num>
  <w:num w:numId="4">
    <w:abstractNumId w:val="2"/>
  </w:num>
  <w:num w:numId="5">
    <w:abstractNumId w:val="3"/>
  </w:num>
  <w:num w:numId="6">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25BDB"/>
    <w:rsid w:val="000011B7"/>
    <w:rsid w:val="0000154C"/>
    <w:rsid w:val="00002AC3"/>
    <w:rsid w:val="00010836"/>
    <w:rsid w:val="00010A41"/>
    <w:rsid w:val="00011E06"/>
    <w:rsid w:val="00015F30"/>
    <w:rsid w:val="000210FF"/>
    <w:rsid w:val="00021E89"/>
    <w:rsid w:val="00023E08"/>
    <w:rsid w:val="000248DF"/>
    <w:rsid w:val="000264F9"/>
    <w:rsid w:val="00030334"/>
    <w:rsid w:val="00031E23"/>
    <w:rsid w:val="00031F91"/>
    <w:rsid w:val="000329D2"/>
    <w:rsid w:val="00034D80"/>
    <w:rsid w:val="0003514E"/>
    <w:rsid w:val="00035600"/>
    <w:rsid w:val="000428B9"/>
    <w:rsid w:val="00042B79"/>
    <w:rsid w:val="00042F01"/>
    <w:rsid w:val="0004462D"/>
    <w:rsid w:val="00044DD1"/>
    <w:rsid w:val="00044FA9"/>
    <w:rsid w:val="00046C57"/>
    <w:rsid w:val="0005033C"/>
    <w:rsid w:val="00050882"/>
    <w:rsid w:val="00050ECD"/>
    <w:rsid w:val="00051B5E"/>
    <w:rsid w:val="00051D6D"/>
    <w:rsid w:val="00053672"/>
    <w:rsid w:val="000539E7"/>
    <w:rsid w:val="00054DDA"/>
    <w:rsid w:val="00055136"/>
    <w:rsid w:val="000559F2"/>
    <w:rsid w:val="00057B82"/>
    <w:rsid w:val="00060019"/>
    <w:rsid w:val="000601EB"/>
    <w:rsid w:val="00060DA2"/>
    <w:rsid w:val="00065F31"/>
    <w:rsid w:val="00067D87"/>
    <w:rsid w:val="000706F3"/>
    <w:rsid w:val="000707ED"/>
    <w:rsid w:val="00072457"/>
    <w:rsid w:val="00072B11"/>
    <w:rsid w:val="000733C4"/>
    <w:rsid w:val="00074323"/>
    <w:rsid w:val="00074C9E"/>
    <w:rsid w:val="00080C38"/>
    <w:rsid w:val="000820B3"/>
    <w:rsid w:val="000843B5"/>
    <w:rsid w:val="00085D05"/>
    <w:rsid w:val="00086392"/>
    <w:rsid w:val="000863BD"/>
    <w:rsid w:val="00090318"/>
    <w:rsid w:val="00090954"/>
    <w:rsid w:val="00091A69"/>
    <w:rsid w:val="000927C7"/>
    <w:rsid w:val="00093D52"/>
    <w:rsid w:val="00095BD9"/>
    <w:rsid w:val="000973F1"/>
    <w:rsid w:val="000978DC"/>
    <w:rsid w:val="00097AC4"/>
    <w:rsid w:val="000A31A8"/>
    <w:rsid w:val="000A5607"/>
    <w:rsid w:val="000B04B9"/>
    <w:rsid w:val="000B13C2"/>
    <w:rsid w:val="000B19BC"/>
    <w:rsid w:val="000B41B9"/>
    <w:rsid w:val="000B451A"/>
    <w:rsid w:val="000B656E"/>
    <w:rsid w:val="000B6B1A"/>
    <w:rsid w:val="000C0781"/>
    <w:rsid w:val="000C08D9"/>
    <w:rsid w:val="000C109A"/>
    <w:rsid w:val="000C1708"/>
    <w:rsid w:val="000C1802"/>
    <w:rsid w:val="000C2FE0"/>
    <w:rsid w:val="000C4730"/>
    <w:rsid w:val="000C5B62"/>
    <w:rsid w:val="000C60DB"/>
    <w:rsid w:val="000C6BA3"/>
    <w:rsid w:val="000C7239"/>
    <w:rsid w:val="000C733E"/>
    <w:rsid w:val="000D0FAA"/>
    <w:rsid w:val="000D7990"/>
    <w:rsid w:val="000E0D03"/>
    <w:rsid w:val="000E11F2"/>
    <w:rsid w:val="000E126C"/>
    <w:rsid w:val="000E1600"/>
    <w:rsid w:val="000E2BF6"/>
    <w:rsid w:val="000E4FA4"/>
    <w:rsid w:val="000E68E2"/>
    <w:rsid w:val="000F1C88"/>
    <w:rsid w:val="000F42BB"/>
    <w:rsid w:val="000F53ED"/>
    <w:rsid w:val="000F587D"/>
    <w:rsid w:val="000F7053"/>
    <w:rsid w:val="000F72B3"/>
    <w:rsid w:val="00101B36"/>
    <w:rsid w:val="00104532"/>
    <w:rsid w:val="001055A3"/>
    <w:rsid w:val="001057D5"/>
    <w:rsid w:val="001064AA"/>
    <w:rsid w:val="001067D3"/>
    <w:rsid w:val="001069BE"/>
    <w:rsid w:val="001124E2"/>
    <w:rsid w:val="00112628"/>
    <w:rsid w:val="00113715"/>
    <w:rsid w:val="00114633"/>
    <w:rsid w:val="001179EA"/>
    <w:rsid w:val="00120C5A"/>
    <w:rsid w:val="001212B1"/>
    <w:rsid w:val="001215DF"/>
    <w:rsid w:val="00122C14"/>
    <w:rsid w:val="00122EBE"/>
    <w:rsid w:val="001242BA"/>
    <w:rsid w:val="00124561"/>
    <w:rsid w:val="001256C3"/>
    <w:rsid w:val="00125A1F"/>
    <w:rsid w:val="00126512"/>
    <w:rsid w:val="00126F5A"/>
    <w:rsid w:val="00126F5F"/>
    <w:rsid w:val="00130F7A"/>
    <w:rsid w:val="001315C4"/>
    <w:rsid w:val="00131B43"/>
    <w:rsid w:val="00131DF0"/>
    <w:rsid w:val="00134DAA"/>
    <w:rsid w:val="00134DD6"/>
    <w:rsid w:val="001350B5"/>
    <w:rsid w:val="00135183"/>
    <w:rsid w:val="00135EB9"/>
    <w:rsid w:val="00136407"/>
    <w:rsid w:val="00136DAE"/>
    <w:rsid w:val="00137D95"/>
    <w:rsid w:val="00140D3B"/>
    <w:rsid w:val="001414F4"/>
    <w:rsid w:val="0014453F"/>
    <w:rsid w:val="0014498A"/>
    <w:rsid w:val="00145FDC"/>
    <w:rsid w:val="0014601D"/>
    <w:rsid w:val="001465AE"/>
    <w:rsid w:val="00146E16"/>
    <w:rsid w:val="001503F6"/>
    <w:rsid w:val="00151B87"/>
    <w:rsid w:val="001561E8"/>
    <w:rsid w:val="00157026"/>
    <w:rsid w:val="00160B2C"/>
    <w:rsid w:val="00163AAD"/>
    <w:rsid w:val="001640B7"/>
    <w:rsid w:val="00164149"/>
    <w:rsid w:val="001652DB"/>
    <w:rsid w:val="001657CF"/>
    <w:rsid w:val="001658BB"/>
    <w:rsid w:val="00166811"/>
    <w:rsid w:val="00166E2E"/>
    <w:rsid w:val="0017053D"/>
    <w:rsid w:val="00174FF6"/>
    <w:rsid w:val="0017535C"/>
    <w:rsid w:val="001755F8"/>
    <w:rsid w:val="00176157"/>
    <w:rsid w:val="00177EBE"/>
    <w:rsid w:val="001803D0"/>
    <w:rsid w:val="00180B88"/>
    <w:rsid w:val="00186EA6"/>
    <w:rsid w:val="00190483"/>
    <w:rsid w:val="0019089D"/>
    <w:rsid w:val="00193D2A"/>
    <w:rsid w:val="001945D4"/>
    <w:rsid w:val="0019509F"/>
    <w:rsid w:val="001953F0"/>
    <w:rsid w:val="001954E1"/>
    <w:rsid w:val="001A0A0D"/>
    <w:rsid w:val="001A27B8"/>
    <w:rsid w:val="001A2A48"/>
    <w:rsid w:val="001A3A86"/>
    <w:rsid w:val="001A3DA9"/>
    <w:rsid w:val="001A5795"/>
    <w:rsid w:val="001B04ED"/>
    <w:rsid w:val="001B0E4D"/>
    <w:rsid w:val="001B1F73"/>
    <w:rsid w:val="001B367B"/>
    <w:rsid w:val="001B4359"/>
    <w:rsid w:val="001B4A30"/>
    <w:rsid w:val="001B57E1"/>
    <w:rsid w:val="001B65F3"/>
    <w:rsid w:val="001B6EC7"/>
    <w:rsid w:val="001B7092"/>
    <w:rsid w:val="001B73A5"/>
    <w:rsid w:val="001C04F9"/>
    <w:rsid w:val="001C1343"/>
    <w:rsid w:val="001C22B0"/>
    <w:rsid w:val="001C239C"/>
    <w:rsid w:val="001C26AF"/>
    <w:rsid w:val="001C4062"/>
    <w:rsid w:val="001C6499"/>
    <w:rsid w:val="001C68D2"/>
    <w:rsid w:val="001C76BB"/>
    <w:rsid w:val="001D0850"/>
    <w:rsid w:val="001D24A2"/>
    <w:rsid w:val="001D4A66"/>
    <w:rsid w:val="001D6E91"/>
    <w:rsid w:val="001D71DC"/>
    <w:rsid w:val="001E1E83"/>
    <w:rsid w:val="001E27A4"/>
    <w:rsid w:val="001E2EBF"/>
    <w:rsid w:val="001E3236"/>
    <w:rsid w:val="001E351C"/>
    <w:rsid w:val="001E5240"/>
    <w:rsid w:val="001E58C0"/>
    <w:rsid w:val="001E715A"/>
    <w:rsid w:val="001E7846"/>
    <w:rsid w:val="001F0CA9"/>
    <w:rsid w:val="001F0F59"/>
    <w:rsid w:val="001F1A5C"/>
    <w:rsid w:val="001F1FB7"/>
    <w:rsid w:val="001F2397"/>
    <w:rsid w:val="001F23F4"/>
    <w:rsid w:val="001F2E90"/>
    <w:rsid w:val="001F3055"/>
    <w:rsid w:val="001F34B1"/>
    <w:rsid w:val="001F4FDB"/>
    <w:rsid w:val="00201B53"/>
    <w:rsid w:val="00202CE5"/>
    <w:rsid w:val="00203CC8"/>
    <w:rsid w:val="00204752"/>
    <w:rsid w:val="00205373"/>
    <w:rsid w:val="002075C2"/>
    <w:rsid w:val="0021289E"/>
    <w:rsid w:val="00212F11"/>
    <w:rsid w:val="00213D3C"/>
    <w:rsid w:val="0021457C"/>
    <w:rsid w:val="002150E1"/>
    <w:rsid w:val="002152D6"/>
    <w:rsid w:val="002161C0"/>
    <w:rsid w:val="00217799"/>
    <w:rsid w:val="0022042F"/>
    <w:rsid w:val="00220D50"/>
    <w:rsid w:val="00221283"/>
    <w:rsid w:val="002217AC"/>
    <w:rsid w:val="00223F11"/>
    <w:rsid w:val="00226895"/>
    <w:rsid w:val="002277DD"/>
    <w:rsid w:val="00230D3E"/>
    <w:rsid w:val="002328F4"/>
    <w:rsid w:val="00234763"/>
    <w:rsid w:val="002372F2"/>
    <w:rsid w:val="0024017A"/>
    <w:rsid w:val="00240CB5"/>
    <w:rsid w:val="00240D62"/>
    <w:rsid w:val="00242FFB"/>
    <w:rsid w:val="002463B0"/>
    <w:rsid w:val="002474A0"/>
    <w:rsid w:val="00247C0F"/>
    <w:rsid w:val="00250310"/>
    <w:rsid w:val="00250648"/>
    <w:rsid w:val="00252B5E"/>
    <w:rsid w:val="00252C0B"/>
    <w:rsid w:val="002531FD"/>
    <w:rsid w:val="0025415A"/>
    <w:rsid w:val="002543B5"/>
    <w:rsid w:val="00256BA4"/>
    <w:rsid w:val="0026305B"/>
    <w:rsid w:val="00263D36"/>
    <w:rsid w:val="00264087"/>
    <w:rsid w:val="002645A9"/>
    <w:rsid w:val="002650FB"/>
    <w:rsid w:val="00270ABF"/>
    <w:rsid w:val="00270D02"/>
    <w:rsid w:val="00271692"/>
    <w:rsid w:val="00277684"/>
    <w:rsid w:val="00280104"/>
    <w:rsid w:val="00280D53"/>
    <w:rsid w:val="00280D7A"/>
    <w:rsid w:val="002814F5"/>
    <w:rsid w:val="0028190E"/>
    <w:rsid w:val="00281AD4"/>
    <w:rsid w:val="00283912"/>
    <w:rsid w:val="002845C2"/>
    <w:rsid w:val="0028485E"/>
    <w:rsid w:val="00287138"/>
    <w:rsid w:val="00287412"/>
    <w:rsid w:val="00287A55"/>
    <w:rsid w:val="00290B44"/>
    <w:rsid w:val="00290E1E"/>
    <w:rsid w:val="00291DF3"/>
    <w:rsid w:val="002954C5"/>
    <w:rsid w:val="0029648E"/>
    <w:rsid w:val="0029685C"/>
    <w:rsid w:val="002A0584"/>
    <w:rsid w:val="002A0672"/>
    <w:rsid w:val="002A0FFB"/>
    <w:rsid w:val="002A1969"/>
    <w:rsid w:val="002A3F88"/>
    <w:rsid w:val="002A40CF"/>
    <w:rsid w:val="002A52E2"/>
    <w:rsid w:val="002A6B78"/>
    <w:rsid w:val="002B1F49"/>
    <w:rsid w:val="002B450F"/>
    <w:rsid w:val="002B7FCB"/>
    <w:rsid w:val="002C1887"/>
    <w:rsid w:val="002C1C4E"/>
    <w:rsid w:val="002C2A2B"/>
    <w:rsid w:val="002C4EC0"/>
    <w:rsid w:val="002D0712"/>
    <w:rsid w:val="002D12BC"/>
    <w:rsid w:val="002D1BA7"/>
    <w:rsid w:val="002D368A"/>
    <w:rsid w:val="002D4927"/>
    <w:rsid w:val="002D5809"/>
    <w:rsid w:val="002D5CBC"/>
    <w:rsid w:val="002D79D9"/>
    <w:rsid w:val="002E0294"/>
    <w:rsid w:val="002E1281"/>
    <w:rsid w:val="002E18B9"/>
    <w:rsid w:val="002E1BE6"/>
    <w:rsid w:val="002E2405"/>
    <w:rsid w:val="002E5EFC"/>
    <w:rsid w:val="002E60C2"/>
    <w:rsid w:val="002E7783"/>
    <w:rsid w:val="002E779B"/>
    <w:rsid w:val="002E7BF6"/>
    <w:rsid w:val="002F0F73"/>
    <w:rsid w:val="002F192F"/>
    <w:rsid w:val="002F3A9B"/>
    <w:rsid w:val="002F48BF"/>
    <w:rsid w:val="002F4FCE"/>
    <w:rsid w:val="002F7F2F"/>
    <w:rsid w:val="003000E8"/>
    <w:rsid w:val="00303885"/>
    <w:rsid w:val="00303B12"/>
    <w:rsid w:val="0031070C"/>
    <w:rsid w:val="0031133E"/>
    <w:rsid w:val="003144D0"/>
    <w:rsid w:val="00314D82"/>
    <w:rsid w:val="003161F2"/>
    <w:rsid w:val="00316704"/>
    <w:rsid w:val="003176F4"/>
    <w:rsid w:val="00317BFD"/>
    <w:rsid w:val="003205C4"/>
    <w:rsid w:val="00320DF0"/>
    <w:rsid w:val="00321DA1"/>
    <w:rsid w:val="00323BAB"/>
    <w:rsid w:val="00323C33"/>
    <w:rsid w:val="00324066"/>
    <w:rsid w:val="00324A04"/>
    <w:rsid w:val="00325451"/>
    <w:rsid w:val="003255F0"/>
    <w:rsid w:val="0032582B"/>
    <w:rsid w:val="003304E3"/>
    <w:rsid w:val="00330DDA"/>
    <w:rsid w:val="003310A5"/>
    <w:rsid w:val="0033385F"/>
    <w:rsid w:val="0033598C"/>
    <w:rsid w:val="0034001C"/>
    <w:rsid w:val="00340DBD"/>
    <w:rsid w:val="00341686"/>
    <w:rsid w:val="00341F18"/>
    <w:rsid w:val="00342166"/>
    <w:rsid w:val="00342870"/>
    <w:rsid w:val="0034379C"/>
    <w:rsid w:val="00347CFA"/>
    <w:rsid w:val="00350792"/>
    <w:rsid w:val="0035293E"/>
    <w:rsid w:val="00355357"/>
    <w:rsid w:val="003565CD"/>
    <w:rsid w:val="00357529"/>
    <w:rsid w:val="003579DF"/>
    <w:rsid w:val="00360863"/>
    <w:rsid w:val="00364778"/>
    <w:rsid w:val="003663A6"/>
    <w:rsid w:val="0036645A"/>
    <w:rsid w:val="0037136E"/>
    <w:rsid w:val="003729CB"/>
    <w:rsid w:val="00372CE4"/>
    <w:rsid w:val="00373150"/>
    <w:rsid w:val="00373B2B"/>
    <w:rsid w:val="00375FF1"/>
    <w:rsid w:val="0037624E"/>
    <w:rsid w:val="00376EBD"/>
    <w:rsid w:val="00377474"/>
    <w:rsid w:val="0038240D"/>
    <w:rsid w:val="00382CF2"/>
    <w:rsid w:val="00385553"/>
    <w:rsid w:val="0038586D"/>
    <w:rsid w:val="00385C2E"/>
    <w:rsid w:val="003864D2"/>
    <w:rsid w:val="00386C07"/>
    <w:rsid w:val="00386CFF"/>
    <w:rsid w:val="003900E8"/>
    <w:rsid w:val="003927CE"/>
    <w:rsid w:val="003941E8"/>
    <w:rsid w:val="00396CAA"/>
    <w:rsid w:val="003973CC"/>
    <w:rsid w:val="003A0D33"/>
    <w:rsid w:val="003A22A9"/>
    <w:rsid w:val="003A26B9"/>
    <w:rsid w:val="003A3084"/>
    <w:rsid w:val="003A408C"/>
    <w:rsid w:val="003A4C1A"/>
    <w:rsid w:val="003A6102"/>
    <w:rsid w:val="003A77A9"/>
    <w:rsid w:val="003A7EA7"/>
    <w:rsid w:val="003B1A93"/>
    <w:rsid w:val="003B2BBF"/>
    <w:rsid w:val="003B32E7"/>
    <w:rsid w:val="003B543D"/>
    <w:rsid w:val="003B554D"/>
    <w:rsid w:val="003B75FE"/>
    <w:rsid w:val="003B7E35"/>
    <w:rsid w:val="003C13A3"/>
    <w:rsid w:val="003C18DD"/>
    <w:rsid w:val="003C3395"/>
    <w:rsid w:val="003C61F2"/>
    <w:rsid w:val="003D0083"/>
    <w:rsid w:val="003D2206"/>
    <w:rsid w:val="003D27A4"/>
    <w:rsid w:val="003D2808"/>
    <w:rsid w:val="003D37CD"/>
    <w:rsid w:val="003D382F"/>
    <w:rsid w:val="003D3A90"/>
    <w:rsid w:val="003D7982"/>
    <w:rsid w:val="003E0365"/>
    <w:rsid w:val="003E067F"/>
    <w:rsid w:val="003E0A8C"/>
    <w:rsid w:val="003E0BB2"/>
    <w:rsid w:val="003E300C"/>
    <w:rsid w:val="003E4B4B"/>
    <w:rsid w:val="003E5421"/>
    <w:rsid w:val="003E5BEB"/>
    <w:rsid w:val="003E6251"/>
    <w:rsid w:val="003E65C0"/>
    <w:rsid w:val="003E72DD"/>
    <w:rsid w:val="003F29B6"/>
    <w:rsid w:val="003F376D"/>
    <w:rsid w:val="003F3E75"/>
    <w:rsid w:val="003F3F18"/>
    <w:rsid w:val="003F5255"/>
    <w:rsid w:val="003F724F"/>
    <w:rsid w:val="00400BC0"/>
    <w:rsid w:val="00400DCA"/>
    <w:rsid w:val="0040103F"/>
    <w:rsid w:val="00404B6A"/>
    <w:rsid w:val="00404C3B"/>
    <w:rsid w:val="00407398"/>
    <w:rsid w:val="00410789"/>
    <w:rsid w:val="00412E17"/>
    <w:rsid w:val="00413FB9"/>
    <w:rsid w:val="004141FF"/>
    <w:rsid w:val="004143AC"/>
    <w:rsid w:val="00414A91"/>
    <w:rsid w:val="00415747"/>
    <w:rsid w:val="00415C60"/>
    <w:rsid w:val="004167F6"/>
    <w:rsid w:val="00416B62"/>
    <w:rsid w:val="00417097"/>
    <w:rsid w:val="00420803"/>
    <w:rsid w:val="004220F2"/>
    <w:rsid w:val="00424B8E"/>
    <w:rsid w:val="0042501B"/>
    <w:rsid w:val="00425362"/>
    <w:rsid w:val="00430740"/>
    <w:rsid w:val="00431A85"/>
    <w:rsid w:val="004326DD"/>
    <w:rsid w:val="004336BF"/>
    <w:rsid w:val="00433806"/>
    <w:rsid w:val="0043671D"/>
    <w:rsid w:val="004376AF"/>
    <w:rsid w:val="00440B6E"/>
    <w:rsid w:val="00444FAC"/>
    <w:rsid w:val="0044677B"/>
    <w:rsid w:val="004478CD"/>
    <w:rsid w:val="00450EF1"/>
    <w:rsid w:val="0045100D"/>
    <w:rsid w:val="00451B9D"/>
    <w:rsid w:val="00451D9D"/>
    <w:rsid w:val="004533D7"/>
    <w:rsid w:val="0046039C"/>
    <w:rsid w:val="004606CB"/>
    <w:rsid w:val="00462F17"/>
    <w:rsid w:val="00463A30"/>
    <w:rsid w:val="004645AB"/>
    <w:rsid w:val="00464706"/>
    <w:rsid w:val="00465975"/>
    <w:rsid w:val="00465C4B"/>
    <w:rsid w:val="00466FB1"/>
    <w:rsid w:val="004674F6"/>
    <w:rsid w:val="004702F4"/>
    <w:rsid w:val="00470519"/>
    <w:rsid w:val="0047121D"/>
    <w:rsid w:val="00471225"/>
    <w:rsid w:val="00471470"/>
    <w:rsid w:val="00471A12"/>
    <w:rsid w:val="00471B5F"/>
    <w:rsid w:val="004747A3"/>
    <w:rsid w:val="00474F45"/>
    <w:rsid w:val="00475EBE"/>
    <w:rsid w:val="0047641A"/>
    <w:rsid w:val="004772DC"/>
    <w:rsid w:val="00477844"/>
    <w:rsid w:val="0048071D"/>
    <w:rsid w:val="00480C1D"/>
    <w:rsid w:val="004823DA"/>
    <w:rsid w:val="00482CF4"/>
    <w:rsid w:val="004843E1"/>
    <w:rsid w:val="004874E0"/>
    <w:rsid w:val="004901FE"/>
    <w:rsid w:val="004913AD"/>
    <w:rsid w:val="00491C2B"/>
    <w:rsid w:val="0049613C"/>
    <w:rsid w:val="004A07B1"/>
    <w:rsid w:val="004A15C9"/>
    <w:rsid w:val="004A1691"/>
    <w:rsid w:val="004A1BC8"/>
    <w:rsid w:val="004A664F"/>
    <w:rsid w:val="004A6945"/>
    <w:rsid w:val="004A77CB"/>
    <w:rsid w:val="004B049C"/>
    <w:rsid w:val="004B0A2C"/>
    <w:rsid w:val="004B0DFD"/>
    <w:rsid w:val="004B1DD8"/>
    <w:rsid w:val="004B4823"/>
    <w:rsid w:val="004B5086"/>
    <w:rsid w:val="004C34BC"/>
    <w:rsid w:val="004C39CA"/>
    <w:rsid w:val="004C3B9C"/>
    <w:rsid w:val="004C3ED3"/>
    <w:rsid w:val="004C49EA"/>
    <w:rsid w:val="004C4C7A"/>
    <w:rsid w:val="004C5228"/>
    <w:rsid w:val="004D1082"/>
    <w:rsid w:val="004D19BB"/>
    <w:rsid w:val="004D25DB"/>
    <w:rsid w:val="004D272F"/>
    <w:rsid w:val="004D3880"/>
    <w:rsid w:val="004D60C6"/>
    <w:rsid w:val="004E5F84"/>
    <w:rsid w:val="004E63EA"/>
    <w:rsid w:val="004E6828"/>
    <w:rsid w:val="004E7D4E"/>
    <w:rsid w:val="004F0001"/>
    <w:rsid w:val="004F1B04"/>
    <w:rsid w:val="004F300A"/>
    <w:rsid w:val="00501F32"/>
    <w:rsid w:val="00503D67"/>
    <w:rsid w:val="00503DE8"/>
    <w:rsid w:val="00504448"/>
    <w:rsid w:val="005050D0"/>
    <w:rsid w:val="00506A20"/>
    <w:rsid w:val="00506CE3"/>
    <w:rsid w:val="005076AB"/>
    <w:rsid w:val="0051053F"/>
    <w:rsid w:val="00510EC6"/>
    <w:rsid w:val="005140B9"/>
    <w:rsid w:val="00515292"/>
    <w:rsid w:val="00516597"/>
    <w:rsid w:val="00516905"/>
    <w:rsid w:val="00520DF5"/>
    <w:rsid w:val="005226ED"/>
    <w:rsid w:val="00522812"/>
    <w:rsid w:val="00522C0A"/>
    <w:rsid w:val="0052346F"/>
    <w:rsid w:val="005236A2"/>
    <w:rsid w:val="00524995"/>
    <w:rsid w:val="00524FC3"/>
    <w:rsid w:val="005300D1"/>
    <w:rsid w:val="00530BFC"/>
    <w:rsid w:val="00530DED"/>
    <w:rsid w:val="00532910"/>
    <w:rsid w:val="00536D00"/>
    <w:rsid w:val="00537AA7"/>
    <w:rsid w:val="00540F63"/>
    <w:rsid w:val="00541804"/>
    <w:rsid w:val="00542B98"/>
    <w:rsid w:val="00542DAD"/>
    <w:rsid w:val="005436B8"/>
    <w:rsid w:val="00545F57"/>
    <w:rsid w:val="005462BA"/>
    <w:rsid w:val="00546C45"/>
    <w:rsid w:val="005502F2"/>
    <w:rsid w:val="005513B3"/>
    <w:rsid w:val="00553912"/>
    <w:rsid w:val="00560720"/>
    <w:rsid w:val="00560BFC"/>
    <w:rsid w:val="00562BB0"/>
    <w:rsid w:val="005644AC"/>
    <w:rsid w:val="0057129D"/>
    <w:rsid w:val="0057436B"/>
    <w:rsid w:val="00575177"/>
    <w:rsid w:val="00581D6A"/>
    <w:rsid w:val="00582B3A"/>
    <w:rsid w:val="00585A43"/>
    <w:rsid w:val="005873D6"/>
    <w:rsid w:val="00590CAC"/>
    <w:rsid w:val="0059135E"/>
    <w:rsid w:val="00591674"/>
    <w:rsid w:val="00591A94"/>
    <w:rsid w:val="00592391"/>
    <w:rsid w:val="00592D09"/>
    <w:rsid w:val="0059427D"/>
    <w:rsid w:val="00595171"/>
    <w:rsid w:val="0059745A"/>
    <w:rsid w:val="005A0B60"/>
    <w:rsid w:val="005A2D62"/>
    <w:rsid w:val="005A33FA"/>
    <w:rsid w:val="005A3453"/>
    <w:rsid w:val="005A50B6"/>
    <w:rsid w:val="005A5892"/>
    <w:rsid w:val="005A5DDF"/>
    <w:rsid w:val="005A7432"/>
    <w:rsid w:val="005A7E56"/>
    <w:rsid w:val="005B0925"/>
    <w:rsid w:val="005B0C63"/>
    <w:rsid w:val="005B3A45"/>
    <w:rsid w:val="005B3A80"/>
    <w:rsid w:val="005B3D1D"/>
    <w:rsid w:val="005B3FB1"/>
    <w:rsid w:val="005B5799"/>
    <w:rsid w:val="005B6E42"/>
    <w:rsid w:val="005B7801"/>
    <w:rsid w:val="005B79BA"/>
    <w:rsid w:val="005B7E31"/>
    <w:rsid w:val="005C0071"/>
    <w:rsid w:val="005C0693"/>
    <w:rsid w:val="005C373A"/>
    <w:rsid w:val="005C5353"/>
    <w:rsid w:val="005C69EB"/>
    <w:rsid w:val="005D0353"/>
    <w:rsid w:val="005D2157"/>
    <w:rsid w:val="005D31B9"/>
    <w:rsid w:val="005D6730"/>
    <w:rsid w:val="005D71CD"/>
    <w:rsid w:val="005D7554"/>
    <w:rsid w:val="005D7E3D"/>
    <w:rsid w:val="005E1D7A"/>
    <w:rsid w:val="005E54C0"/>
    <w:rsid w:val="005E5CD0"/>
    <w:rsid w:val="005E5EBE"/>
    <w:rsid w:val="005F05F5"/>
    <w:rsid w:val="005F1013"/>
    <w:rsid w:val="005F1DE5"/>
    <w:rsid w:val="005F3198"/>
    <w:rsid w:val="005F4DA0"/>
    <w:rsid w:val="005F7A42"/>
    <w:rsid w:val="00600A68"/>
    <w:rsid w:val="00600F2B"/>
    <w:rsid w:val="006014AC"/>
    <w:rsid w:val="00601CDD"/>
    <w:rsid w:val="0060210A"/>
    <w:rsid w:val="0060291A"/>
    <w:rsid w:val="00603F78"/>
    <w:rsid w:val="0060599C"/>
    <w:rsid w:val="0060683B"/>
    <w:rsid w:val="00606E2A"/>
    <w:rsid w:val="006114E2"/>
    <w:rsid w:val="00611592"/>
    <w:rsid w:val="006125F8"/>
    <w:rsid w:val="006126FD"/>
    <w:rsid w:val="00613C88"/>
    <w:rsid w:val="00614F1E"/>
    <w:rsid w:val="00616C2F"/>
    <w:rsid w:val="006175B1"/>
    <w:rsid w:val="0061760C"/>
    <w:rsid w:val="0062160E"/>
    <w:rsid w:val="00621757"/>
    <w:rsid w:val="00621EB3"/>
    <w:rsid w:val="00622E88"/>
    <w:rsid w:val="00623F1A"/>
    <w:rsid w:val="00624515"/>
    <w:rsid w:val="00625A90"/>
    <w:rsid w:val="00633164"/>
    <w:rsid w:val="00633D75"/>
    <w:rsid w:val="00635782"/>
    <w:rsid w:val="006364C2"/>
    <w:rsid w:val="0064068E"/>
    <w:rsid w:val="00640948"/>
    <w:rsid w:val="0064112C"/>
    <w:rsid w:val="006417D6"/>
    <w:rsid w:val="00642746"/>
    <w:rsid w:val="00642BC5"/>
    <w:rsid w:val="006439EE"/>
    <w:rsid w:val="00644455"/>
    <w:rsid w:val="00644EBE"/>
    <w:rsid w:val="00644EFC"/>
    <w:rsid w:val="006450F8"/>
    <w:rsid w:val="00646333"/>
    <w:rsid w:val="0065490F"/>
    <w:rsid w:val="00654F1D"/>
    <w:rsid w:val="00655D5E"/>
    <w:rsid w:val="006578B1"/>
    <w:rsid w:val="00657B16"/>
    <w:rsid w:val="006617AD"/>
    <w:rsid w:val="00662F45"/>
    <w:rsid w:val="00662FCD"/>
    <w:rsid w:val="0066369A"/>
    <w:rsid w:val="00663AEB"/>
    <w:rsid w:val="00663D71"/>
    <w:rsid w:val="006645BF"/>
    <w:rsid w:val="00664F89"/>
    <w:rsid w:val="0066610C"/>
    <w:rsid w:val="006710D4"/>
    <w:rsid w:val="0067208A"/>
    <w:rsid w:val="0067240C"/>
    <w:rsid w:val="006726E7"/>
    <w:rsid w:val="006749AD"/>
    <w:rsid w:val="006758A9"/>
    <w:rsid w:val="00675E95"/>
    <w:rsid w:val="00676D89"/>
    <w:rsid w:val="00681455"/>
    <w:rsid w:val="00681720"/>
    <w:rsid w:val="00681A35"/>
    <w:rsid w:val="00681C78"/>
    <w:rsid w:val="0068272E"/>
    <w:rsid w:val="00682DA5"/>
    <w:rsid w:val="006847F7"/>
    <w:rsid w:val="0068526B"/>
    <w:rsid w:val="00687098"/>
    <w:rsid w:val="0068739F"/>
    <w:rsid w:val="0068754B"/>
    <w:rsid w:val="0068761D"/>
    <w:rsid w:val="0069261A"/>
    <w:rsid w:val="00692B6E"/>
    <w:rsid w:val="00693837"/>
    <w:rsid w:val="00694B19"/>
    <w:rsid w:val="00695264"/>
    <w:rsid w:val="006953BC"/>
    <w:rsid w:val="006957CB"/>
    <w:rsid w:val="00697CC1"/>
    <w:rsid w:val="006A2497"/>
    <w:rsid w:val="006A4299"/>
    <w:rsid w:val="006A4D0E"/>
    <w:rsid w:val="006A576F"/>
    <w:rsid w:val="006A5FD8"/>
    <w:rsid w:val="006A6478"/>
    <w:rsid w:val="006A75D3"/>
    <w:rsid w:val="006B01A0"/>
    <w:rsid w:val="006B0805"/>
    <w:rsid w:val="006B201E"/>
    <w:rsid w:val="006B3276"/>
    <w:rsid w:val="006B346A"/>
    <w:rsid w:val="006B4070"/>
    <w:rsid w:val="006B416F"/>
    <w:rsid w:val="006B4AFE"/>
    <w:rsid w:val="006B5B2E"/>
    <w:rsid w:val="006B5C43"/>
    <w:rsid w:val="006C030B"/>
    <w:rsid w:val="006C05B3"/>
    <w:rsid w:val="006C17A3"/>
    <w:rsid w:val="006C2872"/>
    <w:rsid w:val="006C63C2"/>
    <w:rsid w:val="006D0FC9"/>
    <w:rsid w:val="006D2209"/>
    <w:rsid w:val="006D3321"/>
    <w:rsid w:val="006D370F"/>
    <w:rsid w:val="006D41F1"/>
    <w:rsid w:val="006D54A2"/>
    <w:rsid w:val="006D70BC"/>
    <w:rsid w:val="006E65F6"/>
    <w:rsid w:val="006E6DD1"/>
    <w:rsid w:val="006E731E"/>
    <w:rsid w:val="006F32D7"/>
    <w:rsid w:val="006F4120"/>
    <w:rsid w:val="006F4A1B"/>
    <w:rsid w:val="006F7230"/>
    <w:rsid w:val="006F7B8B"/>
    <w:rsid w:val="00701643"/>
    <w:rsid w:val="00703116"/>
    <w:rsid w:val="0070360D"/>
    <w:rsid w:val="007037B0"/>
    <w:rsid w:val="0070398D"/>
    <w:rsid w:val="00703B60"/>
    <w:rsid w:val="00703DBD"/>
    <w:rsid w:val="0071035F"/>
    <w:rsid w:val="00711FAB"/>
    <w:rsid w:val="007128C4"/>
    <w:rsid w:val="007129FF"/>
    <w:rsid w:val="0071310F"/>
    <w:rsid w:val="0071355C"/>
    <w:rsid w:val="00714B95"/>
    <w:rsid w:val="0071646A"/>
    <w:rsid w:val="00716C87"/>
    <w:rsid w:val="00722B96"/>
    <w:rsid w:val="007236DD"/>
    <w:rsid w:val="00724850"/>
    <w:rsid w:val="007258AD"/>
    <w:rsid w:val="00725FA7"/>
    <w:rsid w:val="00732752"/>
    <w:rsid w:val="00733C1F"/>
    <w:rsid w:val="00736EF1"/>
    <w:rsid w:val="007411C1"/>
    <w:rsid w:val="00742266"/>
    <w:rsid w:val="00746C70"/>
    <w:rsid w:val="0075173E"/>
    <w:rsid w:val="00752675"/>
    <w:rsid w:val="00753312"/>
    <w:rsid w:val="00753D35"/>
    <w:rsid w:val="00756734"/>
    <w:rsid w:val="0075793E"/>
    <w:rsid w:val="00757A5D"/>
    <w:rsid w:val="00757DA7"/>
    <w:rsid w:val="00760AA3"/>
    <w:rsid w:val="00760B1F"/>
    <w:rsid w:val="0076200B"/>
    <w:rsid w:val="007623D8"/>
    <w:rsid w:val="00765290"/>
    <w:rsid w:val="00765621"/>
    <w:rsid w:val="00770C06"/>
    <w:rsid w:val="007731D7"/>
    <w:rsid w:val="0077441E"/>
    <w:rsid w:val="007768B2"/>
    <w:rsid w:val="00780831"/>
    <w:rsid w:val="007817F1"/>
    <w:rsid w:val="00782B70"/>
    <w:rsid w:val="00782C9B"/>
    <w:rsid w:val="0078335F"/>
    <w:rsid w:val="0078337C"/>
    <w:rsid w:val="00784075"/>
    <w:rsid w:val="007900D7"/>
    <w:rsid w:val="00790678"/>
    <w:rsid w:val="007908FB"/>
    <w:rsid w:val="0079199E"/>
    <w:rsid w:val="00792CF0"/>
    <w:rsid w:val="0079340E"/>
    <w:rsid w:val="007934DD"/>
    <w:rsid w:val="00794477"/>
    <w:rsid w:val="00794925"/>
    <w:rsid w:val="00794FE2"/>
    <w:rsid w:val="007966FB"/>
    <w:rsid w:val="007970AE"/>
    <w:rsid w:val="007973A3"/>
    <w:rsid w:val="007A184F"/>
    <w:rsid w:val="007A27EB"/>
    <w:rsid w:val="007A28EC"/>
    <w:rsid w:val="007A414A"/>
    <w:rsid w:val="007A45DF"/>
    <w:rsid w:val="007A5CEE"/>
    <w:rsid w:val="007A60D4"/>
    <w:rsid w:val="007B096C"/>
    <w:rsid w:val="007B0C56"/>
    <w:rsid w:val="007B2985"/>
    <w:rsid w:val="007B2C93"/>
    <w:rsid w:val="007B3728"/>
    <w:rsid w:val="007B3E48"/>
    <w:rsid w:val="007B7274"/>
    <w:rsid w:val="007B7C60"/>
    <w:rsid w:val="007B7FC5"/>
    <w:rsid w:val="007C07CB"/>
    <w:rsid w:val="007C28A1"/>
    <w:rsid w:val="007C3370"/>
    <w:rsid w:val="007C55B9"/>
    <w:rsid w:val="007C652A"/>
    <w:rsid w:val="007C662D"/>
    <w:rsid w:val="007C7CEF"/>
    <w:rsid w:val="007C7F78"/>
    <w:rsid w:val="007D277E"/>
    <w:rsid w:val="007D289D"/>
    <w:rsid w:val="007D2C14"/>
    <w:rsid w:val="007D3CFA"/>
    <w:rsid w:val="007D53CB"/>
    <w:rsid w:val="007D5DB6"/>
    <w:rsid w:val="007D5E32"/>
    <w:rsid w:val="007D637E"/>
    <w:rsid w:val="007D6401"/>
    <w:rsid w:val="007E0A5A"/>
    <w:rsid w:val="007E3514"/>
    <w:rsid w:val="007E398F"/>
    <w:rsid w:val="007E4004"/>
    <w:rsid w:val="007E4258"/>
    <w:rsid w:val="007E4370"/>
    <w:rsid w:val="007E5EDD"/>
    <w:rsid w:val="007E79CC"/>
    <w:rsid w:val="007E7D15"/>
    <w:rsid w:val="007F0A05"/>
    <w:rsid w:val="007F1EE3"/>
    <w:rsid w:val="007F4BE0"/>
    <w:rsid w:val="007F5B47"/>
    <w:rsid w:val="007F5E4A"/>
    <w:rsid w:val="007F6DB6"/>
    <w:rsid w:val="007F6E22"/>
    <w:rsid w:val="007F7F9C"/>
    <w:rsid w:val="00800D73"/>
    <w:rsid w:val="00804CBB"/>
    <w:rsid w:val="008051E3"/>
    <w:rsid w:val="008071C7"/>
    <w:rsid w:val="0081223C"/>
    <w:rsid w:val="00812E0C"/>
    <w:rsid w:val="00814D2E"/>
    <w:rsid w:val="008150A1"/>
    <w:rsid w:val="00820307"/>
    <w:rsid w:val="00820749"/>
    <w:rsid w:val="00820946"/>
    <w:rsid w:val="00821698"/>
    <w:rsid w:val="008263D4"/>
    <w:rsid w:val="00827774"/>
    <w:rsid w:val="00830327"/>
    <w:rsid w:val="00834B06"/>
    <w:rsid w:val="00835945"/>
    <w:rsid w:val="00837411"/>
    <w:rsid w:val="00840DED"/>
    <w:rsid w:val="0084115A"/>
    <w:rsid w:val="00842A97"/>
    <w:rsid w:val="00843CC7"/>
    <w:rsid w:val="00843D93"/>
    <w:rsid w:val="0084426A"/>
    <w:rsid w:val="008448E1"/>
    <w:rsid w:val="0084770C"/>
    <w:rsid w:val="00847BF1"/>
    <w:rsid w:val="00851779"/>
    <w:rsid w:val="00853EE9"/>
    <w:rsid w:val="0085549B"/>
    <w:rsid w:val="0085720E"/>
    <w:rsid w:val="00857D6F"/>
    <w:rsid w:val="00857E5A"/>
    <w:rsid w:val="008634C4"/>
    <w:rsid w:val="00865059"/>
    <w:rsid w:val="00865829"/>
    <w:rsid w:val="00870CA4"/>
    <w:rsid w:val="008715D0"/>
    <w:rsid w:val="008729DE"/>
    <w:rsid w:val="0087465A"/>
    <w:rsid w:val="00874BED"/>
    <w:rsid w:val="00875B7B"/>
    <w:rsid w:val="0087679A"/>
    <w:rsid w:val="00877D16"/>
    <w:rsid w:val="008818C1"/>
    <w:rsid w:val="00881D06"/>
    <w:rsid w:val="008822DB"/>
    <w:rsid w:val="008825A9"/>
    <w:rsid w:val="0088460D"/>
    <w:rsid w:val="008873F6"/>
    <w:rsid w:val="008905DF"/>
    <w:rsid w:val="008906D5"/>
    <w:rsid w:val="00893409"/>
    <w:rsid w:val="00893740"/>
    <w:rsid w:val="0089442F"/>
    <w:rsid w:val="00896A4B"/>
    <w:rsid w:val="00896B85"/>
    <w:rsid w:val="00897051"/>
    <w:rsid w:val="008A294A"/>
    <w:rsid w:val="008A29D2"/>
    <w:rsid w:val="008A3057"/>
    <w:rsid w:val="008A7A5E"/>
    <w:rsid w:val="008B0C13"/>
    <w:rsid w:val="008B2D77"/>
    <w:rsid w:val="008B35C3"/>
    <w:rsid w:val="008B4485"/>
    <w:rsid w:val="008B4660"/>
    <w:rsid w:val="008B5A47"/>
    <w:rsid w:val="008B68A1"/>
    <w:rsid w:val="008C0143"/>
    <w:rsid w:val="008C2BD5"/>
    <w:rsid w:val="008C2E71"/>
    <w:rsid w:val="008C3908"/>
    <w:rsid w:val="008C3AF2"/>
    <w:rsid w:val="008C3F26"/>
    <w:rsid w:val="008C63CB"/>
    <w:rsid w:val="008C674D"/>
    <w:rsid w:val="008C6C8F"/>
    <w:rsid w:val="008D06A4"/>
    <w:rsid w:val="008D0E9D"/>
    <w:rsid w:val="008D187F"/>
    <w:rsid w:val="008D1B48"/>
    <w:rsid w:val="008D2E8A"/>
    <w:rsid w:val="008D6523"/>
    <w:rsid w:val="008E1133"/>
    <w:rsid w:val="008E2923"/>
    <w:rsid w:val="008E3DB9"/>
    <w:rsid w:val="008E6205"/>
    <w:rsid w:val="008E6492"/>
    <w:rsid w:val="008E7227"/>
    <w:rsid w:val="008E795D"/>
    <w:rsid w:val="008E7D00"/>
    <w:rsid w:val="008F0355"/>
    <w:rsid w:val="008F2245"/>
    <w:rsid w:val="008F4ECB"/>
    <w:rsid w:val="008F4F2B"/>
    <w:rsid w:val="008F6558"/>
    <w:rsid w:val="00900435"/>
    <w:rsid w:val="00900BFD"/>
    <w:rsid w:val="00901848"/>
    <w:rsid w:val="00901D82"/>
    <w:rsid w:val="0090489C"/>
    <w:rsid w:val="00905989"/>
    <w:rsid w:val="0090682A"/>
    <w:rsid w:val="00910BC6"/>
    <w:rsid w:val="00911A66"/>
    <w:rsid w:val="00912521"/>
    <w:rsid w:val="00912987"/>
    <w:rsid w:val="00914964"/>
    <w:rsid w:val="00915BBA"/>
    <w:rsid w:val="009160E3"/>
    <w:rsid w:val="00916B64"/>
    <w:rsid w:val="00916E74"/>
    <w:rsid w:val="00921E62"/>
    <w:rsid w:val="009231E8"/>
    <w:rsid w:val="00925BDB"/>
    <w:rsid w:val="00925E26"/>
    <w:rsid w:val="00927590"/>
    <w:rsid w:val="00927CD8"/>
    <w:rsid w:val="009307CB"/>
    <w:rsid w:val="0093287D"/>
    <w:rsid w:val="0093307D"/>
    <w:rsid w:val="00933AA4"/>
    <w:rsid w:val="0093406E"/>
    <w:rsid w:val="009344BD"/>
    <w:rsid w:val="00942CDF"/>
    <w:rsid w:val="00942DF4"/>
    <w:rsid w:val="009442E3"/>
    <w:rsid w:val="00951DCD"/>
    <w:rsid w:val="00952019"/>
    <w:rsid w:val="00953056"/>
    <w:rsid w:val="009540C4"/>
    <w:rsid w:val="00954D7C"/>
    <w:rsid w:val="009603A5"/>
    <w:rsid w:val="00960AC2"/>
    <w:rsid w:val="00960C9D"/>
    <w:rsid w:val="009618B8"/>
    <w:rsid w:val="00961A7E"/>
    <w:rsid w:val="009648E0"/>
    <w:rsid w:val="00965A16"/>
    <w:rsid w:val="009663B7"/>
    <w:rsid w:val="00966A09"/>
    <w:rsid w:val="00970DAF"/>
    <w:rsid w:val="00970F73"/>
    <w:rsid w:val="009722EB"/>
    <w:rsid w:val="0097238B"/>
    <w:rsid w:val="00972A0D"/>
    <w:rsid w:val="00972A44"/>
    <w:rsid w:val="0097575E"/>
    <w:rsid w:val="00976A42"/>
    <w:rsid w:val="00977832"/>
    <w:rsid w:val="00980276"/>
    <w:rsid w:val="00980356"/>
    <w:rsid w:val="0098113E"/>
    <w:rsid w:val="00981317"/>
    <w:rsid w:val="0098158A"/>
    <w:rsid w:val="00981861"/>
    <w:rsid w:val="00982AC8"/>
    <w:rsid w:val="009835E2"/>
    <w:rsid w:val="00983E81"/>
    <w:rsid w:val="0098411D"/>
    <w:rsid w:val="00985487"/>
    <w:rsid w:val="009871FC"/>
    <w:rsid w:val="009872A6"/>
    <w:rsid w:val="0099082B"/>
    <w:rsid w:val="009917AB"/>
    <w:rsid w:val="009926E3"/>
    <w:rsid w:val="0099313C"/>
    <w:rsid w:val="00994662"/>
    <w:rsid w:val="0099682B"/>
    <w:rsid w:val="00997901"/>
    <w:rsid w:val="009A0913"/>
    <w:rsid w:val="009A2E79"/>
    <w:rsid w:val="009A5449"/>
    <w:rsid w:val="009B0F29"/>
    <w:rsid w:val="009B10E3"/>
    <w:rsid w:val="009B3753"/>
    <w:rsid w:val="009B536C"/>
    <w:rsid w:val="009B54C0"/>
    <w:rsid w:val="009B58F1"/>
    <w:rsid w:val="009B7F83"/>
    <w:rsid w:val="009C16C0"/>
    <w:rsid w:val="009C3CFA"/>
    <w:rsid w:val="009C42A2"/>
    <w:rsid w:val="009C455F"/>
    <w:rsid w:val="009C477F"/>
    <w:rsid w:val="009C573D"/>
    <w:rsid w:val="009C600F"/>
    <w:rsid w:val="009C76F5"/>
    <w:rsid w:val="009D0069"/>
    <w:rsid w:val="009D13FD"/>
    <w:rsid w:val="009D190F"/>
    <w:rsid w:val="009D1CFB"/>
    <w:rsid w:val="009D283A"/>
    <w:rsid w:val="009D43AE"/>
    <w:rsid w:val="009D5DBF"/>
    <w:rsid w:val="009D6048"/>
    <w:rsid w:val="009D7E21"/>
    <w:rsid w:val="009E03C5"/>
    <w:rsid w:val="009E05D6"/>
    <w:rsid w:val="009E0764"/>
    <w:rsid w:val="009E0A56"/>
    <w:rsid w:val="009E1C7B"/>
    <w:rsid w:val="009E2685"/>
    <w:rsid w:val="009E3E6C"/>
    <w:rsid w:val="009E411B"/>
    <w:rsid w:val="009E57A9"/>
    <w:rsid w:val="009E7B37"/>
    <w:rsid w:val="009E7D3D"/>
    <w:rsid w:val="009E7E1E"/>
    <w:rsid w:val="009F0243"/>
    <w:rsid w:val="009F1022"/>
    <w:rsid w:val="009F15A6"/>
    <w:rsid w:val="009F17B9"/>
    <w:rsid w:val="009F20AB"/>
    <w:rsid w:val="009F22C8"/>
    <w:rsid w:val="009F4537"/>
    <w:rsid w:val="00A0546D"/>
    <w:rsid w:val="00A108DC"/>
    <w:rsid w:val="00A10AC6"/>
    <w:rsid w:val="00A126BF"/>
    <w:rsid w:val="00A14C82"/>
    <w:rsid w:val="00A15D9A"/>
    <w:rsid w:val="00A170DC"/>
    <w:rsid w:val="00A201CC"/>
    <w:rsid w:val="00A20D16"/>
    <w:rsid w:val="00A21D53"/>
    <w:rsid w:val="00A2690C"/>
    <w:rsid w:val="00A33E7A"/>
    <w:rsid w:val="00A34108"/>
    <w:rsid w:val="00A375A8"/>
    <w:rsid w:val="00A37ADC"/>
    <w:rsid w:val="00A37F77"/>
    <w:rsid w:val="00A42CEB"/>
    <w:rsid w:val="00A44F6E"/>
    <w:rsid w:val="00A47EB9"/>
    <w:rsid w:val="00A50C63"/>
    <w:rsid w:val="00A5324D"/>
    <w:rsid w:val="00A53DF6"/>
    <w:rsid w:val="00A5462D"/>
    <w:rsid w:val="00A54E0C"/>
    <w:rsid w:val="00A55999"/>
    <w:rsid w:val="00A561BB"/>
    <w:rsid w:val="00A60210"/>
    <w:rsid w:val="00A648F8"/>
    <w:rsid w:val="00A6586C"/>
    <w:rsid w:val="00A6593F"/>
    <w:rsid w:val="00A65C59"/>
    <w:rsid w:val="00A65D3F"/>
    <w:rsid w:val="00A6639D"/>
    <w:rsid w:val="00A66E1D"/>
    <w:rsid w:val="00A67564"/>
    <w:rsid w:val="00A71555"/>
    <w:rsid w:val="00A7189B"/>
    <w:rsid w:val="00A725DE"/>
    <w:rsid w:val="00A733E4"/>
    <w:rsid w:val="00A74E08"/>
    <w:rsid w:val="00A7641A"/>
    <w:rsid w:val="00A80936"/>
    <w:rsid w:val="00A82F44"/>
    <w:rsid w:val="00A8342D"/>
    <w:rsid w:val="00A84EE7"/>
    <w:rsid w:val="00A862B7"/>
    <w:rsid w:val="00A909AC"/>
    <w:rsid w:val="00A919E3"/>
    <w:rsid w:val="00A93CAE"/>
    <w:rsid w:val="00A94C61"/>
    <w:rsid w:val="00A96413"/>
    <w:rsid w:val="00A97F21"/>
    <w:rsid w:val="00AA0B5E"/>
    <w:rsid w:val="00AA1945"/>
    <w:rsid w:val="00AA5927"/>
    <w:rsid w:val="00AA5960"/>
    <w:rsid w:val="00AA5EB5"/>
    <w:rsid w:val="00AA5F1A"/>
    <w:rsid w:val="00AB1821"/>
    <w:rsid w:val="00AB287B"/>
    <w:rsid w:val="00AB29CB"/>
    <w:rsid w:val="00AB5022"/>
    <w:rsid w:val="00AB50E1"/>
    <w:rsid w:val="00AB6CD2"/>
    <w:rsid w:val="00AC4F4F"/>
    <w:rsid w:val="00AC7BDD"/>
    <w:rsid w:val="00AD3CAE"/>
    <w:rsid w:val="00AD4AF5"/>
    <w:rsid w:val="00AD5CD6"/>
    <w:rsid w:val="00AD6AFB"/>
    <w:rsid w:val="00AE0584"/>
    <w:rsid w:val="00AE1A97"/>
    <w:rsid w:val="00AE2794"/>
    <w:rsid w:val="00AE2C6F"/>
    <w:rsid w:val="00AE3CAE"/>
    <w:rsid w:val="00AE4E8A"/>
    <w:rsid w:val="00AE4EAE"/>
    <w:rsid w:val="00AE69F8"/>
    <w:rsid w:val="00AE78FE"/>
    <w:rsid w:val="00AE7C40"/>
    <w:rsid w:val="00AF3FEA"/>
    <w:rsid w:val="00AF5571"/>
    <w:rsid w:val="00AF7B0E"/>
    <w:rsid w:val="00B0199D"/>
    <w:rsid w:val="00B02450"/>
    <w:rsid w:val="00B03590"/>
    <w:rsid w:val="00B05A9C"/>
    <w:rsid w:val="00B071A9"/>
    <w:rsid w:val="00B07638"/>
    <w:rsid w:val="00B0784F"/>
    <w:rsid w:val="00B07CDF"/>
    <w:rsid w:val="00B10257"/>
    <w:rsid w:val="00B1031D"/>
    <w:rsid w:val="00B10CBA"/>
    <w:rsid w:val="00B11115"/>
    <w:rsid w:val="00B11C18"/>
    <w:rsid w:val="00B13EB8"/>
    <w:rsid w:val="00B14FB3"/>
    <w:rsid w:val="00B17B60"/>
    <w:rsid w:val="00B17C34"/>
    <w:rsid w:val="00B214F2"/>
    <w:rsid w:val="00B23AFF"/>
    <w:rsid w:val="00B24AB7"/>
    <w:rsid w:val="00B267EF"/>
    <w:rsid w:val="00B27E28"/>
    <w:rsid w:val="00B310F9"/>
    <w:rsid w:val="00B31248"/>
    <w:rsid w:val="00B32B89"/>
    <w:rsid w:val="00B32D7B"/>
    <w:rsid w:val="00B33385"/>
    <w:rsid w:val="00B338DC"/>
    <w:rsid w:val="00B35AFA"/>
    <w:rsid w:val="00B36097"/>
    <w:rsid w:val="00B36A21"/>
    <w:rsid w:val="00B36BE2"/>
    <w:rsid w:val="00B379D6"/>
    <w:rsid w:val="00B37F86"/>
    <w:rsid w:val="00B414F4"/>
    <w:rsid w:val="00B41BB7"/>
    <w:rsid w:val="00B41BD8"/>
    <w:rsid w:val="00B436FC"/>
    <w:rsid w:val="00B447AA"/>
    <w:rsid w:val="00B45405"/>
    <w:rsid w:val="00B46065"/>
    <w:rsid w:val="00B46B54"/>
    <w:rsid w:val="00B474DA"/>
    <w:rsid w:val="00B47538"/>
    <w:rsid w:val="00B512B7"/>
    <w:rsid w:val="00B51EDE"/>
    <w:rsid w:val="00B5315D"/>
    <w:rsid w:val="00B5389F"/>
    <w:rsid w:val="00B53F63"/>
    <w:rsid w:val="00B568D5"/>
    <w:rsid w:val="00B57FA5"/>
    <w:rsid w:val="00B66E79"/>
    <w:rsid w:val="00B671A9"/>
    <w:rsid w:val="00B67512"/>
    <w:rsid w:val="00B67940"/>
    <w:rsid w:val="00B70888"/>
    <w:rsid w:val="00B74FF0"/>
    <w:rsid w:val="00B75D23"/>
    <w:rsid w:val="00B770FE"/>
    <w:rsid w:val="00B7768D"/>
    <w:rsid w:val="00B80029"/>
    <w:rsid w:val="00B806C8"/>
    <w:rsid w:val="00B82325"/>
    <w:rsid w:val="00B8244E"/>
    <w:rsid w:val="00B835BF"/>
    <w:rsid w:val="00B852B2"/>
    <w:rsid w:val="00B866ED"/>
    <w:rsid w:val="00B86F96"/>
    <w:rsid w:val="00B87BB3"/>
    <w:rsid w:val="00B87FA6"/>
    <w:rsid w:val="00B901D4"/>
    <w:rsid w:val="00B91550"/>
    <w:rsid w:val="00B917AA"/>
    <w:rsid w:val="00B9183E"/>
    <w:rsid w:val="00B92A49"/>
    <w:rsid w:val="00B92DEB"/>
    <w:rsid w:val="00B94193"/>
    <w:rsid w:val="00B955DD"/>
    <w:rsid w:val="00B96C69"/>
    <w:rsid w:val="00B97552"/>
    <w:rsid w:val="00BA06E2"/>
    <w:rsid w:val="00BA1CF9"/>
    <w:rsid w:val="00BA2062"/>
    <w:rsid w:val="00BA2F2D"/>
    <w:rsid w:val="00BA5436"/>
    <w:rsid w:val="00BB0F17"/>
    <w:rsid w:val="00BB3531"/>
    <w:rsid w:val="00BB3B5A"/>
    <w:rsid w:val="00BB3BD5"/>
    <w:rsid w:val="00BC0025"/>
    <w:rsid w:val="00BC17D3"/>
    <w:rsid w:val="00BC1885"/>
    <w:rsid w:val="00BC4A20"/>
    <w:rsid w:val="00BC5231"/>
    <w:rsid w:val="00BC6E05"/>
    <w:rsid w:val="00BD0255"/>
    <w:rsid w:val="00BD20A5"/>
    <w:rsid w:val="00BD4383"/>
    <w:rsid w:val="00BD7AB4"/>
    <w:rsid w:val="00BE05AD"/>
    <w:rsid w:val="00BE134C"/>
    <w:rsid w:val="00BE1F02"/>
    <w:rsid w:val="00BE33B4"/>
    <w:rsid w:val="00BE45C0"/>
    <w:rsid w:val="00BE60D2"/>
    <w:rsid w:val="00BF1941"/>
    <w:rsid w:val="00BF20BE"/>
    <w:rsid w:val="00BF2946"/>
    <w:rsid w:val="00BF67DE"/>
    <w:rsid w:val="00BF768A"/>
    <w:rsid w:val="00C014B4"/>
    <w:rsid w:val="00C018F3"/>
    <w:rsid w:val="00C025F8"/>
    <w:rsid w:val="00C06F9E"/>
    <w:rsid w:val="00C07401"/>
    <w:rsid w:val="00C10C06"/>
    <w:rsid w:val="00C12DBC"/>
    <w:rsid w:val="00C13349"/>
    <w:rsid w:val="00C13744"/>
    <w:rsid w:val="00C14418"/>
    <w:rsid w:val="00C153E4"/>
    <w:rsid w:val="00C17986"/>
    <w:rsid w:val="00C22F29"/>
    <w:rsid w:val="00C24C7D"/>
    <w:rsid w:val="00C2528D"/>
    <w:rsid w:val="00C253E6"/>
    <w:rsid w:val="00C2568C"/>
    <w:rsid w:val="00C26AF8"/>
    <w:rsid w:val="00C2743B"/>
    <w:rsid w:val="00C30657"/>
    <w:rsid w:val="00C31FE1"/>
    <w:rsid w:val="00C32144"/>
    <w:rsid w:val="00C32A1D"/>
    <w:rsid w:val="00C32DB6"/>
    <w:rsid w:val="00C3537F"/>
    <w:rsid w:val="00C40424"/>
    <w:rsid w:val="00C41508"/>
    <w:rsid w:val="00C41879"/>
    <w:rsid w:val="00C44640"/>
    <w:rsid w:val="00C44C95"/>
    <w:rsid w:val="00C457F6"/>
    <w:rsid w:val="00C4580A"/>
    <w:rsid w:val="00C46DAD"/>
    <w:rsid w:val="00C50BA3"/>
    <w:rsid w:val="00C52FFE"/>
    <w:rsid w:val="00C53B1C"/>
    <w:rsid w:val="00C547B8"/>
    <w:rsid w:val="00C5497E"/>
    <w:rsid w:val="00C6119A"/>
    <w:rsid w:val="00C61689"/>
    <w:rsid w:val="00C61A17"/>
    <w:rsid w:val="00C665D1"/>
    <w:rsid w:val="00C66626"/>
    <w:rsid w:val="00C66F5E"/>
    <w:rsid w:val="00C677D9"/>
    <w:rsid w:val="00C70D64"/>
    <w:rsid w:val="00C7158E"/>
    <w:rsid w:val="00C71C66"/>
    <w:rsid w:val="00C7490A"/>
    <w:rsid w:val="00C760FC"/>
    <w:rsid w:val="00C779F8"/>
    <w:rsid w:val="00C77CE4"/>
    <w:rsid w:val="00C81E86"/>
    <w:rsid w:val="00C825FC"/>
    <w:rsid w:val="00C826E6"/>
    <w:rsid w:val="00C842BD"/>
    <w:rsid w:val="00C86976"/>
    <w:rsid w:val="00C86FD8"/>
    <w:rsid w:val="00C879FD"/>
    <w:rsid w:val="00C91C69"/>
    <w:rsid w:val="00C91CCD"/>
    <w:rsid w:val="00C9583B"/>
    <w:rsid w:val="00C95D2D"/>
    <w:rsid w:val="00C96FB9"/>
    <w:rsid w:val="00CA433F"/>
    <w:rsid w:val="00CA47BB"/>
    <w:rsid w:val="00CA4B74"/>
    <w:rsid w:val="00CA6E8E"/>
    <w:rsid w:val="00CA74B2"/>
    <w:rsid w:val="00CB2A7A"/>
    <w:rsid w:val="00CB429E"/>
    <w:rsid w:val="00CB7620"/>
    <w:rsid w:val="00CB7808"/>
    <w:rsid w:val="00CC31E7"/>
    <w:rsid w:val="00CC5272"/>
    <w:rsid w:val="00CC5978"/>
    <w:rsid w:val="00CC6633"/>
    <w:rsid w:val="00CD01AC"/>
    <w:rsid w:val="00CD1898"/>
    <w:rsid w:val="00CD1AF8"/>
    <w:rsid w:val="00CD34CD"/>
    <w:rsid w:val="00CD3D24"/>
    <w:rsid w:val="00CD421B"/>
    <w:rsid w:val="00CD5367"/>
    <w:rsid w:val="00CD5541"/>
    <w:rsid w:val="00CD58BF"/>
    <w:rsid w:val="00CD7B67"/>
    <w:rsid w:val="00CE07EF"/>
    <w:rsid w:val="00CE400E"/>
    <w:rsid w:val="00CE5110"/>
    <w:rsid w:val="00CE5A58"/>
    <w:rsid w:val="00CE5E4E"/>
    <w:rsid w:val="00CE69D7"/>
    <w:rsid w:val="00CE769F"/>
    <w:rsid w:val="00CF0D53"/>
    <w:rsid w:val="00CF3D69"/>
    <w:rsid w:val="00CF5C12"/>
    <w:rsid w:val="00CF6C4B"/>
    <w:rsid w:val="00D017A1"/>
    <w:rsid w:val="00D04068"/>
    <w:rsid w:val="00D0428F"/>
    <w:rsid w:val="00D049E1"/>
    <w:rsid w:val="00D05FA5"/>
    <w:rsid w:val="00D070F2"/>
    <w:rsid w:val="00D075D6"/>
    <w:rsid w:val="00D0769B"/>
    <w:rsid w:val="00D10D05"/>
    <w:rsid w:val="00D10E04"/>
    <w:rsid w:val="00D11088"/>
    <w:rsid w:val="00D11DB3"/>
    <w:rsid w:val="00D1340D"/>
    <w:rsid w:val="00D14DC6"/>
    <w:rsid w:val="00D16FBB"/>
    <w:rsid w:val="00D176A4"/>
    <w:rsid w:val="00D2189A"/>
    <w:rsid w:val="00D2222D"/>
    <w:rsid w:val="00D24BC3"/>
    <w:rsid w:val="00D263A8"/>
    <w:rsid w:val="00D27772"/>
    <w:rsid w:val="00D31BF6"/>
    <w:rsid w:val="00D32D97"/>
    <w:rsid w:val="00D347B2"/>
    <w:rsid w:val="00D36323"/>
    <w:rsid w:val="00D36F3A"/>
    <w:rsid w:val="00D37A36"/>
    <w:rsid w:val="00D4190A"/>
    <w:rsid w:val="00D43E51"/>
    <w:rsid w:val="00D44265"/>
    <w:rsid w:val="00D446BA"/>
    <w:rsid w:val="00D44CC8"/>
    <w:rsid w:val="00D465F3"/>
    <w:rsid w:val="00D46A92"/>
    <w:rsid w:val="00D50CEF"/>
    <w:rsid w:val="00D50FB2"/>
    <w:rsid w:val="00D534CB"/>
    <w:rsid w:val="00D5533D"/>
    <w:rsid w:val="00D5538F"/>
    <w:rsid w:val="00D5605F"/>
    <w:rsid w:val="00D57C9C"/>
    <w:rsid w:val="00D62249"/>
    <w:rsid w:val="00D62AF5"/>
    <w:rsid w:val="00D66553"/>
    <w:rsid w:val="00D67ED8"/>
    <w:rsid w:val="00D67F59"/>
    <w:rsid w:val="00D708BF"/>
    <w:rsid w:val="00D71897"/>
    <w:rsid w:val="00D7226C"/>
    <w:rsid w:val="00D72CE3"/>
    <w:rsid w:val="00D8035A"/>
    <w:rsid w:val="00D8112E"/>
    <w:rsid w:val="00D818C3"/>
    <w:rsid w:val="00D8498C"/>
    <w:rsid w:val="00D84B8D"/>
    <w:rsid w:val="00D861B4"/>
    <w:rsid w:val="00D90C11"/>
    <w:rsid w:val="00D92663"/>
    <w:rsid w:val="00D958A5"/>
    <w:rsid w:val="00D96D41"/>
    <w:rsid w:val="00DA0837"/>
    <w:rsid w:val="00DA1505"/>
    <w:rsid w:val="00DA3304"/>
    <w:rsid w:val="00DA3EA5"/>
    <w:rsid w:val="00DA4CC4"/>
    <w:rsid w:val="00DA4D48"/>
    <w:rsid w:val="00DA5056"/>
    <w:rsid w:val="00DA5506"/>
    <w:rsid w:val="00DA6BD0"/>
    <w:rsid w:val="00DA7B94"/>
    <w:rsid w:val="00DB1695"/>
    <w:rsid w:val="00DB1CFE"/>
    <w:rsid w:val="00DB3134"/>
    <w:rsid w:val="00DB3ABF"/>
    <w:rsid w:val="00DC1C3A"/>
    <w:rsid w:val="00DC6391"/>
    <w:rsid w:val="00DC7281"/>
    <w:rsid w:val="00DC758D"/>
    <w:rsid w:val="00DD17FB"/>
    <w:rsid w:val="00DD2030"/>
    <w:rsid w:val="00DD2047"/>
    <w:rsid w:val="00DD3298"/>
    <w:rsid w:val="00DD759C"/>
    <w:rsid w:val="00DD7E33"/>
    <w:rsid w:val="00DE22F1"/>
    <w:rsid w:val="00DE703A"/>
    <w:rsid w:val="00DF0CEB"/>
    <w:rsid w:val="00DF12A6"/>
    <w:rsid w:val="00DF16BF"/>
    <w:rsid w:val="00DF43EC"/>
    <w:rsid w:val="00DF6B3B"/>
    <w:rsid w:val="00DF6EF7"/>
    <w:rsid w:val="00DF7363"/>
    <w:rsid w:val="00DF7CBA"/>
    <w:rsid w:val="00E007CE"/>
    <w:rsid w:val="00E01748"/>
    <w:rsid w:val="00E01AD1"/>
    <w:rsid w:val="00E01D58"/>
    <w:rsid w:val="00E02243"/>
    <w:rsid w:val="00E04B9E"/>
    <w:rsid w:val="00E04D31"/>
    <w:rsid w:val="00E07BB4"/>
    <w:rsid w:val="00E07C7A"/>
    <w:rsid w:val="00E103FC"/>
    <w:rsid w:val="00E105BA"/>
    <w:rsid w:val="00E1075D"/>
    <w:rsid w:val="00E11D58"/>
    <w:rsid w:val="00E15B48"/>
    <w:rsid w:val="00E1625D"/>
    <w:rsid w:val="00E179E4"/>
    <w:rsid w:val="00E20D49"/>
    <w:rsid w:val="00E21846"/>
    <w:rsid w:val="00E22856"/>
    <w:rsid w:val="00E240CB"/>
    <w:rsid w:val="00E2445C"/>
    <w:rsid w:val="00E2597F"/>
    <w:rsid w:val="00E27B26"/>
    <w:rsid w:val="00E27DA3"/>
    <w:rsid w:val="00E32A1D"/>
    <w:rsid w:val="00E33C19"/>
    <w:rsid w:val="00E3408A"/>
    <w:rsid w:val="00E35645"/>
    <w:rsid w:val="00E365DE"/>
    <w:rsid w:val="00E42074"/>
    <w:rsid w:val="00E455F1"/>
    <w:rsid w:val="00E45B0B"/>
    <w:rsid w:val="00E45F41"/>
    <w:rsid w:val="00E465D3"/>
    <w:rsid w:val="00E503DE"/>
    <w:rsid w:val="00E51769"/>
    <w:rsid w:val="00E52006"/>
    <w:rsid w:val="00E542F6"/>
    <w:rsid w:val="00E55060"/>
    <w:rsid w:val="00E61859"/>
    <w:rsid w:val="00E63838"/>
    <w:rsid w:val="00E64B6B"/>
    <w:rsid w:val="00E656F5"/>
    <w:rsid w:val="00E667E6"/>
    <w:rsid w:val="00E6796F"/>
    <w:rsid w:val="00E70389"/>
    <w:rsid w:val="00E71FBE"/>
    <w:rsid w:val="00E72F13"/>
    <w:rsid w:val="00E73D82"/>
    <w:rsid w:val="00E73DE4"/>
    <w:rsid w:val="00E73F76"/>
    <w:rsid w:val="00E7496D"/>
    <w:rsid w:val="00E74E2D"/>
    <w:rsid w:val="00E7688D"/>
    <w:rsid w:val="00E7778C"/>
    <w:rsid w:val="00E84D29"/>
    <w:rsid w:val="00E851DA"/>
    <w:rsid w:val="00E8715C"/>
    <w:rsid w:val="00E872A1"/>
    <w:rsid w:val="00E87B00"/>
    <w:rsid w:val="00E900E5"/>
    <w:rsid w:val="00E90CAE"/>
    <w:rsid w:val="00E91501"/>
    <w:rsid w:val="00E91974"/>
    <w:rsid w:val="00E91F77"/>
    <w:rsid w:val="00E92FDD"/>
    <w:rsid w:val="00E935FB"/>
    <w:rsid w:val="00E93FD7"/>
    <w:rsid w:val="00EA16C7"/>
    <w:rsid w:val="00EA18F7"/>
    <w:rsid w:val="00EA1E65"/>
    <w:rsid w:val="00EA3E2D"/>
    <w:rsid w:val="00EA52D2"/>
    <w:rsid w:val="00EA6B36"/>
    <w:rsid w:val="00EA75A4"/>
    <w:rsid w:val="00EA7685"/>
    <w:rsid w:val="00EA7900"/>
    <w:rsid w:val="00EA7BE0"/>
    <w:rsid w:val="00EB149F"/>
    <w:rsid w:val="00EB1784"/>
    <w:rsid w:val="00EB1B40"/>
    <w:rsid w:val="00EB2523"/>
    <w:rsid w:val="00EB3293"/>
    <w:rsid w:val="00EB3AB5"/>
    <w:rsid w:val="00EB6171"/>
    <w:rsid w:val="00EC031B"/>
    <w:rsid w:val="00EC1F4B"/>
    <w:rsid w:val="00EC26E7"/>
    <w:rsid w:val="00EC3FCB"/>
    <w:rsid w:val="00EC7858"/>
    <w:rsid w:val="00ED08C9"/>
    <w:rsid w:val="00ED0FD6"/>
    <w:rsid w:val="00ED1F88"/>
    <w:rsid w:val="00ED21E2"/>
    <w:rsid w:val="00ED2ADD"/>
    <w:rsid w:val="00ED5502"/>
    <w:rsid w:val="00ED5763"/>
    <w:rsid w:val="00ED58CB"/>
    <w:rsid w:val="00ED735F"/>
    <w:rsid w:val="00ED77D0"/>
    <w:rsid w:val="00EE0ED5"/>
    <w:rsid w:val="00EE15D3"/>
    <w:rsid w:val="00EE2150"/>
    <w:rsid w:val="00EE5127"/>
    <w:rsid w:val="00EE5D16"/>
    <w:rsid w:val="00EF0445"/>
    <w:rsid w:val="00EF137B"/>
    <w:rsid w:val="00EF15F3"/>
    <w:rsid w:val="00EF1F82"/>
    <w:rsid w:val="00EF3E39"/>
    <w:rsid w:val="00EF6CAF"/>
    <w:rsid w:val="00EF7C0D"/>
    <w:rsid w:val="00F00A1D"/>
    <w:rsid w:val="00F01F6D"/>
    <w:rsid w:val="00F0290B"/>
    <w:rsid w:val="00F03151"/>
    <w:rsid w:val="00F04F1F"/>
    <w:rsid w:val="00F05DE8"/>
    <w:rsid w:val="00F06A9D"/>
    <w:rsid w:val="00F06ABF"/>
    <w:rsid w:val="00F06D8F"/>
    <w:rsid w:val="00F105B6"/>
    <w:rsid w:val="00F10DAC"/>
    <w:rsid w:val="00F12095"/>
    <w:rsid w:val="00F134AC"/>
    <w:rsid w:val="00F1443B"/>
    <w:rsid w:val="00F14DEA"/>
    <w:rsid w:val="00F162BF"/>
    <w:rsid w:val="00F166DD"/>
    <w:rsid w:val="00F16E44"/>
    <w:rsid w:val="00F1788C"/>
    <w:rsid w:val="00F20CA3"/>
    <w:rsid w:val="00F20E03"/>
    <w:rsid w:val="00F2338E"/>
    <w:rsid w:val="00F237DA"/>
    <w:rsid w:val="00F23B60"/>
    <w:rsid w:val="00F24D3A"/>
    <w:rsid w:val="00F24F0D"/>
    <w:rsid w:val="00F2782D"/>
    <w:rsid w:val="00F30C57"/>
    <w:rsid w:val="00F31908"/>
    <w:rsid w:val="00F31A3F"/>
    <w:rsid w:val="00F32277"/>
    <w:rsid w:val="00F3257A"/>
    <w:rsid w:val="00F334EA"/>
    <w:rsid w:val="00F33DF4"/>
    <w:rsid w:val="00F40052"/>
    <w:rsid w:val="00F40625"/>
    <w:rsid w:val="00F40780"/>
    <w:rsid w:val="00F42191"/>
    <w:rsid w:val="00F42709"/>
    <w:rsid w:val="00F4323D"/>
    <w:rsid w:val="00F43D35"/>
    <w:rsid w:val="00F4428D"/>
    <w:rsid w:val="00F448AF"/>
    <w:rsid w:val="00F519EC"/>
    <w:rsid w:val="00F51BD4"/>
    <w:rsid w:val="00F52F68"/>
    <w:rsid w:val="00F5753E"/>
    <w:rsid w:val="00F62980"/>
    <w:rsid w:val="00F643E0"/>
    <w:rsid w:val="00F6626E"/>
    <w:rsid w:val="00F6647C"/>
    <w:rsid w:val="00F669F3"/>
    <w:rsid w:val="00F72701"/>
    <w:rsid w:val="00F764CB"/>
    <w:rsid w:val="00F76D04"/>
    <w:rsid w:val="00F77B3E"/>
    <w:rsid w:val="00F80E7C"/>
    <w:rsid w:val="00F81AE6"/>
    <w:rsid w:val="00F81CE1"/>
    <w:rsid w:val="00F82A0B"/>
    <w:rsid w:val="00F83160"/>
    <w:rsid w:val="00F83757"/>
    <w:rsid w:val="00F86F62"/>
    <w:rsid w:val="00F921D8"/>
    <w:rsid w:val="00F926EF"/>
    <w:rsid w:val="00F93836"/>
    <w:rsid w:val="00F94221"/>
    <w:rsid w:val="00F96F19"/>
    <w:rsid w:val="00F97837"/>
    <w:rsid w:val="00F978EC"/>
    <w:rsid w:val="00FA0298"/>
    <w:rsid w:val="00FA4CC3"/>
    <w:rsid w:val="00FA76FE"/>
    <w:rsid w:val="00FA7F7B"/>
    <w:rsid w:val="00FB3967"/>
    <w:rsid w:val="00FB6AA4"/>
    <w:rsid w:val="00FB7281"/>
    <w:rsid w:val="00FB78D4"/>
    <w:rsid w:val="00FC00DD"/>
    <w:rsid w:val="00FC0ACF"/>
    <w:rsid w:val="00FC1F67"/>
    <w:rsid w:val="00FC2556"/>
    <w:rsid w:val="00FC624F"/>
    <w:rsid w:val="00FC6D03"/>
    <w:rsid w:val="00FC6F1D"/>
    <w:rsid w:val="00FC7BF1"/>
    <w:rsid w:val="00FD15E8"/>
    <w:rsid w:val="00FD3571"/>
    <w:rsid w:val="00FD40CB"/>
    <w:rsid w:val="00FD5598"/>
    <w:rsid w:val="00FD7B28"/>
    <w:rsid w:val="00FD7B80"/>
    <w:rsid w:val="00FE2908"/>
    <w:rsid w:val="00FE4C7A"/>
    <w:rsid w:val="00FE63C7"/>
    <w:rsid w:val="00FE64DC"/>
    <w:rsid w:val="00FE7224"/>
    <w:rsid w:val="00FE7FFB"/>
    <w:rsid w:val="00FF1998"/>
    <w:rsid w:val="00FF2828"/>
    <w:rsid w:val="00FF2A15"/>
    <w:rsid w:val="00FF2FC8"/>
    <w:rsid w:val="00FF4360"/>
    <w:rsid w:val="00FF438E"/>
    <w:rsid w:val="00FF5038"/>
    <w:rsid w:val="00FF5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F4F"/>
  </w:style>
  <w:style w:type="paragraph" w:styleId="1">
    <w:name w:val="heading 1"/>
    <w:basedOn w:val="a"/>
    <w:next w:val="a"/>
    <w:qFormat/>
    <w:rsid w:val="00AC4F4F"/>
    <w:pPr>
      <w:keepNext/>
      <w:outlineLvl w:val="0"/>
    </w:pPr>
    <w:rPr>
      <w:sz w:val="32"/>
    </w:rPr>
  </w:style>
  <w:style w:type="paragraph" w:styleId="2">
    <w:name w:val="heading 2"/>
    <w:basedOn w:val="a"/>
    <w:next w:val="a"/>
    <w:qFormat/>
    <w:rsid w:val="00AC4F4F"/>
    <w:pPr>
      <w:keepNext/>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C4F4F"/>
    <w:rPr>
      <w:b/>
      <w:sz w:val="28"/>
    </w:rPr>
  </w:style>
  <w:style w:type="paragraph" w:styleId="a4">
    <w:name w:val="caption"/>
    <w:basedOn w:val="a"/>
    <w:next w:val="a"/>
    <w:qFormat/>
    <w:rsid w:val="00AC4F4F"/>
    <w:pPr>
      <w:jc w:val="center"/>
    </w:pPr>
    <w:rPr>
      <w:b/>
      <w:sz w:val="22"/>
    </w:rPr>
  </w:style>
  <w:style w:type="paragraph" w:styleId="a5">
    <w:name w:val="Balloon Text"/>
    <w:basedOn w:val="a"/>
    <w:semiHidden/>
    <w:rsid w:val="00DA4D48"/>
    <w:rPr>
      <w:rFonts w:ascii="Tahoma" w:hAnsi="Tahoma" w:cs="Tahoma"/>
      <w:sz w:val="16"/>
      <w:szCs w:val="16"/>
    </w:rPr>
  </w:style>
  <w:style w:type="character" w:styleId="a6">
    <w:name w:val="Hyperlink"/>
    <w:basedOn w:val="a0"/>
    <w:rsid w:val="00AC4F4F"/>
    <w:rPr>
      <w:color w:val="0000FF"/>
      <w:u w:val="single"/>
    </w:rPr>
  </w:style>
  <w:style w:type="paragraph" w:styleId="20">
    <w:name w:val="Body Text Indent 2"/>
    <w:basedOn w:val="a"/>
    <w:rsid w:val="00687098"/>
    <w:pPr>
      <w:spacing w:after="120" w:line="480" w:lineRule="auto"/>
      <w:ind w:left="283"/>
    </w:pPr>
  </w:style>
  <w:style w:type="paragraph" w:styleId="21">
    <w:name w:val="Body Text 2"/>
    <w:basedOn w:val="a"/>
    <w:rsid w:val="00687098"/>
    <w:pPr>
      <w:spacing w:after="120" w:line="480" w:lineRule="auto"/>
    </w:pPr>
  </w:style>
  <w:style w:type="paragraph" w:styleId="a7">
    <w:name w:val="Subtitle"/>
    <w:basedOn w:val="a"/>
    <w:qFormat/>
    <w:rsid w:val="00687098"/>
    <w:pPr>
      <w:jc w:val="center"/>
    </w:pPr>
    <w:rPr>
      <w:b/>
      <w:snapToGrid w:val="0"/>
      <w:sz w:val="24"/>
      <w:szCs w:val="18"/>
    </w:rPr>
  </w:style>
  <w:style w:type="paragraph" w:customStyle="1" w:styleId="ConsPlusNormal">
    <w:name w:val="ConsPlusNormal"/>
    <w:rsid w:val="00687098"/>
    <w:pPr>
      <w:widowControl w:val="0"/>
      <w:autoSpaceDE w:val="0"/>
      <w:autoSpaceDN w:val="0"/>
      <w:adjustRightInd w:val="0"/>
      <w:ind w:firstLine="720"/>
    </w:pPr>
    <w:rPr>
      <w:rFonts w:ascii="Arial" w:hAnsi="Arial" w:cs="Arial"/>
    </w:rPr>
  </w:style>
  <w:style w:type="paragraph" w:styleId="a8">
    <w:name w:val="Normal (Web)"/>
    <w:basedOn w:val="a"/>
    <w:rsid w:val="00687098"/>
  </w:style>
  <w:style w:type="paragraph" w:customStyle="1" w:styleId="a9">
    <w:name w:val="Знак Знак Знак Знак Знак Знак Знак Знак"/>
    <w:basedOn w:val="a"/>
    <w:rsid w:val="00687098"/>
    <w:pPr>
      <w:widowControl w:val="0"/>
      <w:adjustRightInd w:val="0"/>
      <w:spacing w:after="160" w:line="240" w:lineRule="exact"/>
      <w:jc w:val="right"/>
    </w:pPr>
    <w:rPr>
      <w:lang w:val="en-GB" w:eastAsia="en-US"/>
    </w:rPr>
  </w:style>
  <w:style w:type="paragraph" w:customStyle="1" w:styleId="aa">
    <w:name w:val="Знак Знак Знак"/>
    <w:basedOn w:val="a"/>
    <w:rsid w:val="005B3A80"/>
    <w:pPr>
      <w:widowControl w:val="0"/>
      <w:adjustRightInd w:val="0"/>
      <w:spacing w:after="160" w:line="240" w:lineRule="exact"/>
      <w:jc w:val="right"/>
    </w:pPr>
    <w:rPr>
      <w:lang w:val="en-GB" w:eastAsia="en-US"/>
    </w:rPr>
  </w:style>
  <w:style w:type="paragraph" w:styleId="ab">
    <w:name w:val="header"/>
    <w:basedOn w:val="a"/>
    <w:rsid w:val="008E7D00"/>
    <w:pPr>
      <w:tabs>
        <w:tab w:val="center" w:pos="4677"/>
        <w:tab w:val="right" w:pos="9355"/>
      </w:tabs>
    </w:pPr>
  </w:style>
  <w:style w:type="character" w:styleId="ac">
    <w:name w:val="page number"/>
    <w:basedOn w:val="a0"/>
    <w:rsid w:val="008E7D00"/>
  </w:style>
  <w:style w:type="paragraph" w:styleId="ad">
    <w:name w:val="footer"/>
    <w:basedOn w:val="a"/>
    <w:rsid w:val="008E7D00"/>
    <w:pPr>
      <w:tabs>
        <w:tab w:val="center" w:pos="4677"/>
        <w:tab w:val="right" w:pos="9355"/>
      </w:tabs>
    </w:pPr>
  </w:style>
  <w:style w:type="paragraph" w:customStyle="1" w:styleId="11">
    <w:name w:val="Знак Знак Знак Знак Знак Знак1 Знак Знак Знак1 Знак Знак Знак Знак Знак Знак"/>
    <w:basedOn w:val="a"/>
    <w:rsid w:val="00FF438E"/>
    <w:pPr>
      <w:widowControl w:val="0"/>
      <w:adjustRightInd w:val="0"/>
      <w:spacing w:after="160" w:line="240" w:lineRule="exact"/>
      <w:jc w:val="right"/>
    </w:pPr>
    <w:rPr>
      <w:lang w:val="en-GB" w:eastAsia="en-US"/>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50EF1"/>
    <w:pPr>
      <w:widowControl w:val="0"/>
      <w:adjustRightInd w:val="0"/>
      <w:spacing w:after="160" w:line="240" w:lineRule="exact"/>
      <w:jc w:val="right"/>
    </w:pPr>
    <w:rPr>
      <w:lang w:val="en-GB" w:eastAsia="en-US"/>
    </w:rPr>
  </w:style>
  <w:style w:type="paragraph" w:customStyle="1" w:styleId="12">
    <w:name w:val="Знак Знак Знак Знак Знак Знак1 Знак Знак Знак2"/>
    <w:basedOn w:val="a"/>
    <w:rsid w:val="00450EF1"/>
    <w:pPr>
      <w:widowControl w:val="0"/>
      <w:adjustRightInd w:val="0"/>
      <w:spacing w:after="160" w:line="240" w:lineRule="exact"/>
      <w:jc w:val="right"/>
    </w:pPr>
    <w:rPr>
      <w:lang w:val="en-GB" w:eastAsia="en-US"/>
    </w:rPr>
  </w:style>
  <w:style w:type="paragraph" w:styleId="ae">
    <w:name w:val="Body Text Indent"/>
    <w:basedOn w:val="a"/>
    <w:rsid w:val="00927CD8"/>
    <w:pPr>
      <w:spacing w:after="120"/>
      <w:ind w:left="283"/>
    </w:pPr>
    <w:rPr>
      <w:sz w:val="28"/>
      <w:szCs w:val="28"/>
    </w:rPr>
  </w:style>
  <w:style w:type="paragraph" w:customStyle="1" w:styleId="13">
    <w:name w:val="Знак Знак Знак Знак Знак Знак1 Знак Знак Знак Знак Знак Знак Знак Знак Знак"/>
    <w:basedOn w:val="a"/>
    <w:rsid w:val="00CA4B74"/>
    <w:pPr>
      <w:widowControl w:val="0"/>
      <w:adjustRightInd w:val="0"/>
      <w:spacing w:after="160" w:line="240" w:lineRule="exact"/>
      <w:jc w:val="right"/>
    </w:pPr>
    <w:rPr>
      <w:lang w:val="en-GB" w:eastAsia="en-US"/>
    </w:rPr>
  </w:style>
  <w:style w:type="paragraph" w:customStyle="1" w:styleId="af">
    <w:name w:val="Знак Знак Знак Знак"/>
    <w:basedOn w:val="a"/>
    <w:rsid w:val="00EC3FCB"/>
    <w:pPr>
      <w:widowControl w:val="0"/>
      <w:adjustRightInd w:val="0"/>
      <w:spacing w:after="160" w:line="240" w:lineRule="exact"/>
      <w:jc w:val="right"/>
    </w:pPr>
    <w:rPr>
      <w:lang w:val="en-GB" w:eastAsia="en-US"/>
    </w:rPr>
  </w:style>
  <w:style w:type="paragraph" w:customStyle="1" w:styleId="ConsPlusTitle">
    <w:name w:val="ConsPlusTitle"/>
    <w:rsid w:val="00242FFB"/>
    <w:pPr>
      <w:autoSpaceDE w:val="0"/>
      <w:autoSpaceDN w:val="0"/>
      <w:adjustRightInd w:val="0"/>
    </w:pPr>
    <w:rPr>
      <w:b/>
      <w:bCs/>
      <w:sz w:val="28"/>
      <w:szCs w:val="28"/>
    </w:rPr>
  </w:style>
  <w:style w:type="table" w:styleId="af0">
    <w:name w:val="Table Grid"/>
    <w:basedOn w:val="a1"/>
    <w:rsid w:val="00440B6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7411C1"/>
    <w:pPr>
      <w:ind w:left="708"/>
    </w:pPr>
  </w:style>
  <w:style w:type="paragraph" w:customStyle="1" w:styleId="14">
    <w:name w:val="Знак Знак Знак Знак Знак Знак Знак Знак Знак Знак Знак Знак1 Знак Знак Знак"/>
    <w:basedOn w:val="a"/>
    <w:rsid w:val="004702F4"/>
    <w:pPr>
      <w:widowControl w:val="0"/>
      <w:adjustRightInd w:val="0"/>
      <w:spacing w:after="160" w:line="240" w:lineRule="exact"/>
      <w:jc w:val="right"/>
    </w:pPr>
    <w:rPr>
      <w:rFonts w:ascii="Arial" w:hAnsi="Arial" w:cs="Arial"/>
      <w:lang w:val="en-GB" w:eastAsia="en-US"/>
    </w:rPr>
  </w:style>
  <w:style w:type="paragraph" w:customStyle="1" w:styleId="15">
    <w:name w:val="Знак Знак Знак Знак Знак Знак1 Знак Знак Знак Знак Знак Знак Знак Знак Знак Знак Знак Знак"/>
    <w:basedOn w:val="a"/>
    <w:rsid w:val="00D50CEF"/>
    <w:pPr>
      <w:widowControl w:val="0"/>
      <w:adjustRightInd w:val="0"/>
      <w:spacing w:after="160" w:line="240" w:lineRule="exact"/>
      <w:jc w:val="right"/>
    </w:pPr>
    <w:rPr>
      <w:lang w:val="en-GB" w:eastAsia="en-US"/>
    </w:rPr>
  </w:style>
  <w:style w:type="paragraph" w:customStyle="1" w:styleId="ConsPlusNonformat">
    <w:name w:val="ConsPlusNonformat"/>
    <w:rsid w:val="00CF0D53"/>
    <w:pPr>
      <w:widowControl w:val="0"/>
      <w:autoSpaceDE w:val="0"/>
      <w:autoSpaceDN w:val="0"/>
      <w:adjustRightInd w:val="0"/>
    </w:pPr>
    <w:rPr>
      <w:rFonts w:ascii="Courier New" w:hAnsi="Courier New" w:cs="Courier New"/>
    </w:rPr>
  </w:style>
  <w:style w:type="paragraph" w:customStyle="1" w:styleId="110">
    <w:name w:val="Знак Знак Знак Знак Знак Знак1 Знак Знак Знак1 Знак Знак Знак Знак Знак Знак Знак Знак Знак"/>
    <w:basedOn w:val="a"/>
    <w:rsid w:val="00532910"/>
    <w:pPr>
      <w:widowControl w:val="0"/>
      <w:adjustRightInd w:val="0"/>
      <w:spacing w:after="160" w:line="240" w:lineRule="exact"/>
      <w:jc w:val="right"/>
    </w:pPr>
    <w:rPr>
      <w:lang w:val="en-GB" w:eastAsia="en-US"/>
    </w:rPr>
  </w:style>
  <w:style w:type="paragraph" w:customStyle="1" w:styleId="16">
    <w:name w:val="Знак Знак Знак Знак Знак Знак1 Знак Знак Знак Знак Знак Знак Знак Знак Знак Знак"/>
    <w:basedOn w:val="a"/>
    <w:rsid w:val="008822DB"/>
    <w:pPr>
      <w:widowControl w:val="0"/>
      <w:adjustRightInd w:val="0"/>
      <w:spacing w:after="160" w:line="240" w:lineRule="exact"/>
      <w:jc w:val="right"/>
    </w:pPr>
    <w:rPr>
      <w:lang w:val="en-GB" w:eastAsia="en-US"/>
    </w:rPr>
  </w:style>
  <w:style w:type="paragraph" w:customStyle="1" w:styleId="ConsPlusCell">
    <w:name w:val="ConsPlusCell"/>
    <w:rsid w:val="008822DB"/>
    <w:pPr>
      <w:widowControl w:val="0"/>
      <w:autoSpaceDE w:val="0"/>
      <w:autoSpaceDN w:val="0"/>
      <w:adjustRightInd w:val="0"/>
    </w:pPr>
    <w:rPr>
      <w:rFonts w:ascii="Arial" w:hAnsi="Arial" w:cs="Arial"/>
    </w:rPr>
  </w:style>
  <w:style w:type="character" w:customStyle="1" w:styleId="iceouttxt1">
    <w:name w:val="iceouttxt1"/>
    <w:basedOn w:val="a0"/>
    <w:rsid w:val="008E6205"/>
    <w:rPr>
      <w:rFonts w:ascii="Arial" w:hAnsi="Arial" w:cs="Arial" w:hint="default"/>
      <w:color w:val="666666"/>
      <w:sz w:val="17"/>
      <w:szCs w:val="17"/>
    </w:rPr>
  </w:style>
  <w:style w:type="paragraph" w:customStyle="1" w:styleId="17">
    <w:name w:val="Знак Знак1 Знак Знак Знак Знак Знак Знак Знак"/>
    <w:basedOn w:val="a"/>
    <w:rsid w:val="0068739F"/>
    <w:pPr>
      <w:widowControl w:val="0"/>
      <w:adjustRightInd w:val="0"/>
      <w:spacing w:after="160" w:line="240" w:lineRule="exact"/>
      <w:jc w:val="right"/>
    </w:pPr>
    <w:rPr>
      <w:lang w:val="en-GB" w:eastAsia="en-US"/>
    </w:rPr>
  </w:style>
  <w:style w:type="paragraph" w:customStyle="1" w:styleId="18">
    <w:name w:val="Знак Знак Знак Знак Знак Знак1 Знак Знак Знак Знак Знак Знак Знак Знак Знак Знак Знак Знак Знак"/>
    <w:basedOn w:val="a"/>
    <w:rsid w:val="00355357"/>
    <w:pPr>
      <w:widowControl w:val="0"/>
      <w:adjustRightInd w:val="0"/>
      <w:spacing w:after="160" w:line="240" w:lineRule="exact"/>
      <w:jc w:val="right"/>
    </w:pPr>
    <w:rPr>
      <w:lang w:val="en-GB" w:eastAsia="en-US"/>
    </w:rPr>
  </w:style>
  <w:style w:type="paragraph" w:customStyle="1" w:styleId="af2">
    <w:name w:val="Знак"/>
    <w:basedOn w:val="a"/>
    <w:rsid w:val="002D12BC"/>
    <w:pPr>
      <w:spacing w:after="160" w:line="240" w:lineRule="exact"/>
    </w:pPr>
    <w:rPr>
      <w:sz w:val="24"/>
      <w:szCs w:val="24"/>
    </w:rPr>
  </w:style>
  <w:style w:type="paragraph" w:styleId="3">
    <w:name w:val="Body Text Indent 3"/>
    <w:basedOn w:val="a"/>
    <w:link w:val="30"/>
    <w:rsid w:val="003E65C0"/>
    <w:pPr>
      <w:spacing w:after="120"/>
      <w:ind w:left="283"/>
    </w:pPr>
    <w:rPr>
      <w:sz w:val="16"/>
      <w:szCs w:val="16"/>
    </w:rPr>
  </w:style>
  <w:style w:type="character" w:customStyle="1" w:styleId="30">
    <w:name w:val="Основной текст с отступом 3 Знак"/>
    <w:basedOn w:val="a0"/>
    <w:link w:val="3"/>
    <w:rsid w:val="003E65C0"/>
    <w:rPr>
      <w:sz w:val="16"/>
      <w:szCs w:val="16"/>
    </w:rPr>
  </w:style>
  <w:style w:type="character" w:customStyle="1" w:styleId="iceouttxt4">
    <w:name w:val="iceouttxt4"/>
    <w:basedOn w:val="a0"/>
    <w:rsid w:val="00AA5960"/>
  </w:style>
</w:styles>
</file>

<file path=word/webSettings.xml><?xml version="1.0" encoding="utf-8"?>
<w:webSettings xmlns:r="http://schemas.openxmlformats.org/officeDocument/2006/relationships" xmlns:w="http://schemas.openxmlformats.org/wordprocessingml/2006/main">
  <w:divs>
    <w:div w:id="145975388">
      <w:bodyDiv w:val="1"/>
      <w:marLeft w:val="0"/>
      <w:marRight w:val="0"/>
      <w:marTop w:val="0"/>
      <w:marBottom w:val="0"/>
      <w:divBdr>
        <w:top w:val="none" w:sz="0" w:space="0" w:color="auto"/>
        <w:left w:val="none" w:sz="0" w:space="0" w:color="auto"/>
        <w:bottom w:val="none" w:sz="0" w:space="0" w:color="auto"/>
        <w:right w:val="none" w:sz="0" w:space="0" w:color="auto"/>
      </w:divBdr>
    </w:div>
    <w:div w:id="795025055">
      <w:bodyDiv w:val="1"/>
      <w:marLeft w:val="0"/>
      <w:marRight w:val="0"/>
      <w:marTop w:val="0"/>
      <w:marBottom w:val="0"/>
      <w:divBdr>
        <w:top w:val="none" w:sz="0" w:space="0" w:color="auto"/>
        <w:left w:val="none" w:sz="0" w:space="0" w:color="auto"/>
        <w:bottom w:val="none" w:sz="0" w:space="0" w:color="auto"/>
        <w:right w:val="none" w:sz="0" w:space="0" w:color="auto"/>
      </w:divBdr>
    </w:div>
    <w:div w:id="1086414285">
      <w:bodyDiv w:val="1"/>
      <w:marLeft w:val="0"/>
      <w:marRight w:val="0"/>
      <w:marTop w:val="0"/>
      <w:marBottom w:val="0"/>
      <w:divBdr>
        <w:top w:val="none" w:sz="0" w:space="0" w:color="auto"/>
        <w:left w:val="none" w:sz="0" w:space="0" w:color="auto"/>
        <w:bottom w:val="none" w:sz="0" w:space="0" w:color="auto"/>
        <w:right w:val="none" w:sz="0" w:space="0" w:color="auto"/>
      </w:divBdr>
    </w:div>
    <w:div w:id="20012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C89F2B39427CD07DC7F39FF8AF73B0A2D33258FFFFD30A4F52FA422F14E367FCB3F22515AF23524j4z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9645A2738446307DD24A3F344DCB361D4BDC977AB11213F4FA730FB96AB9DC8A9A2567DCB1DFF2i2u8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9645A2738446307DD24A3F344DCB361D4BDC977AB11213F4FA730FB96AB9DC8A9A2567D5iBu7C"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4A9645A2738446307DD24A3F344DCB361D4BDC977AB11213F4FA730FB96AB9DC8A9A2567D4iBu7C" TargetMode="External"/><Relationship Id="rId4" Type="http://schemas.openxmlformats.org/officeDocument/2006/relationships/settings" Target="settings.xml"/><Relationship Id="rId9" Type="http://schemas.openxmlformats.org/officeDocument/2006/relationships/hyperlink" Target="consultantplus://offline/ref=4A9645A2738446307DD24A3F344DCB361D4BDC977AB11213F4FA730FB96AB9DC8A9A2567DCB1DFF3i2u9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1F121-30EC-478A-AE3C-0C591DD3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1423</Words>
  <Characters>8114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9518</CharactersWithSpaces>
  <SharedDoc>false</SharedDoc>
  <HLinks>
    <vt:vector size="150" baseType="variant">
      <vt:variant>
        <vt:i4>4128873</vt:i4>
      </vt:variant>
      <vt:variant>
        <vt:i4>72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69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66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63</vt:i4>
      </vt:variant>
      <vt:variant>
        <vt:i4>0</vt:i4>
      </vt:variant>
      <vt:variant>
        <vt:i4>5</vt:i4>
      </vt:variant>
      <vt:variant>
        <vt:lpwstr>consultantplus://offline/ref=B0B6F79CE150E41B08473172F8AEC1A5066D76A1E278B25825D439E911756E7A2C3B53D93EC4D2BDB1W7D</vt:lpwstr>
      </vt:variant>
      <vt:variant>
        <vt:lpwstr/>
      </vt:variant>
      <vt:variant>
        <vt:i4>3735607</vt:i4>
      </vt:variant>
      <vt:variant>
        <vt:i4>60</vt:i4>
      </vt:variant>
      <vt:variant>
        <vt:i4>0</vt:i4>
      </vt:variant>
      <vt:variant>
        <vt:i4>5</vt:i4>
      </vt:variant>
      <vt:variant>
        <vt:lpwstr>consultantplus://offline/ref=5BAE83EBB2151B2CECD7FB0F85B2E3228468A6D74FF3520214F56DAA82572A01BC080484BDC9ADDBa8VAD</vt:lpwstr>
      </vt:variant>
      <vt:variant>
        <vt:lpwstr/>
      </vt:variant>
      <vt:variant>
        <vt:i4>3604576</vt:i4>
      </vt:variant>
      <vt:variant>
        <vt:i4>57</vt:i4>
      </vt:variant>
      <vt:variant>
        <vt:i4>0</vt:i4>
      </vt:variant>
      <vt:variant>
        <vt:i4>5</vt:i4>
      </vt:variant>
      <vt:variant>
        <vt:lpwstr>consultantplus://offline/ref=E0C0DBE1E1101CFAF2DEB90BC4F5C5C87F0E4F2BA309174016D15BE876E67B30D0B161BCB1F62504d6P7D</vt:lpwstr>
      </vt:variant>
      <vt:variant>
        <vt:lpwstr/>
      </vt:variant>
      <vt:variant>
        <vt:i4>5439489</vt:i4>
      </vt:variant>
      <vt:variant>
        <vt:i4>54</vt:i4>
      </vt:variant>
      <vt:variant>
        <vt:i4>0</vt:i4>
      </vt:variant>
      <vt:variant>
        <vt:i4>5</vt:i4>
      </vt:variant>
      <vt:variant>
        <vt:lpwstr>consultantplus://offline/ref=E0C0DBE1E1101CFAF2DEB90BC4F5C5C87F0E4F2BA309174016D15BE876E67B30D0B161BBB1dFP0D</vt:lpwstr>
      </vt:variant>
      <vt:variant>
        <vt:lpwstr/>
      </vt:variant>
      <vt:variant>
        <vt:i4>5439575</vt:i4>
      </vt:variant>
      <vt:variant>
        <vt:i4>51</vt:i4>
      </vt:variant>
      <vt:variant>
        <vt:i4>0</vt:i4>
      </vt:variant>
      <vt:variant>
        <vt:i4>5</vt:i4>
      </vt:variant>
      <vt:variant>
        <vt:lpwstr>consultantplus://offline/ref=E0C0DBE1E1101CFAF2DEB90BC4F5C5C87F0E4F2BA309174016D15BE876E67B30D0B161B8B8dFP5D</vt:lpwstr>
      </vt:variant>
      <vt:variant>
        <vt:lpwstr/>
      </vt:variant>
      <vt:variant>
        <vt:i4>393302</vt:i4>
      </vt:variant>
      <vt:variant>
        <vt:i4>48</vt:i4>
      </vt:variant>
      <vt:variant>
        <vt:i4>0</vt:i4>
      </vt:variant>
      <vt:variant>
        <vt:i4>5</vt:i4>
      </vt:variant>
      <vt:variant>
        <vt:lpwstr>consultantplus://offline/main?base=LAW;n=116659;fld=134;dst=1133</vt:lpwstr>
      </vt:variant>
      <vt:variant>
        <vt:lpwstr/>
      </vt:variant>
      <vt:variant>
        <vt:i4>3539042</vt:i4>
      </vt:variant>
      <vt:variant>
        <vt:i4>45</vt:i4>
      </vt:variant>
      <vt:variant>
        <vt:i4>0</vt:i4>
      </vt:variant>
      <vt:variant>
        <vt:i4>5</vt:i4>
      </vt:variant>
      <vt:variant>
        <vt:lpwstr>consultantplus://offline/main?base=LAW;n=116659;fld=134;dst=629</vt:lpwstr>
      </vt:variant>
      <vt:variant>
        <vt:lpwstr/>
      </vt:variant>
      <vt:variant>
        <vt:i4>4128873</vt:i4>
      </vt:variant>
      <vt:variant>
        <vt:i4>42</vt:i4>
      </vt:variant>
      <vt:variant>
        <vt:i4>0</vt:i4>
      </vt:variant>
      <vt:variant>
        <vt:i4>5</vt:i4>
      </vt:variant>
      <vt:variant>
        <vt:lpwstr>consultantplus://offline/ref=B0B6F79CE150E41B08473172F8AEC1A5066D76A1E278B25825D439E911756E7A2C3B53D93EC4D2BCB1W6D</vt:lpwstr>
      </vt:variant>
      <vt:variant>
        <vt:lpwstr/>
      </vt:variant>
      <vt:variant>
        <vt:i4>5898248</vt:i4>
      </vt:variant>
      <vt:variant>
        <vt:i4>39</vt:i4>
      </vt:variant>
      <vt:variant>
        <vt:i4>0</vt:i4>
      </vt:variant>
      <vt:variant>
        <vt:i4>5</vt:i4>
      </vt:variant>
      <vt:variant>
        <vt:lpwstr>consultantplus://offline/ref=B0B6F79CE150E41B08473172F8AEC1A5066D76A1E278B25825D439E911756E7A2C3B53D937BCW2D</vt:lpwstr>
      </vt:variant>
      <vt:variant>
        <vt:lpwstr/>
      </vt:variant>
      <vt:variant>
        <vt:i4>5898249</vt:i4>
      </vt:variant>
      <vt:variant>
        <vt:i4>36</vt:i4>
      </vt:variant>
      <vt:variant>
        <vt:i4>0</vt:i4>
      </vt:variant>
      <vt:variant>
        <vt:i4>5</vt:i4>
      </vt:variant>
      <vt:variant>
        <vt:lpwstr>consultantplus://offline/ref=B0B6F79CE150E41B08473172F8AEC1A5066D76A1E278B25825D439E911756E7A2C3B53D936BCW2D</vt:lpwstr>
      </vt:variant>
      <vt:variant>
        <vt:lpwstr/>
      </vt:variant>
      <vt:variant>
        <vt:i4>4128879</vt:i4>
      </vt:variant>
      <vt:variant>
        <vt:i4>33</vt:i4>
      </vt:variant>
      <vt:variant>
        <vt:i4>0</vt:i4>
      </vt:variant>
      <vt:variant>
        <vt:i4>5</vt:i4>
      </vt:variant>
      <vt:variant>
        <vt:lpwstr>consultantplus://offline/ref=B0B6F79CE150E41B08473172F8AEC1A5066D76A1E278B25825D439E911756E7A2C3B53D93EC4D2BDB1W7D</vt:lpwstr>
      </vt:variant>
      <vt:variant>
        <vt:lpwstr/>
      </vt:variant>
      <vt:variant>
        <vt:i4>8257639</vt:i4>
      </vt:variant>
      <vt:variant>
        <vt:i4>30</vt:i4>
      </vt:variant>
      <vt:variant>
        <vt:i4>0</vt:i4>
      </vt:variant>
      <vt:variant>
        <vt:i4>5</vt:i4>
      </vt:variant>
      <vt:variant>
        <vt:lpwstr>consultantplus://offline/ref=E0F5F1185D9910ECF928F552C50338DE77D5CB52AF79AD7781B4582DC2F9D854ACD2FC46EC3CC8B23EN2D</vt:lpwstr>
      </vt:variant>
      <vt:variant>
        <vt:lpwstr/>
      </vt:variant>
      <vt:variant>
        <vt:i4>8257632</vt:i4>
      </vt:variant>
      <vt:variant>
        <vt:i4>27</vt:i4>
      </vt:variant>
      <vt:variant>
        <vt:i4>0</vt:i4>
      </vt:variant>
      <vt:variant>
        <vt:i4>5</vt:i4>
      </vt:variant>
      <vt:variant>
        <vt:lpwstr>consultantplus://offline/ref=E0F5F1185D9910ECF928F552C50338DE77D6CF56AE71AD7781B4582DC2F9D854ACD2FC46EC3CC0B33EN4D</vt:lpwstr>
      </vt:variant>
      <vt:variant>
        <vt:lpwstr/>
      </vt:variant>
      <vt:variant>
        <vt:i4>6815851</vt:i4>
      </vt:variant>
      <vt:variant>
        <vt:i4>24</vt:i4>
      </vt:variant>
      <vt:variant>
        <vt:i4>0</vt:i4>
      </vt:variant>
      <vt:variant>
        <vt:i4>5</vt:i4>
      </vt:variant>
      <vt:variant>
        <vt:lpwstr>consultantplus://offline/ref=5F0935D0B59CEC76BD59573BEC371B040142FE68A1F5826348D78890B9405F7BE8DD1D6FF147515CR4K6D</vt:lpwstr>
      </vt:variant>
      <vt:variant>
        <vt:lpwstr/>
      </vt:variant>
      <vt:variant>
        <vt:i4>2818105</vt:i4>
      </vt:variant>
      <vt:variant>
        <vt:i4>21</vt:i4>
      </vt:variant>
      <vt:variant>
        <vt:i4>0</vt:i4>
      </vt:variant>
      <vt:variant>
        <vt:i4>5</vt:i4>
      </vt:variant>
      <vt:variant>
        <vt:lpwstr>consultantplus://offline/ref=3AA726C608948FE2786B98E1AE5219A8228C493E56D457268E5C6F78D2523143AB2193E2351FBE11MC01C</vt:lpwstr>
      </vt:variant>
      <vt:variant>
        <vt:lpwstr/>
      </vt:variant>
      <vt:variant>
        <vt:i4>655365</vt:i4>
      </vt:variant>
      <vt:variant>
        <vt:i4>18</vt:i4>
      </vt:variant>
      <vt:variant>
        <vt:i4>0</vt:i4>
      </vt:variant>
      <vt:variant>
        <vt:i4>5</vt:i4>
      </vt:variant>
      <vt:variant>
        <vt:lpwstr>consultantplus://offline/ref=28988291B4C27943AF531CFF89064759972F09E4D29C311E926A789337DA94A87CB51139C0l8x7C</vt:lpwstr>
      </vt:variant>
      <vt:variant>
        <vt:lpwstr/>
      </vt:variant>
      <vt:variant>
        <vt:i4>655447</vt:i4>
      </vt:variant>
      <vt:variant>
        <vt:i4>15</vt:i4>
      </vt:variant>
      <vt:variant>
        <vt:i4>0</vt:i4>
      </vt:variant>
      <vt:variant>
        <vt:i4>5</vt:i4>
      </vt:variant>
      <vt:variant>
        <vt:lpwstr>consultantplus://offline/ref=28988291B4C27943AF531CFF89064759972F09E4D29C311E926A789337DA94A87CB51139C1l8xDC</vt:lpwstr>
      </vt:variant>
      <vt:variant>
        <vt:lpwstr/>
      </vt:variant>
      <vt:variant>
        <vt:i4>327689</vt:i4>
      </vt:variant>
      <vt:variant>
        <vt:i4>12</vt:i4>
      </vt:variant>
      <vt:variant>
        <vt:i4>0</vt:i4>
      </vt:variant>
      <vt:variant>
        <vt:i4>5</vt:i4>
      </vt:variant>
      <vt:variant>
        <vt:lpwstr>consultantplus://offline/ref=F7E6DA2715F0B25FC2275439EE60681776BA11704A54ED72F252CB90E04B91205A31A5D95CU4NCI</vt:lpwstr>
      </vt:variant>
      <vt:variant>
        <vt:lpwstr/>
      </vt:variant>
      <vt:variant>
        <vt:i4>1310733</vt:i4>
      </vt:variant>
      <vt:variant>
        <vt:i4>9</vt:i4>
      </vt:variant>
      <vt:variant>
        <vt:i4>0</vt:i4>
      </vt:variant>
      <vt:variant>
        <vt:i4>5</vt:i4>
      </vt:variant>
      <vt:variant>
        <vt:lpwstr>consultantplus://offline/ref=A95A852EA2021BA20D9ACEE63E7B965A6269D905ACE01FC91BDD0CC53B186DD6B27E055CC5OFG3G</vt:lpwstr>
      </vt:variant>
      <vt:variant>
        <vt:lpwstr/>
      </vt:variant>
      <vt:variant>
        <vt:i4>393302</vt:i4>
      </vt:variant>
      <vt:variant>
        <vt:i4>6</vt:i4>
      </vt:variant>
      <vt:variant>
        <vt:i4>0</vt:i4>
      </vt:variant>
      <vt:variant>
        <vt:i4>5</vt:i4>
      </vt:variant>
      <vt:variant>
        <vt:lpwstr>consultantplus://offline/main?base=LAW;n=116659;fld=134;dst=1133</vt:lpwstr>
      </vt:variant>
      <vt:variant>
        <vt:lpwstr/>
      </vt:variant>
      <vt:variant>
        <vt:i4>3539042</vt:i4>
      </vt:variant>
      <vt:variant>
        <vt:i4>3</vt:i4>
      </vt:variant>
      <vt:variant>
        <vt:i4>0</vt:i4>
      </vt:variant>
      <vt:variant>
        <vt:i4>5</vt:i4>
      </vt:variant>
      <vt:variant>
        <vt:lpwstr>consultantplus://offline/main?base=LAW;n=116659;fld=134;dst=629</vt:lpwstr>
      </vt:variant>
      <vt:variant>
        <vt:lpwstr/>
      </vt:variant>
      <vt:variant>
        <vt:i4>131158</vt:i4>
      </vt:variant>
      <vt:variant>
        <vt:i4>0</vt:i4>
      </vt:variant>
      <vt:variant>
        <vt:i4>0</vt:i4>
      </vt:variant>
      <vt:variant>
        <vt:i4>5</vt:i4>
      </vt:variant>
      <vt:variant>
        <vt:lpwstr>consultantplus://offline/main?base=LAW;n=116659;fld=134;dst=1137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Alexandre Katalov</dc:creator>
  <cp:keywords/>
  <dc:description/>
  <cp:lastModifiedBy>Сахнова</cp:lastModifiedBy>
  <cp:revision>2</cp:revision>
  <cp:lastPrinted>2012-05-04T06:33:00Z</cp:lastPrinted>
  <dcterms:created xsi:type="dcterms:W3CDTF">2012-05-04T06:34:00Z</dcterms:created>
  <dcterms:modified xsi:type="dcterms:W3CDTF">2012-05-04T06:34:00Z</dcterms:modified>
</cp:coreProperties>
</file>