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687098" w:rsidRPr="007E2521" w:rsidRDefault="00687098" w:rsidP="0038586D">
      <w:pPr>
        <w:jc w:val="center"/>
        <w:rPr>
          <w:b/>
          <w:sz w:val="22"/>
          <w:szCs w:val="22"/>
        </w:rPr>
      </w:pPr>
      <w:r w:rsidRPr="007E2521">
        <w:rPr>
          <w:b/>
          <w:sz w:val="22"/>
          <w:szCs w:val="22"/>
        </w:rPr>
        <w:t>Решение № 03-10.1/</w:t>
      </w:r>
      <w:r w:rsidR="007E21A8">
        <w:rPr>
          <w:b/>
          <w:sz w:val="22"/>
          <w:szCs w:val="22"/>
        </w:rPr>
        <w:t>33</w:t>
      </w:r>
      <w:r w:rsidRPr="007E2521">
        <w:rPr>
          <w:b/>
          <w:sz w:val="22"/>
          <w:szCs w:val="22"/>
        </w:rPr>
        <w:t>-201</w:t>
      </w:r>
      <w:r w:rsidR="007E21A8">
        <w:rPr>
          <w:b/>
          <w:sz w:val="22"/>
          <w:szCs w:val="22"/>
        </w:rPr>
        <w:t>3</w:t>
      </w:r>
    </w:p>
    <w:p w:rsidR="003F3F18" w:rsidRPr="007E2521" w:rsidRDefault="00687098" w:rsidP="00F4428D">
      <w:pPr>
        <w:jc w:val="center"/>
        <w:rPr>
          <w:snapToGrid w:val="0"/>
          <w:sz w:val="22"/>
          <w:szCs w:val="22"/>
        </w:rPr>
      </w:pPr>
      <w:r w:rsidRPr="007E2521">
        <w:rPr>
          <w:snapToGrid w:val="0"/>
          <w:sz w:val="22"/>
          <w:szCs w:val="22"/>
        </w:rPr>
        <w:t>о признании жалоб</w:t>
      </w:r>
      <w:r w:rsidR="002372F2" w:rsidRPr="007E2521">
        <w:rPr>
          <w:snapToGrid w:val="0"/>
          <w:sz w:val="22"/>
          <w:szCs w:val="22"/>
        </w:rPr>
        <w:t>ы</w:t>
      </w:r>
      <w:r w:rsidR="00995B68" w:rsidRPr="007E2521">
        <w:rPr>
          <w:snapToGrid w:val="0"/>
          <w:sz w:val="22"/>
          <w:szCs w:val="22"/>
        </w:rPr>
        <w:t xml:space="preserve"> </w:t>
      </w:r>
      <w:r w:rsidR="007E21A8">
        <w:rPr>
          <w:snapToGrid w:val="0"/>
          <w:sz w:val="22"/>
          <w:szCs w:val="22"/>
        </w:rPr>
        <w:t xml:space="preserve">частично </w:t>
      </w:r>
      <w:r w:rsidR="009F22C8" w:rsidRPr="007E2521">
        <w:rPr>
          <w:snapToGrid w:val="0"/>
          <w:sz w:val="22"/>
          <w:szCs w:val="22"/>
        </w:rPr>
        <w:t>обоснованн</w:t>
      </w:r>
      <w:r w:rsidR="00A82F44" w:rsidRPr="007E2521">
        <w:rPr>
          <w:snapToGrid w:val="0"/>
          <w:sz w:val="22"/>
          <w:szCs w:val="22"/>
        </w:rPr>
        <w:t>ой</w:t>
      </w:r>
    </w:p>
    <w:p w:rsidR="00F3257A" w:rsidRPr="007E2521" w:rsidRDefault="00F3257A" w:rsidP="00F4428D">
      <w:pPr>
        <w:jc w:val="center"/>
        <w:rPr>
          <w:snapToGrid w:val="0"/>
          <w:color w:val="000000"/>
          <w:sz w:val="22"/>
          <w:szCs w:val="22"/>
        </w:rPr>
      </w:pPr>
    </w:p>
    <w:tbl>
      <w:tblPr>
        <w:tblW w:w="0" w:type="auto"/>
        <w:tblLook w:val="01E0"/>
      </w:tblPr>
      <w:tblGrid>
        <w:gridCol w:w="5211"/>
        <w:gridCol w:w="5211"/>
      </w:tblGrid>
      <w:tr w:rsidR="003F3F18" w:rsidRPr="007E2521" w:rsidTr="000F587D">
        <w:tc>
          <w:tcPr>
            <w:tcW w:w="5211" w:type="dxa"/>
          </w:tcPr>
          <w:p w:rsidR="003F3F18" w:rsidRPr="007E2521" w:rsidRDefault="007E21A8" w:rsidP="007E21A8">
            <w:pPr>
              <w:spacing w:after="60"/>
              <w:rPr>
                <w:snapToGrid w:val="0"/>
                <w:color w:val="000000"/>
                <w:sz w:val="22"/>
                <w:szCs w:val="22"/>
              </w:rPr>
            </w:pPr>
            <w:r>
              <w:rPr>
                <w:snapToGrid w:val="0"/>
                <w:color w:val="000000"/>
                <w:sz w:val="22"/>
                <w:szCs w:val="22"/>
              </w:rPr>
              <w:t>20 февраля</w:t>
            </w:r>
            <w:r w:rsidR="003F3F18" w:rsidRPr="007E2521">
              <w:rPr>
                <w:snapToGrid w:val="0"/>
                <w:color w:val="000000"/>
                <w:sz w:val="22"/>
                <w:szCs w:val="22"/>
              </w:rPr>
              <w:t xml:space="preserve"> 201</w:t>
            </w:r>
            <w:r>
              <w:rPr>
                <w:snapToGrid w:val="0"/>
                <w:color w:val="000000"/>
                <w:sz w:val="22"/>
                <w:szCs w:val="22"/>
              </w:rPr>
              <w:t>3</w:t>
            </w:r>
            <w:r w:rsidR="003F3F18" w:rsidRPr="007E2521">
              <w:rPr>
                <w:snapToGrid w:val="0"/>
                <w:color w:val="000000"/>
                <w:sz w:val="22"/>
                <w:szCs w:val="22"/>
              </w:rPr>
              <w:t xml:space="preserve"> г.</w:t>
            </w:r>
          </w:p>
        </w:tc>
        <w:tc>
          <w:tcPr>
            <w:tcW w:w="5211" w:type="dxa"/>
          </w:tcPr>
          <w:p w:rsidR="003F3F18" w:rsidRPr="007E2521" w:rsidRDefault="003B543D" w:rsidP="000F587D">
            <w:pPr>
              <w:spacing w:after="60"/>
              <w:jc w:val="right"/>
              <w:rPr>
                <w:snapToGrid w:val="0"/>
                <w:color w:val="000000"/>
                <w:sz w:val="22"/>
                <w:szCs w:val="22"/>
              </w:rPr>
            </w:pPr>
            <w:r w:rsidRPr="007E2521">
              <w:rPr>
                <w:snapToGrid w:val="0"/>
                <w:color w:val="000000"/>
                <w:sz w:val="22"/>
                <w:szCs w:val="22"/>
              </w:rPr>
              <w:t>г</w:t>
            </w:r>
            <w:r w:rsidR="003F3F18" w:rsidRPr="007E2521">
              <w:rPr>
                <w:snapToGrid w:val="0"/>
                <w:color w:val="000000"/>
                <w:sz w:val="22"/>
                <w:szCs w:val="22"/>
              </w:rPr>
              <w:t>. Омск</w:t>
            </w:r>
          </w:p>
        </w:tc>
      </w:tr>
    </w:tbl>
    <w:p w:rsidR="00687098" w:rsidRPr="007E2521" w:rsidRDefault="00687098" w:rsidP="0060210A">
      <w:pPr>
        <w:ind w:firstLine="709"/>
        <w:jc w:val="center"/>
        <w:rPr>
          <w:snapToGrid w:val="0"/>
          <w:color w:val="000000"/>
          <w:sz w:val="22"/>
          <w:szCs w:val="22"/>
        </w:rPr>
      </w:pPr>
    </w:p>
    <w:p w:rsidR="00687098" w:rsidRPr="007E2521" w:rsidRDefault="00687098" w:rsidP="00410789">
      <w:pPr>
        <w:pStyle w:val="a8"/>
        <w:tabs>
          <w:tab w:val="left" w:pos="-2800"/>
        </w:tabs>
        <w:ind w:firstLine="709"/>
        <w:jc w:val="both"/>
        <w:rPr>
          <w:sz w:val="22"/>
          <w:szCs w:val="22"/>
        </w:rPr>
      </w:pPr>
      <w:r w:rsidRPr="007E2521">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7E21A8" w:rsidRPr="00C573A5" w:rsidRDefault="007E21A8" w:rsidP="007E21A8">
      <w:pPr>
        <w:pStyle w:val="a8"/>
        <w:tabs>
          <w:tab w:val="left" w:pos="-2800"/>
        </w:tabs>
        <w:ind w:firstLine="709"/>
        <w:jc w:val="both"/>
        <w:rPr>
          <w:sz w:val="22"/>
          <w:szCs w:val="22"/>
        </w:rPr>
      </w:pPr>
      <w:r w:rsidRPr="00C573A5">
        <w:rPr>
          <w:sz w:val="22"/>
          <w:szCs w:val="22"/>
        </w:rPr>
        <w:t>Шмаковой Т.П. -  заместителя руководителя Управления, Председателя Комиссии;</w:t>
      </w:r>
    </w:p>
    <w:p w:rsidR="007E21A8" w:rsidRPr="00C573A5" w:rsidRDefault="007E21A8" w:rsidP="007E21A8">
      <w:pPr>
        <w:pStyle w:val="a8"/>
        <w:tabs>
          <w:tab w:val="left" w:pos="-2800"/>
        </w:tabs>
        <w:ind w:firstLine="709"/>
        <w:jc w:val="both"/>
        <w:rPr>
          <w:sz w:val="22"/>
          <w:szCs w:val="22"/>
        </w:rPr>
      </w:pPr>
      <w:r w:rsidRPr="00C573A5">
        <w:rPr>
          <w:sz w:val="22"/>
          <w:szCs w:val="22"/>
        </w:rPr>
        <w:t>Иванченко О.И. – начальника отдела контроля размещения государственного заказа, заместителя Председателя Комиссии;</w:t>
      </w:r>
    </w:p>
    <w:p w:rsidR="007E21A8" w:rsidRPr="00C573A5" w:rsidRDefault="007E21A8" w:rsidP="007E21A8">
      <w:pPr>
        <w:pStyle w:val="a8"/>
        <w:tabs>
          <w:tab w:val="left" w:pos="-2800"/>
        </w:tabs>
        <w:ind w:firstLine="709"/>
        <w:jc w:val="both"/>
        <w:rPr>
          <w:sz w:val="22"/>
          <w:szCs w:val="22"/>
        </w:rPr>
      </w:pPr>
      <w:r w:rsidRPr="00C573A5">
        <w:rPr>
          <w:sz w:val="22"/>
          <w:szCs w:val="22"/>
        </w:rPr>
        <w:t xml:space="preserve">Шевченко А.Н. – ведущего специалиста-эксперта отдела контроля размещения государственного заказа, члена Комиссии; </w:t>
      </w:r>
    </w:p>
    <w:p w:rsidR="007E21A8" w:rsidRPr="007E21A8" w:rsidRDefault="007E21A8" w:rsidP="007E21A8">
      <w:pPr>
        <w:pStyle w:val="a8"/>
        <w:tabs>
          <w:tab w:val="left" w:pos="-2800"/>
        </w:tabs>
        <w:ind w:firstLine="709"/>
        <w:jc w:val="both"/>
        <w:rPr>
          <w:sz w:val="22"/>
          <w:szCs w:val="22"/>
        </w:rPr>
      </w:pPr>
      <w:r w:rsidRPr="007E21A8">
        <w:rPr>
          <w:sz w:val="22"/>
          <w:szCs w:val="22"/>
        </w:rPr>
        <w:t>Вормсбехера А.В. – главного специалиста-эксперта отдела контроля размещения государственного заказа, члена Комиссии;</w:t>
      </w:r>
    </w:p>
    <w:p w:rsidR="007E21A8" w:rsidRPr="007E21A8" w:rsidRDefault="007E21A8" w:rsidP="007E21A8">
      <w:pPr>
        <w:pStyle w:val="a8"/>
        <w:tabs>
          <w:tab w:val="left" w:pos="-2800"/>
        </w:tabs>
        <w:ind w:firstLine="709"/>
        <w:jc w:val="both"/>
        <w:rPr>
          <w:sz w:val="22"/>
          <w:szCs w:val="22"/>
        </w:rPr>
      </w:pPr>
      <w:r w:rsidRPr="007E21A8">
        <w:rPr>
          <w:sz w:val="22"/>
          <w:szCs w:val="22"/>
        </w:rPr>
        <w:t>Кусановой Ш.М. – главного специалиста-эксперта отдела контроля размещения государственного заказа, члена Комиссии;</w:t>
      </w:r>
    </w:p>
    <w:p w:rsidR="007E21A8" w:rsidRPr="007E21A8" w:rsidRDefault="007E21A8" w:rsidP="007E21A8">
      <w:pPr>
        <w:pStyle w:val="a8"/>
        <w:tabs>
          <w:tab w:val="left" w:pos="-2800"/>
        </w:tabs>
        <w:ind w:firstLine="709"/>
        <w:jc w:val="both"/>
        <w:rPr>
          <w:sz w:val="22"/>
          <w:szCs w:val="22"/>
        </w:rPr>
      </w:pPr>
      <w:r w:rsidRPr="007E21A8">
        <w:rPr>
          <w:sz w:val="22"/>
          <w:szCs w:val="22"/>
        </w:rPr>
        <w:t>Алексиной А.П. – главного специалиста-эксперта отдела контроля размещения государственного заказа, члена Комиссии,</w:t>
      </w:r>
    </w:p>
    <w:p w:rsidR="00C846EC" w:rsidRPr="007E21A8" w:rsidRDefault="00687098" w:rsidP="007E21A8">
      <w:pPr>
        <w:ind w:firstLine="708"/>
        <w:jc w:val="both"/>
        <w:rPr>
          <w:rStyle w:val="iceouttxt1"/>
          <w:rFonts w:ascii="Times New Roman" w:hAnsi="Times New Roman" w:cs="Times New Roman"/>
          <w:color w:val="auto"/>
          <w:sz w:val="22"/>
          <w:szCs w:val="22"/>
        </w:rPr>
      </w:pPr>
      <w:r w:rsidRPr="007E21A8">
        <w:rPr>
          <w:sz w:val="22"/>
          <w:szCs w:val="22"/>
        </w:rPr>
        <w:t>рассмотрев жалоб</w:t>
      </w:r>
      <w:r w:rsidR="00A82F44" w:rsidRPr="007E21A8">
        <w:rPr>
          <w:sz w:val="22"/>
          <w:szCs w:val="22"/>
        </w:rPr>
        <w:t>у</w:t>
      </w:r>
      <w:r w:rsidRPr="007E21A8">
        <w:rPr>
          <w:sz w:val="22"/>
          <w:szCs w:val="22"/>
        </w:rPr>
        <w:t xml:space="preserve"> </w:t>
      </w:r>
      <w:r w:rsidR="001917A1" w:rsidRPr="007E21A8">
        <w:rPr>
          <w:sz w:val="22"/>
          <w:szCs w:val="22"/>
        </w:rPr>
        <w:t xml:space="preserve">ФГУП «Почта России» (далее – Заявитель) на действия </w:t>
      </w:r>
      <w:r w:rsidR="007E21A8" w:rsidRPr="007E21A8">
        <w:rPr>
          <w:sz w:val="22"/>
          <w:szCs w:val="22"/>
        </w:rPr>
        <w:t xml:space="preserve">инспекции Федеральной налоговой службы № 1 по Центральному административному округу города Омска (далее – Заказчик) при размещении заказа путем запроса котировок </w:t>
      </w:r>
      <w:r w:rsidR="007E21A8" w:rsidRPr="007E21A8">
        <w:rPr>
          <w:rStyle w:val="iceouttxt1"/>
          <w:rFonts w:ascii="Times New Roman" w:hAnsi="Times New Roman" w:cs="Times New Roman"/>
          <w:color w:val="auto"/>
          <w:sz w:val="22"/>
          <w:szCs w:val="22"/>
        </w:rPr>
        <w:t xml:space="preserve">на право заключения государственного контракта на </w:t>
      </w:r>
      <w:r w:rsidR="007E21A8" w:rsidRPr="007E21A8">
        <w:rPr>
          <w:sz w:val="22"/>
          <w:szCs w:val="22"/>
        </w:rPr>
        <w:t xml:space="preserve">оказание услуги почтовой связи по приёму, временному хранению и доставке почтовых отправлений по городу Омску </w:t>
      </w:r>
      <w:r w:rsidR="007E21A8" w:rsidRPr="007E21A8">
        <w:rPr>
          <w:rStyle w:val="iceouttxt1"/>
          <w:rFonts w:ascii="Times New Roman" w:hAnsi="Times New Roman" w:cs="Times New Roman"/>
          <w:color w:val="auto"/>
          <w:sz w:val="22"/>
          <w:szCs w:val="22"/>
        </w:rPr>
        <w:t xml:space="preserve">(извещение № 0152100002413000001) </w:t>
      </w:r>
      <w:r w:rsidR="00C846EC" w:rsidRPr="007E21A8">
        <w:rPr>
          <w:rStyle w:val="iceouttxt1"/>
          <w:rFonts w:ascii="Times New Roman" w:hAnsi="Times New Roman" w:cs="Times New Roman"/>
          <w:color w:val="auto"/>
          <w:sz w:val="22"/>
          <w:szCs w:val="22"/>
        </w:rPr>
        <w:t xml:space="preserve">(далее – </w:t>
      </w:r>
      <w:r w:rsidR="00011128" w:rsidRPr="007E21A8">
        <w:rPr>
          <w:rStyle w:val="iceouttxt1"/>
          <w:rFonts w:ascii="Times New Roman" w:hAnsi="Times New Roman" w:cs="Times New Roman"/>
          <w:color w:val="auto"/>
          <w:sz w:val="22"/>
          <w:szCs w:val="22"/>
        </w:rPr>
        <w:t>запрос котировок</w:t>
      </w:r>
      <w:r w:rsidR="00C846EC" w:rsidRPr="007E21A8">
        <w:rPr>
          <w:rStyle w:val="iceouttxt1"/>
          <w:rFonts w:ascii="Times New Roman" w:hAnsi="Times New Roman" w:cs="Times New Roman"/>
          <w:color w:val="auto"/>
          <w:sz w:val="22"/>
          <w:szCs w:val="22"/>
        </w:rPr>
        <w:t>)</w:t>
      </w:r>
      <w:r w:rsidR="007E21A8" w:rsidRPr="007E21A8">
        <w:rPr>
          <w:rStyle w:val="iceouttxt1"/>
          <w:rFonts w:ascii="Times New Roman" w:hAnsi="Times New Roman" w:cs="Times New Roman"/>
          <w:color w:val="auto"/>
          <w:sz w:val="22"/>
          <w:szCs w:val="22"/>
        </w:rPr>
        <w:t>,</w:t>
      </w:r>
    </w:p>
    <w:p w:rsidR="006A1F3A" w:rsidRPr="001B5AD9" w:rsidRDefault="00AE78FE" w:rsidP="001B5AD9">
      <w:pPr>
        <w:pStyle w:val="a8"/>
        <w:tabs>
          <w:tab w:val="left" w:pos="-2800"/>
        </w:tabs>
        <w:ind w:firstLine="709"/>
        <w:jc w:val="both"/>
        <w:rPr>
          <w:sz w:val="22"/>
          <w:szCs w:val="22"/>
        </w:rPr>
      </w:pPr>
      <w:r w:rsidRPr="007E21A8">
        <w:rPr>
          <w:sz w:val="22"/>
          <w:szCs w:val="22"/>
        </w:rPr>
        <w:t xml:space="preserve">в присутствии </w:t>
      </w:r>
      <w:r w:rsidR="001B5AD9">
        <w:rPr>
          <w:sz w:val="22"/>
          <w:szCs w:val="22"/>
          <w:lang w:val="en-US"/>
        </w:rPr>
        <w:t>&lt;…&gt;</w:t>
      </w:r>
      <w:r w:rsidR="001B5AD9">
        <w:rPr>
          <w:sz w:val="22"/>
          <w:szCs w:val="22"/>
        </w:rPr>
        <w:t>,</w:t>
      </w:r>
    </w:p>
    <w:p w:rsidR="00716C87" w:rsidRPr="007E21A8" w:rsidRDefault="00716C87" w:rsidP="00410789">
      <w:pPr>
        <w:ind w:firstLine="709"/>
        <w:jc w:val="center"/>
        <w:rPr>
          <w:spacing w:val="60"/>
          <w:sz w:val="22"/>
          <w:szCs w:val="22"/>
        </w:rPr>
      </w:pPr>
    </w:p>
    <w:p w:rsidR="00687098" w:rsidRPr="007E21A8" w:rsidRDefault="00E07BB4" w:rsidP="006A1F3A">
      <w:pPr>
        <w:jc w:val="center"/>
        <w:rPr>
          <w:spacing w:val="60"/>
          <w:sz w:val="22"/>
          <w:szCs w:val="22"/>
        </w:rPr>
      </w:pPr>
      <w:r w:rsidRPr="007E21A8">
        <w:rPr>
          <w:spacing w:val="60"/>
          <w:sz w:val="22"/>
          <w:szCs w:val="22"/>
        </w:rPr>
        <w:t>УСТАНОВИЛА</w:t>
      </w:r>
      <w:r w:rsidR="00687098" w:rsidRPr="007E21A8">
        <w:rPr>
          <w:spacing w:val="60"/>
          <w:sz w:val="22"/>
          <w:szCs w:val="22"/>
        </w:rPr>
        <w:t>:</w:t>
      </w:r>
    </w:p>
    <w:p w:rsidR="00687098" w:rsidRPr="007E21A8" w:rsidRDefault="00687098" w:rsidP="00011128">
      <w:pPr>
        <w:ind w:firstLine="709"/>
        <w:jc w:val="center"/>
        <w:rPr>
          <w:snapToGrid w:val="0"/>
          <w:sz w:val="22"/>
          <w:szCs w:val="22"/>
        </w:rPr>
      </w:pPr>
    </w:p>
    <w:p w:rsidR="00011128" w:rsidRPr="007E2521" w:rsidRDefault="00687098" w:rsidP="007E21A8">
      <w:pPr>
        <w:tabs>
          <w:tab w:val="left" w:pos="-1820"/>
          <w:tab w:val="left" w:pos="5559"/>
        </w:tabs>
        <w:ind w:firstLine="709"/>
        <w:jc w:val="both"/>
        <w:rPr>
          <w:sz w:val="22"/>
          <w:szCs w:val="22"/>
        </w:rPr>
      </w:pPr>
      <w:r w:rsidRPr="007E2521">
        <w:rPr>
          <w:b/>
          <w:sz w:val="22"/>
          <w:szCs w:val="22"/>
        </w:rPr>
        <w:t>1.</w:t>
      </w:r>
      <w:r w:rsidRPr="007E2521">
        <w:rPr>
          <w:sz w:val="22"/>
          <w:szCs w:val="22"/>
        </w:rPr>
        <w:t xml:space="preserve"> </w:t>
      </w:r>
      <w:r w:rsidR="007E21A8" w:rsidRPr="00C573A5">
        <w:rPr>
          <w:sz w:val="22"/>
          <w:szCs w:val="22"/>
        </w:rPr>
        <w:t xml:space="preserve">В  Омское  УФАС  России  поступила жалоба Заявителя (вх. № 1083 от 11.02.2013), в которой указано, что </w:t>
      </w:r>
      <w:r w:rsidR="000832E4" w:rsidRPr="007E2521">
        <w:rPr>
          <w:sz w:val="22"/>
          <w:szCs w:val="22"/>
        </w:rPr>
        <w:t>З</w:t>
      </w:r>
      <w:r w:rsidR="006A1F3A" w:rsidRPr="007E2521">
        <w:rPr>
          <w:sz w:val="22"/>
          <w:szCs w:val="22"/>
        </w:rPr>
        <w:t xml:space="preserve">аказчик 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011128" w:rsidRPr="007E2521">
        <w:rPr>
          <w:sz w:val="22"/>
          <w:szCs w:val="22"/>
        </w:rPr>
        <w:t xml:space="preserve">установив в извещении о проведении запроса котировок требования, которые ограничивают </w:t>
      </w:r>
      <w:r w:rsidR="008C261E" w:rsidRPr="007E2521">
        <w:rPr>
          <w:sz w:val="22"/>
          <w:szCs w:val="22"/>
        </w:rPr>
        <w:t xml:space="preserve">(исключают) </w:t>
      </w:r>
      <w:r w:rsidR="00011128" w:rsidRPr="007E2521">
        <w:rPr>
          <w:sz w:val="22"/>
          <w:szCs w:val="22"/>
        </w:rPr>
        <w:t xml:space="preserve">участие ФГУП «Почта России» в данном запросе котировок. </w:t>
      </w:r>
    </w:p>
    <w:p w:rsidR="00BD7AB4" w:rsidRPr="007E2521" w:rsidRDefault="00BD7AB4" w:rsidP="00011128">
      <w:pPr>
        <w:autoSpaceDE w:val="0"/>
        <w:autoSpaceDN w:val="0"/>
        <w:adjustRightInd w:val="0"/>
        <w:ind w:right="-41" w:firstLine="709"/>
        <w:jc w:val="both"/>
        <w:rPr>
          <w:sz w:val="22"/>
          <w:szCs w:val="22"/>
        </w:rPr>
      </w:pPr>
    </w:p>
    <w:p w:rsidR="007E21A8" w:rsidRPr="00C573A5" w:rsidRDefault="00134DAA" w:rsidP="007E21A8">
      <w:pPr>
        <w:tabs>
          <w:tab w:val="left" w:pos="-1820"/>
          <w:tab w:val="left" w:pos="700"/>
        </w:tabs>
        <w:ind w:firstLine="709"/>
        <w:jc w:val="both"/>
        <w:rPr>
          <w:sz w:val="22"/>
          <w:szCs w:val="22"/>
        </w:rPr>
      </w:pPr>
      <w:r w:rsidRPr="007E2521">
        <w:rPr>
          <w:b/>
          <w:sz w:val="22"/>
          <w:szCs w:val="22"/>
        </w:rPr>
        <w:t xml:space="preserve">2. </w:t>
      </w:r>
      <w:r w:rsidR="007E21A8" w:rsidRPr="00C573A5">
        <w:rPr>
          <w:sz w:val="22"/>
          <w:szCs w:val="22"/>
        </w:rPr>
        <w:t>На запрос Омского УФАС России (исх. № 03-</w:t>
      </w:r>
      <w:r w:rsidR="007E21A8">
        <w:rPr>
          <w:sz w:val="22"/>
          <w:szCs w:val="22"/>
        </w:rPr>
        <w:t>879</w:t>
      </w:r>
      <w:r w:rsidR="007E21A8" w:rsidRPr="00C573A5">
        <w:rPr>
          <w:sz w:val="22"/>
          <w:szCs w:val="22"/>
        </w:rPr>
        <w:t xml:space="preserve"> от </w:t>
      </w:r>
      <w:r w:rsidR="007E21A8">
        <w:rPr>
          <w:sz w:val="22"/>
          <w:szCs w:val="22"/>
        </w:rPr>
        <w:t>14</w:t>
      </w:r>
      <w:r w:rsidR="007E21A8" w:rsidRPr="00C573A5">
        <w:rPr>
          <w:sz w:val="22"/>
          <w:szCs w:val="22"/>
        </w:rPr>
        <w:t xml:space="preserve">.02.2013) Заказчиком были представлены материалы </w:t>
      </w:r>
      <w:r w:rsidR="007E21A8">
        <w:rPr>
          <w:sz w:val="22"/>
          <w:szCs w:val="22"/>
        </w:rPr>
        <w:t>размещения заказа</w:t>
      </w:r>
      <w:r w:rsidR="007E21A8" w:rsidRPr="00C573A5">
        <w:rPr>
          <w:sz w:val="22"/>
          <w:szCs w:val="22"/>
        </w:rPr>
        <w:t xml:space="preserve"> (вх. № 1</w:t>
      </w:r>
      <w:r w:rsidR="007E21A8">
        <w:rPr>
          <w:sz w:val="22"/>
          <w:szCs w:val="22"/>
        </w:rPr>
        <w:t>364</w:t>
      </w:r>
      <w:r w:rsidR="007E21A8" w:rsidRPr="00C573A5">
        <w:rPr>
          <w:sz w:val="22"/>
          <w:szCs w:val="22"/>
        </w:rPr>
        <w:t xml:space="preserve"> от 1</w:t>
      </w:r>
      <w:r w:rsidR="007E21A8">
        <w:rPr>
          <w:sz w:val="22"/>
          <w:szCs w:val="22"/>
        </w:rPr>
        <w:t>8</w:t>
      </w:r>
      <w:r w:rsidR="007E21A8" w:rsidRPr="00C573A5">
        <w:rPr>
          <w:sz w:val="22"/>
          <w:szCs w:val="22"/>
        </w:rPr>
        <w:t>.02.2013).</w:t>
      </w:r>
    </w:p>
    <w:p w:rsidR="007E21A8" w:rsidRPr="00C573A5" w:rsidRDefault="007E21A8" w:rsidP="007E21A8">
      <w:pPr>
        <w:autoSpaceDE w:val="0"/>
        <w:autoSpaceDN w:val="0"/>
        <w:adjustRightInd w:val="0"/>
        <w:ind w:firstLine="709"/>
        <w:jc w:val="both"/>
        <w:outlineLvl w:val="1"/>
        <w:rPr>
          <w:sz w:val="22"/>
          <w:szCs w:val="22"/>
        </w:rPr>
      </w:pPr>
      <w:r w:rsidRPr="00C573A5">
        <w:rPr>
          <w:sz w:val="22"/>
          <w:szCs w:val="22"/>
        </w:rPr>
        <w:t xml:space="preserve">Из представленных материалов и информации, размещенной на официальном сайте Российской Федерации в информационно-телекоммуникационной сети «Интернет» </w:t>
      </w:r>
      <w:r w:rsidRPr="00C573A5">
        <w:rPr>
          <w:sz w:val="22"/>
          <w:szCs w:val="22"/>
          <w:lang w:val="en-US"/>
        </w:rPr>
        <w:t>www</w:t>
      </w:r>
      <w:r w:rsidRPr="00C573A5">
        <w:rPr>
          <w:sz w:val="22"/>
          <w:szCs w:val="22"/>
        </w:rPr>
        <w:t>.</w:t>
      </w:r>
      <w:r w:rsidRPr="00C573A5">
        <w:rPr>
          <w:sz w:val="22"/>
          <w:szCs w:val="22"/>
          <w:lang w:val="en-US"/>
        </w:rPr>
        <w:t>zakupki</w:t>
      </w:r>
      <w:r w:rsidRPr="00C573A5">
        <w:rPr>
          <w:sz w:val="22"/>
          <w:szCs w:val="22"/>
        </w:rPr>
        <w:t>.</w:t>
      </w:r>
      <w:r w:rsidRPr="00C573A5">
        <w:rPr>
          <w:sz w:val="22"/>
          <w:szCs w:val="22"/>
          <w:lang w:val="en-US"/>
        </w:rPr>
        <w:t>gov</w:t>
      </w:r>
      <w:r w:rsidRPr="00C573A5">
        <w:rPr>
          <w:sz w:val="22"/>
          <w:szCs w:val="22"/>
        </w:rPr>
        <w:t>.</w:t>
      </w:r>
      <w:r w:rsidRPr="00C573A5">
        <w:rPr>
          <w:sz w:val="22"/>
          <w:szCs w:val="22"/>
          <w:lang w:val="en-US"/>
        </w:rPr>
        <w:t>ru</w:t>
      </w:r>
      <w:r w:rsidRPr="00C573A5">
        <w:rPr>
          <w:sz w:val="22"/>
          <w:szCs w:val="22"/>
        </w:rPr>
        <w:t xml:space="preserve"> (далее - официальный сайт), следует, что 21.01.2013 на указанном сайте Заказчик разместил извещение о проведении </w:t>
      </w:r>
      <w:r>
        <w:rPr>
          <w:sz w:val="22"/>
          <w:szCs w:val="22"/>
        </w:rPr>
        <w:t>запроса котировок</w:t>
      </w:r>
      <w:r w:rsidRPr="00C573A5">
        <w:rPr>
          <w:sz w:val="22"/>
          <w:szCs w:val="22"/>
        </w:rPr>
        <w:t xml:space="preserve">, установив начальную (максимальную) цену </w:t>
      </w:r>
      <w:r>
        <w:rPr>
          <w:sz w:val="22"/>
          <w:szCs w:val="22"/>
        </w:rPr>
        <w:t>государственного контракта 150000</w:t>
      </w:r>
      <w:r w:rsidRPr="00C573A5">
        <w:rPr>
          <w:sz w:val="22"/>
          <w:szCs w:val="22"/>
        </w:rPr>
        <w:t xml:space="preserve"> руб.</w:t>
      </w:r>
    </w:p>
    <w:p w:rsidR="007E21A8" w:rsidRDefault="007E21A8" w:rsidP="007E21A8">
      <w:pPr>
        <w:pStyle w:val="a3"/>
        <w:ind w:firstLine="709"/>
        <w:jc w:val="both"/>
        <w:rPr>
          <w:b w:val="0"/>
          <w:sz w:val="22"/>
          <w:szCs w:val="22"/>
        </w:rPr>
      </w:pPr>
      <w:r w:rsidRPr="00C573A5">
        <w:rPr>
          <w:b w:val="0"/>
          <w:sz w:val="22"/>
          <w:szCs w:val="22"/>
        </w:rPr>
        <w:t xml:space="preserve">Из протокола рассмотрения </w:t>
      </w:r>
      <w:r>
        <w:rPr>
          <w:b w:val="0"/>
          <w:sz w:val="22"/>
          <w:szCs w:val="22"/>
        </w:rPr>
        <w:t xml:space="preserve">и оценки котировочных </w:t>
      </w:r>
      <w:r w:rsidRPr="00C573A5">
        <w:rPr>
          <w:b w:val="0"/>
          <w:sz w:val="22"/>
          <w:szCs w:val="22"/>
        </w:rPr>
        <w:t xml:space="preserve">заявок от 15.02.2013 следует, что поступило </w:t>
      </w:r>
      <w:r>
        <w:rPr>
          <w:b w:val="0"/>
          <w:sz w:val="22"/>
          <w:szCs w:val="22"/>
        </w:rPr>
        <w:t>и рассмотрено котировочной комиссией две</w:t>
      </w:r>
      <w:r w:rsidRPr="00C573A5">
        <w:rPr>
          <w:b w:val="0"/>
          <w:sz w:val="22"/>
          <w:szCs w:val="22"/>
        </w:rPr>
        <w:t xml:space="preserve"> </w:t>
      </w:r>
      <w:r>
        <w:rPr>
          <w:b w:val="0"/>
          <w:sz w:val="22"/>
          <w:szCs w:val="22"/>
        </w:rPr>
        <w:t xml:space="preserve">котировочных </w:t>
      </w:r>
      <w:r w:rsidRPr="00C573A5">
        <w:rPr>
          <w:b w:val="0"/>
          <w:sz w:val="22"/>
          <w:szCs w:val="22"/>
        </w:rPr>
        <w:t>заявки</w:t>
      </w:r>
      <w:r>
        <w:rPr>
          <w:b w:val="0"/>
          <w:sz w:val="22"/>
          <w:szCs w:val="22"/>
        </w:rPr>
        <w:t>, победителем признано ООО «Национальная почтовая служба – Томск» с предложенной ценой 109800 рублей.</w:t>
      </w:r>
    </w:p>
    <w:p w:rsidR="00EA7900" w:rsidRPr="007E2521" w:rsidRDefault="00EA7900" w:rsidP="00011128">
      <w:pPr>
        <w:autoSpaceDE w:val="0"/>
        <w:autoSpaceDN w:val="0"/>
        <w:adjustRightInd w:val="0"/>
        <w:ind w:firstLine="709"/>
        <w:jc w:val="both"/>
        <w:outlineLvl w:val="0"/>
        <w:rPr>
          <w:b/>
          <w:sz w:val="22"/>
          <w:szCs w:val="22"/>
        </w:rPr>
      </w:pPr>
    </w:p>
    <w:p w:rsidR="007E21A8" w:rsidRPr="00C573A5" w:rsidRDefault="003D7982" w:rsidP="001A7FA7">
      <w:pPr>
        <w:autoSpaceDE w:val="0"/>
        <w:autoSpaceDN w:val="0"/>
        <w:adjustRightInd w:val="0"/>
        <w:ind w:firstLine="709"/>
        <w:jc w:val="both"/>
        <w:outlineLvl w:val="0"/>
        <w:rPr>
          <w:sz w:val="22"/>
          <w:szCs w:val="22"/>
        </w:rPr>
      </w:pPr>
      <w:r w:rsidRPr="007E2521">
        <w:rPr>
          <w:b/>
          <w:sz w:val="22"/>
          <w:szCs w:val="22"/>
        </w:rPr>
        <w:t>3</w:t>
      </w:r>
      <w:r w:rsidR="00687098" w:rsidRPr="007E2521">
        <w:rPr>
          <w:b/>
          <w:sz w:val="22"/>
          <w:szCs w:val="22"/>
        </w:rPr>
        <w:t>.</w:t>
      </w:r>
      <w:r w:rsidR="00687098" w:rsidRPr="007E2521">
        <w:rPr>
          <w:sz w:val="22"/>
          <w:szCs w:val="22"/>
        </w:rPr>
        <w:t xml:space="preserve"> </w:t>
      </w:r>
      <w:r w:rsidR="007E21A8" w:rsidRPr="00C573A5">
        <w:rPr>
          <w:sz w:val="22"/>
          <w:szCs w:val="22"/>
        </w:rPr>
        <w:t>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A82579">
        <w:rPr>
          <w:sz w:val="22"/>
          <w:szCs w:val="22"/>
        </w:rPr>
        <w:t>и Комиссия установила следующее:</w:t>
      </w:r>
    </w:p>
    <w:p w:rsidR="007E21A8" w:rsidRPr="001A7FA7" w:rsidRDefault="007E21A8" w:rsidP="001A7FA7">
      <w:pPr>
        <w:autoSpaceDE w:val="0"/>
        <w:autoSpaceDN w:val="0"/>
        <w:adjustRightInd w:val="0"/>
        <w:ind w:firstLine="709"/>
        <w:jc w:val="both"/>
        <w:outlineLvl w:val="1"/>
        <w:rPr>
          <w:sz w:val="22"/>
          <w:szCs w:val="22"/>
        </w:rPr>
      </w:pPr>
    </w:p>
    <w:p w:rsidR="001A7FA7" w:rsidRPr="00A77605" w:rsidRDefault="001A7FA7" w:rsidP="00A77605">
      <w:pPr>
        <w:widowControl w:val="0"/>
        <w:autoSpaceDE w:val="0"/>
        <w:autoSpaceDN w:val="0"/>
        <w:adjustRightInd w:val="0"/>
        <w:ind w:firstLine="709"/>
        <w:jc w:val="both"/>
        <w:rPr>
          <w:sz w:val="22"/>
          <w:szCs w:val="22"/>
        </w:rPr>
      </w:pPr>
      <w:r w:rsidRPr="001A7FA7">
        <w:rPr>
          <w:b/>
          <w:sz w:val="22"/>
          <w:szCs w:val="22"/>
        </w:rPr>
        <w:t>3.1.</w:t>
      </w:r>
      <w:r w:rsidRPr="001A7FA7">
        <w:rPr>
          <w:sz w:val="22"/>
          <w:szCs w:val="22"/>
        </w:rPr>
        <w:t xml:space="preserve"> В соответствии со статьей 2 Федерального закона от 17.07.1999 № 176-ФЗ «О почтовой связи» к услугам почтовой связи относятся действия или деятельность по приему, обработке, перевозке, доставке </w:t>
      </w:r>
      <w:r w:rsidRPr="00A77605">
        <w:rPr>
          <w:sz w:val="22"/>
          <w:szCs w:val="22"/>
        </w:rPr>
        <w:t>(вручению) почтовых отправлений, а также по осуществлению почтовых переводов денежных средств.</w:t>
      </w:r>
    </w:p>
    <w:p w:rsidR="001A7FA7" w:rsidRPr="00A77605" w:rsidRDefault="001A7FA7" w:rsidP="00A77605">
      <w:pPr>
        <w:widowControl w:val="0"/>
        <w:autoSpaceDE w:val="0"/>
        <w:autoSpaceDN w:val="0"/>
        <w:adjustRightInd w:val="0"/>
        <w:ind w:firstLine="709"/>
        <w:jc w:val="both"/>
        <w:rPr>
          <w:sz w:val="22"/>
          <w:szCs w:val="22"/>
        </w:rPr>
      </w:pPr>
      <w:r w:rsidRPr="00A77605">
        <w:rPr>
          <w:sz w:val="22"/>
          <w:szCs w:val="22"/>
        </w:rPr>
        <w:t>Взаимоотношения пользователей услугами почтовой связи и операторов почтовой связи общего пользования при заключении и исполнении договора об оказании услуг почтовой связи регулируются Правилами оказания услуг почтовой связи, утвержденными Постановлением Правительства РФ от 15.04.2005 № 221 (далее – Правила).</w:t>
      </w:r>
    </w:p>
    <w:p w:rsidR="00A77605" w:rsidRPr="00A77605" w:rsidRDefault="00A77605" w:rsidP="00A77605">
      <w:pPr>
        <w:widowControl w:val="0"/>
        <w:autoSpaceDE w:val="0"/>
        <w:autoSpaceDN w:val="0"/>
        <w:adjustRightInd w:val="0"/>
        <w:ind w:firstLine="709"/>
        <w:jc w:val="both"/>
        <w:rPr>
          <w:sz w:val="22"/>
          <w:szCs w:val="22"/>
        </w:rPr>
      </w:pPr>
      <w:r w:rsidRPr="00A77605">
        <w:rPr>
          <w:sz w:val="22"/>
          <w:szCs w:val="22"/>
        </w:rPr>
        <w:t xml:space="preserve">Пунктом 35 Правил установлено, что почтовые отправления и почтовые переводы при невозможности их вручения (выплаты) адресатам (их законным представителям) хранятся в объектах почтовой связи </w:t>
      </w:r>
      <w:r w:rsidRPr="00A77605">
        <w:rPr>
          <w:b/>
          <w:sz w:val="22"/>
          <w:szCs w:val="22"/>
        </w:rPr>
        <w:t>в течение месяца</w:t>
      </w:r>
      <w:r w:rsidRPr="00A77605">
        <w:rPr>
          <w:sz w:val="22"/>
          <w:szCs w:val="22"/>
        </w:rPr>
        <w:t xml:space="preserve">. Срок хранения почтовых отправлений и почтовых переводов </w:t>
      </w:r>
      <w:r w:rsidRPr="00A77605">
        <w:rPr>
          <w:b/>
          <w:sz w:val="22"/>
          <w:szCs w:val="22"/>
        </w:rPr>
        <w:t>может быть продлен</w:t>
      </w:r>
      <w:r w:rsidRPr="00A77605">
        <w:rPr>
          <w:sz w:val="22"/>
          <w:szCs w:val="22"/>
        </w:rPr>
        <w:t xml:space="preserve"> по заявлению отправителя или адресата (его законного представителя).</w:t>
      </w:r>
    </w:p>
    <w:p w:rsidR="00A77605" w:rsidRDefault="00A77605" w:rsidP="00A77605">
      <w:pPr>
        <w:autoSpaceDE w:val="0"/>
        <w:autoSpaceDN w:val="0"/>
        <w:adjustRightInd w:val="0"/>
        <w:ind w:firstLine="709"/>
        <w:jc w:val="both"/>
        <w:rPr>
          <w:sz w:val="22"/>
          <w:szCs w:val="22"/>
        </w:rPr>
      </w:pPr>
      <w:r>
        <w:rPr>
          <w:sz w:val="22"/>
          <w:szCs w:val="22"/>
        </w:rPr>
        <w:t>В своей жалобе Заявитель утверждает следующее:</w:t>
      </w:r>
    </w:p>
    <w:p w:rsidR="00A77605" w:rsidRPr="00A77605" w:rsidRDefault="00A77605" w:rsidP="00A77605">
      <w:pPr>
        <w:autoSpaceDE w:val="0"/>
        <w:autoSpaceDN w:val="0"/>
        <w:adjustRightInd w:val="0"/>
        <w:ind w:firstLine="709"/>
        <w:jc w:val="both"/>
        <w:rPr>
          <w:i/>
          <w:sz w:val="22"/>
          <w:szCs w:val="22"/>
        </w:rPr>
      </w:pPr>
      <w:r w:rsidRPr="00A77605">
        <w:rPr>
          <w:i/>
          <w:sz w:val="22"/>
          <w:szCs w:val="22"/>
        </w:rPr>
        <w:t>«Пункты 7.15, 7.16 Технической части, а также подпункт г) пункта 3.1. и подпункт 4.3.1 пункта 4.3 проекта Государственного контракта, противоречат ПОУПС в части срока хранения почтовых отправлений при невозможности их вручения адресатам и безвозмездного возврата неврученной корреспонденции.</w:t>
      </w:r>
    </w:p>
    <w:p w:rsidR="00A77605" w:rsidRPr="00A77605" w:rsidRDefault="00A77605" w:rsidP="00A77605">
      <w:pPr>
        <w:autoSpaceDE w:val="0"/>
        <w:autoSpaceDN w:val="0"/>
        <w:adjustRightInd w:val="0"/>
        <w:ind w:firstLine="709"/>
        <w:jc w:val="both"/>
        <w:rPr>
          <w:i/>
          <w:sz w:val="22"/>
          <w:szCs w:val="22"/>
        </w:rPr>
      </w:pPr>
      <w:r w:rsidRPr="00A77605">
        <w:rPr>
          <w:i/>
          <w:sz w:val="22"/>
          <w:szCs w:val="22"/>
        </w:rPr>
        <w:t xml:space="preserve">Так пункт 7.15 Технической части, а также подпункт г) пункта 3.1. проекта Государственного контракта предусматривают обязанность Исполнителя о том, что почтовые отправления при невозможности их вручения адресатам (их законным представителям) хранятся у исполнителя </w:t>
      </w:r>
      <w:r w:rsidRPr="00A77605">
        <w:rPr>
          <w:b/>
          <w:bCs/>
          <w:i/>
          <w:sz w:val="22"/>
          <w:szCs w:val="22"/>
        </w:rPr>
        <w:t xml:space="preserve">в течение 15 дней. </w:t>
      </w:r>
      <w:r w:rsidRPr="00A77605">
        <w:rPr>
          <w:i/>
          <w:sz w:val="22"/>
          <w:szCs w:val="22"/>
        </w:rPr>
        <w:t xml:space="preserve">Срок хранения почтовых отправлений может быть </w:t>
      </w:r>
      <w:r w:rsidRPr="00A77605">
        <w:rPr>
          <w:b/>
          <w:bCs/>
          <w:i/>
          <w:sz w:val="22"/>
          <w:szCs w:val="22"/>
        </w:rPr>
        <w:t xml:space="preserve">продлен или уменьшен </w:t>
      </w:r>
      <w:r w:rsidRPr="00A77605">
        <w:rPr>
          <w:i/>
          <w:sz w:val="22"/>
          <w:szCs w:val="22"/>
        </w:rPr>
        <w:t>по заявлению отправителя или адресата (его законного представителя).</w:t>
      </w:r>
    </w:p>
    <w:p w:rsidR="007E21A8" w:rsidRDefault="00A77605" w:rsidP="00A77605">
      <w:pPr>
        <w:autoSpaceDE w:val="0"/>
        <w:autoSpaceDN w:val="0"/>
        <w:adjustRightInd w:val="0"/>
        <w:ind w:firstLine="709"/>
        <w:jc w:val="both"/>
        <w:rPr>
          <w:sz w:val="22"/>
          <w:szCs w:val="22"/>
        </w:rPr>
      </w:pPr>
      <w:r w:rsidRPr="00A77605">
        <w:rPr>
          <w:i/>
          <w:sz w:val="22"/>
          <w:szCs w:val="22"/>
        </w:rPr>
        <w:t xml:space="preserve">Данное требование не соответствует пункту 35 ПОУПС, предусматривающему, что почтовые отправления и почтовые переводы при невозможности их вручения (выплаты) адресатам (их законным представителям) хранятся в объектах почтовой связи </w:t>
      </w:r>
      <w:r w:rsidRPr="00A77605">
        <w:rPr>
          <w:b/>
          <w:bCs/>
          <w:i/>
          <w:sz w:val="22"/>
          <w:szCs w:val="22"/>
        </w:rPr>
        <w:t>в течение</w:t>
      </w:r>
      <w:r w:rsidRPr="00A77605">
        <w:rPr>
          <w:i/>
          <w:sz w:val="22"/>
          <w:szCs w:val="22"/>
        </w:rPr>
        <w:t xml:space="preserve"> </w:t>
      </w:r>
      <w:r w:rsidRPr="00A77605">
        <w:rPr>
          <w:b/>
          <w:bCs/>
          <w:i/>
          <w:sz w:val="22"/>
          <w:szCs w:val="22"/>
        </w:rPr>
        <w:t xml:space="preserve">месяца. </w:t>
      </w:r>
      <w:r w:rsidRPr="00A77605">
        <w:rPr>
          <w:i/>
          <w:sz w:val="22"/>
          <w:szCs w:val="22"/>
        </w:rPr>
        <w:t xml:space="preserve">Срок хранения почтовых отправлений и почтовых переводов может быть </w:t>
      </w:r>
      <w:r w:rsidRPr="00A77605">
        <w:rPr>
          <w:b/>
          <w:bCs/>
          <w:i/>
          <w:sz w:val="22"/>
          <w:szCs w:val="22"/>
        </w:rPr>
        <w:t xml:space="preserve">продлен </w:t>
      </w:r>
      <w:r w:rsidRPr="00A77605">
        <w:rPr>
          <w:i/>
          <w:sz w:val="22"/>
          <w:szCs w:val="22"/>
        </w:rPr>
        <w:t>по заявлению отправителя или адресата (его законного представителя)»</w:t>
      </w:r>
      <w:r>
        <w:rPr>
          <w:sz w:val="22"/>
          <w:szCs w:val="22"/>
        </w:rPr>
        <w:t>.</w:t>
      </w:r>
    </w:p>
    <w:p w:rsidR="00A82579" w:rsidRDefault="00A77605" w:rsidP="00A6720B">
      <w:pPr>
        <w:autoSpaceDE w:val="0"/>
        <w:autoSpaceDN w:val="0"/>
        <w:adjustRightInd w:val="0"/>
        <w:ind w:firstLine="709"/>
        <w:jc w:val="both"/>
        <w:outlineLvl w:val="1"/>
        <w:rPr>
          <w:sz w:val="22"/>
          <w:szCs w:val="22"/>
        </w:rPr>
      </w:pPr>
      <w:r w:rsidRPr="00A6720B">
        <w:rPr>
          <w:sz w:val="22"/>
          <w:szCs w:val="22"/>
        </w:rPr>
        <w:t>Изучив приложени</w:t>
      </w:r>
      <w:r w:rsidR="00661C67">
        <w:rPr>
          <w:sz w:val="22"/>
          <w:szCs w:val="22"/>
        </w:rPr>
        <w:t>е</w:t>
      </w:r>
      <w:r w:rsidRPr="00A6720B">
        <w:rPr>
          <w:sz w:val="22"/>
          <w:szCs w:val="22"/>
        </w:rPr>
        <w:t xml:space="preserve"> </w:t>
      </w:r>
      <w:r w:rsidR="00A82579" w:rsidRPr="00A6720B">
        <w:rPr>
          <w:sz w:val="22"/>
          <w:szCs w:val="22"/>
        </w:rPr>
        <w:t>«Техническая часть»</w:t>
      </w:r>
      <w:r w:rsidR="00A82579">
        <w:rPr>
          <w:sz w:val="22"/>
          <w:szCs w:val="22"/>
        </w:rPr>
        <w:t xml:space="preserve"> </w:t>
      </w:r>
      <w:r w:rsidRPr="00A6720B">
        <w:rPr>
          <w:sz w:val="22"/>
          <w:szCs w:val="22"/>
        </w:rPr>
        <w:t xml:space="preserve">к извещению о проведении запроса котировок </w:t>
      </w:r>
      <w:r w:rsidR="00A6720B" w:rsidRPr="00A6720B">
        <w:rPr>
          <w:sz w:val="22"/>
          <w:szCs w:val="22"/>
        </w:rPr>
        <w:t xml:space="preserve"> и проект Государственного контракта</w:t>
      </w:r>
      <w:r w:rsidRPr="00A6720B">
        <w:rPr>
          <w:sz w:val="22"/>
          <w:szCs w:val="22"/>
        </w:rPr>
        <w:t>, Комиссия согласилась с довод</w:t>
      </w:r>
      <w:r w:rsidR="003F5460">
        <w:rPr>
          <w:sz w:val="22"/>
          <w:szCs w:val="22"/>
        </w:rPr>
        <w:t>ом</w:t>
      </w:r>
      <w:r w:rsidRPr="00A6720B">
        <w:rPr>
          <w:sz w:val="22"/>
          <w:szCs w:val="22"/>
        </w:rPr>
        <w:t xml:space="preserve"> Заявителя в части </w:t>
      </w:r>
      <w:r w:rsidR="00A6720B" w:rsidRPr="00A6720B">
        <w:rPr>
          <w:sz w:val="22"/>
          <w:szCs w:val="22"/>
        </w:rPr>
        <w:t>несоответствия пункт</w:t>
      </w:r>
      <w:r w:rsidR="00D3604A">
        <w:rPr>
          <w:sz w:val="22"/>
          <w:szCs w:val="22"/>
        </w:rPr>
        <w:t>а</w:t>
      </w:r>
      <w:r w:rsidR="00A6720B" w:rsidRPr="00A6720B">
        <w:rPr>
          <w:sz w:val="22"/>
          <w:szCs w:val="22"/>
        </w:rPr>
        <w:t xml:space="preserve"> 7.15 Технической части, подпункта «г» пункта 3.1 и подпункта 4.3.1 проекта Государственного контрак</w:t>
      </w:r>
      <w:r w:rsidR="00360F0E">
        <w:rPr>
          <w:sz w:val="22"/>
          <w:szCs w:val="22"/>
        </w:rPr>
        <w:t xml:space="preserve">та </w:t>
      </w:r>
      <w:r w:rsidR="00A82579">
        <w:rPr>
          <w:sz w:val="22"/>
          <w:szCs w:val="22"/>
        </w:rPr>
        <w:t xml:space="preserve">императивным </w:t>
      </w:r>
      <w:r w:rsidR="00360F0E">
        <w:rPr>
          <w:sz w:val="22"/>
          <w:szCs w:val="22"/>
        </w:rPr>
        <w:t>требованиям пункта 35 Правил</w:t>
      </w:r>
      <w:r w:rsidR="00A82579">
        <w:rPr>
          <w:sz w:val="22"/>
          <w:szCs w:val="22"/>
        </w:rPr>
        <w:t xml:space="preserve">. </w:t>
      </w:r>
    </w:p>
    <w:p w:rsidR="00C5689B" w:rsidRPr="00A6720B" w:rsidRDefault="00C5689B" w:rsidP="00A6720B">
      <w:pPr>
        <w:autoSpaceDE w:val="0"/>
        <w:autoSpaceDN w:val="0"/>
        <w:adjustRightInd w:val="0"/>
        <w:ind w:firstLine="709"/>
        <w:jc w:val="both"/>
        <w:outlineLvl w:val="1"/>
        <w:rPr>
          <w:sz w:val="22"/>
          <w:szCs w:val="22"/>
        </w:rPr>
      </w:pPr>
      <w:r>
        <w:rPr>
          <w:sz w:val="22"/>
          <w:szCs w:val="22"/>
        </w:rPr>
        <w:t>Кроме того, по мнению Комиссии, сокращение срока хранения невостребованной почтовой корреспонденции приводит к ущемлению прав получателей, которые лишаются возможности востребовать ее в почтовом отделении в течение месяца.</w:t>
      </w:r>
    </w:p>
    <w:p w:rsidR="00A77605" w:rsidRPr="00A6720B" w:rsidRDefault="00A77605" w:rsidP="00A6720B">
      <w:pPr>
        <w:autoSpaceDE w:val="0"/>
        <w:autoSpaceDN w:val="0"/>
        <w:adjustRightInd w:val="0"/>
        <w:ind w:firstLine="709"/>
        <w:jc w:val="both"/>
        <w:outlineLvl w:val="1"/>
        <w:rPr>
          <w:sz w:val="22"/>
          <w:szCs w:val="22"/>
        </w:rPr>
      </w:pPr>
    </w:p>
    <w:p w:rsidR="00A6720B" w:rsidRPr="00A6720B" w:rsidRDefault="00A6720B" w:rsidP="00A6720B">
      <w:pPr>
        <w:widowControl w:val="0"/>
        <w:autoSpaceDE w:val="0"/>
        <w:autoSpaceDN w:val="0"/>
        <w:adjustRightInd w:val="0"/>
        <w:ind w:firstLine="709"/>
        <w:jc w:val="both"/>
        <w:rPr>
          <w:sz w:val="22"/>
          <w:szCs w:val="22"/>
        </w:rPr>
      </w:pPr>
      <w:r w:rsidRPr="00A6720B">
        <w:rPr>
          <w:b/>
          <w:sz w:val="22"/>
          <w:szCs w:val="22"/>
        </w:rPr>
        <w:t>3.2.</w:t>
      </w:r>
      <w:r w:rsidRPr="00A6720B">
        <w:rPr>
          <w:sz w:val="22"/>
          <w:szCs w:val="22"/>
        </w:rPr>
        <w:t xml:space="preserve"> Пунктами 35 и 36 правил установлено, что по истечении установленного срока хранения не полученная адресатами (их законными представителями) простая письменная корреспонденция передается в число невостребованных почтовых отправлений. Не полученные адресатами (их законными представителями) регистрируемые почтовые отправления и почтовые переводы возвращаются отправителям за их счет </w:t>
      </w:r>
      <w:r w:rsidRPr="00A6720B">
        <w:rPr>
          <w:b/>
          <w:sz w:val="22"/>
          <w:szCs w:val="22"/>
        </w:rPr>
        <w:t>по обратному адресу</w:t>
      </w:r>
      <w:r w:rsidRPr="00A6720B">
        <w:rPr>
          <w:sz w:val="22"/>
          <w:szCs w:val="22"/>
        </w:rPr>
        <w:t xml:space="preserve">, </w:t>
      </w:r>
      <w:r w:rsidRPr="00A6720B">
        <w:rPr>
          <w:b/>
          <w:sz w:val="22"/>
          <w:szCs w:val="22"/>
        </w:rPr>
        <w:t>если иное не предусмотрено договором между оператором почтовой связи и пользователем</w:t>
      </w:r>
      <w:r w:rsidRPr="00A6720B">
        <w:rPr>
          <w:sz w:val="22"/>
          <w:szCs w:val="22"/>
        </w:rPr>
        <w:t>. При отказе отправителя от получения и оплаты пересылки возвращенного почтового отправления или почтового перевода они передаются на временное хранение в число невостребованных.</w:t>
      </w: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 xml:space="preserve">Почтовое отправление или почтовый перевод возвращается </w:t>
      </w:r>
      <w:r w:rsidRPr="00A6720B">
        <w:rPr>
          <w:b/>
          <w:sz w:val="22"/>
          <w:szCs w:val="22"/>
        </w:rPr>
        <w:t>по обратному адресу</w:t>
      </w:r>
      <w:r w:rsidRPr="00A6720B">
        <w:rPr>
          <w:sz w:val="22"/>
          <w:szCs w:val="22"/>
        </w:rPr>
        <w:t>:</w:t>
      </w: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а) по заявлению отправителя;</w:t>
      </w: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б) при отказе адресата (его законного представителя) от его получения;</w:t>
      </w: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в) при отсутствии адресата по указанному адресу;</w:t>
      </w: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г) при невозможности прочтения адреса адресата;</w:t>
      </w:r>
    </w:p>
    <w:p w:rsidR="00A6720B" w:rsidRDefault="00A6720B" w:rsidP="00A6720B">
      <w:pPr>
        <w:widowControl w:val="0"/>
        <w:autoSpaceDE w:val="0"/>
        <w:autoSpaceDN w:val="0"/>
        <w:adjustRightInd w:val="0"/>
        <w:ind w:firstLine="709"/>
        <w:jc w:val="both"/>
        <w:rPr>
          <w:sz w:val="22"/>
          <w:szCs w:val="22"/>
        </w:rPr>
      </w:pPr>
      <w:r w:rsidRPr="00A6720B">
        <w:rPr>
          <w:sz w:val="22"/>
          <w:szCs w:val="22"/>
        </w:rPr>
        <w:t>д) при иных обстоятельствах, исключающих возможность выполнения оператором почтовой связи обязательств по договору об оказании услуг почтовой связи.</w:t>
      </w:r>
    </w:p>
    <w:p w:rsidR="00D3604A" w:rsidRPr="00A6720B" w:rsidRDefault="00D3604A" w:rsidP="00A6720B">
      <w:pPr>
        <w:widowControl w:val="0"/>
        <w:autoSpaceDE w:val="0"/>
        <w:autoSpaceDN w:val="0"/>
        <w:adjustRightInd w:val="0"/>
        <w:ind w:firstLine="709"/>
        <w:jc w:val="both"/>
        <w:rPr>
          <w:sz w:val="22"/>
          <w:szCs w:val="22"/>
        </w:rPr>
      </w:pPr>
    </w:p>
    <w:p w:rsidR="00A6720B" w:rsidRPr="00A6720B" w:rsidRDefault="00A6720B" w:rsidP="00A6720B">
      <w:pPr>
        <w:widowControl w:val="0"/>
        <w:autoSpaceDE w:val="0"/>
        <w:autoSpaceDN w:val="0"/>
        <w:adjustRightInd w:val="0"/>
        <w:ind w:firstLine="709"/>
        <w:jc w:val="both"/>
        <w:rPr>
          <w:sz w:val="22"/>
          <w:szCs w:val="22"/>
        </w:rPr>
      </w:pPr>
      <w:r w:rsidRPr="00A6720B">
        <w:rPr>
          <w:sz w:val="22"/>
          <w:szCs w:val="22"/>
        </w:rPr>
        <w:t xml:space="preserve">За возвращение регистрируемых почтовых отправлений и почтовых переводов </w:t>
      </w:r>
      <w:r w:rsidRPr="00A6720B">
        <w:rPr>
          <w:b/>
          <w:sz w:val="22"/>
          <w:szCs w:val="22"/>
        </w:rPr>
        <w:t>по новому адресу</w:t>
      </w:r>
      <w:r w:rsidRPr="00A6720B">
        <w:rPr>
          <w:sz w:val="22"/>
          <w:szCs w:val="22"/>
        </w:rPr>
        <w:t xml:space="preserve"> взимается плата, размер которой определяется в соответствии с тарифами, действующими на дату возврата (</w:t>
      </w:r>
      <w:r w:rsidRPr="00A6720B">
        <w:rPr>
          <w:b/>
          <w:sz w:val="22"/>
          <w:szCs w:val="22"/>
        </w:rPr>
        <w:t>пересылки по новому адресу</w:t>
      </w:r>
      <w:r w:rsidRPr="00A6720B">
        <w:rPr>
          <w:sz w:val="22"/>
          <w:szCs w:val="22"/>
        </w:rPr>
        <w:t>).</w:t>
      </w:r>
    </w:p>
    <w:p w:rsidR="00A6720B" w:rsidRPr="00C5689B" w:rsidRDefault="00A6720B" w:rsidP="00C5689B">
      <w:pPr>
        <w:autoSpaceDE w:val="0"/>
        <w:autoSpaceDN w:val="0"/>
        <w:adjustRightInd w:val="0"/>
        <w:ind w:firstLine="709"/>
        <w:jc w:val="both"/>
        <w:rPr>
          <w:i/>
          <w:sz w:val="22"/>
          <w:szCs w:val="22"/>
        </w:rPr>
      </w:pPr>
      <w:r>
        <w:rPr>
          <w:sz w:val="22"/>
          <w:szCs w:val="22"/>
        </w:rPr>
        <w:t xml:space="preserve">В своей жалобе Заявитель утверждает, что </w:t>
      </w:r>
      <w:r w:rsidRPr="00C5689B">
        <w:rPr>
          <w:i/>
          <w:sz w:val="22"/>
          <w:szCs w:val="22"/>
        </w:rPr>
        <w:t>«Пунктом 7.16 Технической части Заказчик предусмотрел обязанность Исполнителя</w:t>
      </w:r>
      <w:r w:rsidR="00C5689B" w:rsidRPr="00C5689B">
        <w:rPr>
          <w:i/>
          <w:sz w:val="22"/>
          <w:szCs w:val="22"/>
        </w:rPr>
        <w:t xml:space="preserve"> </w:t>
      </w:r>
      <w:r w:rsidRPr="00C5689B">
        <w:rPr>
          <w:b/>
          <w:bCs/>
          <w:i/>
          <w:sz w:val="22"/>
          <w:szCs w:val="22"/>
        </w:rPr>
        <w:t xml:space="preserve">безвозмездно </w:t>
      </w:r>
      <w:r w:rsidRPr="00C5689B">
        <w:rPr>
          <w:i/>
          <w:sz w:val="22"/>
          <w:szCs w:val="22"/>
        </w:rPr>
        <w:t xml:space="preserve">осуществлять возврат неврученной Налоговой </w:t>
      </w:r>
      <w:r w:rsidRPr="00C5689B">
        <w:rPr>
          <w:i/>
          <w:sz w:val="22"/>
          <w:szCs w:val="22"/>
        </w:rPr>
        <w:lastRenderedPageBreak/>
        <w:t>корреспонденции после</w:t>
      </w:r>
      <w:r w:rsidR="00C5689B" w:rsidRPr="00C5689B">
        <w:rPr>
          <w:i/>
          <w:sz w:val="22"/>
          <w:szCs w:val="22"/>
        </w:rPr>
        <w:t xml:space="preserve"> </w:t>
      </w:r>
      <w:r w:rsidRPr="00C5689B">
        <w:rPr>
          <w:i/>
          <w:sz w:val="22"/>
          <w:szCs w:val="22"/>
        </w:rPr>
        <w:t>истечения срока хранения в ИФНС России № 1 по ЦАО г. Омска (по согласованию с</w:t>
      </w:r>
      <w:r w:rsidR="00C5689B" w:rsidRPr="00C5689B">
        <w:rPr>
          <w:i/>
          <w:sz w:val="22"/>
          <w:szCs w:val="22"/>
        </w:rPr>
        <w:t xml:space="preserve"> </w:t>
      </w:r>
      <w:r w:rsidRPr="00C5689B">
        <w:rPr>
          <w:i/>
          <w:sz w:val="22"/>
          <w:szCs w:val="22"/>
        </w:rPr>
        <w:t>Заказчиком).</w:t>
      </w:r>
    </w:p>
    <w:p w:rsidR="00C5689B" w:rsidRDefault="00A6720B" w:rsidP="00C5689B">
      <w:pPr>
        <w:autoSpaceDE w:val="0"/>
        <w:autoSpaceDN w:val="0"/>
        <w:adjustRightInd w:val="0"/>
        <w:ind w:firstLine="709"/>
        <w:jc w:val="both"/>
        <w:rPr>
          <w:sz w:val="22"/>
          <w:szCs w:val="22"/>
        </w:rPr>
      </w:pPr>
      <w:r w:rsidRPr="00C5689B">
        <w:rPr>
          <w:i/>
          <w:sz w:val="22"/>
          <w:szCs w:val="22"/>
        </w:rPr>
        <w:t xml:space="preserve">Однако договор оказания услуг почтовой связи является </w:t>
      </w:r>
      <w:r w:rsidRPr="00C5689B">
        <w:rPr>
          <w:b/>
          <w:bCs/>
          <w:i/>
          <w:sz w:val="22"/>
          <w:szCs w:val="22"/>
        </w:rPr>
        <w:t xml:space="preserve">возмездным. </w:t>
      </w:r>
      <w:r w:rsidRPr="00C5689B">
        <w:rPr>
          <w:i/>
          <w:sz w:val="22"/>
          <w:szCs w:val="22"/>
        </w:rPr>
        <w:t>В</w:t>
      </w:r>
      <w:r w:rsidR="00C5689B" w:rsidRPr="00C5689B">
        <w:rPr>
          <w:i/>
          <w:sz w:val="22"/>
          <w:szCs w:val="22"/>
        </w:rPr>
        <w:t xml:space="preserve"> </w:t>
      </w:r>
      <w:r w:rsidRPr="00C5689B">
        <w:rPr>
          <w:i/>
          <w:sz w:val="22"/>
          <w:szCs w:val="22"/>
        </w:rPr>
        <w:t>соответствии с пунктом 36 ПОУПС за возвращение регистрируемых почтовых</w:t>
      </w:r>
      <w:r w:rsidR="00C5689B" w:rsidRPr="00C5689B">
        <w:rPr>
          <w:i/>
          <w:sz w:val="22"/>
          <w:szCs w:val="22"/>
        </w:rPr>
        <w:t xml:space="preserve"> </w:t>
      </w:r>
      <w:r w:rsidRPr="00C5689B">
        <w:rPr>
          <w:i/>
          <w:sz w:val="22"/>
          <w:szCs w:val="22"/>
        </w:rPr>
        <w:t xml:space="preserve">отправлений </w:t>
      </w:r>
      <w:r w:rsidRPr="00C5689B">
        <w:rPr>
          <w:b/>
          <w:bCs/>
          <w:i/>
          <w:sz w:val="22"/>
          <w:szCs w:val="22"/>
        </w:rPr>
        <w:t xml:space="preserve">взимается плата, </w:t>
      </w:r>
      <w:r w:rsidRPr="00C5689B">
        <w:rPr>
          <w:i/>
          <w:sz w:val="22"/>
          <w:szCs w:val="22"/>
        </w:rPr>
        <w:t>размер которой определяется в соответствии с тарифами,</w:t>
      </w:r>
      <w:r w:rsidR="00C5689B" w:rsidRPr="00C5689B">
        <w:rPr>
          <w:i/>
          <w:sz w:val="22"/>
          <w:szCs w:val="22"/>
        </w:rPr>
        <w:t xml:space="preserve"> </w:t>
      </w:r>
      <w:r w:rsidRPr="00C5689B">
        <w:rPr>
          <w:i/>
          <w:sz w:val="22"/>
          <w:szCs w:val="22"/>
        </w:rPr>
        <w:t>действующими на дату возврата (пересылки по новому адресу)</w:t>
      </w:r>
      <w:r w:rsidR="00C5689B" w:rsidRPr="00C5689B">
        <w:rPr>
          <w:i/>
          <w:sz w:val="22"/>
          <w:szCs w:val="22"/>
        </w:rPr>
        <w:t>»</w:t>
      </w:r>
      <w:r>
        <w:rPr>
          <w:sz w:val="22"/>
          <w:szCs w:val="22"/>
        </w:rPr>
        <w:t>.</w:t>
      </w:r>
    </w:p>
    <w:p w:rsidR="00C5689B" w:rsidRDefault="00C5689B" w:rsidP="00661C67">
      <w:pPr>
        <w:autoSpaceDE w:val="0"/>
        <w:autoSpaceDN w:val="0"/>
        <w:adjustRightInd w:val="0"/>
        <w:ind w:firstLine="709"/>
        <w:jc w:val="both"/>
        <w:outlineLvl w:val="1"/>
        <w:rPr>
          <w:sz w:val="22"/>
          <w:szCs w:val="22"/>
        </w:rPr>
      </w:pPr>
      <w:r w:rsidRPr="00661C67">
        <w:rPr>
          <w:sz w:val="22"/>
          <w:szCs w:val="22"/>
        </w:rPr>
        <w:t xml:space="preserve">Комиссия не согласна с </w:t>
      </w:r>
      <w:r w:rsidR="00696F32">
        <w:rPr>
          <w:sz w:val="22"/>
          <w:szCs w:val="22"/>
        </w:rPr>
        <w:t xml:space="preserve">данным </w:t>
      </w:r>
      <w:r w:rsidRPr="00661C67">
        <w:rPr>
          <w:sz w:val="22"/>
          <w:szCs w:val="22"/>
        </w:rPr>
        <w:t>доводом Заявителя</w:t>
      </w:r>
      <w:r w:rsidR="00696F32">
        <w:rPr>
          <w:sz w:val="22"/>
          <w:szCs w:val="22"/>
        </w:rPr>
        <w:t xml:space="preserve"> и считает его необоснованным</w:t>
      </w:r>
      <w:r w:rsidR="003F5460">
        <w:rPr>
          <w:sz w:val="22"/>
          <w:szCs w:val="22"/>
        </w:rPr>
        <w:t>,</w:t>
      </w:r>
      <w:r w:rsidRPr="00661C67">
        <w:rPr>
          <w:sz w:val="22"/>
          <w:szCs w:val="22"/>
        </w:rPr>
        <w:t xml:space="preserve"> </w:t>
      </w:r>
      <w:r w:rsidR="00696F32">
        <w:rPr>
          <w:sz w:val="22"/>
          <w:szCs w:val="22"/>
        </w:rPr>
        <w:t>поскольку</w:t>
      </w:r>
      <w:r w:rsidRPr="00661C67">
        <w:rPr>
          <w:sz w:val="22"/>
          <w:szCs w:val="22"/>
        </w:rPr>
        <w:t xml:space="preserve"> из требований пунктов 35 и 36 Правил следует, что плата взимается в случае возвращения невостребованных почтовых отправлений </w:t>
      </w:r>
      <w:r w:rsidRPr="00A82579">
        <w:rPr>
          <w:sz w:val="22"/>
          <w:szCs w:val="22"/>
        </w:rPr>
        <w:t>только</w:t>
      </w:r>
      <w:r w:rsidRPr="00661C67">
        <w:rPr>
          <w:b/>
          <w:sz w:val="22"/>
          <w:szCs w:val="22"/>
        </w:rPr>
        <w:t xml:space="preserve"> </w:t>
      </w:r>
      <w:r w:rsidR="00A82579">
        <w:rPr>
          <w:b/>
          <w:sz w:val="22"/>
          <w:szCs w:val="22"/>
        </w:rPr>
        <w:t xml:space="preserve">по новому </w:t>
      </w:r>
      <w:r w:rsidRPr="00661C67">
        <w:rPr>
          <w:b/>
          <w:sz w:val="22"/>
          <w:szCs w:val="22"/>
        </w:rPr>
        <w:t>адрес</w:t>
      </w:r>
      <w:r w:rsidR="00A82579">
        <w:rPr>
          <w:b/>
          <w:sz w:val="22"/>
          <w:szCs w:val="22"/>
        </w:rPr>
        <w:t>у</w:t>
      </w:r>
      <w:r w:rsidRPr="00661C67">
        <w:rPr>
          <w:b/>
          <w:sz w:val="22"/>
          <w:szCs w:val="22"/>
        </w:rPr>
        <w:t xml:space="preserve"> </w:t>
      </w:r>
      <w:r w:rsidRPr="00A82579">
        <w:rPr>
          <w:sz w:val="22"/>
          <w:szCs w:val="22"/>
        </w:rPr>
        <w:t>отправителя</w:t>
      </w:r>
      <w:r w:rsidRPr="00661C67">
        <w:rPr>
          <w:sz w:val="22"/>
          <w:szCs w:val="22"/>
        </w:rPr>
        <w:t xml:space="preserve">, </w:t>
      </w:r>
      <w:r w:rsidR="003F5460">
        <w:rPr>
          <w:sz w:val="22"/>
          <w:szCs w:val="22"/>
        </w:rPr>
        <w:t xml:space="preserve">а </w:t>
      </w:r>
      <w:r w:rsidRPr="00661C67">
        <w:rPr>
          <w:sz w:val="22"/>
          <w:szCs w:val="22"/>
        </w:rPr>
        <w:t xml:space="preserve">в </w:t>
      </w:r>
      <w:r w:rsidR="00A82579">
        <w:rPr>
          <w:sz w:val="22"/>
          <w:szCs w:val="22"/>
        </w:rPr>
        <w:t xml:space="preserve">случае возврата корреспонденции </w:t>
      </w:r>
      <w:r w:rsidR="00A82579" w:rsidRPr="00696F32">
        <w:rPr>
          <w:b/>
          <w:sz w:val="22"/>
          <w:szCs w:val="22"/>
        </w:rPr>
        <w:t>по обратному адресу</w:t>
      </w:r>
      <w:r w:rsidR="00A82579">
        <w:rPr>
          <w:sz w:val="22"/>
          <w:szCs w:val="22"/>
        </w:rPr>
        <w:t xml:space="preserve"> отправителя предусмотрено иное, а именно, </w:t>
      </w:r>
      <w:r w:rsidR="00696F32">
        <w:rPr>
          <w:sz w:val="22"/>
          <w:szCs w:val="22"/>
        </w:rPr>
        <w:t xml:space="preserve">стороны вправе в договоре установить возможность безвозмездного возврата почтовых отправлений. </w:t>
      </w:r>
    </w:p>
    <w:p w:rsidR="00696F32" w:rsidRPr="00661C67" w:rsidRDefault="00696F32" w:rsidP="00661C67">
      <w:pPr>
        <w:autoSpaceDE w:val="0"/>
        <w:autoSpaceDN w:val="0"/>
        <w:adjustRightInd w:val="0"/>
        <w:ind w:firstLine="709"/>
        <w:jc w:val="both"/>
        <w:outlineLvl w:val="1"/>
        <w:rPr>
          <w:sz w:val="22"/>
          <w:szCs w:val="22"/>
        </w:rPr>
      </w:pPr>
    </w:p>
    <w:p w:rsidR="0036608C" w:rsidRDefault="00427899" w:rsidP="0036608C">
      <w:pPr>
        <w:autoSpaceDE w:val="0"/>
        <w:autoSpaceDN w:val="0"/>
        <w:adjustRightInd w:val="0"/>
        <w:ind w:firstLine="709"/>
        <w:jc w:val="both"/>
        <w:outlineLvl w:val="1"/>
        <w:rPr>
          <w:color w:val="000000"/>
          <w:sz w:val="22"/>
          <w:szCs w:val="22"/>
        </w:rPr>
      </w:pPr>
      <w:r w:rsidRPr="00661C67">
        <w:rPr>
          <w:b/>
          <w:sz w:val="22"/>
          <w:szCs w:val="22"/>
        </w:rPr>
        <w:t>3.3.</w:t>
      </w:r>
      <w:r w:rsidRPr="00661C67">
        <w:rPr>
          <w:sz w:val="22"/>
          <w:szCs w:val="22"/>
        </w:rPr>
        <w:t xml:space="preserve"> </w:t>
      </w:r>
      <w:r w:rsidR="0036608C" w:rsidRPr="00661C67">
        <w:rPr>
          <w:sz w:val="22"/>
          <w:szCs w:val="22"/>
        </w:rPr>
        <w:t xml:space="preserve">Пунктом 7.4 Технической части предусмотрено обеспечение исполнителем </w:t>
      </w:r>
      <w:r w:rsidR="0036608C" w:rsidRPr="00661C67">
        <w:rPr>
          <w:color w:val="000000"/>
          <w:sz w:val="22"/>
          <w:szCs w:val="22"/>
        </w:rPr>
        <w:t>нанесения штрих-кодового почтового идентификатора (ШПИ) на адресную сторону корреспонденции во исполнени</w:t>
      </w:r>
      <w:r w:rsidR="0036608C">
        <w:rPr>
          <w:color w:val="000000"/>
          <w:sz w:val="22"/>
          <w:szCs w:val="22"/>
        </w:rPr>
        <w:t>е Приказа</w:t>
      </w:r>
      <w:r w:rsidR="0036608C" w:rsidRPr="0036608C">
        <w:rPr>
          <w:sz w:val="22"/>
          <w:szCs w:val="22"/>
        </w:rPr>
        <w:t xml:space="preserve"> </w:t>
      </w:r>
      <w:r w:rsidR="0036608C" w:rsidRPr="00661C67">
        <w:rPr>
          <w:sz w:val="22"/>
          <w:szCs w:val="22"/>
        </w:rPr>
        <w:t>Минсвязи РФ от 11.02.2000 № 15 «О развитии системы штрихкодовой идентификации в почтовой связи»</w:t>
      </w:r>
      <w:r w:rsidR="0036608C">
        <w:rPr>
          <w:sz w:val="22"/>
          <w:szCs w:val="22"/>
        </w:rPr>
        <w:t xml:space="preserve"> (далее – Приказ)</w:t>
      </w:r>
      <w:r w:rsidR="0036608C">
        <w:rPr>
          <w:color w:val="000000"/>
          <w:sz w:val="22"/>
          <w:szCs w:val="22"/>
        </w:rPr>
        <w:t>.</w:t>
      </w:r>
    </w:p>
    <w:p w:rsidR="00884584" w:rsidRPr="00661C67" w:rsidRDefault="00661C67" w:rsidP="00661C67">
      <w:pPr>
        <w:widowControl w:val="0"/>
        <w:autoSpaceDE w:val="0"/>
        <w:autoSpaceDN w:val="0"/>
        <w:adjustRightInd w:val="0"/>
        <w:ind w:firstLine="709"/>
        <w:jc w:val="both"/>
        <w:rPr>
          <w:sz w:val="22"/>
          <w:szCs w:val="22"/>
        </w:rPr>
      </w:pPr>
      <w:r w:rsidRPr="00661C67">
        <w:rPr>
          <w:sz w:val="22"/>
          <w:szCs w:val="22"/>
        </w:rPr>
        <w:t>Приказ</w:t>
      </w:r>
      <w:r w:rsidR="00884584" w:rsidRPr="00661C67">
        <w:rPr>
          <w:sz w:val="22"/>
          <w:szCs w:val="22"/>
        </w:rPr>
        <w:t xml:space="preserve"> </w:t>
      </w:r>
      <w:r w:rsidR="00ED721D">
        <w:rPr>
          <w:sz w:val="22"/>
          <w:szCs w:val="22"/>
        </w:rPr>
        <w:t xml:space="preserve"> </w:t>
      </w:r>
      <w:r w:rsidRPr="00661C67">
        <w:rPr>
          <w:sz w:val="22"/>
          <w:szCs w:val="22"/>
        </w:rPr>
        <w:t>предусматривает разработку комплекса мероприятий по внедрению автоматизированной системы учета и контроля за прохождением регистрируемых почтовых отправлений по сети почтовой связи, а также осуществление Управлениями Федеральной почтовой службы перехода на модифицированный штрихкодовый идентификатор до 01.06.2000.</w:t>
      </w:r>
    </w:p>
    <w:p w:rsidR="00661C67" w:rsidRDefault="00661C67" w:rsidP="00A77605">
      <w:pPr>
        <w:autoSpaceDE w:val="0"/>
        <w:autoSpaceDN w:val="0"/>
        <w:adjustRightInd w:val="0"/>
        <w:ind w:firstLine="709"/>
        <w:jc w:val="both"/>
        <w:outlineLvl w:val="1"/>
        <w:rPr>
          <w:color w:val="000000"/>
          <w:sz w:val="22"/>
          <w:szCs w:val="22"/>
        </w:rPr>
      </w:pPr>
      <w:r>
        <w:rPr>
          <w:color w:val="000000"/>
          <w:sz w:val="22"/>
          <w:szCs w:val="22"/>
        </w:rPr>
        <w:t>В своей жалобе Заявитель утверждает, что действие настоящего Приказа распространяется только на управления Федеральной почтовой связи.</w:t>
      </w:r>
    </w:p>
    <w:p w:rsidR="00C5689B" w:rsidRPr="00661C67" w:rsidRDefault="00661C67" w:rsidP="00661C67">
      <w:pPr>
        <w:autoSpaceDE w:val="0"/>
        <w:autoSpaceDN w:val="0"/>
        <w:adjustRightInd w:val="0"/>
        <w:ind w:firstLine="709"/>
        <w:jc w:val="both"/>
        <w:outlineLvl w:val="1"/>
        <w:rPr>
          <w:sz w:val="22"/>
          <w:szCs w:val="22"/>
        </w:rPr>
      </w:pPr>
      <w:r>
        <w:rPr>
          <w:sz w:val="22"/>
          <w:szCs w:val="22"/>
        </w:rPr>
        <w:t xml:space="preserve">Комиссия считает, что </w:t>
      </w:r>
      <w:r w:rsidR="0036608C">
        <w:rPr>
          <w:sz w:val="22"/>
          <w:szCs w:val="22"/>
        </w:rPr>
        <w:t xml:space="preserve">из содержания Приказа нельзя сделать вышеуказанный вывод, соответственно </w:t>
      </w:r>
      <w:r>
        <w:rPr>
          <w:sz w:val="22"/>
          <w:szCs w:val="22"/>
        </w:rPr>
        <w:t xml:space="preserve">требование к </w:t>
      </w:r>
      <w:r w:rsidRPr="003F5460">
        <w:rPr>
          <w:b/>
          <w:sz w:val="22"/>
          <w:szCs w:val="22"/>
        </w:rPr>
        <w:t>любому</w:t>
      </w:r>
      <w:r>
        <w:rPr>
          <w:sz w:val="22"/>
          <w:szCs w:val="22"/>
        </w:rPr>
        <w:t xml:space="preserve"> исполнителю </w:t>
      </w:r>
      <w:r w:rsidR="003F5460">
        <w:rPr>
          <w:sz w:val="22"/>
          <w:szCs w:val="22"/>
        </w:rPr>
        <w:t xml:space="preserve">о </w:t>
      </w:r>
      <w:r>
        <w:rPr>
          <w:sz w:val="22"/>
          <w:szCs w:val="22"/>
        </w:rPr>
        <w:t>предоставлени</w:t>
      </w:r>
      <w:r w:rsidR="003F5460">
        <w:rPr>
          <w:sz w:val="22"/>
          <w:szCs w:val="22"/>
        </w:rPr>
        <w:t>и</w:t>
      </w:r>
      <w:r>
        <w:rPr>
          <w:sz w:val="22"/>
          <w:szCs w:val="22"/>
        </w:rPr>
        <w:t xml:space="preserve"> услуг почтовой связи </w:t>
      </w:r>
      <w:r w:rsidR="003F5460">
        <w:rPr>
          <w:sz w:val="22"/>
          <w:szCs w:val="22"/>
        </w:rPr>
        <w:t>с</w:t>
      </w:r>
      <w:r>
        <w:rPr>
          <w:sz w:val="22"/>
          <w:szCs w:val="22"/>
        </w:rPr>
        <w:t xml:space="preserve"> </w:t>
      </w:r>
      <w:r w:rsidRPr="00661C67">
        <w:rPr>
          <w:color w:val="000000"/>
          <w:sz w:val="22"/>
          <w:szCs w:val="22"/>
        </w:rPr>
        <w:t>нанесени</w:t>
      </w:r>
      <w:r w:rsidR="003F5460">
        <w:rPr>
          <w:color w:val="000000"/>
          <w:sz w:val="22"/>
          <w:szCs w:val="22"/>
        </w:rPr>
        <w:t>ем</w:t>
      </w:r>
      <w:r w:rsidRPr="00661C67">
        <w:rPr>
          <w:color w:val="000000"/>
          <w:sz w:val="22"/>
          <w:szCs w:val="22"/>
        </w:rPr>
        <w:t xml:space="preserve"> штрих-кодового почтового идентификатора на адресную сторону корреспонденции</w:t>
      </w:r>
      <w:r>
        <w:rPr>
          <w:color w:val="000000"/>
          <w:sz w:val="22"/>
          <w:szCs w:val="22"/>
        </w:rPr>
        <w:t xml:space="preserve"> не противоречит </w:t>
      </w:r>
      <w:r w:rsidR="00ED721D">
        <w:rPr>
          <w:color w:val="000000"/>
          <w:sz w:val="22"/>
          <w:szCs w:val="22"/>
        </w:rPr>
        <w:t>действующему законодательству, в том числе и настоящему Приказу.</w:t>
      </w:r>
    </w:p>
    <w:p w:rsidR="007E21A8" w:rsidRDefault="007E21A8" w:rsidP="007E21A8">
      <w:pPr>
        <w:autoSpaceDE w:val="0"/>
        <w:autoSpaceDN w:val="0"/>
        <w:adjustRightInd w:val="0"/>
        <w:ind w:firstLine="709"/>
        <w:jc w:val="both"/>
        <w:outlineLvl w:val="1"/>
        <w:rPr>
          <w:sz w:val="22"/>
          <w:szCs w:val="22"/>
        </w:rPr>
      </w:pPr>
    </w:p>
    <w:p w:rsidR="00ED721D" w:rsidRPr="00721FB4" w:rsidRDefault="00ED721D" w:rsidP="00721FB4">
      <w:pPr>
        <w:autoSpaceDE w:val="0"/>
        <w:autoSpaceDN w:val="0"/>
        <w:adjustRightInd w:val="0"/>
        <w:ind w:firstLine="709"/>
        <w:jc w:val="both"/>
        <w:outlineLvl w:val="1"/>
        <w:rPr>
          <w:sz w:val="22"/>
          <w:szCs w:val="22"/>
        </w:rPr>
      </w:pPr>
      <w:r w:rsidRPr="00ED721D">
        <w:rPr>
          <w:b/>
          <w:sz w:val="22"/>
          <w:szCs w:val="22"/>
        </w:rPr>
        <w:t>3.4.</w:t>
      </w:r>
      <w:r>
        <w:rPr>
          <w:sz w:val="22"/>
          <w:szCs w:val="22"/>
        </w:rPr>
        <w:t xml:space="preserve"> Пункт</w:t>
      </w:r>
      <w:r w:rsidR="005D6962">
        <w:rPr>
          <w:sz w:val="22"/>
          <w:szCs w:val="22"/>
        </w:rPr>
        <w:t>а</w:t>
      </w:r>
      <w:r>
        <w:rPr>
          <w:sz w:val="22"/>
          <w:szCs w:val="22"/>
        </w:rPr>
        <w:t>м</w:t>
      </w:r>
      <w:r w:rsidR="005D6962">
        <w:rPr>
          <w:sz w:val="22"/>
          <w:szCs w:val="22"/>
        </w:rPr>
        <w:t>и</w:t>
      </w:r>
      <w:r>
        <w:rPr>
          <w:sz w:val="22"/>
          <w:szCs w:val="22"/>
        </w:rPr>
        <w:t xml:space="preserve"> 7.5</w:t>
      </w:r>
      <w:r w:rsidRPr="00661C67">
        <w:rPr>
          <w:sz w:val="22"/>
          <w:szCs w:val="22"/>
        </w:rPr>
        <w:t xml:space="preserve"> </w:t>
      </w:r>
      <w:r w:rsidR="005D6962">
        <w:rPr>
          <w:sz w:val="22"/>
          <w:szCs w:val="22"/>
        </w:rPr>
        <w:t xml:space="preserve">и 7.6 </w:t>
      </w:r>
      <w:r w:rsidRPr="00661C67">
        <w:rPr>
          <w:sz w:val="22"/>
          <w:szCs w:val="22"/>
        </w:rPr>
        <w:t>Технической части предусмотрено</w:t>
      </w:r>
      <w:r>
        <w:rPr>
          <w:sz w:val="22"/>
          <w:szCs w:val="22"/>
        </w:rPr>
        <w:t xml:space="preserve"> принимать от Заказчика Налоговую корреспонденцию по актам приема-передачи реестров (списков) ф-103</w:t>
      </w:r>
      <w:r w:rsidR="005D6962">
        <w:rPr>
          <w:sz w:val="22"/>
          <w:szCs w:val="22"/>
        </w:rPr>
        <w:t xml:space="preserve"> с проставлением печати и подписи </w:t>
      </w:r>
      <w:r w:rsidR="005D6962" w:rsidRPr="00721FB4">
        <w:rPr>
          <w:sz w:val="22"/>
          <w:szCs w:val="22"/>
        </w:rPr>
        <w:t>Исполнителя.</w:t>
      </w:r>
    </w:p>
    <w:p w:rsidR="00ED721D" w:rsidRPr="00721FB4" w:rsidRDefault="005D6962" w:rsidP="00721FB4">
      <w:pPr>
        <w:autoSpaceDE w:val="0"/>
        <w:autoSpaceDN w:val="0"/>
        <w:adjustRightInd w:val="0"/>
        <w:ind w:firstLine="709"/>
        <w:jc w:val="both"/>
        <w:outlineLvl w:val="1"/>
        <w:rPr>
          <w:color w:val="000000"/>
          <w:sz w:val="22"/>
          <w:szCs w:val="22"/>
        </w:rPr>
      </w:pPr>
      <w:r w:rsidRPr="00721FB4">
        <w:rPr>
          <w:color w:val="000000"/>
          <w:sz w:val="22"/>
          <w:szCs w:val="22"/>
        </w:rPr>
        <w:t xml:space="preserve">В своей жалобе Заявитель утверждает, что форма </w:t>
      </w:r>
      <w:r w:rsidR="0036608C">
        <w:rPr>
          <w:sz w:val="22"/>
          <w:szCs w:val="22"/>
        </w:rPr>
        <w:t xml:space="preserve">«Список для отправки почтовых отправлений» </w:t>
      </w:r>
      <w:r w:rsidRPr="00721FB4">
        <w:rPr>
          <w:color w:val="000000"/>
          <w:sz w:val="22"/>
          <w:szCs w:val="22"/>
        </w:rPr>
        <w:t>разработана исключительно для использования ФГУП «Почта России».</w:t>
      </w:r>
    </w:p>
    <w:p w:rsidR="005D6962" w:rsidRDefault="005D6962" w:rsidP="00721FB4">
      <w:pPr>
        <w:autoSpaceDE w:val="0"/>
        <w:autoSpaceDN w:val="0"/>
        <w:adjustRightInd w:val="0"/>
        <w:ind w:firstLine="709"/>
        <w:jc w:val="both"/>
        <w:outlineLvl w:val="1"/>
        <w:rPr>
          <w:color w:val="000000"/>
          <w:sz w:val="22"/>
          <w:szCs w:val="22"/>
        </w:rPr>
      </w:pPr>
      <w:r w:rsidRPr="00721FB4">
        <w:rPr>
          <w:color w:val="000000"/>
          <w:sz w:val="22"/>
          <w:szCs w:val="22"/>
        </w:rPr>
        <w:t xml:space="preserve">Комиссия не согласна с данным утверждением и считает, что данная форма не является объектом интеллектуальной собственности Почты России или </w:t>
      </w:r>
      <w:r w:rsidR="003F5460">
        <w:rPr>
          <w:color w:val="000000"/>
          <w:sz w:val="22"/>
          <w:szCs w:val="22"/>
        </w:rPr>
        <w:t xml:space="preserve">секретным </w:t>
      </w:r>
      <w:r w:rsidRPr="00721FB4">
        <w:rPr>
          <w:color w:val="000000"/>
          <w:sz w:val="22"/>
          <w:szCs w:val="22"/>
        </w:rPr>
        <w:t xml:space="preserve">документом и </w:t>
      </w:r>
      <w:r w:rsidRPr="003F5460">
        <w:rPr>
          <w:b/>
          <w:color w:val="000000"/>
          <w:sz w:val="22"/>
          <w:szCs w:val="22"/>
        </w:rPr>
        <w:t>любой</w:t>
      </w:r>
      <w:r w:rsidRPr="00721FB4">
        <w:rPr>
          <w:color w:val="000000"/>
          <w:sz w:val="22"/>
          <w:szCs w:val="22"/>
        </w:rPr>
        <w:t xml:space="preserve"> исполнитель может воспользоваться данной формой для передачи почтовой корреспонденции заказчику</w:t>
      </w:r>
      <w:r w:rsidR="0036608C">
        <w:rPr>
          <w:color w:val="000000"/>
          <w:sz w:val="22"/>
          <w:szCs w:val="22"/>
        </w:rPr>
        <w:t>, более того, пунктами 2.8, 2.9 и 4.3.1 проекта Государственного контракта</w:t>
      </w:r>
      <w:r w:rsidR="00D3604A">
        <w:rPr>
          <w:color w:val="000000"/>
          <w:sz w:val="22"/>
          <w:szCs w:val="22"/>
        </w:rPr>
        <w:t xml:space="preserve"> фактически </w:t>
      </w:r>
      <w:r w:rsidR="0036608C">
        <w:rPr>
          <w:color w:val="000000"/>
          <w:sz w:val="22"/>
          <w:szCs w:val="22"/>
        </w:rPr>
        <w:t>предусмотрен</w:t>
      </w:r>
      <w:r w:rsidR="00D3604A">
        <w:rPr>
          <w:color w:val="000000"/>
          <w:sz w:val="22"/>
          <w:szCs w:val="22"/>
        </w:rPr>
        <w:t xml:space="preserve"> прием корреспонденции по реестрам отправлений.</w:t>
      </w:r>
    </w:p>
    <w:p w:rsidR="00D3604A" w:rsidRPr="00721FB4" w:rsidRDefault="00D3604A" w:rsidP="00721FB4">
      <w:pPr>
        <w:autoSpaceDE w:val="0"/>
        <w:autoSpaceDN w:val="0"/>
        <w:adjustRightInd w:val="0"/>
        <w:ind w:firstLine="709"/>
        <w:jc w:val="both"/>
        <w:outlineLvl w:val="1"/>
        <w:rPr>
          <w:color w:val="000000"/>
          <w:sz w:val="22"/>
          <w:szCs w:val="22"/>
        </w:rPr>
      </w:pPr>
    </w:p>
    <w:p w:rsidR="00721FB4" w:rsidRPr="00721FB4" w:rsidRDefault="005D6962" w:rsidP="00721FB4">
      <w:pPr>
        <w:widowControl w:val="0"/>
        <w:autoSpaceDE w:val="0"/>
        <w:autoSpaceDN w:val="0"/>
        <w:adjustRightInd w:val="0"/>
        <w:ind w:firstLine="709"/>
        <w:jc w:val="both"/>
        <w:rPr>
          <w:sz w:val="22"/>
          <w:szCs w:val="22"/>
        </w:rPr>
      </w:pPr>
      <w:r w:rsidRPr="00721FB4">
        <w:rPr>
          <w:b/>
          <w:color w:val="000000"/>
          <w:sz w:val="22"/>
          <w:szCs w:val="22"/>
        </w:rPr>
        <w:t>3.5.</w:t>
      </w:r>
      <w:r w:rsidRPr="00721FB4">
        <w:rPr>
          <w:color w:val="000000"/>
          <w:sz w:val="22"/>
          <w:szCs w:val="22"/>
        </w:rPr>
        <w:t xml:space="preserve"> </w:t>
      </w:r>
      <w:r w:rsidR="00721FB4" w:rsidRPr="00721FB4">
        <w:rPr>
          <w:color w:val="000000"/>
          <w:sz w:val="22"/>
          <w:szCs w:val="22"/>
        </w:rPr>
        <w:t>Пунктом 10 статьи 43 Федерального закона «О размещении заказов» установлено, что з</w:t>
      </w:r>
      <w:r w:rsidR="00721FB4" w:rsidRPr="00721FB4">
        <w:rPr>
          <w:sz w:val="22"/>
          <w:szCs w:val="22"/>
        </w:rPr>
        <w:t>апрос котировок должен содержать срок и условия оплаты поставок товаров, выполнения работ, оказания услуг.</w:t>
      </w:r>
    </w:p>
    <w:p w:rsidR="00721FB4" w:rsidRPr="00721FB4" w:rsidRDefault="00721FB4" w:rsidP="00721FB4">
      <w:pPr>
        <w:tabs>
          <w:tab w:val="left" w:pos="720"/>
        </w:tabs>
        <w:ind w:firstLine="709"/>
        <w:jc w:val="both"/>
        <w:rPr>
          <w:sz w:val="22"/>
          <w:szCs w:val="22"/>
        </w:rPr>
      </w:pPr>
      <w:r w:rsidRPr="00721FB4">
        <w:rPr>
          <w:sz w:val="22"/>
          <w:szCs w:val="22"/>
        </w:rPr>
        <w:t xml:space="preserve">Пунктом 6 Технической части предусмотрено, что </w:t>
      </w:r>
      <w:r w:rsidRPr="00721FB4">
        <w:rPr>
          <w:i/>
          <w:sz w:val="22"/>
          <w:szCs w:val="22"/>
        </w:rPr>
        <w:t xml:space="preserve">«Расчёт за оказанные услуги производится Заказчиком </w:t>
      </w:r>
      <w:r w:rsidRPr="00721FB4">
        <w:rPr>
          <w:b/>
          <w:i/>
          <w:sz w:val="22"/>
          <w:szCs w:val="22"/>
        </w:rPr>
        <w:t xml:space="preserve">в течение </w:t>
      </w:r>
      <w:r w:rsidRPr="00721FB4">
        <w:rPr>
          <w:b/>
          <w:i/>
          <w:color w:val="000000"/>
          <w:sz w:val="22"/>
          <w:szCs w:val="22"/>
        </w:rPr>
        <w:t>10 банковских дней</w:t>
      </w:r>
      <w:r w:rsidRPr="00721FB4">
        <w:rPr>
          <w:i/>
          <w:sz w:val="22"/>
          <w:szCs w:val="22"/>
        </w:rPr>
        <w:t xml:space="preserve"> после подписания Акта выполненных работ (оказания услуг), на основании счета на оплату»</w:t>
      </w:r>
      <w:r w:rsidRPr="00721FB4">
        <w:rPr>
          <w:sz w:val="22"/>
          <w:szCs w:val="22"/>
        </w:rPr>
        <w:t xml:space="preserve">. </w:t>
      </w:r>
    </w:p>
    <w:p w:rsidR="00721FB4" w:rsidRDefault="00721FB4" w:rsidP="00721FB4">
      <w:pPr>
        <w:ind w:firstLine="709"/>
        <w:jc w:val="both"/>
        <w:rPr>
          <w:sz w:val="22"/>
          <w:szCs w:val="22"/>
        </w:rPr>
      </w:pPr>
      <w:r>
        <w:rPr>
          <w:sz w:val="22"/>
          <w:szCs w:val="22"/>
        </w:rPr>
        <w:t xml:space="preserve">Пунктом 4.4 раздела 4 </w:t>
      </w:r>
      <w:r w:rsidR="0092333E">
        <w:rPr>
          <w:sz w:val="22"/>
          <w:szCs w:val="22"/>
        </w:rPr>
        <w:t xml:space="preserve">«Порядок расчетов» </w:t>
      </w:r>
      <w:r>
        <w:rPr>
          <w:sz w:val="22"/>
          <w:szCs w:val="22"/>
        </w:rPr>
        <w:t xml:space="preserve">проекта Государственного контракта предусмотрено, что </w:t>
      </w:r>
      <w:r w:rsidRPr="00721FB4">
        <w:rPr>
          <w:i/>
          <w:sz w:val="22"/>
          <w:szCs w:val="22"/>
        </w:rPr>
        <w:t xml:space="preserve">«Заказчик оплачивает услуги Исполнителя путём перечисления денежных средств на расчётный счёт Исполнителя </w:t>
      </w:r>
      <w:r w:rsidRPr="00721FB4">
        <w:rPr>
          <w:b/>
          <w:i/>
          <w:sz w:val="22"/>
          <w:szCs w:val="22"/>
        </w:rPr>
        <w:t>в течение 5 банковских дней</w:t>
      </w:r>
      <w:r w:rsidRPr="00721FB4">
        <w:rPr>
          <w:i/>
          <w:sz w:val="22"/>
          <w:szCs w:val="22"/>
        </w:rPr>
        <w:t xml:space="preserve"> после получения счёта, счёта-фактуры и актов выполненных работ с заверенными реестрами  почтовых отправлений»</w:t>
      </w:r>
      <w:r>
        <w:rPr>
          <w:sz w:val="22"/>
          <w:szCs w:val="22"/>
        </w:rPr>
        <w:t>.</w:t>
      </w:r>
    </w:p>
    <w:p w:rsidR="00721FB4" w:rsidRPr="002D139C" w:rsidRDefault="00D3604A" w:rsidP="002D139C">
      <w:pPr>
        <w:widowControl w:val="0"/>
        <w:autoSpaceDE w:val="0"/>
        <w:autoSpaceDN w:val="0"/>
        <w:adjustRightInd w:val="0"/>
        <w:ind w:firstLine="709"/>
        <w:jc w:val="both"/>
        <w:rPr>
          <w:sz w:val="22"/>
          <w:szCs w:val="22"/>
        </w:rPr>
      </w:pPr>
      <w:r>
        <w:rPr>
          <w:sz w:val="22"/>
          <w:szCs w:val="22"/>
        </w:rPr>
        <w:t xml:space="preserve">На </w:t>
      </w:r>
      <w:r w:rsidR="00721FB4" w:rsidRPr="002D139C">
        <w:rPr>
          <w:sz w:val="22"/>
          <w:szCs w:val="22"/>
        </w:rPr>
        <w:t>противоречие</w:t>
      </w:r>
      <w:r>
        <w:rPr>
          <w:sz w:val="22"/>
          <w:szCs w:val="22"/>
        </w:rPr>
        <w:t xml:space="preserve"> сроков расчета </w:t>
      </w:r>
      <w:r w:rsidR="00721FB4" w:rsidRPr="002D139C">
        <w:rPr>
          <w:sz w:val="22"/>
          <w:szCs w:val="22"/>
        </w:rPr>
        <w:t xml:space="preserve">Заявитель </w:t>
      </w:r>
      <w:r>
        <w:rPr>
          <w:sz w:val="22"/>
          <w:szCs w:val="22"/>
        </w:rPr>
        <w:t>также указал</w:t>
      </w:r>
      <w:r w:rsidR="00721FB4" w:rsidRPr="002D139C">
        <w:rPr>
          <w:sz w:val="22"/>
          <w:szCs w:val="22"/>
        </w:rPr>
        <w:t xml:space="preserve"> в своей жалобе.</w:t>
      </w:r>
    </w:p>
    <w:p w:rsidR="00721FB4" w:rsidRPr="002D139C" w:rsidRDefault="00721FB4" w:rsidP="002D139C">
      <w:pPr>
        <w:widowControl w:val="0"/>
        <w:autoSpaceDE w:val="0"/>
        <w:autoSpaceDN w:val="0"/>
        <w:adjustRightInd w:val="0"/>
        <w:ind w:firstLine="709"/>
        <w:jc w:val="both"/>
        <w:rPr>
          <w:sz w:val="22"/>
          <w:szCs w:val="22"/>
        </w:rPr>
      </w:pPr>
      <w:r w:rsidRPr="002D139C">
        <w:rPr>
          <w:sz w:val="22"/>
          <w:szCs w:val="22"/>
        </w:rPr>
        <w:t>Комиссия согласна с данным доводом Заявителя и считает, что Заказчик не установил конкретный срок оплаты предоставления услуг</w:t>
      </w:r>
      <w:r w:rsidR="003F5460">
        <w:rPr>
          <w:sz w:val="22"/>
          <w:szCs w:val="22"/>
        </w:rPr>
        <w:t>, что приводит к</w:t>
      </w:r>
      <w:r w:rsidRPr="002D139C">
        <w:rPr>
          <w:sz w:val="22"/>
          <w:szCs w:val="22"/>
        </w:rPr>
        <w:t xml:space="preserve"> </w:t>
      </w:r>
      <w:r w:rsidR="0092333E" w:rsidRPr="002D139C">
        <w:rPr>
          <w:sz w:val="22"/>
          <w:szCs w:val="22"/>
        </w:rPr>
        <w:t>наруш</w:t>
      </w:r>
      <w:r w:rsidR="003F5460">
        <w:rPr>
          <w:sz w:val="22"/>
          <w:szCs w:val="22"/>
        </w:rPr>
        <w:t>ению</w:t>
      </w:r>
      <w:r w:rsidR="0092333E" w:rsidRPr="002D139C">
        <w:rPr>
          <w:sz w:val="22"/>
          <w:szCs w:val="22"/>
        </w:rPr>
        <w:t xml:space="preserve"> требования пункта 10 статьи 43 Федерального закона «О размещении заказов».</w:t>
      </w:r>
    </w:p>
    <w:p w:rsidR="0092333E" w:rsidRDefault="0092333E" w:rsidP="002D139C">
      <w:pPr>
        <w:widowControl w:val="0"/>
        <w:autoSpaceDE w:val="0"/>
        <w:autoSpaceDN w:val="0"/>
        <w:adjustRightInd w:val="0"/>
        <w:ind w:firstLine="709"/>
        <w:jc w:val="both"/>
        <w:rPr>
          <w:sz w:val="22"/>
          <w:szCs w:val="22"/>
        </w:rPr>
      </w:pPr>
    </w:p>
    <w:p w:rsidR="002D139C" w:rsidRPr="002D139C" w:rsidRDefault="0092333E" w:rsidP="002D139C">
      <w:pPr>
        <w:widowControl w:val="0"/>
        <w:autoSpaceDE w:val="0"/>
        <w:autoSpaceDN w:val="0"/>
        <w:adjustRightInd w:val="0"/>
        <w:ind w:firstLine="709"/>
        <w:jc w:val="both"/>
        <w:rPr>
          <w:sz w:val="22"/>
          <w:szCs w:val="22"/>
        </w:rPr>
      </w:pPr>
      <w:r w:rsidRPr="002D139C">
        <w:rPr>
          <w:b/>
          <w:sz w:val="22"/>
          <w:szCs w:val="22"/>
        </w:rPr>
        <w:t>3.6.</w:t>
      </w:r>
      <w:r w:rsidRPr="002D139C">
        <w:rPr>
          <w:sz w:val="22"/>
          <w:szCs w:val="22"/>
        </w:rPr>
        <w:t xml:space="preserve"> Пунктом 6 статьи 43 </w:t>
      </w:r>
      <w:r w:rsidRPr="002D139C">
        <w:rPr>
          <w:color w:val="000000"/>
          <w:sz w:val="22"/>
          <w:szCs w:val="22"/>
        </w:rPr>
        <w:t xml:space="preserve">Федерального закона «О размещении заказов» установлено, что </w:t>
      </w:r>
      <w:r w:rsidR="002D139C" w:rsidRPr="002D139C">
        <w:rPr>
          <w:sz w:val="22"/>
          <w:szCs w:val="22"/>
        </w:rPr>
        <w:t>запрос котировок должен содержать сроки поставок товаров, выполнения работ, оказания услуг.</w:t>
      </w:r>
    </w:p>
    <w:p w:rsidR="0092333E" w:rsidRPr="002D139C" w:rsidRDefault="0092333E" w:rsidP="002D139C">
      <w:pPr>
        <w:widowControl w:val="0"/>
        <w:autoSpaceDE w:val="0"/>
        <w:autoSpaceDN w:val="0"/>
        <w:adjustRightInd w:val="0"/>
        <w:ind w:firstLine="709"/>
        <w:jc w:val="both"/>
        <w:rPr>
          <w:color w:val="000000"/>
          <w:sz w:val="22"/>
          <w:szCs w:val="22"/>
        </w:rPr>
      </w:pPr>
      <w:r w:rsidRPr="002D139C">
        <w:rPr>
          <w:sz w:val="22"/>
          <w:szCs w:val="22"/>
        </w:rPr>
        <w:t xml:space="preserve">В соответствии с требованиями данной нормы </w:t>
      </w:r>
      <w:r w:rsidRPr="002D139C">
        <w:rPr>
          <w:color w:val="000000"/>
          <w:sz w:val="22"/>
          <w:szCs w:val="22"/>
        </w:rPr>
        <w:t xml:space="preserve">пунктом 7.7 Технической части предусмотрен срок доставки налоговой корреспонденции не </w:t>
      </w:r>
      <w:r w:rsidRPr="002D139C">
        <w:rPr>
          <w:b/>
          <w:color w:val="000000"/>
          <w:sz w:val="22"/>
          <w:szCs w:val="22"/>
        </w:rPr>
        <w:t>позднее 5 дней</w:t>
      </w:r>
      <w:r w:rsidRPr="002D139C">
        <w:rPr>
          <w:color w:val="000000"/>
          <w:sz w:val="22"/>
          <w:szCs w:val="22"/>
        </w:rPr>
        <w:t xml:space="preserve"> от даты приема корреспонденции от Заказчика.</w:t>
      </w:r>
    </w:p>
    <w:p w:rsidR="0092333E" w:rsidRPr="002D139C" w:rsidRDefault="0092333E" w:rsidP="002D139C">
      <w:pPr>
        <w:widowControl w:val="0"/>
        <w:autoSpaceDE w:val="0"/>
        <w:autoSpaceDN w:val="0"/>
        <w:adjustRightInd w:val="0"/>
        <w:ind w:firstLine="709"/>
        <w:jc w:val="both"/>
        <w:rPr>
          <w:sz w:val="22"/>
          <w:szCs w:val="22"/>
        </w:rPr>
      </w:pPr>
      <w:r w:rsidRPr="002D139C">
        <w:rPr>
          <w:sz w:val="22"/>
          <w:szCs w:val="22"/>
        </w:rPr>
        <w:t xml:space="preserve">Пунктом 10 статьи 9 </w:t>
      </w:r>
      <w:r w:rsidRPr="002D139C">
        <w:rPr>
          <w:color w:val="000000"/>
          <w:sz w:val="22"/>
          <w:szCs w:val="22"/>
        </w:rPr>
        <w:t xml:space="preserve">Федерального закона «О размещении заказов» установлено, что </w:t>
      </w:r>
      <w:r w:rsidR="002D139C" w:rsidRPr="002D139C">
        <w:rPr>
          <w:color w:val="000000"/>
          <w:sz w:val="22"/>
          <w:szCs w:val="22"/>
        </w:rPr>
        <w:t>в</w:t>
      </w:r>
      <w:r w:rsidRPr="002D139C">
        <w:rPr>
          <w:sz w:val="22"/>
          <w:szCs w:val="22"/>
        </w:rPr>
        <w:t xml:space="preserve"> контракт </w:t>
      </w:r>
      <w:r w:rsidRPr="002D139C">
        <w:rPr>
          <w:sz w:val="22"/>
          <w:szCs w:val="22"/>
        </w:rPr>
        <w:lastRenderedPageBreak/>
        <w:t>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92333E" w:rsidRDefault="0092333E" w:rsidP="002D139C">
      <w:pPr>
        <w:widowControl w:val="0"/>
        <w:autoSpaceDE w:val="0"/>
        <w:autoSpaceDN w:val="0"/>
        <w:adjustRightInd w:val="0"/>
        <w:ind w:firstLine="709"/>
        <w:jc w:val="both"/>
        <w:rPr>
          <w:color w:val="000000"/>
          <w:sz w:val="22"/>
          <w:szCs w:val="22"/>
        </w:rPr>
      </w:pPr>
      <w:r w:rsidRPr="002D139C">
        <w:rPr>
          <w:sz w:val="22"/>
          <w:szCs w:val="22"/>
        </w:rPr>
        <w:t xml:space="preserve">В соответствии с требованиями данной нормы </w:t>
      </w:r>
      <w:r w:rsidRPr="002D139C">
        <w:rPr>
          <w:color w:val="000000"/>
          <w:sz w:val="22"/>
          <w:szCs w:val="22"/>
        </w:rPr>
        <w:t>пунктом 6.2 раздела 6 «Ответственность сторон» проекта Государственного контракта</w:t>
      </w:r>
      <w:r w:rsidR="002D139C">
        <w:rPr>
          <w:color w:val="000000"/>
          <w:sz w:val="22"/>
          <w:szCs w:val="22"/>
        </w:rPr>
        <w:t xml:space="preserve"> предусмотрена ответственность исполнителя за превышение максимального срока доставки </w:t>
      </w:r>
      <w:r w:rsidR="002D139C" w:rsidRPr="002D139C">
        <w:rPr>
          <w:b/>
          <w:i/>
          <w:sz w:val="22"/>
          <w:szCs w:val="22"/>
        </w:rPr>
        <w:t>«6-ти календарных дней»</w:t>
      </w:r>
      <w:r w:rsidR="002D139C">
        <w:rPr>
          <w:color w:val="000000"/>
          <w:sz w:val="22"/>
          <w:szCs w:val="22"/>
        </w:rPr>
        <w:t>.</w:t>
      </w:r>
    </w:p>
    <w:p w:rsidR="002D139C" w:rsidRDefault="002D139C" w:rsidP="002D139C">
      <w:pPr>
        <w:widowControl w:val="0"/>
        <w:autoSpaceDE w:val="0"/>
        <w:autoSpaceDN w:val="0"/>
        <w:adjustRightInd w:val="0"/>
        <w:ind w:firstLine="709"/>
        <w:jc w:val="both"/>
        <w:rPr>
          <w:color w:val="000000"/>
          <w:sz w:val="22"/>
          <w:szCs w:val="22"/>
        </w:rPr>
      </w:pPr>
      <w:r>
        <w:rPr>
          <w:color w:val="000000"/>
          <w:sz w:val="22"/>
          <w:szCs w:val="22"/>
        </w:rPr>
        <w:t>Заявитель утверждает следующее:</w:t>
      </w:r>
    </w:p>
    <w:p w:rsidR="002D139C" w:rsidRPr="002D139C" w:rsidRDefault="002D139C" w:rsidP="002D139C">
      <w:pPr>
        <w:autoSpaceDE w:val="0"/>
        <w:autoSpaceDN w:val="0"/>
        <w:adjustRightInd w:val="0"/>
        <w:ind w:firstLine="709"/>
        <w:jc w:val="both"/>
        <w:rPr>
          <w:i/>
          <w:sz w:val="22"/>
          <w:szCs w:val="22"/>
        </w:rPr>
      </w:pPr>
      <w:r w:rsidRPr="002D139C">
        <w:rPr>
          <w:i/>
          <w:sz w:val="22"/>
          <w:szCs w:val="22"/>
        </w:rPr>
        <w:t>«Исполнитель несет ответственность за превышение максимального срока доставки (6-ти календарных дней), установленных настоящим контрактом в соответствии с Правилами оказания услуг почтовой связи, утвержденных Постановлением Правительства РФ, действующих на день подачи заявки Заказчиком (пункт 6.2. раздела 6. «Ответственность сторон»).</w:t>
      </w:r>
    </w:p>
    <w:p w:rsidR="002D139C" w:rsidRPr="002D139C" w:rsidRDefault="002D139C" w:rsidP="002D139C">
      <w:pPr>
        <w:autoSpaceDE w:val="0"/>
        <w:autoSpaceDN w:val="0"/>
        <w:adjustRightInd w:val="0"/>
        <w:ind w:firstLine="709"/>
        <w:jc w:val="both"/>
        <w:rPr>
          <w:sz w:val="22"/>
          <w:szCs w:val="22"/>
        </w:rPr>
      </w:pPr>
      <w:r w:rsidRPr="002D139C">
        <w:rPr>
          <w:i/>
          <w:sz w:val="22"/>
          <w:szCs w:val="22"/>
        </w:rPr>
        <w:t>Однако сам максимальный срок доставки, такой как 6-ть календарных дней, документацией о запросе котировок не предусмотрен»</w:t>
      </w:r>
      <w:r>
        <w:rPr>
          <w:sz w:val="22"/>
          <w:szCs w:val="22"/>
        </w:rPr>
        <w:t>.</w:t>
      </w:r>
    </w:p>
    <w:p w:rsidR="002D139C" w:rsidRDefault="002D139C" w:rsidP="002D139C">
      <w:pPr>
        <w:autoSpaceDE w:val="0"/>
        <w:autoSpaceDN w:val="0"/>
        <w:adjustRightInd w:val="0"/>
        <w:ind w:firstLine="709"/>
        <w:jc w:val="both"/>
        <w:outlineLvl w:val="1"/>
        <w:rPr>
          <w:sz w:val="22"/>
          <w:szCs w:val="22"/>
        </w:rPr>
      </w:pPr>
      <w:r>
        <w:rPr>
          <w:sz w:val="22"/>
          <w:szCs w:val="22"/>
        </w:rPr>
        <w:t>Комиссия не согласна с доводом Заявителя</w:t>
      </w:r>
      <w:r w:rsidR="003F5460">
        <w:rPr>
          <w:sz w:val="22"/>
          <w:szCs w:val="22"/>
        </w:rPr>
        <w:t>,</w:t>
      </w:r>
      <w:r>
        <w:rPr>
          <w:sz w:val="22"/>
          <w:szCs w:val="22"/>
        </w:rPr>
        <w:t xml:space="preserve"> так как срок доставки предусмотрен </w:t>
      </w:r>
      <w:r w:rsidRPr="002D139C">
        <w:rPr>
          <w:color w:val="000000"/>
          <w:sz w:val="22"/>
          <w:szCs w:val="22"/>
        </w:rPr>
        <w:t>пунктом 7.7 Технической</w:t>
      </w:r>
      <w:r>
        <w:rPr>
          <w:color w:val="000000"/>
          <w:sz w:val="22"/>
          <w:szCs w:val="22"/>
        </w:rPr>
        <w:t xml:space="preserve"> части, а также не усматривает противоречия между </w:t>
      </w:r>
      <w:r w:rsidR="003F5460">
        <w:rPr>
          <w:color w:val="000000"/>
          <w:sz w:val="22"/>
          <w:szCs w:val="22"/>
        </w:rPr>
        <w:t xml:space="preserve">установленным </w:t>
      </w:r>
      <w:r>
        <w:rPr>
          <w:color w:val="000000"/>
          <w:sz w:val="22"/>
          <w:szCs w:val="22"/>
        </w:rPr>
        <w:t>пятидневным сроком доставки корреспонденции и наступлением ответственности за превышение шестидневного срока доставки.</w:t>
      </w:r>
    </w:p>
    <w:p w:rsidR="002D139C" w:rsidRDefault="002D139C" w:rsidP="002D139C">
      <w:pPr>
        <w:autoSpaceDE w:val="0"/>
        <w:autoSpaceDN w:val="0"/>
        <w:adjustRightInd w:val="0"/>
        <w:ind w:firstLine="709"/>
        <w:jc w:val="both"/>
        <w:outlineLvl w:val="1"/>
        <w:rPr>
          <w:sz w:val="22"/>
          <w:szCs w:val="22"/>
        </w:rPr>
      </w:pPr>
    </w:p>
    <w:p w:rsidR="001F3525" w:rsidRPr="00342FC2" w:rsidRDefault="001F3525" w:rsidP="001F3525">
      <w:pPr>
        <w:widowControl w:val="0"/>
        <w:autoSpaceDE w:val="0"/>
        <w:autoSpaceDN w:val="0"/>
        <w:adjustRightInd w:val="0"/>
        <w:ind w:firstLine="709"/>
        <w:jc w:val="both"/>
        <w:rPr>
          <w:sz w:val="22"/>
          <w:szCs w:val="22"/>
        </w:rPr>
      </w:pPr>
      <w:r>
        <w:rPr>
          <w:b/>
          <w:sz w:val="22"/>
          <w:szCs w:val="22"/>
        </w:rPr>
        <w:t>3.7</w:t>
      </w:r>
      <w:r w:rsidRPr="00342FC2">
        <w:rPr>
          <w:b/>
          <w:sz w:val="22"/>
          <w:szCs w:val="22"/>
        </w:rPr>
        <w:t xml:space="preserve">. </w:t>
      </w:r>
      <w:r w:rsidRPr="00342FC2">
        <w:rPr>
          <w:sz w:val="22"/>
          <w:szCs w:val="22"/>
        </w:rPr>
        <w:t xml:space="preserve">Частью 1 статьи 45 Федерального закона «О размещении заказов» установлено, что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w:t>
      </w:r>
      <w:r w:rsidRPr="003F5460">
        <w:rPr>
          <w:sz w:val="22"/>
          <w:szCs w:val="22"/>
        </w:rPr>
        <w:t>не менее чем за семь рабочих дней до дня истечения срока представления котировочных заявок, а п</w:t>
      </w:r>
      <w:r w:rsidRPr="00342FC2">
        <w:rPr>
          <w:sz w:val="22"/>
          <w:szCs w:val="22"/>
        </w:rPr>
        <w:t xml:space="preserve">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w:t>
      </w:r>
      <w:hyperlink r:id="rId8" w:history="1">
        <w:r w:rsidRPr="00342FC2">
          <w:rPr>
            <w:sz w:val="22"/>
            <w:szCs w:val="22"/>
          </w:rPr>
          <w:t>частью 6 статьи 42</w:t>
        </w:r>
      </w:hyperlink>
      <w:r w:rsidRPr="00342FC2">
        <w:rPr>
          <w:sz w:val="22"/>
          <w:szCs w:val="22"/>
        </w:rPr>
        <w:t xml:space="preserve"> настоящего Федерального закона, </w:t>
      </w:r>
      <w:r w:rsidRPr="003F5460">
        <w:rPr>
          <w:b/>
          <w:sz w:val="22"/>
          <w:szCs w:val="22"/>
        </w:rPr>
        <w:t>не менее чем за четыре рабочих дня до дня истечения указанного срока</w:t>
      </w:r>
      <w:r w:rsidRPr="00342FC2">
        <w:rPr>
          <w:sz w:val="22"/>
          <w:szCs w:val="22"/>
        </w:rPr>
        <w:t>.</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Согласно статьи 191 Гражданского кодекса Российской Федерации (далее –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В соответствии с частью 1 статьи 194 ГК РФ в случае, 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 xml:space="preserve">Извещение о проведении запроса котировок размещено Заказчиком на официальном сайте </w:t>
      </w:r>
      <w:r>
        <w:rPr>
          <w:sz w:val="22"/>
          <w:szCs w:val="22"/>
        </w:rPr>
        <w:t>08</w:t>
      </w:r>
      <w:r w:rsidRPr="00342FC2">
        <w:rPr>
          <w:sz w:val="22"/>
          <w:szCs w:val="22"/>
        </w:rPr>
        <w:t>.0</w:t>
      </w:r>
      <w:r>
        <w:rPr>
          <w:sz w:val="22"/>
          <w:szCs w:val="22"/>
        </w:rPr>
        <w:t>2</w:t>
      </w:r>
      <w:r w:rsidRPr="00342FC2">
        <w:rPr>
          <w:sz w:val="22"/>
          <w:szCs w:val="22"/>
        </w:rPr>
        <w:t>.2013.</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Срок окончания подачи котировочных заявок установлен 1</w:t>
      </w:r>
      <w:r>
        <w:rPr>
          <w:sz w:val="22"/>
          <w:szCs w:val="22"/>
        </w:rPr>
        <w:t>4</w:t>
      </w:r>
      <w:r w:rsidRPr="00342FC2">
        <w:rPr>
          <w:sz w:val="22"/>
          <w:szCs w:val="22"/>
        </w:rPr>
        <w:t>.02.2013 в 1</w:t>
      </w:r>
      <w:r>
        <w:rPr>
          <w:sz w:val="22"/>
          <w:szCs w:val="22"/>
        </w:rPr>
        <w:t>3</w:t>
      </w:r>
      <w:r w:rsidRPr="00342FC2">
        <w:rPr>
          <w:sz w:val="22"/>
          <w:szCs w:val="22"/>
        </w:rPr>
        <w:t>:00 (</w:t>
      </w:r>
      <w:r>
        <w:rPr>
          <w:sz w:val="22"/>
          <w:szCs w:val="22"/>
        </w:rPr>
        <w:t>четвертый</w:t>
      </w:r>
      <w:r w:rsidRPr="00342FC2">
        <w:rPr>
          <w:sz w:val="22"/>
          <w:szCs w:val="22"/>
        </w:rPr>
        <w:t xml:space="preserve"> рабочий день со дня размещения извещения).</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 xml:space="preserve">Комиссия отмечает, что сроки размещения извещения должны исчисляться исключительно от </w:t>
      </w:r>
      <w:r w:rsidRPr="00342FC2">
        <w:rPr>
          <w:b/>
          <w:sz w:val="22"/>
          <w:szCs w:val="22"/>
        </w:rPr>
        <w:t>даты</w:t>
      </w:r>
      <w:r w:rsidRPr="00342FC2">
        <w:rPr>
          <w:sz w:val="22"/>
          <w:szCs w:val="22"/>
        </w:rPr>
        <w:t xml:space="preserve">  окончания срока подачи заявок вне зависимости от того, когда в организации установлено начало или окончание рабочего дня.</w:t>
      </w:r>
    </w:p>
    <w:p w:rsidR="001F3525" w:rsidRPr="00342FC2" w:rsidRDefault="001F3525" w:rsidP="001F3525">
      <w:pPr>
        <w:widowControl w:val="0"/>
        <w:autoSpaceDE w:val="0"/>
        <w:autoSpaceDN w:val="0"/>
        <w:adjustRightInd w:val="0"/>
        <w:ind w:firstLine="709"/>
        <w:jc w:val="both"/>
        <w:rPr>
          <w:sz w:val="22"/>
          <w:szCs w:val="22"/>
        </w:rPr>
      </w:pPr>
      <w:r w:rsidRPr="00342FC2">
        <w:rPr>
          <w:sz w:val="22"/>
          <w:szCs w:val="22"/>
        </w:rPr>
        <w:t xml:space="preserve">Таким образом, </w:t>
      </w:r>
      <w:r w:rsidR="00D3604A" w:rsidRPr="00342FC2">
        <w:rPr>
          <w:sz w:val="22"/>
          <w:szCs w:val="22"/>
        </w:rPr>
        <w:t xml:space="preserve">в нарушение вышеуказанной нормы </w:t>
      </w:r>
      <w:r w:rsidRPr="00342FC2">
        <w:rPr>
          <w:sz w:val="22"/>
          <w:szCs w:val="22"/>
        </w:rPr>
        <w:t>Заказчик необоснованно сократил срок подачи котировочных заявок.</w:t>
      </w:r>
    </w:p>
    <w:p w:rsidR="002D139C" w:rsidRDefault="002D139C" w:rsidP="007E21A8">
      <w:pPr>
        <w:autoSpaceDE w:val="0"/>
        <w:autoSpaceDN w:val="0"/>
        <w:adjustRightInd w:val="0"/>
        <w:ind w:firstLine="709"/>
        <w:jc w:val="both"/>
        <w:outlineLvl w:val="1"/>
        <w:rPr>
          <w:sz w:val="22"/>
          <w:szCs w:val="22"/>
        </w:rPr>
      </w:pPr>
    </w:p>
    <w:p w:rsidR="007E21A8" w:rsidRPr="00F0419D" w:rsidRDefault="007E21A8" w:rsidP="007E21A8">
      <w:pPr>
        <w:autoSpaceDE w:val="0"/>
        <w:autoSpaceDN w:val="0"/>
        <w:adjustRightInd w:val="0"/>
        <w:ind w:firstLine="709"/>
        <w:jc w:val="both"/>
        <w:outlineLvl w:val="1"/>
        <w:rPr>
          <w:sz w:val="22"/>
          <w:szCs w:val="22"/>
        </w:rPr>
      </w:pPr>
      <w:r w:rsidRPr="00F0419D">
        <w:rPr>
          <w:sz w:val="22"/>
          <w:szCs w:val="22"/>
        </w:rPr>
        <w:t>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7E21A8" w:rsidRPr="00F0419D" w:rsidRDefault="007E21A8" w:rsidP="007E21A8">
      <w:pPr>
        <w:jc w:val="center"/>
        <w:rPr>
          <w:sz w:val="22"/>
          <w:szCs w:val="22"/>
        </w:rPr>
      </w:pPr>
    </w:p>
    <w:p w:rsidR="007E21A8" w:rsidRPr="00F0419D" w:rsidRDefault="007E21A8" w:rsidP="007E21A8">
      <w:pPr>
        <w:jc w:val="center"/>
        <w:rPr>
          <w:sz w:val="22"/>
          <w:szCs w:val="22"/>
        </w:rPr>
      </w:pPr>
      <w:r w:rsidRPr="00F0419D">
        <w:rPr>
          <w:sz w:val="22"/>
          <w:szCs w:val="22"/>
        </w:rPr>
        <w:t>Р Е Ш И Л А:</w:t>
      </w:r>
    </w:p>
    <w:p w:rsidR="007E21A8" w:rsidRPr="00F0419D" w:rsidRDefault="007E21A8" w:rsidP="007E21A8">
      <w:pPr>
        <w:tabs>
          <w:tab w:val="left" w:pos="-1820"/>
          <w:tab w:val="left" w:pos="-1400"/>
          <w:tab w:val="left" w:pos="700"/>
        </w:tabs>
        <w:ind w:firstLine="709"/>
        <w:jc w:val="both"/>
        <w:rPr>
          <w:b/>
          <w:sz w:val="22"/>
          <w:szCs w:val="22"/>
        </w:rPr>
      </w:pPr>
    </w:p>
    <w:p w:rsidR="00216A68" w:rsidRPr="00D3604A" w:rsidRDefault="007E21A8" w:rsidP="007E21A8">
      <w:pPr>
        <w:tabs>
          <w:tab w:val="left" w:pos="763"/>
        </w:tabs>
        <w:ind w:firstLine="709"/>
        <w:jc w:val="both"/>
        <w:rPr>
          <w:sz w:val="22"/>
          <w:szCs w:val="22"/>
        </w:rPr>
      </w:pPr>
      <w:r w:rsidRPr="00D3604A">
        <w:rPr>
          <w:b/>
          <w:sz w:val="22"/>
          <w:szCs w:val="22"/>
        </w:rPr>
        <w:t>1.</w:t>
      </w:r>
      <w:r w:rsidRPr="00D3604A">
        <w:rPr>
          <w:sz w:val="22"/>
          <w:szCs w:val="22"/>
        </w:rPr>
        <w:t xml:space="preserve"> Признать</w:t>
      </w:r>
      <w:r w:rsidRPr="00D3604A">
        <w:rPr>
          <w:b/>
          <w:sz w:val="22"/>
          <w:szCs w:val="22"/>
        </w:rPr>
        <w:t xml:space="preserve"> частично обоснованной</w:t>
      </w:r>
      <w:r w:rsidRPr="00D3604A">
        <w:rPr>
          <w:sz w:val="22"/>
          <w:szCs w:val="22"/>
        </w:rPr>
        <w:t xml:space="preserve"> </w:t>
      </w:r>
      <w:r w:rsidRPr="00D3604A">
        <w:rPr>
          <w:bCs/>
          <w:sz w:val="22"/>
          <w:szCs w:val="22"/>
        </w:rPr>
        <w:t>жалобу</w:t>
      </w:r>
      <w:r w:rsidRPr="00D3604A">
        <w:rPr>
          <w:sz w:val="22"/>
          <w:szCs w:val="22"/>
        </w:rPr>
        <w:t xml:space="preserve"> </w:t>
      </w:r>
      <w:r w:rsidR="00216A68" w:rsidRPr="00D3604A">
        <w:rPr>
          <w:sz w:val="22"/>
          <w:szCs w:val="22"/>
        </w:rPr>
        <w:t xml:space="preserve">ФГУП «Почта России» на действия инспекции Федеральной налоговой службы № 1 по Центральному административному округу города Омска при размещении заказа путем запроса котировок </w:t>
      </w:r>
      <w:r w:rsidR="00216A68" w:rsidRPr="00D3604A">
        <w:rPr>
          <w:rStyle w:val="iceouttxt1"/>
          <w:rFonts w:ascii="Times New Roman" w:hAnsi="Times New Roman" w:cs="Times New Roman"/>
          <w:color w:val="auto"/>
          <w:sz w:val="22"/>
          <w:szCs w:val="22"/>
        </w:rPr>
        <w:t xml:space="preserve">на право заключения государственного контракта на </w:t>
      </w:r>
      <w:r w:rsidR="00216A68" w:rsidRPr="00D3604A">
        <w:rPr>
          <w:sz w:val="22"/>
          <w:szCs w:val="22"/>
        </w:rPr>
        <w:t xml:space="preserve">оказание </w:t>
      </w:r>
      <w:r w:rsidR="00216A68" w:rsidRPr="00D3604A">
        <w:rPr>
          <w:sz w:val="22"/>
          <w:szCs w:val="22"/>
        </w:rPr>
        <w:lastRenderedPageBreak/>
        <w:t>услуги почтовой связи по приёму, временному хранению и доставке почтовых отправлений по городу Омску</w:t>
      </w:r>
      <w:r w:rsidR="00E46F0D" w:rsidRPr="00D3604A">
        <w:rPr>
          <w:sz w:val="22"/>
          <w:szCs w:val="22"/>
        </w:rPr>
        <w:t xml:space="preserve">, при этом признать обоснованным довод Заявителя о </w:t>
      </w:r>
      <w:r w:rsidR="00D3604A" w:rsidRPr="00D3604A">
        <w:rPr>
          <w:sz w:val="22"/>
          <w:szCs w:val="22"/>
        </w:rPr>
        <w:t xml:space="preserve">фактически </w:t>
      </w:r>
      <w:r w:rsidR="00E46F0D" w:rsidRPr="00D3604A">
        <w:rPr>
          <w:sz w:val="22"/>
          <w:szCs w:val="22"/>
        </w:rPr>
        <w:t>не</w:t>
      </w:r>
      <w:r w:rsidR="00360F0E" w:rsidRPr="00D3604A">
        <w:rPr>
          <w:sz w:val="22"/>
          <w:szCs w:val="22"/>
        </w:rPr>
        <w:t>установленном</w:t>
      </w:r>
      <w:r w:rsidR="00E46F0D" w:rsidRPr="00D3604A">
        <w:rPr>
          <w:sz w:val="22"/>
          <w:szCs w:val="22"/>
        </w:rPr>
        <w:t xml:space="preserve"> срок</w:t>
      </w:r>
      <w:r w:rsidR="00360F0E" w:rsidRPr="00D3604A">
        <w:rPr>
          <w:sz w:val="22"/>
          <w:szCs w:val="22"/>
        </w:rPr>
        <w:t>е</w:t>
      </w:r>
      <w:r w:rsidR="00E46F0D" w:rsidRPr="00D3604A">
        <w:rPr>
          <w:sz w:val="22"/>
          <w:szCs w:val="22"/>
        </w:rPr>
        <w:t xml:space="preserve"> оплаты услуг</w:t>
      </w:r>
      <w:r w:rsidR="00D3604A" w:rsidRPr="00D3604A">
        <w:rPr>
          <w:sz w:val="22"/>
          <w:szCs w:val="22"/>
        </w:rPr>
        <w:t xml:space="preserve"> почтовой связи</w:t>
      </w:r>
      <w:r w:rsidR="00360F0E" w:rsidRPr="00D3604A">
        <w:rPr>
          <w:sz w:val="22"/>
          <w:szCs w:val="22"/>
        </w:rPr>
        <w:t>, а также о несоответствии требований пункта 7.15 Технической части</w:t>
      </w:r>
      <w:r w:rsidR="00D3604A">
        <w:rPr>
          <w:sz w:val="22"/>
          <w:szCs w:val="22"/>
        </w:rPr>
        <w:t>,</w:t>
      </w:r>
      <w:r w:rsidR="00D3604A" w:rsidRPr="00D3604A">
        <w:rPr>
          <w:sz w:val="22"/>
          <w:szCs w:val="22"/>
        </w:rPr>
        <w:t xml:space="preserve"> </w:t>
      </w:r>
      <w:r w:rsidR="00D3604A" w:rsidRPr="00A6720B">
        <w:rPr>
          <w:sz w:val="22"/>
          <w:szCs w:val="22"/>
        </w:rPr>
        <w:t>подпункта</w:t>
      </w:r>
      <w:r w:rsidR="00D3604A" w:rsidRPr="00D3604A">
        <w:rPr>
          <w:sz w:val="22"/>
          <w:szCs w:val="22"/>
        </w:rPr>
        <w:t xml:space="preserve"> «г» пункта 3.1 и подпункта 4.3.1 проекта Государственного контракта пункту 35</w:t>
      </w:r>
      <w:r w:rsidR="00360F0E" w:rsidRPr="00D3604A">
        <w:rPr>
          <w:sz w:val="22"/>
          <w:szCs w:val="22"/>
        </w:rPr>
        <w:t xml:space="preserve"> Правил оказания услуг почтовой связи</w:t>
      </w:r>
      <w:r w:rsidR="00D3604A">
        <w:rPr>
          <w:sz w:val="22"/>
          <w:szCs w:val="22"/>
        </w:rPr>
        <w:t>,</w:t>
      </w:r>
      <w:r w:rsidR="00D3604A" w:rsidRPr="00D3604A">
        <w:rPr>
          <w:sz w:val="22"/>
          <w:szCs w:val="22"/>
        </w:rPr>
        <w:t xml:space="preserve"> утвержденны</w:t>
      </w:r>
      <w:r w:rsidR="00315E9F">
        <w:rPr>
          <w:sz w:val="22"/>
          <w:szCs w:val="22"/>
        </w:rPr>
        <w:t>х</w:t>
      </w:r>
      <w:r w:rsidR="00D3604A" w:rsidRPr="00D3604A">
        <w:rPr>
          <w:sz w:val="22"/>
          <w:szCs w:val="22"/>
        </w:rPr>
        <w:t xml:space="preserve"> Постановлением Правительства РФ от 15.04.2005 № 221</w:t>
      </w:r>
      <w:r w:rsidR="00360F0E" w:rsidRPr="00D3604A">
        <w:rPr>
          <w:sz w:val="22"/>
          <w:szCs w:val="22"/>
        </w:rPr>
        <w:t>.</w:t>
      </w:r>
    </w:p>
    <w:p w:rsidR="007E21A8" w:rsidRPr="00D3604A" w:rsidRDefault="007E21A8" w:rsidP="007E21A8">
      <w:pPr>
        <w:autoSpaceDE w:val="0"/>
        <w:autoSpaceDN w:val="0"/>
        <w:adjustRightInd w:val="0"/>
        <w:ind w:firstLine="709"/>
        <w:jc w:val="both"/>
        <w:rPr>
          <w:b/>
          <w:sz w:val="22"/>
          <w:szCs w:val="22"/>
        </w:rPr>
      </w:pPr>
    </w:p>
    <w:p w:rsidR="007E21A8" w:rsidRPr="00D3604A" w:rsidRDefault="007E21A8" w:rsidP="007E21A8">
      <w:pPr>
        <w:autoSpaceDE w:val="0"/>
        <w:autoSpaceDN w:val="0"/>
        <w:adjustRightInd w:val="0"/>
        <w:ind w:firstLine="709"/>
        <w:jc w:val="both"/>
        <w:rPr>
          <w:sz w:val="22"/>
          <w:szCs w:val="22"/>
        </w:rPr>
      </w:pPr>
      <w:r w:rsidRPr="00D3604A">
        <w:rPr>
          <w:b/>
          <w:sz w:val="22"/>
          <w:szCs w:val="22"/>
        </w:rPr>
        <w:t>2.</w:t>
      </w:r>
      <w:r w:rsidRPr="00D3604A">
        <w:rPr>
          <w:sz w:val="22"/>
          <w:szCs w:val="22"/>
        </w:rPr>
        <w:t xml:space="preserve"> Признать в действиях </w:t>
      </w:r>
      <w:r w:rsidR="00216A68" w:rsidRPr="00D3604A">
        <w:rPr>
          <w:sz w:val="22"/>
          <w:szCs w:val="22"/>
        </w:rPr>
        <w:t>инспекции Федеральной налоговой службы № 1 по Центральному административному округу города Омска</w:t>
      </w:r>
      <w:r w:rsidRPr="00D3604A">
        <w:rPr>
          <w:sz w:val="22"/>
          <w:szCs w:val="22"/>
        </w:rPr>
        <w:t xml:space="preserve"> нарушение требований </w:t>
      </w:r>
      <w:r w:rsidR="00216A68" w:rsidRPr="00D3604A">
        <w:rPr>
          <w:sz w:val="22"/>
          <w:szCs w:val="22"/>
        </w:rPr>
        <w:t>пункта 10 статьи 43, части 1 статьи 45</w:t>
      </w:r>
      <w:r w:rsidRPr="00D3604A">
        <w:rPr>
          <w:sz w:val="22"/>
          <w:szCs w:val="22"/>
        </w:rPr>
        <w:t xml:space="preserve"> Федерального закона «О размещении заказов»</w:t>
      </w:r>
      <w:r w:rsidR="00216A68" w:rsidRPr="00D3604A">
        <w:rPr>
          <w:sz w:val="22"/>
          <w:szCs w:val="22"/>
        </w:rPr>
        <w:t>, пункта 35 Правил оказания услуг почтовой связи, утвержденны</w:t>
      </w:r>
      <w:r w:rsidR="00D3604A">
        <w:rPr>
          <w:sz w:val="22"/>
          <w:szCs w:val="22"/>
        </w:rPr>
        <w:t>х</w:t>
      </w:r>
      <w:r w:rsidR="00216A68" w:rsidRPr="00D3604A">
        <w:rPr>
          <w:sz w:val="22"/>
          <w:szCs w:val="22"/>
        </w:rPr>
        <w:t xml:space="preserve"> Постановлением Правительства РФ от 15.04.2005 № 221.</w:t>
      </w:r>
    </w:p>
    <w:p w:rsidR="007E21A8" w:rsidRPr="00D3604A" w:rsidRDefault="007E21A8" w:rsidP="007E21A8">
      <w:pPr>
        <w:ind w:firstLine="709"/>
        <w:jc w:val="both"/>
        <w:rPr>
          <w:b/>
          <w:sz w:val="22"/>
          <w:szCs w:val="22"/>
        </w:rPr>
      </w:pPr>
    </w:p>
    <w:p w:rsidR="007E21A8" w:rsidRPr="00D3604A" w:rsidRDefault="007E21A8" w:rsidP="007E21A8">
      <w:pPr>
        <w:ind w:firstLine="709"/>
        <w:jc w:val="both"/>
        <w:rPr>
          <w:snapToGrid w:val="0"/>
          <w:sz w:val="22"/>
          <w:szCs w:val="22"/>
        </w:rPr>
      </w:pPr>
      <w:r w:rsidRPr="00D3604A">
        <w:rPr>
          <w:b/>
          <w:sz w:val="22"/>
          <w:szCs w:val="22"/>
        </w:rPr>
        <w:t xml:space="preserve">3. </w:t>
      </w:r>
      <w:r w:rsidRPr="00D3604A">
        <w:rPr>
          <w:sz w:val="22"/>
          <w:szCs w:val="22"/>
        </w:rPr>
        <w:t xml:space="preserve">В соответствии с частью 9 статьи 17 Федерального закона «О размещении заказов» выдать </w:t>
      </w:r>
      <w:r w:rsidR="00216A68" w:rsidRPr="00D3604A">
        <w:rPr>
          <w:sz w:val="22"/>
          <w:szCs w:val="22"/>
        </w:rPr>
        <w:t xml:space="preserve">инспекции Федеральной налоговой службы № 1 по Центральному административному округу города Омска </w:t>
      </w:r>
      <w:r w:rsidRPr="00D3604A">
        <w:rPr>
          <w:sz w:val="22"/>
          <w:szCs w:val="22"/>
        </w:rPr>
        <w:t xml:space="preserve">предписание </w:t>
      </w:r>
      <w:r w:rsidRPr="00D3604A">
        <w:rPr>
          <w:snapToGrid w:val="0"/>
          <w:sz w:val="22"/>
          <w:szCs w:val="22"/>
        </w:rPr>
        <w:t xml:space="preserve">об устранении нарушений законодательства о размещении заказов. </w:t>
      </w:r>
    </w:p>
    <w:p w:rsidR="007E21A8" w:rsidRPr="00D3604A" w:rsidRDefault="007E21A8" w:rsidP="007E21A8">
      <w:pPr>
        <w:ind w:firstLine="709"/>
        <w:jc w:val="both"/>
        <w:rPr>
          <w:snapToGrid w:val="0"/>
          <w:sz w:val="22"/>
          <w:szCs w:val="22"/>
        </w:rPr>
      </w:pPr>
    </w:p>
    <w:p w:rsidR="00216A68" w:rsidRPr="00D3604A" w:rsidRDefault="00216A68" w:rsidP="007E21A8">
      <w:pPr>
        <w:ind w:firstLine="709"/>
        <w:jc w:val="both"/>
        <w:rPr>
          <w:sz w:val="22"/>
          <w:szCs w:val="22"/>
        </w:rPr>
      </w:pPr>
      <w:r w:rsidRPr="00D3604A">
        <w:rPr>
          <w:b/>
          <w:sz w:val="22"/>
          <w:szCs w:val="22"/>
        </w:rPr>
        <w:t xml:space="preserve">4. </w:t>
      </w:r>
      <w:r w:rsidRPr="00D3604A">
        <w:rPr>
          <w:sz w:val="22"/>
          <w:szCs w:val="22"/>
        </w:rPr>
        <w:t xml:space="preserve">Передать материалы рассмотрения жалобы ФГУП «Почта России» должностному лицу Омского УФАС России для рассмотрения вопроса о возбуждении дела об административном правонарушении  по </w:t>
      </w:r>
      <w:r w:rsidRPr="00D3604A">
        <w:rPr>
          <w:snapToGrid w:val="0"/>
          <w:sz w:val="22"/>
          <w:szCs w:val="22"/>
        </w:rPr>
        <w:t>части 1.2 статьи 7.30 Кодекса Российской Федерации об административных правонарушениях в отношении виновного должностного лица</w:t>
      </w:r>
      <w:r w:rsidRPr="00D3604A">
        <w:rPr>
          <w:sz w:val="22"/>
          <w:szCs w:val="22"/>
        </w:rPr>
        <w:t xml:space="preserve"> инспекции Федеральной налоговой службы № 1 по Центральному административному округу города Омска.</w:t>
      </w:r>
    </w:p>
    <w:p w:rsidR="00216A68" w:rsidRPr="00D3604A" w:rsidRDefault="00216A68" w:rsidP="007E21A8">
      <w:pPr>
        <w:ind w:firstLine="709"/>
        <w:jc w:val="both"/>
        <w:rPr>
          <w:sz w:val="22"/>
          <w:szCs w:val="22"/>
        </w:rPr>
      </w:pPr>
    </w:p>
    <w:p w:rsidR="007E21A8" w:rsidRPr="00D3604A" w:rsidRDefault="007E21A8" w:rsidP="007E21A8">
      <w:pPr>
        <w:ind w:firstLine="709"/>
        <w:jc w:val="both"/>
        <w:rPr>
          <w:sz w:val="22"/>
          <w:szCs w:val="22"/>
        </w:rPr>
      </w:pPr>
      <w:r w:rsidRPr="00D3604A">
        <w:rPr>
          <w:sz w:val="22"/>
          <w:szCs w:val="22"/>
        </w:rPr>
        <w:t>Настоящее решение может быть обжаловано в судебном порядке в течение трех месяцев со дня его принятия.</w:t>
      </w:r>
    </w:p>
    <w:p w:rsidR="007E21A8" w:rsidRPr="00D3604A" w:rsidRDefault="007E21A8" w:rsidP="007E21A8">
      <w:pPr>
        <w:jc w:val="both"/>
        <w:rPr>
          <w:sz w:val="22"/>
          <w:szCs w:val="22"/>
        </w:rPr>
      </w:pPr>
    </w:p>
    <w:tbl>
      <w:tblPr>
        <w:tblW w:w="0" w:type="auto"/>
        <w:tblLook w:val="01E0"/>
      </w:tblPr>
      <w:tblGrid>
        <w:gridCol w:w="5211"/>
        <w:gridCol w:w="5211"/>
      </w:tblGrid>
      <w:tr w:rsidR="007E21A8" w:rsidRPr="00D3604A" w:rsidTr="002D139C">
        <w:trPr>
          <w:trHeight w:hRule="exact" w:val="484"/>
        </w:trPr>
        <w:tc>
          <w:tcPr>
            <w:tcW w:w="5211" w:type="dxa"/>
          </w:tcPr>
          <w:p w:rsidR="007E21A8" w:rsidRPr="00D3604A" w:rsidRDefault="007E21A8" w:rsidP="002D139C">
            <w:pPr>
              <w:spacing w:after="60" w:line="360" w:lineRule="auto"/>
              <w:rPr>
                <w:sz w:val="22"/>
                <w:szCs w:val="22"/>
              </w:rPr>
            </w:pPr>
            <w:r w:rsidRPr="00D3604A">
              <w:rPr>
                <w:sz w:val="22"/>
                <w:szCs w:val="22"/>
              </w:rPr>
              <w:t>Председатель Комиссии</w:t>
            </w:r>
          </w:p>
          <w:p w:rsidR="007E21A8" w:rsidRPr="00D3604A" w:rsidRDefault="007E21A8" w:rsidP="002D139C">
            <w:pPr>
              <w:spacing w:after="60" w:line="360" w:lineRule="auto"/>
              <w:rPr>
                <w:sz w:val="22"/>
                <w:szCs w:val="22"/>
              </w:rPr>
            </w:pPr>
          </w:p>
          <w:p w:rsidR="007E21A8" w:rsidRPr="00D3604A" w:rsidRDefault="007E21A8" w:rsidP="002D139C">
            <w:pPr>
              <w:spacing w:after="60" w:line="360" w:lineRule="auto"/>
              <w:rPr>
                <w:sz w:val="22"/>
                <w:szCs w:val="22"/>
              </w:rPr>
            </w:pPr>
          </w:p>
          <w:p w:rsidR="007E21A8" w:rsidRPr="00D3604A" w:rsidRDefault="007E21A8" w:rsidP="002D139C">
            <w:pPr>
              <w:spacing w:after="60" w:line="360" w:lineRule="auto"/>
              <w:rPr>
                <w:sz w:val="22"/>
                <w:szCs w:val="22"/>
              </w:rPr>
            </w:pPr>
          </w:p>
        </w:tc>
        <w:tc>
          <w:tcPr>
            <w:tcW w:w="5211" w:type="dxa"/>
          </w:tcPr>
          <w:p w:rsidR="007E21A8" w:rsidRPr="00D3604A" w:rsidRDefault="007E21A8" w:rsidP="002D139C">
            <w:pPr>
              <w:spacing w:after="60" w:line="360" w:lineRule="auto"/>
              <w:jc w:val="right"/>
              <w:rPr>
                <w:sz w:val="22"/>
                <w:szCs w:val="22"/>
              </w:rPr>
            </w:pPr>
            <w:r w:rsidRPr="00D3604A">
              <w:rPr>
                <w:sz w:val="22"/>
                <w:szCs w:val="22"/>
              </w:rPr>
              <w:t>Т.П.Шмакова</w:t>
            </w:r>
          </w:p>
          <w:p w:rsidR="007E21A8" w:rsidRPr="00D3604A" w:rsidRDefault="007E21A8" w:rsidP="002D139C">
            <w:pPr>
              <w:spacing w:after="60" w:line="360" w:lineRule="auto"/>
              <w:jc w:val="right"/>
              <w:rPr>
                <w:sz w:val="22"/>
                <w:szCs w:val="22"/>
              </w:rPr>
            </w:pPr>
          </w:p>
          <w:p w:rsidR="007E21A8" w:rsidRPr="00D3604A" w:rsidRDefault="007E21A8" w:rsidP="002D139C">
            <w:pPr>
              <w:spacing w:after="60" w:line="360" w:lineRule="auto"/>
              <w:jc w:val="right"/>
              <w:rPr>
                <w:sz w:val="22"/>
                <w:szCs w:val="22"/>
              </w:rPr>
            </w:pPr>
          </w:p>
        </w:tc>
      </w:tr>
      <w:tr w:rsidR="007E21A8" w:rsidRPr="00D3604A" w:rsidTr="002D139C">
        <w:trPr>
          <w:trHeight w:hRule="exact" w:val="484"/>
        </w:trPr>
        <w:tc>
          <w:tcPr>
            <w:tcW w:w="5211" w:type="dxa"/>
          </w:tcPr>
          <w:p w:rsidR="007E21A8" w:rsidRPr="00D3604A" w:rsidRDefault="007E21A8" w:rsidP="002D139C">
            <w:pPr>
              <w:spacing w:after="60" w:line="360" w:lineRule="auto"/>
              <w:rPr>
                <w:sz w:val="22"/>
                <w:szCs w:val="22"/>
              </w:rPr>
            </w:pPr>
            <w:r w:rsidRPr="00D3604A">
              <w:rPr>
                <w:sz w:val="22"/>
                <w:szCs w:val="22"/>
              </w:rPr>
              <w:t>Заместитель Председателя Комиссии</w:t>
            </w:r>
          </w:p>
        </w:tc>
        <w:tc>
          <w:tcPr>
            <w:tcW w:w="5211" w:type="dxa"/>
          </w:tcPr>
          <w:p w:rsidR="007E21A8" w:rsidRPr="00D3604A" w:rsidRDefault="007E21A8" w:rsidP="002D139C">
            <w:pPr>
              <w:spacing w:after="60" w:line="360" w:lineRule="auto"/>
              <w:jc w:val="right"/>
              <w:rPr>
                <w:sz w:val="22"/>
                <w:szCs w:val="22"/>
              </w:rPr>
            </w:pPr>
            <w:r w:rsidRPr="00D3604A">
              <w:rPr>
                <w:sz w:val="22"/>
                <w:szCs w:val="22"/>
              </w:rPr>
              <w:t>О.И.Иванченко</w:t>
            </w:r>
          </w:p>
        </w:tc>
      </w:tr>
      <w:tr w:rsidR="007E21A8" w:rsidRPr="00D3604A" w:rsidTr="002D139C">
        <w:trPr>
          <w:trHeight w:hRule="exact" w:val="425"/>
        </w:trPr>
        <w:tc>
          <w:tcPr>
            <w:tcW w:w="5211" w:type="dxa"/>
          </w:tcPr>
          <w:p w:rsidR="007E21A8" w:rsidRPr="00D3604A" w:rsidRDefault="007E21A8" w:rsidP="002D139C">
            <w:pPr>
              <w:spacing w:after="60" w:line="360" w:lineRule="auto"/>
              <w:rPr>
                <w:sz w:val="22"/>
                <w:szCs w:val="22"/>
              </w:rPr>
            </w:pPr>
            <w:r w:rsidRPr="00D3604A">
              <w:rPr>
                <w:sz w:val="22"/>
                <w:szCs w:val="22"/>
              </w:rPr>
              <w:t>Члены Комиссии:</w:t>
            </w:r>
          </w:p>
        </w:tc>
        <w:tc>
          <w:tcPr>
            <w:tcW w:w="5211" w:type="dxa"/>
          </w:tcPr>
          <w:p w:rsidR="007E21A8" w:rsidRPr="00D3604A" w:rsidRDefault="007E21A8" w:rsidP="002D139C">
            <w:pPr>
              <w:spacing w:after="60" w:line="360" w:lineRule="auto"/>
              <w:jc w:val="right"/>
              <w:rPr>
                <w:sz w:val="22"/>
                <w:szCs w:val="22"/>
              </w:rPr>
            </w:pPr>
            <w:r w:rsidRPr="00D3604A">
              <w:rPr>
                <w:sz w:val="22"/>
                <w:szCs w:val="22"/>
              </w:rPr>
              <w:t>А.Н Шевченко</w:t>
            </w:r>
          </w:p>
        </w:tc>
      </w:tr>
      <w:tr w:rsidR="007E21A8" w:rsidRPr="00D3604A" w:rsidTr="002D139C">
        <w:trPr>
          <w:trHeight w:hRule="exact" w:val="424"/>
        </w:trPr>
        <w:tc>
          <w:tcPr>
            <w:tcW w:w="5211" w:type="dxa"/>
          </w:tcPr>
          <w:p w:rsidR="007E21A8" w:rsidRPr="00D3604A" w:rsidRDefault="007E21A8" w:rsidP="002D139C">
            <w:pPr>
              <w:spacing w:after="60" w:line="360" w:lineRule="auto"/>
              <w:rPr>
                <w:sz w:val="22"/>
                <w:szCs w:val="22"/>
              </w:rPr>
            </w:pPr>
          </w:p>
        </w:tc>
        <w:tc>
          <w:tcPr>
            <w:tcW w:w="5211" w:type="dxa"/>
          </w:tcPr>
          <w:p w:rsidR="007E21A8" w:rsidRPr="00D3604A" w:rsidRDefault="007E21A8" w:rsidP="002D139C">
            <w:pPr>
              <w:spacing w:after="60" w:line="360" w:lineRule="auto"/>
              <w:jc w:val="right"/>
              <w:rPr>
                <w:sz w:val="22"/>
                <w:szCs w:val="22"/>
              </w:rPr>
            </w:pPr>
            <w:r w:rsidRPr="00D3604A">
              <w:rPr>
                <w:sz w:val="22"/>
                <w:szCs w:val="22"/>
              </w:rPr>
              <w:t>А.В.Вормсбехер</w:t>
            </w:r>
          </w:p>
        </w:tc>
      </w:tr>
      <w:tr w:rsidR="007E21A8" w:rsidRPr="00D3604A" w:rsidTr="002D139C">
        <w:trPr>
          <w:trHeight w:hRule="exact" w:val="424"/>
        </w:trPr>
        <w:tc>
          <w:tcPr>
            <w:tcW w:w="5211" w:type="dxa"/>
          </w:tcPr>
          <w:p w:rsidR="007E21A8" w:rsidRPr="00D3604A" w:rsidRDefault="007E21A8" w:rsidP="002D139C">
            <w:pPr>
              <w:spacing w:after="60" w:line="360" w:lineRule="auto"/>
              <w:rPr>
                <w:sz w:val="22"/>
                <w:szCs w:val="22"/>
              </w:rPr>
            </w:pPr>
          </w:p>
        </w:tc>
        <w:tc>
          <w:tcPr>
            <w:tcW w:w="5211" w:type="dxa"/>
          </w:tcPr>
          <w:p w:rsidR="007E21A8" w:rsidRPr="00D3604A" w:rsidRDefault="007E21A8" w:rsidP="002D139C">
            <w:pPr>
              <w:spacing w:after="60" w:line="360" w:lineRule="auto"/>
              <w:jc w:val="right"/>
              <w:rPr>
                <w:sz w:val="22"/>
                <w:szCs w:val="22"/>
              </w:rPr>
            </w:pPr>
            <w:r w:rsidRPr="00D3604A">
              <w:rPr>
                <w:sz w:val="22"/>
                <w:szCs w:val="22"/>
              </w:rPr>
              <w:t>Ш.М.Кусанова</w:t>
            </w:r>
          </w:p>
        </w:tc>
      </w:tr>
      <w:tr w:rsidR="007E21A8" w:rsidRPr="00D3604A" w:rsidTr="002D139C">
        <w:trPr>
          <w:trHeight w:hRule="exact" w:val="424"/>
        </w:trPr>
        <w:tc>
          <w:tcPr>
            <w:tcW w:w="5211" w:type="dxa"/>
          </w:tcPr>
          <w:p w:rsidR="007E21A8" w:rsidRPr="00D3604A" w:rsidRDefault="007E21A8" w:rsidP="002D139C">
            <w:pPr>
              <w:spacing w:after="60" w:line="360" w:lineRule="auto"/>
              <w:rPr>
                <w:sz w:val="22"/>
                <w:szCs w:val="22"/>
              </w:rPr>
            </w:pPr>
          </w:p>
        </w:tc>
        <w:tc>
          <w:tcPr>
            <w:tcW w:w="5211" w:type="dxa"/>
          </w:tcPr>
          <w:p w:rsidR="007E21A8" w:rsidRPr="00D3604A" w:rsidRDefault="007E21A8" w:rsidP="002D139C">
            <w:pPr>
              <w:spacing w:after="60" w:line="360" w:lineRule="auto"/>
              <w:jc w:val="right"/>
              <w:rPr>
                <w:sz w:val="22"/>
                <w:szCs w:val="22"/>
              </w:rPr>
            </w:pPr>
            <w:r w:rsidRPr="00D3604A">
              <w:rPr>
                <w:sz w:val="22"/>
                <w:szCs w:val="22"/>
              </w:rPr>
              <w:t>А.П.Алексина</w:t>
            </w:r>
          </w:p>
        </w:tc>
      </w:tr>
    </w:tbl>
    <w:p w:rsidR="007E21A8" w:rsidRPr="00D3604A" w:rsidRDefault="007E21A8" w:rsidP="007E21A8">
      <w:pPr>
        <w:jc w:val="both"/>
        <w:rPr>
          <w:sz w:val="22"/>
          <w:szCs w:val="22"/>
        </w:rPr>
      </w:pPr>
    </w:p>
    <w:sectPr w:rsidR="007E21A8" w:rsidRPr="00D3604A" w:rsidSect="001E58C0">
      <w:headerReference w:type="even" r:id="rId9"/>
      <w:headerReference w:type="default" r:id="rId10"/>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5E" w:rsidRDefault="0063415E">
      <w:r>
        <w:separator/>
      </w:r>
    </w:p>
  </w:endnote>
  <w:endnote w:type="continuationSeparator" w:id="1">
    <w:p w:rsidR="0063415E" w:rsidRDefault="00634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5E" w:rsidRDefault="0063415E">
      <w:r>
        <w:separator/>
      </w:r>
    </w:p>
  </w:footnote>
  <w:footnote w:type="continuationSeparator" w:id="1">
    <w:p w:rsidR="0063415E" w:rsidRDefault="00634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4A" w:rsidRDefault="00EA1FF6" w:rsidP="008E7D00">
    <w:pPr>
      <w:pStyle w:val="ab"/>
      <w:framePr w:wrap="around" w:vAnchor="text" w:hAnchor="margin" w:xAlign="center" w:y="1"/>
      <w:rPr>
        <w:rStyle w:val="ac"/>
      </w:rPr>
    </w:pPr>
    <w:r>
      <w:rPr>
        <w:rStyle w:val="ac"/>
      </w:rPr>
      <w:fldChar w:fldCharType="begin"/>
    </w:r>
    <w:r w:rsidR="00D3604A">
      <w:rPr>
        <w:rStyle w:val="ac"/>
      </w:rPr>
      <w:instrText xml:space="preserve">PAGE  </w:instrText>
    </w:r>
    <w:r>
      <w:rPr>
        <w:rStyle w:val="ac"/>
      </w:rPr>
      <w:fldChar w:fldCharType="end"/>
    </w:r>
  </w:p>
  <w:p w:rsidR="00D3604A" w:rsidRDefault="00D3604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4A" w:rsidRDefault="00EA1FF6" w:rsidP="008E7D00">
    <w:pPr>
      <w:pStyle w:val="ab"/>
      <w:framePr w:wrap="around" w:vAnchor="text" w:hAnchor="page" w:x="6202" w:y="361"/>
      <w:rPr>
        <w:rStyle w:val="ac"/>
      </w:rPr>
    </w:pPr>
    <w:r>
      <w:rPr>
        <w:rStyle w:val="ac"/>
      </w:rPr>
      <w:fldChar w:fldCharType="begin"/>
    </w:r>
    <w:r w:rsidR="00D3604A">
      <w:rPr>
        <w:rStyle w:val="ac"/>
      </w:rPr>
      <w:instrText xml:space="preserve">PAGE  </w:instrText>
    </w:r>
    <w:r>
      <w:rPr>
        <w:rStyle w:val="ac"/>
      </w:rPr>
      <w:fldChar w:fldCharType="separate"/>
    </w:r>
    <w:r w:rsidR="001B5AD9">
      <w:rPr>
        <w:rStyle w:val="ac"/>
        <w:noProof/>
      </w:rPr>
      <w:t>5</w:t>
    </w:r>
    <w:r>
      <w:rPr>
        <w:rStyle w:val="ac"/>
      </w:rPr>
      <w:fldChar w:fldCharType="end"/>
    </w:r>
  </w:p>
  <w:p w:rsidR="00D3604A" w:rsidRDefault="00D3604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10836"/>
    <w:rsid w:val="00010A41"/>
    <w:rsid w:val="00011128"/>
    <w:rsid w:val="00011E06"/>
    <w:rsid w:val="00015F30"/>
    <w:rsid w:val="000210FF"/>
    <w:rsid w:val="00021769"/>
    <w:rsid w:val="00021E89"/>
    <w:rsid w:val="00023E08"/>
    <w:rsid w:val="000248DF"/>
    <w:rsid w:val="00030334"/>
    <w:rsid w:val="00031E23"/>
    <w:rsid w:val="00031F91"/>
    <w:rsid w:val="000329D2"/>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3662"/>
    <w:rsid w:val="00074323"/>
    <w:rsid w:val="00074A8B"/>
    <w:rsid w:val="00074C9E"/>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AC4"/>
    <w:rsid w:val="000A31A8"/>
    <w:rsid w:val="000A3241"/>
    <w:rsid w:val="000A5607"/>
    <w:rsid w:val="000B04B9"/>
    <w:rsid w:val="000B077F"/>
    <w:rsid w:val="000B13C2"/>
    <w:rsid w:val="000B19BC"/>
    <w:rsid w:val="000B41B9"/>
    <w:rsid w:val="000B451A"/>
    <w:rsid w:val="000B656E"/>
    <w:rsid w:val="000B6B1A"/>
    <w:rsid w:val="000C0781"/>
    <w:rsid w:val="000C08D9"/>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2C4"/>
    <w:rsid w:val="000E68E2"/>
    <w:rsid w:val="000F1C88"/>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46EE"/>
    <w:rsid w:val="001179EA"/>
    <w:rsid w:val="001212B1"/>
    <w:rsid w:val="001215DF"/>
    <w:rsid w:val="00122C14"/>
    <w:rsid w:val="001235D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61E8"/>
    <w:rsid w:val="00157026"/>
    <w:rsid w:val="001640B7"/>
    <w:rsid w:val="00164149"/>
    <w:rsid w:val="001652DB"/>
    <w:rsid w:val="001657CF"/>
    <w:rsid w:val="001658BB"/>
    <w:rsid w:val="00166811"/>
    <w:rsid w:val="0017053D"/>
    <w:rsid w:val="0017535C"/>
    <w:rsid w:val="001755F8"/>
    <w:rsid w:val="00176157"/>
    <w:rsid w:val="00177EBE"/>
    <w:rsid w:val="001803D0"/>
    <w:rsid w:val="00186EA6"/>
    <w:rsid w:val="00190483"/>
    <w:rsid w:val="0019089D"/>
    <w:rsid w:val="001917A1"/>
    <w:rsid w:val="00193D2A"/>
    <w:rsid w:val="001945D4"/>
    <w:rsid w:val="0019509F"/>
    <w:rsid w:val="001950F7"/>
    <w:rsid w:val="001953F0"/>
    <w:rsid w:val="001954E1"/>
    <w:rsid w:val="001A0A0D"/>
    <w:rsid w:val="001A2A48"/>
    <w:rsid w:val="001A303F"/>
    <w:rsid w:val="001A3A86"/>
    <w:rsid w:val="001A3DA9"/>
    <w:rsid w:val="001A7FA7"/>
    <w:rsid w:val="001B04ED"/>
    <w:rsid w:val="001B0E4D"/>
    <w:rsid w:val="001B1F73"/>
    <w:rsid w:val="001B367B"/>
    <w:rsid w:val="001B4359"/>
    <w:rsid w:val="001B4A30"/>
    <w:rsid w:val="001B57E1"/>
    <w:rsid w:val="001B5AD9"/>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3525"/>
    <w:rsid w:val="001F4FDB"/>
    <w:rsid w:val="00201B53"/>
    <w:rsid w:val="00202CE5"/>
    <w:rsid w:val="00203CC8"/>
    <w:rsid w:val="00204752"/>
    <w:rsid w:val="00205373"/>
    <w:rsid w:val="002075C2"/>
    <w:rsid w:val="00212F11"/>
    <w:rsid w:val="00213D3C"/>
    <w:rsid w:val="0021457C"/>
    <w:rsid w:val="002150E1"/>
    <w:rsid w:val="002152D6"/>
    <w:rsid w:val="002161C0"/>
    <w:rsid w:val="00216A68"/>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1102"/>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1D33"/>
    <w:rsid w:val="00282337"/>
    <w:rsid w:val="00283912"/>
    <w:rsid w:val="002845C2"/>
    <w:rsid w:val="0028485E"/>
    <w:rsid w:val="00287138"/>
    <w:rsid w:val="00287412"/>
    <w:rsid w:val="00287A55"/>
    <w:rsid w:val="00290B44"/>
    <w:rsid w:val="00290E1E"/>
    <w:rsid w:val="00291DF3"/>
    <w:rsid w:val="00293AF6"/>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39C"/>
    <w:rsid w:val="002D4927"/>
    <w:rsid w:val="002D5809"/>
    <w:rsid w:val="002D5921"/>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1446"/>
    <w:rsid w:val="00303885"/>
    <w:rsid w:val="00303B12"/>
    <w:rsid w:val="00304D17"/>
    <w:rsid w:val="0031070C"/>
    <w:rsid w:val="0031133E"/>
    <w:rsid w:val="003144D0"/>
    <w:rsid w:val="00314D82"/>
    <w:rsid w:val="00315E9F"/>
    <w:rsid w:val="003161F2"/>
    <w:rsid w:val="00316704"/>
    <w:rsid w:val="003176F4"/>
    <w:rsid w:val="00317BFD"/>
    <w:rsid w:val="003205C4"/>
    <w:rsid w:val="00320DF0"/>
    <w:rsid w:val="00321DA1"/>
    <w:rsid w:val="003235C0"/>
    <w:rsid w:val="00323BAB"/>
    <w:rsid w:val="00323C33"/>
    <w:rsid w:val="00323D06"/>
    <w:rsid w:val="00324066"/>
    <w:rsid w:val="00324A04"/>
    <w:rsid w:val="00325019"/>
    <w:rsid w:val="00325451"/>
    <w:rsid w:val="003255F0"/>
    <w:rsid w:val="0032582B"/>
    <w:rsid w:val="00327765"/>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0F0E"/>
    <w:rsid w:val="00364778"/>
    <w:rsid w:val="0036608C"/>
    <w:rsid w:val="003663A6"/>
    <w:rsid w:val="0036645A"/>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2A3D"/>
    <w:rsid w:val="003941E8"/>
    <w:rsid w:val="00396CAA"/>
    <w:rsid w:val="00396FAF"/>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5460"/>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27899"/>
    <w:rsid w:val="00430740"/>
    <w:rsid w:val="00431A85"/>
    <w:rsid w:val="004326DD"/>
    <w:rsid w:val="004336BF"/>
    <w:rsid w:val="00433806"/>
    <w:rsid w:val="00435CBD"/>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23DA"/>
    <w:rsid w:val="00482CF4"/>
    <w:rsid w:val="004843E1"/>
    <w:rsid w:val="004874E0"/>
    <w:rsid w:val="004877BC"/>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5086"/>
    <w:rsid w:val="004C34BC"/>
    <w:rsid w:val="004C39CA"/>
    <w:rsid w:val="004C3B9C"/>
    <w:rsid w:val="004C3ED3"/>
    <w:rsid w:val="004C49EA"/>
    <w:rsid w:val="004C4C7A"/>
    <w:rsid w:val="004C5228"/>
    <w:rsid w:val="004D1082"/>
    <w:rsid w:val="004D19BB"/>
    <w:rsid w:val="004D25DB"/>
    <w:rsid w:val="004D272F"/>
    <w:rsid w:val="004D3880"/>
    <w:rsid w:val="004D5E3B"/>
    <w:rsid w:val="004D60C6"/>
    <w:rsid w:val="004E5F84"/>
    <w:rsid w:val="004E63EA"/>
    <w:rsid w:val="004E6828"/>
    <w:rsid w:val="004E7D4E"/>
    <w:rsid w:val="004F0001"/>
    <w:rsid w:val="004F100B"/>
    <w:rsid w:val="004F1B04"/>
    <w:rsid w:val="004F300A"/>
    <w:rsid w:val="00501F32"/>
    <w:rsid w:val="00502529"/>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DD7"/>
    <w:rsid w:val="005355CA"/>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37A"/>
    <w:rsid w:val="0057436B"/>
    <w:rsid w:val="00575177"/>
    <w:rsid w:val="00581D6A"/>
    <w:rsid w:val="00582B3A"/>
    <w:rsid w:val="005832E5"/>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6962"/>
    <w:rsid w:val="005D7554"/>
    <w:rsid w:val="005D7E3D"/>
    <w:rsid w:val="005E1D7A"/>
    <w:rsid w:val="005E43C8"/>
    <w:rsid w:val="005E54C0"/>
    <w:rsid w:val="005E5CD0"/>
    <w:rsid w:val="005F05F5"/>
    <w:rsid w:val="005F1DE5"/>
    <w:rsid w:val="005F3198"/>
    <w:rsid w:val="005F4DA0"/>
    <w:rsid w:val="005F7A42"/>
    <w:rsid w:val="00600A68"/>
    <w:rsid w:val="00600F2B"/>
    <w:rsid w:val="006014AC"/>
    <w:rsid w:val="00601CDD"/>
    <w:rsid w:val="0060210A"/>
    <w:rsid w:val="0060291A"/>
    <w:rsid w:val="00602B57"/>
    <w:rsid w:val="00603F78"/>
    <w:rsid w:val="0060599C"/>
    <w:rsid w:val="0060683B"/>
    <w:rsid w:val="00606E2A"/>
    <w:rsid w:val="00606E5A"/>
    <w:rsid w:val="006114E2"/>
    <w:rsid w:val="00611592"/>
    <w:rsid w:val="006125F8"/>
    <w:rsid w:val="006126FD"/>
    <w:rsid w:val="00613C88"/>
    <w:rsid w:val="00614F1E"/>
    <w:rsid w:val="00615AD1"/>
    <w:rsid w:val="00616C2F"/>
    <w:rsid w:val="006175B1"/>
    <w:rsid w:val="0061760C"/>
    <w:rsid w:val="0062160E"/>
    <w:rsid w:val="00621757"/>
    <w:rsid w:val="00621EB3"/>
    <w:rsid w:val="00623F1A"/>
    <w:rsid w:val="00624515"/>
    <w:rsid w:val="00625A90"/>
    <w:rsid w:val="00633164"/>
    <w:rsid w:val="00633D75"/>
    <w:rsid w:val="00634017"/>
    <w:rsid w:val="0063415E"/>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002F"/>
    <w:rsid w:val="006610D0"/>
    <w:rsid w:val="006617AD"/>
    <w:rsid w:val="00661C67"/>
    <w:rsid w:val="00662FCD"/>
    <w:rsid w:val="006633E7"/>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6F32"/>
    <w:rsid w:val="00697CC1"/>
    <w:rsid w:val="006A1F3A"/>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05B3"/>
    <w:rsid w:val="006C16F5"/>
    <w:rsid w:val="006C17A3"/>
    <w:rsid w:val="006C2872"/>
    <w:rsid w:val="006C63C2"/>
    <w:rsid w:val="006D0FC9"/>
    <w:rsid w:val="006D2209"/>
    <w:rsid w:val="006D3321"/>
    <w:rsid w:val="006D370F"/>
    <w:rsid w:val="006D54A2"/>
    <w:rsid w:val="006D70BC"/>
    <w:rsid w:val="006D74D7"/>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1FB4"/>
    <w:rsid w:val="00722B96"/>
    <w:rsid w:val="007236DD"/>
    <w:rsid w:val="00724850"/>
    <w:rsid w:val="007258AD"/>
    <w:rsid w:val="00725FA7"/>
    <w:rsid w:val="00731465"/>
    <w:rsid w:val="00732752"/>
    <w:rsid w:val="00733C1F"/>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21A8"/>
    <w:rsid w:val="007E2521"/>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3FF4"/>
    <w:rsid w:val="0087465A"/>
    <w:rsid w:val="00874BED"/>
    <w:rsid w:val="00875B7B"/>
    <w:rsid w:val="0087679A"/>
    <w:rsid w:val="00877D16"/>
    <w:rsid w:val="008818C1"/>
    <w:rsid w:val="00881D06"/>
    <w:rsid w:val="008822DB"/>
    <w:rsid w:val="008825A9"/>
    <w:rsid w:val="00884584"/>
    <w:rsid w:val="0088460D"/>
    <w:rsid w:val="008873F6"/>
    <w:rsid w:val="008905DF"/>
    <w:rsid w:val="008906D5"/>
    <w:rsid w:val="00893409"/>
    <w:rsid w:val="00893740"/>
    <w:rsid w:val="0089442F"/>
    <w:rsid w:val="00896A4B"/>
    <w:rsid w:val="00896B85"/>
    <w:rsid w:val="008A294A"/>
    <w:rsid w:val="008A29D2"/>
    <w:rsid w:val="008A3057"/>
    <w:rsid w:val="008A7A5E"/>
    <w:rsid w:val="008B0C13"/>
    <w:rsid w:val="008B1D7D"/>
    <w:rsid w:val="008B2D77"/>
    <w:rsid w:val="008B35C3"/>
    <w:rsid w:val="008B4485"/>
    <w:rsid w:val="008B4660"/>
    <w:rsid w:val="008B5A47"/>
    <w:rsid w:val="008B68A1"/>
    <w:rsid w:val="008C0143"/>
    <w:rsid w:val="008C021F"/>
    <w:rsid w:val="008C261E"/>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7227"/>
    <w:rsid w:val="008E795D"/>
    <w:rsid w:val="008E7D00"/>
    <w:rsid w:val="008F0355"/>
    <w:rsid w:val="008F2245"/>
    <w:rsid w:val="008F4F2B"/>
    <w:rsid w:val="008F6558"/>
    <w:rsid w:val="00900435"/>
    <w:rsid w:val="00900BFD"/>
    <w:rsid w:val="00900C66"/>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333E"/>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2F2F"/>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5B68"/>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20B"/>
    <w:rsid w:val="00A67564"/>
    <w:rsid w:val="00A71555"/>
    <w:rsid w:val="00A7189B"/>
    <w:rsid w:val="00A71B8D"/>
    <w:rsid w:val="00A725DE"/>
    <w:rsid w:val="00A733E4"/>
    <w:rsid w:val="00A74E08"/>
    <w:rsid w:val="00A7641A"/>
    <w:rsid w:val="00A77605"/>
    <w:rsid w:val="00A80936"/>
    <w:rsid w:val="00A82579"/>
    <w:rsid w:val="00A82F44"/>
    <w:rsid w:val="00A8342D"/>
    <w:rsid w:val="00A84EE7"/>
    <w:rsid w:val="00A862B7"/>
    <w:rsid w:val="00A909AC"/>
    <w:rsid w:val="00A919E3"/>
    <w:rsid w:val="00A93CAE"/>
    <w:rsid w:val="00A95CF7"/>
    <w:rsid w:val="00A96413"/>
    <w:rsid w:val="00A97F21"/>
    <w:rsid w:val="00AA0B5E"/>
    <w:rsid w:val="00AA1945"/>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6CE2"/>
    <w:rsid w:val="00AE78FE"/>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0BF"/>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3CB5"/>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4383"/>
    <w:rsid w:val="00BD5A5A"/>
    <w:rsid w:val="00BD7AB4"/>
    <w:rsid w:val="00BE1F02"/>
    <w:rsid w:val="00BE33B4"/>
    <w:rsid w:val="00BE45C0"/>
    <w:rsid w:val="00BE49F1"/>
    <w:rsid w:val="00BE60D2"/>
    <w:rsid w:val="00BF1941"/>
    <w:rsid w:val="00BF20BE"/>
    <w:rsid w:val="00BF2946"/>
    <w:rsid w:val="00BF52A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743B"/>
    <w:rsid w:val="00C305B3"/>
    <w:rsid w:val="00C30657"/>
    <w:rsid w:val="00C31FE1"/>
    <w:rsid w:val="00C32144"/>
    <w:rsid w:val="00C32A1D"/>
    <w:rsid w:val="00C32DB6"/>
    <w:rsid w:val="00C3537F"/>
    <w:rsid w:val="00C40424"/>
    <w:rsid w:val="00C40C68"/>
    <w:rsid w:val="00C41508"/>
    <w:rsid w:val="00C41879"/>
    <w:rsid w:val="00C44640"/>
    <w:rsid w:val="00C44C95"/>
    <w:rsid w:val="00C457F6"/>
    <w:rsid w:val="00C4580A"/>
    <w:rsid w:val="00C46DAD"/>
    <w:rsid w:val="00C50BA3"/>
    <w:rsid w:val="00C52FFE"/>
    <w:rsid w:val="00C53B1C"/>
    <w:rsid w:val="00C544E0"/>
    <w:rsid w:val="00C547B8"/>
    <w:rsid w:val="00C5497E"/>
    <w:rsid w:val="00C5689B"/>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45A4"/>
    <w:rsid w:val="00C846EC"/>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04A"/>
    <w:rsid w:val="00D36323"/>
    <w:rsid w:val="00D36F3A"/>
    <w:rsid w:val="00D37A36"/>
    <w:rsid w:val="00D40E7E"/>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3BDC"/>
    <w:rsid w:val="00D66553"/>
    <w:rsid w:val="00D67ED8"/>
    <w:rsid w:val="00D67F59"/>
    <w:rsid w:val="00D708BF"/>
    <w:rsid w:val="00D7226C"/>
    <w:rsid w:val="00D72CE3"/>
    <w:rsid w:val="00D8112E"/>
    <w:rsid w:val="00D818C3"/>
    <w:rsid w:val="00D8498C"/>
    <w:rsid w:val="00D84B8D"/>
    <w:rsid w:val="00D861B4"/>
    <w:rsid w:val="00D90C11"/>
    <w:rsid w:val="00D92663"/>
    <w:rsid w:val="00D958A5"/>
    <w:rsid w:val="00DA0837"/>
    <w:rsid w:val="00DA1505"/>
    <w:rsid w:val="00DA1512"/>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ACC"/>
    <w:rsid w:val="00E11D58"/>
    <w:rsid w:val="00E15B48"/>
    <w:rsid w:val="00E179E4"/>
    <w:rsid w:val="00E20D49"/>
    <w:rsid w:val="00E21846"/>
    <w:rsid w:val="00E22856"/>
    <w:rsid w:val="00E22D5C"/>
    <w:rsid w:val="00E240CB"/>
    <w:rsid w:val="00E2445C"/>
    <w:rsid w:val="00E2597F"/>
    <w:rsid w:val="00E27B26"/>
    <w:rsid w:val="00E27DA3"/>
    <w:rsid w:val="00E32A1D"/>
    <w:rsid w:val="00E33C19"/>
    <w:rsid w:val="00E3408A"/>
    <w:rsid w:val="00E35645"/>
    <w:rsid w:val="00E365DE"/>
    <w:rsid w:val="00E41061"/>
    <w:rsid w:val="00E42074"/>
    <w:rsid w:val="00E45B0B"/>
    <w:rsid w:val="00E45F41"/>
    <w:rsid w:val="00E465D3"/>
    <w:rsid w:val="00E46F0D"/>
    <w:rsid w:val="00E503DE"/>
    <w:rsid w:val="00E51769"/>
    <w:rsid w:val="00E52006"/>
    <w:rsid w:val="00E542F6"/>
    <w:rsid w:val="00E55060"/>
    <w:rsid w:val="00E61859"/>
    <w:rsid w:val="00E63838"/>
    <w:rsid w:val="00E656F5"/>
    <w:rsid w:val="00E667E6"/>
    <w:rsid w:val="00E71FBE"/>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16C7"/>
    <w:rsid w:val="00EA18F7"/>
    <w:rsid w:val="00EA1FF6"/>
    <w:rsid w:val="00EA3E2D"/>
    <w:rsid w:val="00EA52D2"/>
    <w:rsid w:val="00EA6B36"/>
    <w:rsid w:val="00EA75A4"/>
    <w:rsid w:val="00EA7685"/>
    <w:rsid w:val="00EA7900"/>
    <w:rsid w:val="00EA7BE0"/>
    <w:rsid w:val="00EB149F"/>
    <w:rsid w:val="00EB1B40"/>
    <w:rsid w:val="00EB1FCA"/>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21D"/>
    <w:rsid w:val="00ED74F0"/>
    <w:rsid w:val="00ED77D0"/>
    <w:rsid w:val="00EE0ED5"/>
    <w:rsid w:val="00EE15D3"/>
    <w:rsid w:val="00EE2150"/>
    <w:rsid w:val="00EE5D16"/>
    <w:rsid w:val="00EF0445"/>
    <w:rsid w:val="00EF04E9"/>
    <w:rsid w:val="00EF137B"/>
    <w:rsid w:val="00EF1F82"/>
    <w:rsid w:val="00EF3E39"/>
    <w:rsid w:val="00EF5B78"/>
    <w:rsid w:val="00EF7C0D"/>
    <w:rsid w:val="00F00A1D"/>
    <w:rsid w:val="00F01F6D"/>
    <w:rsid w:val="00F0290B"/>
    <w:rsid w:val="00F03151"/>
    <w:rsid w:val="00F04843"/>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4DFF"/>
    <w:rsid w:val="00F5753E"/>
    <w:rsid w:val="00F62980"/>
    <w:rsid w:val="00F643E0"/>
    <w:rsid w:val="00F6626E"/>
    <w:rsid w:val="00F6647C"/>
    <w:rsid w:val="00F713C9"/>
    <w:rsid w:val="00F72701"/>
    <w:rsid w:val="00F75DD6"/>
    <w:rsid w:val="00F76D04"/>
    <w:rsid w:val="00F77B3E"/>
    <w:rsid w:val="00F80A39"/>
    <w:rsid w:val="00F80E7C"/>
    <w:rsid w:val="00F81AE6"/>
    <w:rsid w:val="00F81CE1"/>
    <w:rsid w:val="00F82A0B"/>
    <w:rsid w:val="00F83160"/>
    <w:rsid w:val="00F83757"/>
    <w:rsid w:val="00F86F62"/>
    <w:rsid w:val="00F921D8"/>
    <w:rsid w:val="00F926EF"/>
    <w:rsid w:val="00F93836"/>
    <w:rsid w:val="00F94221"/>
    <w:rsid w:val="00F94D09"/>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2D02"/>
    <w:rsid w:val="00FC595F"/>
    <w:rsid w:val="00FC5960"/>
    <w:rsid w:val="00FC624F"/>
    <w:rsid w:val="00FC6D03"/>
    <w:rsid w:val="00FC6F1D"/>
    <w:rsid w:val="00FD15E8"/>
    <w:rsid w:val="00FD2230"/>
    <w:rsid w:val="00FD3571"/>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 w:type="paragraph" w:customStyle="1" w:styleId="19">
    <w:name w:val="Знак Знак Знак1 Знак Знак Знак Знак"/>
    <w:basedOn w:val="a"/>
    <w:uiPriority w:val="99"/>
    <w:rsid w:val="00661C67"/>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3AA9D452B08D9ABDA0DD08767930CE3A81B83EA00478BA455FE3D9C3291ABEBB36B10D72MCp5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17611</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2013-02-22T04:30:00Z</cp:lastPrinted>
  <dcterms:created xsi:type="dcterms:W3CDTF">2013-02-22T04:30:00Z</dcterms:created>
  <dcterms:modified xsi:type="dcterms:W3CDTF">2013-02-22T04:30:00Z</dcterms:modified>
</cp:coreProperties>
</file>