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760EFF" w:rsidRDefault="00687098" w:rsidP="003D2EE4">
      <w:pPr>
        <w:jc w:val="center"/>
        <w:rPr>
          <w:b/>
          <w:sz w:val="22"/>
          <w:szCs w:val="22"/>
        </w:rPr>
      </w:pPr>
      <w:r w:rsidRPr="00760EFF">
        <w:rPr>
          <w:b/>
          <w:sz w:val="22"/>
          <w:szCs w:val="22"/>
        </w:rPr>
        <w:t>Решение № 03-10.1/</w:t>
      </w:r>
      <w:r w:rsidR="00DC725C" w:rsidRPr="00760EFF">
        <w:rPr>
          <w:b/>
          <w:sz w:val="22"/>
          <w:szCs w:val="22"/>
        </w:rPr>
        <w:t>10</w:t>
      </w:r>
      <w:r w:rsidR="000577C0">
        <w:rPr>
          <w:b/>
          <w:sz w:val="22"/>
          <w:szCs w:val="22"/>
        </w:rPr>
        <w:t>7</w:t>
      </w:r>
      <w:r w:rsidRPr="00760EFF">
        <w:rPr>
          <w:b/>
          <w:sz w:val="22"/>
          <w:szCs w:val="22"/>
        </w:rPr>
        <w:t>-201</w:t>
      </w:r>
      <w:r w:rsidR="00655564" w:rsidRPr="00760EFF">
        <w:rPr>
          <w:b/>
          <w:sz w:val="22"/>
          <w:szCs w:val="22"/>
        </w:rPr>
        <w:t>3</w:t>
      </w:r>
    </w:p>
    <w:p w:rsidR="003F3F18" w:rsidRPr="00760EFF" w:rsidRDefault="00687098" w:rsidP="003D2EE4">
      <w:pPr>
        <w:jc w:val="center"/>
        <w:rPr>
          <w:snapToGrid w:val="0"/>
          <w:sz w:val="22"/>
          <w:szCs w:val="22"/>
        </w:rPr>
      </w:pPr>
      <w:r w:rsidRPr="00760EFF">
        <w:rPr>
          <w:snapToGrid w:val="0"/>
          <w:sz w:val="22"/>
          <w:szCs w:val="22"/>
        </w:rPr>
        <w:t>о признании жалоб</w:t>
      </w:r>
      <w:r w:rsidR="002372F2" w:rsidRPr="00760EFF">
        <w:rPr>
          <w:snapToGrid w:val="0"/>
          <w:sz w:val="22"/>
          <w:szCs w:val="22"/>
        </w:rPr>
        <w:t>ы</w:t>
      </w:r>
      <w:r w:rsidRPr="00760EFF">
        <w:rPr>
          <w:snapToGrid w:val="0"/>
          <w:sz w:val="22"/>
          <w:szCs w:val="22"/>
        </w:rPr>
        <w:t xml:space="preserve"> </w:t>
      </w:r>
      <w:r w:rsidR="000577C0">
        <w:rPr>
          <w:snapToGrid w:val="0"/>
          <w:sz w:val="22"/>
          <w:szCs w:val="22"/>
        </w:rPr>
        <w:t xml:space="preserve">частично </w:t>
      </w:r>
      <w:r w:rsidR="009F22C8" w:rsidRPr="00760EFF">
        <w:rPr>
          <w:snapToGrid w:val="0"/>
          <w:sz w:val="22"/>
          <w:szCs w:val="22"/>
        </w:rPr>
        <w:t>обоснованн</w:t>
      </w:r>
      <w:r w:rsidR="00A82F44" w:rsidRPr="00760EFF">
        <w:rPr>
          <w:snapToGrid w:val="0"/>
          <w:sz w:val="22"/>
          <w:szCs w:val="22"/>
        </w:rPr>
        <w:t>ой</w:t>
      </w:r>
    </w:p>
    <w:p w:rsidR="00F3257A" w:rsidRPr="00760EFF" w:rsidRDefault="00F3257A" w:rsidP="003D2EE4">
      <w:pPr>
        <w:jc w:val="center"/>
        <w:rPr>
          <w:snapToGrid w:val="0"/>
          <w:sz w:val="22"/>
          <w:szCs w:val="22"/>
        </w:rPr>
      </w:pPr>
    </w:p>
    <w:tbl>
      <w:tblPr>
        <w:tblW w:w="0" w:type="auto"/>
        <w:tblLook w:val="01E0"/>
      </w:tblPr>
      <w:tblGrid>
        <w:gridCol w:w="5211"/>
        <w:gridCol w:w="5211"/>
      </w:tblGrid>
      <w:tr w:rsidR="003F3F18" w:rsidRPr="00760EFF" w:rsidTr="000F587D">
        <w:tc>
          <w:tcPr>
            <w:tcW w:w="5211" w:type="dxa"/>
          </w:tcPr>
          <w:p w:rsidR="003F3F18" w:rsidRPr="00760EFF" w:rsidRDefault="000577C0" w:rsidP="00DC725C">
            <w:pPr>
              <w:spacing w:after="60"/>
              <w:rPr>
                <w:snapToGrid w:val="0"/>
                <w:sz w:val="22"/>
                <w:szCs w:val="22"/>
              </w:rPr>
            </w:pPr>
            <w:r>
              <w:rPr>
                <w:snapToGrid w:val="0"/>
                <w:sz w:val="22"/>
                <w:szCs w:val="22"/>
              </w:rPr>
              <w:t>14</w:t>
            </w:r>
            <w:r w:rsidR="009A3EBD" w:rsidRPr="00760EFF">
              <w:rPr>
                <w:snapToGrid w:val="0"/>
                <w:sz w:val="22"/>
                <w:szCs w:val="22"/>
              </w:rPr>
              <w:t xml:space="preserve"> ма</w:t>
            </w:r>
            <w:r w:rsidR="00DC725C" w:rsidRPr="00760EFF">
              <w:rPr>
                <w:snapToGrid w:val="0"/>
                <w:sz w:val="22"/>
                <w:szCs w:val="22"/>
              </w:rPr>
              <w:t>я</w:t>
            </w:r>
            <w:r w:rsidR="003F3F18" w:rsidRPr="00760EFF">
              <w:rPr>
                <w:snapToGrid w:val="0"/>
                <w:sz w:val="22"/>
                <w:szCs w:val="22"/>
              </w:rPr>
              <w:t xml:space="preserve"> 201</w:t>
            </w:r>
            <w:r w:rsidR="00655564" w:rsidRPr="00760EFF">
              <w:rPr>
                <w:snapToGrid w:val="0"/>
                <w:sz w:val="22"/>
                <w:szCs w:val="22"/>
              </w:rPr>
              <w:t>3</w:t>
            </w:r>
            <w:r w:rsidR="003F3F18" w:rsidRPr="00760EFF">
              <w:rPr>
                <w:snapToGrid w:val="0"/>
                <w:sz w:val="22"/>
                <w:szCs w:val="22"/>
              </w:rPr>
              <w:t xml:space="preserve"> г.</w:t>
            </w:r>
          </w:p>
        </w:tc>
        <w:tc>
          <w:tcPr>
            <w:tcW w:w="5211" w:type="dxa"/>
          </w:tcPr>
          <w:p w:rsidR="003F3F18" w:rsidRPr="00760EFF" w:rsidRDefault="003B543D" w:rsidP="003D2EE4">
            <w:pPr>
              <w:spacing w:after="60"/>
              <w:jc w:val="right"/>
              <w:rPr>
                <w:snapToGrid w:val="0"/>
                <w:sz w:val="22"/>
                <w:szCs w:val="22"/>
              </w:rPr>
            </w:pPr>
            <w:r w:rsidRPr="00760EFF">
              <w:rPr>
                <w:snapToGrid w:val="0"/>
                <w:sz w:val="22"/>
                <w:szCs w:val="22"/>
              </w:rPr>
              <w:t>г</w:t>
            </w:r>
            <w:r w:rsidR="003F3F18" w:rsidRPr="00760EFF">
              <w:rPr>
                <w:snapToGrid w:val="0"/>
                <w:sz w:val="22"/>
                <w:szCs w:val="22"/>
              </w:rPr>
              <w:t>. Омск</w:t>
            </w:r>
          </w:p>
        </w:tc>
      </w:tr>
    </w:tbl>
    <w:p w:rsidR="00687098" w:rsidRPr="00760EFF" w:rsidRDefault="00687098" w:rsidP="003D2EE4">
      <w:pPr>
        <w:ind w:firstLine="709"/>
        <w:jc w:val="center"/>
        <w:rPr>
          <w:snapToGrid w:val="0"/>
          <w:sz w:val="22"/>
          <w:szCs w:val="22"/>
        </w:rPr>
      </w:pPr>
    </w:p>
    <w:p w:rsidR="00687098" w:rsidRPr="00760EFF" w:rsidRDefault="00687098" w:rsidP="00982E58">
      <w:pPr>
        <w:pStyle w:val="a8"/>
        <w:tabs>
          <w:tab w:val="left" w:pos="-2800"/>
        </w:tabs>
        <w:ind w:firstLine="709"/>
        <w:jc w:val="both"/>
        <w:rPr>
          <w:sz w:val="22"/>
          <w:szCs w:val="22"/>
        </w:rPr>
      </w:pPr>
      <w:r w:rsidRPr="00760EFF">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760EFF" w:rsidRDefault="00F01489" w:rsidP="00982E58">
      <w:pPr>
        <w:pStyle w:val="a8"/>
        <w:tabs>
          <w:tab w:val="left" w:pos="-2800"/>
        </w:tabs>
        <w:ind w:firstLine="709"/>
        <w:jc w:val="both"/>
        <w:rPr>
          <w:sz w:val="22"/>
          <w:szCs w:val="22"/>
        </w:rPr>
      </w:pPr>
      <w:r w:rsidRPr="00760EFF">
        <w:rPr>
          <w:sz w:val="22"/>
          <w:szCs w:val="22"/>
        </w:rPr>
        <w:t>Шмаковой Т.П. -  заместителя руководителя Управления, Председателя Комиссии;</w:t>
      </w:r>
    </w:p>
    <w:p w:rsidR="00655564" w:rsidRPr="000577C0" w:rsidRDefault="00F01489" w:rsidP="00655564">
      <w:pPr>
        <w:pStyle w:val="a8"/>
        <w:tabs>
          <w:tab w:val="left" w:pos="-2800"/>
        </w:tabs>
        <w:ind w:firstLine="709"/>
        <w:jc w:val="both"/>
        <w:rPr>
          <w:sz w:val="22"/>
          <w:szCs w:val="22"/>
        </w:rPr>
      </w:pPr>
      <w:r w:rsidRPr="00760EFF">
        <w:rPr>
          <w:sz w:val="22"/>
          <w:szCs w:val="22"/>
        </w:rPr>
        <w:t xml:space="preserve">Шевченко А.Н. – ведущего специалиста-эксперта отдела контроля размещения государственного </w:t>
      </w:r>
      <w:r w:rsidRPr="000577C0">
        <w:rPr>
          <w:sz w:val="22"/>
          <w:szCs w:val="22"/>
        </w:rPr>
        <w:t>заказа, члена Комиссии;</w:t>
      </w:r>
      <w:r w:rsidR="00655564" w:rsidRPr="000577C0">
        <w:rPr>
          <w:sz w:val="22"/>
          <w:szCs w:val="22"/>
        </w:rPr>
        <w:t xml:space="preserve"> </w:t>
      </w:r>
    </w:p>
    <w:p w:rsidR="00DC725C" w:rsidRPr="000577C0" w:rsidRDefault="000577C0" w:rsidP="00DC725C">
      <w:pPr>
        <w:pStyle w:val="a8"/>
        <w:tabs>
          <w:tab w:val="left" w:pos="-2800"/>
        </w:tabs>
        <w:ind w:firstLine="709"/>
        <w:jc w:val="both"/>
        <w:rPr>
          <w:sz w:val="22"/>
          <w:szCs w:val="22"/>
        </w:rPr>
      </w:pPr>
      <w:r w:rsidRPr="000577C0">
        <w:rPr>
          <w:sz w:val="22"/>
          <w:szCs w:val="22"/>
        </w:rPr>
        <w:t>Вормсбехера А.В.</w:t>
      </w:r>
      <w:r w:rsidR="00DC725C" w:rsidRPr="000577C0">
        <w:rPr>
          <w:sz w:val="22"/>
          <w:szCs w:val="22"/>
        </w:rPr>
        <w:t xml:space="preserve"> – главного специалиста-эксперта отдела контроля размещения государс</w:t>
      </w:r>
      <w:r w:rsidRPr="000577C0">
        <w:rPr>
          <w:sz w:val="22"/>
          <w:szCs w:val="22"/>
        </w:rPr>
        <w:t>твенного заказа, члена Комиссии;</w:t>
      </w:r>
    </w:p>
    <w:p w:rsidR="000577C0" w:rsidRPr="000577C0" w:rsidRDefault="000577C0" w:rsidP="000577C0">
      <w:pPr>
        <w:pStyle w:val="a8"/>
        <w:tabs>
          <w:tab w:val="left" w:pos="-2800"/>
        </w:tabs>
        <w:ind w:firstLine="709"/>
        <w:jc w:val="both"/>
        <w:rPr>
          <w:sz w:val="22"/>
          <w:szCs w:val="22"/>
        </w:rPr>
      </w:pPr>
      <w:r w:rsidRPr="000577C0">
        <w:rPr>
          <w:sz w:val="22"/>
          <w:szCs w:val="22"/>
        </w:rPr>
        <w:t>Кусановой Ш.М. – главного специалиста-эксперта отдела контроля размещения государственного заказа, члена Комиссии,</w:t>
      </w:r>
    </w:p>
    <w:p w:rsidR="00A60A32" w:rsidRPr="000577C0" w:rsidRDefault="00687098" w:rsidP="000577C0">
      <w:pPr>
        <w:pStyle w:val="ConsPlusNonformat"/>
        <w:widowControl/>
        <w:ind w:firstLine="708"/>
        <w:jc w:val="both"/>
        <w:outlineLvl w:val="0"/>
        <w:rPr>
          <w:rFonts w:ascii="Times New Roman" w:hAnsi="Times New Roman" w:cs="Times New Roman"/>
          <w:sz w:val="22"/>
          <w:szCs w:val="22"/>
        </w:rPr>
      </w:pPr>
      <w:r w:rsidRPr="000577C0">
        <w:rPr>
          <w:rFonts w:ascii="Times New Roman" w:hAnsi="Times New Roman" w:cs="Times New Roman"/>
          <w:sz w:val="22"/>
          <w:szCs w:val="22"/>
        </w:rPr>
        <w:t>рассмотрев жалоб</w:t>
      </w:r>
      <w:r w:rsidR="00A82F44" w:rsidRPr="000577C0">
        <w:rPr>
          <w:rFonts w:ascii="Times New Roman" w:hAnsi="Times New Roman" w:cs="Times New Roman"/>
          <w:sz w:val="22"/>
          <w:szCs w:val="22"/>
        </w:rPr>
        <w:t>у</w:t>
      </w:r>
      <w:r w:rsidR="00AE78FE" w:rsidRPr="000577C0">
        <w:rPr>
          <w:rFonts w:ascii="Times New Roman" w:hAnsi="Times New Roman" w:cs="Times New Roman"/>
          <w:sz w:val="22"/>
          <w:szCs w:val="22"/>
        </w:rPr>
        <w:t xml:space="preserve"> </w:t>
      </w:r>
      <w:r w:rsidR="005F1809" w:rsidRPr="000577C0">
        <w:rPr>
          <w:rFonts w:ascii="Times New Roman" w:hAnsi="Times New Roman" w:cs="Times New Roman"/>
          <w:sz w:val="22"/>
          <w:szCs w:val="22"/>
        </w:rPr>
        <w:t xml:space="preserve">ООО </w:t>
      </w:r>
      <w:r w:rsidR="00C74D80" w:rsidRPr="000577C0">
        <w:rPr>
          <w:rFonts w:ascii="Times New Roman" w:hAnsi="Times New Roman" w:cs="Times New Roman"/>
          <w:sz w:val="22"/>
          <w:szCs w:val="22"/>
        </w:rPr>
        <w:t>«</w:t>
      </w:r>
      <w:r w:rsidR="000577C0" w:rsidRPr="000577C0">
        <w:rPr>
          <w:rFonts w:ascii="Times New Roman" w:hAnsi="Times New Roman" w:cs="Times New Roman"/>
          <w:sz w:val="22"/>
          <w:szCs w:val="22"/>
        </w:rPr>
        <w:t>Сибирская земля</w:t>
      </w:r>
      <w:r w:rsidR="005F1809" w:rsidRPr="000577C0">
        <w:rPr>
          <w:rFonts w:ascii="Times New Roman" w:hAnsi="Times New Roman" w:cs="Times New Roman"/>
          <w:sz w:val="22"/>
          <w:szCs w:val="22"/>
        </w:rPr>
        <w:t xml:space="preserve">» (далее – Заявитель, Общество) на действия </w:t>
      </w:r>
      <w:r w:rsidR="000577C0" w:rsidRPr="000577C0">
        <w:rPr>
          <w:rFonts w:ascii="Times New Roman" w:hAnsi="Times New Roman" w:cs="Times New Roman"/>
          <w:sz w:val="22"/>
          <w:szCs w:val="22"/>
        </w:rPr>
        <w:t>территориального управления Федерального агентства по управлению государственным имуществом в Омской области (далее – Заказчик) при размещении заказа путем проведения открытого конкурса на право заключения государственного контракта на выполнение кадастровых работ на земельных участках, относящихся к федеральной собственности и расположенных на территории Омской области</w:t>
      </w:r>
      <w:r w:rsidR="000577C0" w:rsidRPr="000577C0">
        <w:rPr>
          <w:rStyle w:val="iceouttxt1"/>
          <w:rFonts w:ascii="Times New Roman" w:hAnsi="Times New Roman" w:cs="Times New Roman"/>
          <w:color w:val="auto"/>
          <w:sz w:val="22"/>
          <w:szCs w:val="22"/>
        </w:rPr>
        <w:t xml:space="preserve"> (извещение № 0152100007113000005)</w:t>
      </w:r>
      <w:r w:rsidR="004F5C0D" w:rsidRPr="000577C0">
        <w:rPr>
          <w:rStyle w:val="iceouttxt1"/>
          <w:rFonts w:ascii="Times New Roman" w:hAnsi="Times New Roman" w:cs="Times New Roman"/>
          <w:color w:val="auto"/>
          <w:sz w:val="22"/>
          <w:szCs w:val="22"/>
        </w:rPr>
        <w:t xml:space="preserve"> </w:t>
      </w:r>
      <w:r w:rsidR="00D00CC5" w:rsidRPr="000577C0">
        <w:rPr>
          <w:rStyle w:val="iceouttxt1"/>
          <w:rFonts w:ascii="Times New Roman" w:hAnsi="Times New Roman" w:cs="Times New Roman"/>
          <w:color w:val="auto"/>
          <w:sz w:val="22"/>
          <w:szCs w:val="22"/>
        </w:rPr>
        <w:t xml:space="preserve">(далее – открытый </w:t>
      </w:r>
      <w:r w:rsidR="000577C0" w:rsidRPr="000577C0">
        <w:rPr>
          <w:rStyle w:val="iceouttxt1"/>
          <w:rFonts w:ascii="Times New Roman" w:hAnsi="Times New Roman" w:cs="Times New Roman"/>
          <w:color w:val="auto"/>
          <w:sz w:val="22"/>
          <w:szCs w:val="22"/>
        </w:rPr>
        <w:t>конкурс</w:t>
      </w:r>
      <w:r w:rsidR="00D00CC5" w:rsidRPr="000577C0">
        <w:rPr>
          <w:rStyle w:val="iceouttxt1"/>
          <w:rFonts w:ascii="Times New Roman" w:hAnsi="Times New Roman" w:cs="Times New Roman"/>
          <w:color w:val="auto"/>
          <w:sz w:val="22"/>
          <w:szCs w:val="22"/>
        </w:rPr>
        <w:t>)</w:t>
      </w:r>
      <w:r w:rsidR="00A60A32" w:rsidRPr="000577C0">
        <w:rPr>
          <w:rFonts w:ascii="Times New Roman" w:hAnsi="Times New Roman" w:cs="Times New Roman"/>
          <w:sz w:val="22"/>
          <w:szCs w:val="22"/>
        </w:rPr>
        <w:t>,</w:t>
      </w:r>
    </w:p>
    <w:p w:rsidR="0027219A" w:rsidRPr="008A6478" w:rsidRDefault="00A60A32" w:rsidP="008A6478">
      <w:pPr>
        <w:tabs>
          <w:tab w:val="left" w:pos="654"/>
        </w:tabs>
        <w:ind w:firstLine="709"/>
        <w:jc w:val="both"/>
        <w:rPr>
          <w:sz w:val="22"/>
          <w:szCs w:val="22"/>
        </w:rPr>
      </w:pPr>
      <w:r w:rsidRPr="000577C0">
        <w:rPr>
          <w:snapToGrid w:val="0"/>
          <w:sz w:val="22"/>
          <w:szCs w:val="22"/>
        </w:rPr>
        <w:t xml:space="preserve">в присутствии </w:t>
      </w:r>
      <w:r w:rsidR="008A6478">
        <w:rPr>
          <w:snapToGrid w:val="0"/>
          <w:sz w:val="22"/>
          <w:szCs w:val="22"/>
          <w:lang w:val="en-US"/>
        </w:rPr>
        <w:t>&lt;…&gt;</w:t>
      </w:r>
      <w:r w:rsidR="008A6478">
        <w:rPr>
          <w:snapToGrid w:val="0"/>
          <w:sz w:val="22"/>
          <w:szCs w:val="22"/>
        </w:rPr>
        <w:t>,</w:t>
      </w:r>
    </w:p>
    <w:p w:rsidR="000A21C2" w:rsidRPr="00760EFF" w:rsidRDefault="000A21C2" w:rsidP="00CC66D4">
      <w:pPr>
        <w:ind w:firstLine="709"/>
        <w:jc w:val="both"/>
        <w:rPr>
          <w:spacing w:val="60"/>
          <w:sz w:val="22"/>
          <w:szCs w:val="22"/>
        </w:rPr>
      </w:pPr>
    </w:p>
    <w:p w:rsidR="00687098" w:rsidRPr="00760EFF" w:rsidRDefault="00E07BB4" w:rsidP="00982E58">
      <w:pPr>
        <w:jc w:val="center"/>
        <w:rPr>
          <w:spacing w:val="60"/>
          <w:sz w:val="22"/>
          <w:szCs w:val="22"/>
        </w:rPr>
      </w:pPr>
      <w:r w:rsidRPr="00760EFF">
        <w:rPr>
          <w:spacing w:val="60"/>
          <w:sz w:val="22"/>
          <w:szCs w:val="22"/>
        </w:rPr>
        <w:t>УСТАНОВИЛА</w:t>
      </w:r>
      <w:r w:rsidR="00687098" w:rsidRPr="00760EFF">
        <w:rPr>
          <w:spacing w:val="60"/>
          <w:sz w:val="22"/>
          <w:szCs w:val="22"/>
        </w:rPr>
        <w:t>:</w:t>
      </w:r>
    </w:p>
    <w:p w:rsidR="00687098" w:rsidRPr="00760EFF" w:rsidRDefault="00687098" w:rsidP="00982E58">
      <w:pPr>
        <w:ind w:firstLine="709"/>
        <w:jc w:val="center"/>
        <w:rPr>
          <w:snapToGrid w:val="0"/>
          <w:sz w:val="22"/>
          <w:szCs w:val="22"/>
        </w:rPr>
      </w:pPr>
    </w:p>
    <w:p w:rsidR="000577C0" w:rsidRPr="000577C0" w:rsidRDefault="00687098" w:rsidP="000577C0">
      <w:pPr>
        <w:autoSpaceDE w:val="0"/>
        <w:autoSpaceDN w:val="0"/>
        <w:adjustRightInd w:val="0"/>
        <w:ind w:right="-41" w:firstLine="708"/>
        <w:jc w:val="both"/>
        <w:rPr>
          <w:sz w:val="22"/>
          <w:szCs w:val="22"/>
        </w:rPr>
      </w:pPr>
      <w:r w:rsidRPr="000577C0">
        <w:rPr>
          <w:b/>
          <w:sz w:val="22"/>
          <w:szCs w:val="22"/>
        </w:rPr>
        <w:t>1.</w:t>
      </w:r>
      <w:r w:rsidRPr="000577C0">
        <w:rPr>
          <w:sz w:val="22"/>
          <w:szCs w:val="22"/>
        </w:rPr>
        <w:t xml:space="preserve"> </w:t>
      </w:r>
      <w:r w:rsidR="00BD7AB4" w:rsidRPr="000577C0">
        <w:rPr>
          <w:sz w:val="22"/>
          <w:szCs w:val="22"/>
        </w:rPr>
        <w:t xml:space="preserve">В  Омское  </w:t>
      </w:r>
      <w:r w:rsidR="008C2BD5" w:rsidRPr="000577C0">
        <w:rPr>
          <w:sz w:val="22"/>
          <w:szCs w:val="22"/>
        </w:rPr>
        <w:t xml:space="preserve">УФАС  России  поступила жалоба </w:t>
      </w:r>
      <w:r w:rsidR="00EE35ED" w:rsidRPr="000577C0">
        <w:rPr>
          <w:sz w:val="22"/>
          <w:szCs w:val="22"/>
        </w:rPr>
        <w:t>З</w:t>
      </w:r>
      <w:r w:rsidR="00BD7AB4" w:rsidRPr="000577C0">
        <w:rPr>
          <w:sz w:val="22"/>
          <w:szCs w:val="22"/>
        </w:rPr>
        <w:t xml:space="preserve">аявителя (вх. № </w:t>
      </w:r>
      <w:r w:rsidR="000577C0" w:rsidRPr="000577C0">
        <w:rPr>
          <w:sz w:val="22"/>
          <w:szCs w:val="22"/>
        </w:rPr>
        <w:t>4045</w:t>
      </w:r>
      <w:r w:rsidR="00BD7AB4" w:rsidRPr="000577C0">
        <w:rPr>
          <w:sz w:val="22"/>
          <w:szCs w:val="22"/>
        </w:rPr>
        <w:t xml:space="preserve"> от </w:t>
      </w:r>
      <w:r w:rsidR="000577C0" w:rsidRPr="000577C0">
        <w:rPr>
          <w:sz w:val="22"/>
          <w:szCs w:val="22"/>
        </w:rPr>
        <w:t>30</w:t>
      </w:r>
      <w:r w:rsidR="00BD7AB4" w:rsidRPr="000577C0">
        <w:rPr>
          <w:sz w:val="22"/>
          <w:szCs w:val="22"/>
        </w:rPr>
        <w:t>.</w:t>
      </w:r>
      <w:r w:rsidR="008678AC" w:rsidRPr="000577C0">
        <w:rPr>
          <w:sz w:val="22"/>
          <w:szCs w:val="22"/>
        </w:rPr>
        <w:t>0</w:t>
      </w:r>
      <w:r w:rsidR="0027219A" w:rsidRPr="000577C0">
        <w:rPr>
          <w:sz w:val="22"/>
          <w:szCs w:val="22"/>
        </w:rPr>
        <w:t>4</w:t>
      </w:r>
      <w:r w:rsidR="00BD7AB4" w:rsidRPr="000577C0">
        <w:rPr>
          <w:sz w:val="22"/>
          <w:szCs w:val="22"/>
        </w:rPr>
        <w:t>.201</w:t>
      </w:r>
      <w:r w:rsidR="008678AC" w:rsidRPr="000577C0">
        <w:rPr>
          <w:sz w:val="22"/>
          <w:szCs w:val="22"/>
        </w:rPr>
        <w:t>3</w:t>
      </w:r>
      <w:r w:rsidR="00BD7AB4" w:rsidRPr="000577C0">
        <w:rPr>
          <w:sz w:val="22"/>
          <w:szCs w:val="22"/>
        </w:rPr>
        <w:t>)</w:t>
      </w:r>
      <w:r w:rsidR="00C14F72" w:rsidRPr="000577C0">
        <w:rPr>
          <w:sz w:val="22"/>
          <w:szCs w:val="22"/>
        </w:rPr>
        <w:t xml:space="preserve">, в которой указано, </w:t>
      </w:r>
      <w:r w:rsidR="00F1788C" w:rsidRPr="000577C0">
        <w:rPr>
          <w:sz w:val="22"/>
          <w:szCs w:val="22"/>
        </w:rPr>
        <w:t xml:space="preserve">что </w:t>
      </w:r>
      <w:r w:rsidR="000577C0" w:rsidRPr="000577C0">
        <w:rPr>
          <w:sz w:val="22"/>
          <w:szCs w:val="22"/>
        </w:rPr>
        <w:t>Заказчик</w:t>
      </w:r>
      <w:r w:rsidR="006E3E23" w:rsidRPr="000577C0">
        <w:rPr>
          <w:sz w:val="22"/>
          <w:szCs w:val="22"/>
        </w:rPr>
        <w:t xml:space="preserve"> </w:t>
      </w:r>
      <w:r w:rsidR="00F1788C" w:rsidRPr="000577C0">
        <w:rPr>
          <w:sz w:val="22"/>
          <w:szCs w:val="22"/>
        </w:rPr>
        <w:t>нарушил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0577C0">
        <w:rPr>
          <w:sz w:val="22"/>
          <w:szCs w:val="22"/>
        </w:rPr>
        <w:t>,</w:t>
      </w:r>
      <w:r w:rsidR="005B31DC" w:rsidRPr="000577C0">
        <w:rPr>
          <w:sz w:val="22"/>
          <w:szCs w:val="22"/>
        </w:rPr>
        <w:t xml:space="preserve"> </w:t>
      </w:r>
      <w:r w:rsidR="000577C0" w:rsidRPr="000577C0">
        <w:rPr>
          <w:sz w:val="22"/>
          <w:szCs w:val="22"/>
        </w:rPr>
        <w:t xml:space="preserve">включив в конкурсную документацию требования, которые </w:t>
      </w:r>
      <w:r w:rsidR="003D7EF6">
        <w:rPr>
          <w:sz w:val="22"/>
          <w:szCs w:val="22"/>
        </w:rPr>
        <w:t>нарушают</w:t>
      </w:r>
      <w:r w:rsidR="000577C0" w:rsidRPr="000577C0">
        <w:rPr>
          <w:sz w:val="22"/>
          <w:szCs w:val="22"/>
        </w:rPr>
        <w:t xml:space="preserve"> </w:t>
      </w:r>
      <w:r w:rsidR="00197F33">
        <w:rPr>
          <w:sz w:val="22"/>
          <w:szCs w:val="22"/>
        </w:rPr>
        <w:t>прав</w:t>
      </w:r>
      <w:r w:rsidR="003D7EF6">
        <w:rPr>
          <w:sz w:val="22"/>
          <w:szCs w:val="22"/>
        </w:rPr>
        <w:t>а</w:t>
      </w:r>
      <w:r w:rsidR="000577C0" w:rsidRPr="000577C0">
        <w:rPr>
          <w:sz w:val="22"/>
          <w:szCs w:val="22"/>
        </w:rPr>
        <w:t xml:space="preserve"> участников размещения заказа.</w:t>
      </w:r>
    </w:p>
    <w:p w:rsidR="00EE4ABA" w:rsidRPr="00760EFF" w:rsidRDefault="00EE4ABA" w:rsidP="00982E58">
      <w:pPr>
        <w:tabs>
          <w:tab w:val="left" w:pos="-1820"/>
          <w:tab w:val="left" w:pos="700"/>
        </w:tabs>
        <w:ind w:firstLine="709"/>
        <w:jc w:val="both"/>
        <w:rPr>
          <w:b/>
          <w:sz w:val="22"/>
          <w:szCs w:val="22"/>
        </w:rPr>
      </w:pPr>
    </w:p>
    <w:p w:rsidR="001B4359" w:rsidRPr="00760EFF" w:rsidRDefault="00134DAA" w:rsidP="00982E58">
      <w:pPr>
        <w:tabs>
          <w:tab w:val="left" w:pos="-1820"/>
          <w:tab w:val="left" w:pos="700"/>
        </w:tabs>
        <w:ind w:firstLine="709"/>
        <w:jc w:val="both"/>
        <w:rPr>
          <w:sz w:val="22"/>
          <w:szCs w:val="22"/>
        </w:rPr>
      </w:pPr>
      <w:r w:rsidRPr="00760EFF">
        <w:rPr>
          <w:b/>
          <w:sz w:val="22"/>
          <w:szCs w:val="22"/>
        </w:rPr>
        <w:t xml:space="preserve">2. </w:t>
      </w:r>
      <w:r w:rsidR="001B4359" w:rsidRPr="00760EFF">
        <w:rPr>
          <w:sz w:val="22"/>
          <w:szCs w:val="22"/>
        </w:rPr>
        <w:t>На запрос О</w:t>
      </w:r>
      <w:r w:rsidR="008C2BD5" w:rsidRPr="00760EFF">
        <w:rPr>
          <w:sz w:val="22"/>
          <w:szCs w:val="22"/>
        </w:rPr>
        <w:t>мского УФАС России (исх. № 03-</w:t>
      </w:r>
      <w:r w:rsidR="0027219A" w:rsidRPr="00760EFF">
        <w:rPr>
          <w:sz w:val="22"/>
          <w:szCs w:val="22"/>
        </w:rPr>
        <w:t>2</w:t>
      </w:r>
      <w:r w:rsidR="00E07551">
        <w:rPr>
          <w:sz w:val="22"/>
          <w:szCs w:val="22"/>
        </w:rPr>
        <w:t>788</w:t>
      </w:r>
      <w:r w:rsidR="008C2BD5" w:rsidRPr="00760EFF">
        <w:rPr>
          <w:sz w:val="22"/>
          <w:szCs w:val="22"/>
        </w:rPr>
        <w:t xml:space="preserve"> от </w:t>
      </w:r>
      <w:r w:rsidR="00E07551">
        <w:rPr>
          <w:sz w:val="22"/>
          <w:szCs w:val="22"/>
        </w:rPr>
        <w:t>06</w:t>
      </w:r>
      <w:r w:rsidR="008C2BD5" w:rsidRPr="00760EFF">
        <w:rPr>
          <w:sz w:val="22"/>
          <w:szCs w:val="22"/>
        </w:rPr>
        <w:t>.</w:t>
      </w:r>
      <w:r w:rsidR="00BB3BF6" w:rsidRPr="00760EFF">
        <w:rPr>
          <w:sz w:val="22"/>
          <w:szCs w:val="22"/>
        </w:rPr>
        <w:t>0</w:t>
      </w:r>
      <w:r w:rsidR="00E07551">
        <w:rPr>
          <w:sz w:val="22"/>
          <w:szCs w:val="22"/>
        </w:rPr>
        <w:t>5</w:t>
      </w:r>
      <w:r w:rsidR="001B4359" w:rsidRPr="00760EFF">
        <w:rPr>
          <w:sz w:val="22"/>
          <w:szCs w:val="22"/>
        </w:rPr>
        <w:t>.201</w:t>
      </w:r>
      <w:r w:rsidR="00BB3BF6" w:rsidRPr="00760EFF">
        <w:rPr>
          <w:sz w:val="22"/>
          <w:szCs w:val="22"/>
        </w:rPr>
        <w:t>3</w:t>
      </w:r>
      <w:r w:rsidR="001B4359" w:rsidRPr="00760EFF">
        <w:rPr>
          <w:sz w:val="22"/>
          <w:szCs w:val="22"/>
        </w:rPr>
        <w:t xml:space="preserve">) </w:t>
      </w:r>
      <w:r w:rsidR="00E07551">
        <w:rPr>
          <w:sz w:val="22"/>
          <w:szCs w:val="22"/>
        </w:rPr>
        <w:t>Заказчиком</w:t>
      </w:r>
      <w:r w:rsidR="001B4359" w:rsidRPr="00760EFF">
        <w:rPr>
          <w:sz w:val="22"/>
          <w:szCs w:val="22"/>
        </w:rPr>
        <w:t xml:space="preserve"> были представлены мате</w:t>
      </w:r>
      <w:r w:rsidR="008E608D" w:rsidRPr="00760EFF">
        <w:rPr>
          <w:sz w:val="22"/>
          <w:szCs w:val="22"/>
        </w:rPr>
        <w:t xml:space="preserve">риалы открытого </w:t>
      </w:r>
      <w:r w:rsidR="00E07551">
        <w:rPr>
          <w:sz w:val="22"/>
          <w:szCs w:val="22"/>
        </w:rPr>
        <w:t>конкурса</w:t>
      </w:r>
      <w:r w:rsidR="006E3E23" w:rsidRPr="00760EFF">
        <w:rPr>
          <w:sz w:val="22"/>
          <w:szCs w:val="22"/>
        </w:rPr>
        <w:t xml:space="preserve"> (вх. № </w:t>
      </w:r>
      <w:r w:rsidR="00E07551">
        <w:rPr>
          <w:sz w:val="22"/>
          <w:szCs w:val="22"/>
        </w:rPr>
        <w:t>4345</w:t>
      </w:r>
      <w:r w:rsidR="000A21C2" w:rsidRPr="00760EFF">
        <w:rPr>
          <w:sz w:val="22"/>
          <w:szCs w:val="22"/>
        </w:rPr>
        <w:t xml:space="preserve"> от </w:t>
      </w:r>
      <w:r w:rsidR="00E07551">
        <w:rPr>
          <w:sz w:val="22"/>
          <w:szCs w:val="22"/>
        </w:rPr>
        <w:t>13</w:t>
      </w:r>
      <w:r w:rsidR="000A21C2" w:rsidRPr="00760EFF">
        <w:rPr>
          <w:sz w:val="22"/>
          <w:szCs w:val="22"/>
        </w:rPr>
        <w:t>.</w:t>
      </w:r>
      <w:r w:rsidR="00BB3BF6" w:rsidRPr="00760EFF">
        <w:rPr>
          <w:sz w:val="22"/>
          <w:szCs w:val="22"/>
        </w:rPr>
        <w:t>0</w:t>
      </w:r>
      <w:r w:rsidR="00E07551">
        <w:rPr>
          <w:sz w:val="22"/>
          <w:szCs w:val="22"/>
        </w:rPr>
        <w:t>5</w:t>
      </w:r>
      <w:r w:rsidR="000A21C2" w:rsidRPr="00760EFF">
        <w:rPr>
          <w:sz w:val="22"/>
          <w:szCs w:val="22"/>
        </w:rPr>
        <w:t>.201</w:t>
      </w:r>
      <w:r w:rsidR="00BB3BF6" w:rsidRPr="00760EFF">
        <w:rPr>
          <w:sz w:val="22"/>
          <w:szCs w:val="22"/>
        </w:rPr>
        <w:t>3</w:t>
      </w:r>
      <w:r w:rsidR="000A21C2" w:rsidRPr="00760EFF">
        <w:rPr>
          <w:sz w:val="22"/>
          <w:szCs w:val="22"/>
        </w:rPr>
        <w:t>)</w:t>
      </w:r>
      <w:r w:rsidR="00D00CC5" w:rsidRPr="00760EFF">
        <w:rPr>
          <w:sz w:val="22"/>
          <w:szCs w:val="22"/>
        </w:rPr>
        <w:t>.</w:t>
      </w:r>
    </w:p>
    <w:p w:rsidR="001B4359" w:rsidRPr="00760EFF" w:rsidRDefault="001B4359" w:rsidP="008D358A">
      <w:pPr>
        <w:autoSpaceDE w:val="0"/>
        <w:autoSpaceDN w:val="0"/>
        <w:adjustRightInd w:val="0"/>
        <w:ind w:firstLine="709"/>
        <w:jc w:val="both"/>
        <w:outlineLvl w:val="1"/>
        <w:rPr>
          <w:sz w:val="22"/>
          <w:szCs w:val="22"/>
        </w:rPr>
      </w:pPr>
      <w:r w:rsidRPr="00760EFF">
        <w:rPr>
          <w:sz w:val="22"/>
          <w:szCs w:val="22"/>
        </w:rPr>
        <w:t xml:space="preserve">Из представленных материалов открытого </w:t>
      </w:r>
      <w:r w:rsidR="00E07551">
        <w:rPr>
          <w:sz w:val="22"/>
          <w:szCs w:val="22"/>
        </w:rPr>
        <w:t>конкурса</w:t>
      </w:r>
      <w:r w:rsidRPr="00760EFF">
        <w:rPr>
          <w:sz w:val="22"/>
          <w:szCs w:val="22"/>
        </w:rPr>
        <w:t xml:space="preserve"> и информации, размещенной на официальном сайте Российской Федерации в информационно-телекоммуникационной сети «Интернет» </w:t>
      </w:r>
      <w:r w:rsidRPr="00760EFF">
        <w:rPr>
          <w:sz w:val="22"/>
          <w:szCs w:val="22"/>
          <w:lang w:val="en-US"/>
        </w:rPr>
        <w:t>www</w:t>
      </w:r>
      <w:r w:rsidRPr="00760EFF">
        <w:rPr>
          <w:sz w:val="22"/>
          <w:szCs w:val="22"/>
        </w:rPr>
        <w:t>.</w:t>
      </w:r>
      <w:r w:rsidRPr="00760EFF">
        <w:rPr>
          <w:sz w:val="22"/>
          <w:szCs w:val="22"/>
          <w:lang w:val="en-US"/>
        </w:rPr>
        <w:t>zakupki</w:t>
      </w:r>
      <w:r w:rsidRPr="00760EFF">
        <w:rPr>
          <w:sz w:val="22"/>
          <w:szCs w:val="22"/>
        </w:rPr>
        <w:t>.</w:t>
      </w:r>
      <w:r w:rsidRPr="00760EFF">
        <w:rPr>
          <w:sz w:val="22"/>
          <w:szCs w:val="22"/>
          <w:lang w:val="en-US"/>
        </w:rPr>
        <w:t>gov</w:t>
      </w:r>
      <w:r w:rsidRPr="00760EFF">
        <w:rPr>
          <w:sz w:val="22"/>
          <w:szCs w:val="22"/>
        </w:rPr>
        <w:t>.</w:t>
      </w:r>
      <w:r w:rsidRPr="00760EFF">
        <w:rPr>
          <w:sz w:val="22"/>
          <w:szCs w:val="22"/>
          <w:lang w:val="en-US"/>
        </w:rPr>
        <w:t>ru</w:t>
      </w:r>
      <w:r w:rsidRPr="00760EFF">
        <w:rPr>
          <w:sz w:val="22"/>
          <w:szCs w:val="22"/>
        </w:rPr>
        <w:t xml:space="preserve"> (далее - официальный сайт) следует, что </w:t>
      </w:r>
      <w:r w:rsidR="00E07551">
        <w:rPr>
          <w:sz w:val="22"/>
          <w:szCs w:val="22"/>
        </w:rPr>
        <w:t>02</w:t>
      </w:r>
      <w:r w:rsidR="00004E80" w:rsidRPr="00760EFF">
        <w:rPr>
          <w:sz w:val="22"/>
          <w:szCs w:val="22"/>
        </w:rPr>
        <w:t>.</w:t>
      </w:r>
      <w:r w:rsidR="00DB1469" w:rsidRPr="00760EFF">
        <w:rPr>
          <w:sz w:val="22"/>
          <w:szCs w:val="22"/>
        </w:rPr>
        <w:t>0</w:t>
      </w:r>
      <w:r w:rsidR="00E07551">
        <w:rPr>
          <w:sz w:val="22"/>
          <w:szCs w:val="22"/>
        </w:rPr>
        <w:t>4</w:t>
      </w:r>
      <w:r w:rsidR="00004E80" w:rsidRPr="00760EFF">
        <w:rPr>
          <w:sz w:val="22"/>
          <w:szCs w:val="22"/>
        </w:rPr>
        <w:t>.</w:t>
      </w:r>
      <w:r w:rsidR="008C2BD5" w:rsidRPr="00760EFF">
        <w:rPr>
          <w:sz w:val="22"/>
          <w:szCs w:val="22"/>
        </w:rPr>
        <w:t>201</w:t>
      </w:r>
      <w:r w:rsidR="00DB1469" w:rsidRPr="00760EFF">
        <w:rPr>
          <w:sz w:val="22"/>
          <w:szCs w:val="22"/>
        </w:rPr>
        <w:t>3</w:t>
      </w:r>
      <w:r w:rsidR="008C2BD5" w:rsidRPr="00760EFF">
        <w:rPr>
          <w:sz w:val="22"/>
          <w:szCs w:val="22"/>
        </w:rPr>
        <w:t xml:space="preserve"> на указанном сайте </w:t>
      </w:r>
      <w:r w:rsidR="00E07551">
        <w:rPr>
          <w:sz w:val="22"/>
          <w:szCs w:val="22"/>
        </w:rPr>
        <w:t>Заказчик</w:t>
      </w:r>
      <w:r w:rsidRPr="00760EFF">
        <w:rPr>
          <w:sz w:val="22"/>
          <w:szCs w:val="22"/>
        </w:rPr>
        <w:t xml:space="preserve"> разме</w:t>
      </w:r>
      <w:r w:rsidR="00E07551">
        <w:rPr>
          <w:sz w:val="22"/>
          <w:szCs w:val="22"/>
        </w:rPr>
        <w:t>стил</w:t>
      </w:r>
      <w:r w:rsidRPr="00760EFF">
        <w:rPr>
          <w:sz w:val="22"/>
          <w:szCs w:val="22"/>
        </w:rPr>
        <w:t xml:space="preserve"> извещение о проведении открытого </w:t>
      </w:r>
      <w:r w:rsidR="00E07551">
        <w:rPr>
          <w:sz w:val="22"/>
          <w:szCs w:val="22"/>
        </w:rPr>
        <w:t>конкурса</w:t>
      </w:r>
      <w:r w:rsidRPr="00760EFF">
        <w:rPr>
          <w:sz w:val="22"/>
          <w:szCs w:val="22"/>
        </w:rPr>
        <w:t xml:space="preserve"> и </w:t>
      </w:r>
      <w:r w:rsidR="00E07551">
        <w:rPr>
          <w:sz w:val="22"/>
          <w:szCs w:val="22"/>
        </w:rPr>
        <w:t xml:space="preserve">конкурсную </w:t>
      </w:r>
      <w:r w:rsidRPr="00760EFF">
        <w:rPr>
          <w:sz w:val="22"/>
          <w:szCs w:val="22"/>
        </w:rPr>
        <w:t>документаци</w:t>
      </w:r>
      <w:r w:rsidR="00E07551">
        <w:rPr>
          <w:sz w:val="22"/>
          <w:szCs w:val="22"/>
        </w:rPr>
        <w:t>ю</w:t>
      </w:r>
      <w:r w:rsidR="00395AB8" w:rsidRPr="00760EFF">
        <w:rPr>
          <w:sz w:val="22"/>
          <w:szCs w:val="22"/>
        </w:rPr>
        <w:t xml:space="preserve"> с</w:t>
      </w:r>
      <w:r w:rsidR="00A0493B" w:rsidRPr="00760EFF">
        <w:rPr>
          <w:sz w:val="22"/>
          <w:szCs w:val="22"/>
        </w:rPr>
        <w:t xml:space="preserve"> начальн</w:t>
      </w:r>
      <w:r w:rsidR="00395AB8" w:rsidRPr="00760EFF">
        <w:rPr>
          <w:sz w:val="22"/>
          <w:szCs w:val="22"/>
        </w:rPr>
        <w:t>ой</w:t>
      </w:r>
      <w:r w:rsidR="00A0493B" w:rsidRPr="00760EFF">
        <w:rPr>
          <w:sz w:val="22"/>
          <w:szCs w:val="22"/>
        </w:rPr>
        <w:t xml:space="preserve"> (максимальн</w:t>
      </w:r>
      <w:r w:rsidR="00395AB8" w:rsidRPr="00760EFF">
        <w:rPr>
          <w:sz w:val="22"/>
          <w:szCs w:val="22"/>
        </w:rPr>
        <w:t>ой</w:t>
      </w:r>
      <w:r w:rsidR="00A0493B" w:rsidRPr="00760EFF">
        <w:rPr>
          <w:sz w:val="22"/>
          <w:szCs w:val="22"/>
        </w:rPr>
        <w:t>) цен</w:t>
      </w:r>
      <w:r w:rsidR="00395AB8" w:rsidRPr="00760EFF">
        <w:rPr>
          <w:sz w:val="22"/>
          <w:szCs w:val="22"/>
        </w:rPr>
        <w:t>ой</w:t>
      </w:r>
      <w:r w:rsidR="00A0493B" w:rsidRPr="00760EFF">
        <w:rPr>
          <w:sz w:val="22"/>
          <w:szCs w:val="22"/>
        </w:rPr>
        <w:t xml:space="preserve"> </w:t>
      </w:r>
      <w:r w:rsidR="00E07551">
        <w:rPr>
          <w:sz w:val="22"/>
          <w:szCs w:val="22"/>
        </w:rPr>
        <w:t>государственного</w:t>
      </w:r>
      <w:r w:rsidR="00C74A91" w:rsidRPr="00760EFF">
        <w:rPr>
          <w:sz w:val="22"/>
          <w:szCs w:val="22"/>
        </w:rPr>
        <w:t xml:space="preserve"> контракта</w:t>
      </w:r>
      <w:r w:rsidR="00BB3BF6" w:rsidRPr="00760EFF">
        <w:rPr>
          <w:sz w:val="22"/>
          <w:szCs w:val="22"/>
        </w:rPr>
        <w:t xml:space="preserve"> </w:t>
      </w:r>
      <w:r w:rsidR="00E07551">
        <w:rPr>
          <w:sz w:val="22"/>
          <w:szCs w:val="22"/>
        </w:rPr>
        <w:t>776000</w:t>
      </w:r>
      <w:r w:rsidR="00A0493B" w:rsidRPr="00760EFF">
        <w:rPr>
          <w:sz w:val="22"/>
          <w:szCs w:val="22"/>
        </w:rPr>
        <w:t xml:space="preserve"> руб</w:t>
      </w:r>
      <w:r w:rsidR="00E07551">
        <w:rPr>
          <w:sz w:val="22"/>
          <w:szCs w:val="22"/>
        </w:rPr>
        <w:t>лей</w:t>
      </w:r>
      <w:r w:rsidR="00A0493B" w:rsidRPr="00760EFF">
        <w:rPr>
          <w:sz w:val="22"/>
          <w:szCs w:val="22"/>
        </w:rPr>
        <w:t>.</w:t>
      </w:r>
    </w:p>
    <w:p w:rsidR="008D358A" w:rsidRDefault="008D358A" w:rsidP="008D358A">
      <w:pPr>
        <w:pStyle w:val="ae"/>
        <w:tabs>
          <w:tab w:val="left" w:pos="851"/>
        </w:tabs>
        <w:spacing w:after="0"/>
        <w:ind w:left="0" w:firstLine="709"/>
        <w:jc w:val="both"/>
        <w:rPr>
          <w:sz w:val="22"/>
          <w:szCs w:val="22"/>
        </w:rPr>
      </w:pPr>
      <w:r w:rsidRPr="00760EFF">
        <w:rPr>
          <w:sz w:val="22"/>
          <w:szCs w:val="22"/>
        </w:rPr>
        <w:t xml:space="preserve">Из протокола рассмотрения </w:t>
      </w:r>
      <w:r w:rsidR="00E07551">
        <w:rPr>
          <w:sz w:val="22"/>
          <w:szCs w:val="22"/>
        </w:rPr>
        <w:t>вскрытия конвертов с заявками на участие в конкурсе</w:t>
      </w:r>
      <w:r w:rsidRPr="00760EFF">
        <w:rPr>
          <w:sz w:val="22"/>
          <w:szCs w:val="22"/>
        </w:rPr>
        <w:t xml:space="preserve"> от </w:t>
      </w:r>
      <w:r w:rsidR="00E07551">
        <w:rPr>
          <w:sz w:val="22"/>
          <w:szCs w:val="22"/>
        </w:rPr>
        <w:t>06</w:t>
      </w:r>
      <w:r w:rsidRPr="00760EFF">
        <w:rPr>
          <w:sz w:val="22"/>
          <w:szCs w:val="22"/>
        </w:rPr>
        <w:t>.0</w:t>
      </w:r>
      <w:r w:rsidR="00E07551">
        <w:rPr>
          <w:sz w:val="22"/>
          <w:szCs w:val="22"/>
        </w:rPr>
        <w:t>5</w:t>
      </w:r>
      <w:r w:rsidRPr="00760EFF">
        <w:rPr>
          <w:sz w:val="22"/>
          <w:szCs w:val="22"/>
        </w:rPr>
        <w:t xml:space="preserve">.2013 следует, что поступило </w:t>
      </w:r>
      <w:r w:rsidR="00E07551">
        <w:rPr>
          <w:sz w:val="22"/>
          <w:szCs w:val="22"/>
        </w:rPr>
        <w:t>шесть</w:t>
      </w:r>
      <w:r w:rsidRPr="00760EFF">
        <w:rPr>
          <w:sz w:val="22"/>
          <w:szCs w:val="22"/>
        </w:rPr>
        <w:t xml:space="preserve"> заяв</w:t>
      </w:r>
      <w:r w:rsidR="0027219A" w:rsidRPr="00760EFF">
        <w:rPr>
          <w:sz w:val="22"/>
          <w:szCs w:val="22"/>
        </w:rPr>
        <w:t>ок</w:t>
      </w:r>
      <w:r w:rsidRPr="00760EFF">
        <w:rPr>
          <w:sz w:val="22"/>
          <w:szCs w:val="22"/>
        </w:rPr>
        <w:t>.</w:t>
      </w:r>
    </w:p>
    <w:p w:rsidR="00E07551" w:rsidRDefault="008D358A" w:rsidP="008D358A">
      <w:pPr>
        <w:pStyle w:val="ae"/>
        <w:tabs>
          <w:tab w:val="left" w:pos="851"/>
        </w:tabs>
        <w:spacing w:after="0"/>
        <w:ind w:left="0" w:firstLine="709"/>
        <w:jc w:val="both"/>
        <w:rPr>
          <w:sz w:val="22"/>
          <w:szCs w:val="22"/>
        </w:rPr>
      </w:pPr>
      <w:r w:rsidRPr="00760EFF">
        <w:rPr>
          <w:sz w:val="22"/>
          <w:szCs w:val="22"/>
        </w:rPr>
        <w:t xml:space="preserve">В соответствии с протоколом </w:t>
      </w:r>
      <w:r w:rsidR="00E07551">
        <w:rPr>
          <w:sz w:val="22"/>
          <w:szCs w:val="22"/>
        </w:rPr>
        <w:t xml:space="preserve">рассмотрения заявок на участие в конкурсе </w:t>
      </w:r>
      <w:r w:rsidRPr="00760EFF">
        <w:rPr>
          <w:sz w:val="22"/>
          <w:szCs w:val="22"/>
        </w:rPr>
        <w:t xml:space="preserve">от </w:t>
      </w:r>
      <w:r w:rsidR="00E07551">
        <w:rPr>
          <w:sz w:val="22"/>
          <w:szCs w:val="22"/>
        </w:rPr>
        <w:t>08</w:t>
      </w:r>
      <w:r w:rsidRPr="00760EFF">
        <w:rPr>
          <w:sz w:val="22"/>
          <w:szCs w:val="22"/>
        </w:rPr>
        <w:t>.0</w:t>
      </w:r>
      <w:r w:rsidR="00E07551">
        <w:rPr>
          <w:sz w:val="22"/>
          <w:szCs w:val="22"/>
        </w:rPr>
        <w:t>5</w:t>
      </w:r>
      <w:r w:rsidRPr="00760EFF">
        <w:rPr>
          <w:sz w:val="22"/>
          <w:szCs w:val="22"/>
        </w:rPr>
        <w:t xml:space="preserve">.2013 </w:t>
      </w:r>
      <w:r w:rsidR="00E07551">
        <w:rPr>
          <w:sz w:val="22"/>
          <w:szCs w:val="22"/>
        </w:rPr>
        <w:t>все участники размещения заказа допущены к участию в конкурсе.</w:t>
      </w:r>
    </w:p>
    <w:p w:rsidR="00BA0993" w:rsidRPr="00760EFF" w:rsidRDefault="00BA0993" w:rsidP="008D358A">
      <w:pPr>
        <w:autoSpaceDE w:val="0"/>
        <w:autoSpaceDN w:val="0"/>
        <w:adjustRightInd w:val="0"/>
        <w:ind w:firstLine="709"/>
        <w:jc w:val="both"/>
        <w:outlineLvl w:val="0"/>
        <w:rPr>
          <w:sz w:val="22"/>
          <w:szCs w:val="22"/>
        </w:rPr>
      </w:pPr>
    </w:p>
    <w:p w:rsidR="008D358A" w:rsidRDefault="008D358A" w:rsidP="00537592">
      <w:pPr>
        <w:autoSpaceDE w:val="0"/>
        <w:autoSpaceDN w:val="0"/>
        <w:adjustRightInd w:val="0"/>
        <w:ind w:firstLine="709"/>
        <w:jc w:val="both"/>
        <w:outlineLvl w:val="0"/>
        <w:rPr>
          <w:sz w:val="22"/>
          <w:szCs w:val="22"/>
        </w:rPr>
      </w:pPr>
      <w:r w:rsidRPr="00537592">
        <w:rPr>
          <w:b/>
          <w:sz w:val="22"/>
          <w:szCs w:val="22"/>
        </w:rPr>
        <w:t>3.</w:t>
      </w:r>
      <w:r w:rsidRPr="00537592">
        <w:rPr>
          <w:sz w:val="22"/>
          <w:szCs w:val="22"/>
        </w:rPr>
        <w:t xml:space="preserve"> В результате рассмотрения жалобы и осуществления в соответствии с частью 5 статьи 17 Федерального закона «О размещении заказов» внеплановой проверк</w:t>
      </w:r>
      <w:r w:rsidR="002A69EA">
        <w:rPr>
          <w:sz w:val="22"/>
          <w:szCs w:val="22"/>
        </w:rPr>
        <w:t>и Комиссия установила следующее:</w:t>
      </w:r>
    </w:p>
    <w:p w:rsidR="002A69EA" w:rsidRPr="002A69EA" w:rsidRDefault="002A69EA" w:rsidP="002A69EA">
      <w:pPr>
        <w:autoSpaceDE w:val="0"/>
        <w:autoSpaceDN w:val="0"/>
        <w:adjustRightInd w:val="0"/>
        <w:ind w:firstLine="709"/>
        <w:jc w:val="both"/>
        <w:outlineLvl w:val="0"/>
        <w:rPr>
          <w:sz w:val="22"/>
          <w:szCs w:val="22"/>
        </w:rPr>
      </w:pPr>
    </w:p>
    <w:p w:rsidR="002A69EA" w:rsidRPr="002A69EA" w:rsidRDefault="002A69EA" w:rsidP="002A69EA">
      <w:pPr>
        <w:widowControl w:val="0"/>
        <w:autoSpaceDE w:val="0"/>
        <w:autoSpaceDN w:val="0"/>
        <w:adjustRightInd w:val="0"/>
        <w:ind w:firstLine="709"/>
        <w:jc w:val="both"/>
        <w:rPr>
          <w:sz w:val="22"/>
          <w:szCs w:val="22"/>
        </w:rPr>
      </w:pPr>
      <w:r w:rsidRPr="002A69EA">
        <w:rPr>
          <w:b/>
          <w:sz w:val="22"/>
          <w:szCs w:val="22"/>
        </w:rPr>
        <w:t>3.1.</w:t>
      </w:r>
      <w:r w:rsidRPr="002A69EA">
        <w:rPr>
          <w:sz w:val="22"/>
          <w:szCs w:val="22"/>
        </w:rPr>
        <w:t xml:space="preserve"> </w:t>
      </w:r>
      <w:r w:rsidR="00C74A91" w:rsidRPr="002A69EA">
        <w:rPr>
          <w:bCs/>
          <w:sz w:val="22"/>
          <w:szCs w:val="22"/>
        </w:rPr>
        <w:t xml:space="preserve">В </w:t>
      </w:r>
      <w:r w:rsidR="00E71D29" w:rsidRPr="002A69EA">
        <w:rPr>
          <w:bCs/>
          <w:sz w:val="22"/>
          <w:szCs w:val="22"/>
        </w:rPr>
        <w:t>силу</w:t>
      </w:r>
      <w:r w:rsidR="00C74A91" w:rsidRPr="002A69EA">
        <w:rPr>
          <w:bCs/>
          <w:sz w:val="22"/>
          <w:szCs w:val="22"/>
        </w:rPr>
        <w:t xml:space="preserve"> </w:t>
      </w:r>
      <w:r w:rsidRPr="002A69EA">
        <w:rPr>
          <w:bCs/>
          <w:sz w:val="22"/>
          <w:szCs w:val="22"/>
        </w:rPr>
        <w:t xml:space="preserve">пункта 4 </w:t>
      </w:r>
      <w:r w:rsidR="00C74A91" w:rsidRPr="002A69EA">
        <w:rPr>
          <w:bCs/>
          <w:sz w:val="22"/>
          <w:szCs w:val="22"/>
        </w:rPr>
        <w:t>част</w:t>
      </w:r>
      <w:r w:rsidR="00E71D29" w:rsidRPr="002A69EA">
        <w:rPr>
          <w:bCs/>
          <w:sz w:val="22"/>
          <w:szCs w:val="22"/>
        </w:rPr>
        <w:t>и</w:t>
      </w:r>
      <w:r w:rsidR="00C74A91" w:rsidRPr="002A69EA">
        <w:rPr>
          <w:bCs/>
          <w:sz w:val="22"/>
          <w:szCs w:val="22"/>
        </w:rPr>
        <w:t xml:space="preserve"> </w:t>
      </w:r>
      <w:r w:rsidRPr="002A69EA">
        <w:rPr>
          <w:bCs/>
          <w:sz w:val="22"/>
          <w:szCs w:val="22"/>
        </w:rPr>
        <w:t>4</w:t>
      </w:r>
      <w:r w:rsidR="00C74A91" w:rsidRPr="002A69EA">
        <w:rPr>
          <w:bCs/>
          <w:sz w:val="22"/>
          <w:szCs w:val="22"/>
        </w:rPr>
        <w:t xml:space="preserve"> статьи </w:t>
      </w:r>
      <w:r w:rsidRPr="002A69EA">
        <w:rPr>
          <w:bCs/>
          <w:sz w:val="22"/>
          <w:szCs w:val="22"/>
        </w:rPr>
        <w:t>21</w:t>
      </w:r>
      <w:r w:rsidR="00C74A91" w:rsidRPr="002A69EA">
        <w:rPr>
          <w:bCs/>
          <w:sz w:val="22"/>
          <w:szCs w:val="22"/>
        </w:rPr>
        <w:t xml:space="preserve"> </w:t>
      </w:r>
      <w:r w:rsidR="00C74A91" w:rsidRPr="002A69EA">
        <w:rPr>
          <w:sz w:val="22"/>
          <w:szCs w:val="22"/>
        </w:rPr>
        <w:t xml:space="preserve">Федерального закона «О размещении заказов» </w:t>
      </w:r>
      <w:r>
        <w:rPr>
          <w:sz w:val="22"/>
          <w:szCs w:val="22"/>
        </w:rPr>
        <w:t>в</w:t>
      </w:r>
      <w:r w:rsidRPr="002A69EA">
        <w:rPr>
          <w:sz w:val="22"/>
          <w:szCs w:val="22"/>
        </w:rPr>
        <w:t xml:space="preserve"> извещении о проведении открытого конкурса должны быть указаны сведения</w:t>
      </w:r>
      <w:r>
        <w:rPr>
          <w:sz w:val="22"/>
          <w:szCs w:val="22"/>
        </w:rPr>
        <w:t xml:space="preserve"> о </w:t>
      </w:r>
      <w:r w:rsidRPr="002A69EA">
        <w:rPr>
          <w:sz w:val="22"/>
          <w:szCs w:val="22"/>
        </w:rPr>
        <w:t>предмет</w:t>
      </w:r>
      <w:r>
        <w:rPr>
          <w:sz w:val="22"/>
          <w:szCs w:val="22"/>
        </w:rPr>
        <w:t>е</w:t>
      </w:r>
      <w:r w:rsidRPr="002A69EA">
        <w:rPr>
          <w:sz w:val="22"/>
          <w:szCs w:val="22"/>
        </w:rPr>
        <w:t xml:space="preserve"> контракта с указанием </w:t>
      </w:r>
      <w:r w:rsidRPr="002A69EA">
        <w:rPr>
          <w:sz w:val="22"/>
          <w:szCs w:val="22"/>
        </w:rPr>
        <w:lastRenderedPageBreak/>
        <w:t xml:space="preserve">количества поставляемого товара, </w:t>
      </w:r>
      <w:r w:rsidRPr="002A69EA">
        <w:rPr>
          <w:b/>
          <w:sz w:val="22"/>
          <w:szCs w:val="22"/>
        </w:rPr>
        <w:t>объема выполняемых работ</w:t>
      </w:r>
      <w:r w:rsidRPr="002A69EA">
        <w:rPr>
          <w:sz w:val="22"/>
          <w:szCs w:val="22"/>
        </w:rPr>
        <w:t>, оказываемых услуг, за исключением случая, если при проведении конкурса на право заключить контракт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w:t>
      </w:r>
      <w:r>
        <w:rPr>
          <w:sz w:val="22"/>
          <w:szCs w:val="22"/>
        </w:rPr>
        <w:t>борудованию, объем работ, услуг.</w:t>
      </w:r>
    </w:p>
    <w:p w:rsidR="008167C7" w:rsidRDefault="002A69EA" w:rsidP="008167C7">
      <w:pPr>
        <w:pStyle w:val="30"/>
        <w:tabs>
          <w:tab w:val="left" w:pos="1080"/>
          <w:tab w:val="left" w:pos="1260"/>
        </w:tabs>
        <w:spacing w:after="0"/>
        <w:ind w:left="0" w:firstLine="720"/>
        <w:jc w:val="both"/>
        <w:rPr>
          <w:sz w:val="22"/>
          <w:szCs w:val="22"/>
        </w:rPr>
      </w:pPr>
      <w:r>
        <w:rPr>
          <w:sz w:val="22"/>
          <w:szCs w:val="22"/>
        </w:rPr>
        <w:t xml:space="preserve">В </w:t>
      </w:r>
      <w:r w:rsidR="008167C7">
        <w:rPr>
          <w:sz w:val="22"/>
          <w:szCs w:val="22"/>
        </w:rPr>
        <w:t xml:space="preserve">извещении </w:t>
      </w:r>
      <w:r w:rsidR="003D7EF6">
        <w:rPr>
          <w:sz w:val="22"/>
          <w:szCs w:val="22"/>
        </w:rPr>
        <w:t xml:space="preserve">№ </w:t>
      </w:r>
      <w:r w:rsidR="003D7EF6" w:rsidRPr="000577C0">
        <w:rPr>
          <w:rStyle w:val="iceouttxt1"/>
          <w:rFonts w:ascii="Times New Roman" w:hAnsi="Times New Roman" w:cs="Times New Roman"/>
          <w:color w:val="auto"/>
          <w:sz w:val="22"/>
          <w:szCs w:val="22"/>
        </w:rPr>
        <w:t>0152100007113000005</w:t>
      </w:r>
      <w:r w:rsidR="003D7EF6">
        <w:rPr>
          <w:rStyle w:val="iceouttxt1"/>
          <w:rFonts w:ascii="Times New Roman" w:hAnsi="Times New Roman" w:cs="Times New Roman"/>
          <w:color w:val="auto"/>
          <w:sz w:val="22"/>
          <w:szCs w:val="22"/>
        </w:rPr>
        <w:t xml:space="preserve"> </w:t>
      </w:r>
      <w:r w:rsidR="008167C7">
        <w:rPr>
          <w:sz w:val="22"/>
          <w:szCs w:val="22"/>
        </w:rPr>
        <w:t>о проведении конкурса содержится следующая информация:</w:t>
      </w:r>
    </w:p>
    <w:p w:rsidR="008167C7" w:rsidRPr="008167C7" w:rsidRDefault="008167C7" w:rsidP="008167C7">
      <w:pPr>
        <w:pStyle w:val="30"/>
        <w:tabs>
          <w:tab w:val="left" w:pos="1080"/>
          <w:tab w:val="left" w:pos="1260"/>
        </w:tabs>
        <w:spacing w:after="0"/>
        <w:ind w:left="0" w:firstLine="720"/>
        <w:jc w:val="both"/>
        <w:rPr>
          <w:i/>
          <w:sz w:val="22"/>
          <w:szCs w:val="22"/>
        </w:rPr>
      </w:pPr>
      <w:r w:rsidRPr="008167C7">
        <w:rPr>
          <w:i/>
          <w:sz w:val="22"/>
          <w:szCs w:val="22"/>
        </w:rPr>
        <w:t>«</w:t>
      </w:r>
      <w:r>
        <w:rPr>
          <w:i/>
          <w:sz w:val="22"/>
          <w:szCs w:val="22"/>
        </w:rPr>
        <w:t xml:space="preserve">Объем выполняемых работ состоит из - </w:t>
      </w:r>
      <w:r w:rsidRPr="008167C7">
        <w:rPr>
          <w:i/>
          <w:sz w:val="22"/>
          <w:szCs w:val="22"/>
        </w:rPr>
        <w:t>21 земельный участок (из них: 7 - земли сельскохозяйственного назначения, 14 - земли населенных пунктов).</w:t>
      </w:r>
    </w:p>
    <w:p w:rsidR="008167C7" w:rsidRDefault="008167C7" w:rsidP="008167C7">
      <w:pPr>
        <w:pStyle w:val="30"/>
        <w:tabs>
          <w:tab w:val="left" w:pos="1080"/>
          <w:tab w:val="left" w:pos="1260"/>
        </w:tabs>
        <w:spacing w:after="0"/>
        <w:ind w:left="0" w:firstLine="720"/>
        <w:jc w:val="both"/>
        <w:rPr>
          <w:sz w:val="28"/>
          <w:szCs w:val="28"/>
        </w:rPr>
      </w:pPr>
      <w:r w:rsidRPr="008167C7">
        <w:rPr>
          <w:i/>
          <w:sz w:val="22"/>
          <w:szCs w:val="22"/>
        </w:rPr>
        <w:t>Перечни земельных участков представлены в приложении № 2 к проекту государственного контракта»</w:t>
      </w:r>
      <w:r>
        <w:rPr>
          <w:sz w:val="28"/>
          <w:szCs w:val="28"/>
        </w:rPr>
        <w:t>.</w:t>
      </w:r>
    </w:p>
    <w:p w:rsidR="008167C7" w:rsidRDefault="008167C7" w:rsidP="008167C7">
      <w:pPr>
        <w:pStyle w:val="30"/>
        <w:tabs>
          <w:tab w:val="left" w:pos="1080"/>
          <w:tab w:val="left" w:pos="1260"/>
        </w:tabs>
        <w:spacing w:after="0"/>
        <w:ind w:left="0" w:firstLine="720"/>
        <w:jc w:val="both"/>
        <w:rPr>
          <w:sz w:val="22"/>
          <w:szCs w:val="22"/>
        </w:rPr>
      </w:pPr>
      <w:r>
        <w:rPr>
          <w:sz w:val="22"/>
          <w:szCs w:val="22"/>
        </w:rPr>
        <w:t xml:space="preserve">Приложение № 1 к контракту «Техническое задание на выполнение кадастровых работ на земельных участках, относящихся к федеральной собственности и расположенных на территории Омской области» (далее – Техническое задание) предусматривает проведение работ по составлению схем (проектов) и иных видов работ в отношении земельных участков, образуемых в результате </w:t>
      </w:r>
      <w:r w:rsidRPr="008167C7">
        <w:rPr>
          <w:b/>
          <w:sz w:val="22"/>
          <w:szCs w:val="22"/>
        </w:rPr>
        <w:t>раздела (объединения, перераспределения)</w:t>
      </w:r>
      <w:r>
        <w:rPr>
          <w:sz w:val="22"/>
          <w:szCs w:val="22"/>
        </w:rPr>
        <w:t>.</w:t>
      </w:r>
    </w:p>
    <w:p w:rsidR="008167C7" w:rsidRDefault="008167C7" w:rsidP="008167C7">
      <w:pPr>
        <w:pStyle w:val="30"/>
        <w:tabs>
          <w:tab w:val="left" w:pos="1080"/>
          <w:tab w:val="left" w:pos="1260"/>
        </w:tabs>
        <w:spacing w:after="0"/>
        <w:ind w:left="0" w:firstLine="720"/>
        <w:jc w:val="both"/>
        <w:rPr>
          <w:sz w:val="22"/>
          <w:szCs w:val="22"/>
        </w:rPr>
      </w:pPr>
      <w:r w:rsidRPr="008167C7">
        <w:rPr>
          <w:sz w:val="22"/>
          <w:szCs w:val="22"/>
        </w:rPr>
        <w:t>В своей жалобе Заявитель утверждает</w:t>
      </w:r>
      <w:r>
        <w:rPr>
          <w:sz w:val="22"/>
          <w:szCs w:val="22"/>
        </w:rPr>
        <w:t xml:space="preserve"> следующее: </w:t>
      </w:r>
      <w:r w:rsidRPr="008167C7">
        <w:rPr>
          <w:i/>
          <w:sz w:val="22"/>
          <w:szCs w:val="22"/>
        </w:rPr>
        <w:t>«В отношении данных земельных участков могут быть осуществлены различные кадастровые работы, а именно: уточнение границ земельных участков, образование земельных участков путем раздела или объединения, или перераспределения, или выдела»</w:t>
      </w:r>
      <w:r>
        <w:rPr>
          <w:sz w:val="22"/>
          <w:szCs w:val="22"/>
        </w:rPr>
        <w:t xml:space="preserve">. </w:t>
      </w:r>
    </w:p>
    <w:p w:rsidR="008167C7" w:rsidRDefault="005F2CBA" w:rsidP="008167C7">
      <w:pPr>
        <w:pStyle w:val="30"/>
        <w:tabs>
          <w:tab w:val="left" w:pos="1080"/>
          <w:tab w:val="left" w:pos="1260"/>
        </w:tabs>
        <w:spacing w:after="0"/>
        <w:ind w:left="0" w:firstLine="720"/>
        <w:jc w:val="both"/>
        <w:rPr>
          <w:sz w:val="22"/>
          <w:szCs w:val="22"/>
        </w:rPr>
      </w:pPr>
      <w:r>
        <w:rPr>
          <w:sz w:val="22"/>
          <w:szCs w:val="22"/>
        </w:rPr>
        <w:t xml:space="preserve">В дополнение </w:t>
      </w:r>
      <w:r w:rsidR="00F265DC">
        <w:rPr>
          <w:sz w:val="22"/>
          <w:szCs w:val="22"/>
        </w:rPr>
        <w:t xml:space="preserve">к </w:t>
      </w:r>
      <w:r>
        <w:rPr>
          <w:sz w:val="22"/>
          <w:szCs w:val="22"/>
        </w:rPr>
        <w:t>довод</w:t>
      </w:r>
      <w:r w:rsidR="00F265DC">
        <w:rPr>
          <w:sz w:val="22"/>
          <w:szCs w:val="22"/>
        </w:rPr>
        <w:t>у</w:t>
      </w:r>
      <w:r>
        <w:rPr>
          <w:sz w:val="22"/>
          <w:szCs w:val="22"/>
        </w:rPr>
        <w:t xml:space="preserve"> жалобы</w:t>
      </w:r>
      <w:r w:rsidR="008167C7">
        <w:rPr>
          <w:sz w:val="22"/>
          <w:szCs w:val="22"/>
        </w:rPr>
        <w:t xml:space="preserve"> представитель Заявителя пояснил, что в Техническом задании не</w:t>
      </w:r>
      <w:r w:rsidR="003D7EF6">
        <w:rPr>
          <w:sz w:val="22"/>
          <w:szCs w:val="22"/>
        </w:rPr>
        <w:t xml:space="preserve"> содержится сведений о том, </w:t>
      </w:r>
      <w:r w:rsidR="008167C7">
        <w:rPr>
          <w:sz w:val="22"/>
          <w:szCs w:val="22"/>
        </w:rPr>
        <w:t xml:space="preserve">какие из указанных работ </w:t>
      </w:r>
      <w:r w:rsidR="003D7EF6">
        <w:rPr>
          <w:sz w:val="22"/>
          <w:szCs w:val="22"/>
        </w:rPr>
        <w:t xml:space="preserve">конкретно </w:t>
      </w:r>
      <w:r w:rsidR="008167C7">
        <w:rPr>
          <w:sz w:val="22"/>
          <w:szCs w:val="22"/>
        </w:rPr>
        <w:t>необходимо выполнить в отношении каждого</w:t>
      </w:r>
      <w:r w:rsidR="003D7EF6">
        <w:rPr>
          <w:sz w:val="22"/>
          <w:szCs w:val="22"/>
        </w:rPr>
        <w:t xml:space="preserve"> </w:t>
      </w:r>
      <w:r w:rsidR="008167C7">
        <w:rPr>
          <w:sz w:val="22"/>
          <w:szCs w:val="22"/>
        </w:rPr>
        <w:t>земельного участка.</w:t>
      </w:r>
    </w:p>
    <w:p w:rsidR="008167C7" w:rsidRPr="008167C7" w:rsidRDefault="005F2CBA" w:rsidP="008167C7">
      <w:pPr>
        <w:pStyle w:val="30"/>
        <w:tabs>
          <w:tab w:val="left" w:pos="1080"/>
          <w:tab w:val="left" w:pos="1260"/>
        </w:tabs>
        <w:spacing w:after="0"/>
        <w:ind w:left="0" w:firstLine="720"/>
        <w:jc w:val="both"/>
        <w:rPr>
          <w:sz w:val="22"/>
          <w:szCs w:val="22"/>
        </w:rPr>
      </w:pPr>
      <w:r>
        <w:rPr>
          <w:sz w:val="22"/>
          <w:szCs w:val="22"/>
        </w:rPr>
        <w:t xml:space="preserve">Представитель Заказчика </w:t>
      </w:r>
      <w:r w:rsidR="00F265DC">
        <w:rPr>
          <w:sz w:val="22"/>
          <w:szCs w:val="22"/>
        </w:rPr>
        <w:t>возразил</w:t>
      </w:r>
      <w:r>
        <w:rPr>
          <w:sz w:val="22"/>
          <w:szCs w:val="22"/>
        </w:rPr>
        <w:t xml:space="preserve">, что </w:t>
      </w:r>
      <w:r w:rsidR="00D67F98">
        <w:rPr>
          <w:sz w:val="22"/>
          <w:szCs w:val="22"/>
        </w:rPr>
        <w:t xml:space="preserve">все виды работ перечислены в Техническом задании, а </w:t>
      </w:r>
      <w:r>
        <w:rPr>
          <w:sz w:val="22"/>
          <w:szCs w:val="22"/>
        </w:rPr>
        <w:t xml:space="preserve">конкретные виды работ в отношении каждого участка </w:t>
      </w:r>
      <w:r w:rsidR="003D7EF6">
        <w:rPr>
          <w:sz w:val="22"/>
          <w:szCs w:val="22"/>
        </w:rPr>
        <w:t xml:space="preserve">должны определяться </w:t>
      </w:r>
      <w:r>
        <w:rPr>
          <w:sz w:val="22"/>
          <w:szCs w:val="22"/>
        </w:rPr>
        <w:t>подрядчиком в процессе исполнения контракта.</w:t>
      </w:r>
    </w:p>
    <w:p w:rsidR="005F2CBA" w:rsidRDefault="005F2CBA" w:rsidP="002A69EA">
      <w:pPr>
        <w:autoSpaceDE w:val="0"/>
        <w:autoSpaceDN w:val="0"/>
        <w:adjustRightInd w:val="0"/>
        <w:ind w:firstLine="709"/>
        <w:jc w:val="both"/>
        <w:outlineLvl w:val="0"/>
        <w:rPr>
          <w:sz w:val="22"/>
          <w:szCs w:val="22"/>
        </w:rPr>
      </w:pPr>
      <w:r>
        <w:rPr>
          <w:sz w:val="22"/>
          <w:szCs w:val="22"/>
        </w:rPr>
        <w:t>Комиссия не согласилась с мнением Заказчика и считает, что в силу требований Федерального закона «О размещении заказов» конкурсная документация должна содержать исчерпывающую информацию об объеме выполняемых работ, оказываемых услуг.</w:t>
      </w:r>
    </w:p>
    <w:p w:rsidR="005F2CBA" w:rsidRDefault="005F2CBA" w:rsidP="002A69EA">
      <w:pPr>
        <w:autoSpaceDE w:val="0"/>
        <w:autoSpaceDN w:val="0"/>
        <w:adjustRightInd w:val="0"/>
        <w:ind w:firstLine="709"/>
        <w:jc w:val="both"/>
        <w:outlineLvl w:val="0"/>
        <w:rPr>
          <w:sz w:val="22"/>
          <w:szCs w:val="22"/>
        </w:rPr>
      </w:pPr>
    </w:p>
    <w:p w:rsidR="00AB4304" w:rsidRDefault="005F2CBA" w:rsidP="00AB4304">
      <w:pPr>
        <w:autoSpaceDE w:val="0"/>
        <w:autoSpaceDN w:val="0"/>
        <w:adjustRightInd w:val="0"/>
        <w:ind w:firstLine="709"/>
        <w:jc w:val="both"/>
        <w:outlineLvl w:val="0"/>
        <w:rPr>
          <w:sz w:val="22"/>
          <w:szCs w:val="22"/>
        </w:rPr>
      </w:pPr>
      <w:r w:rsidRPr="00F265DC">
        <w:rPr>
          <w:b/>
          <w:sz w:val="22"/>
          <w:szCs w:val="22"/>
        </w:rPr>
        <w:t>3.2.</w:t>
      </w:r>
      <w:r>
        <w:rPr>
          <w:sz w:val="22"/>
          <w:szCs w:val="22"/>
        </w:rPr>
        <w:t xml:space="preserve"> </w:t>
      </w:r>
      <w:r w:rsidR="00AB4304">
        <w:rPr>
          <w:sz w:val="22"/>
          <w:szCs w:val="22"/>
        </w:rPr>
        <w:t>Приложение № 2 «Перечень земельных участков» к контракту (далее – Перечень) содержит список участков, в отношении которых необходимо произвести кадастровые работы.</w:t>
      </w:r>
    </w:p>
    <w:p w:rsidR="00F265DC" w:rsidRDefault="00F265DC" w:rsidP="00F265DC">
      <w:pPr>
        <w:autoSpaceDE w:val="0"/>
        <w:autoSpaceDN w:val="0"/>
        <w:adjustRightInd w:val="0"/>
        <w:ind w:firstLine="709"/>
        <w:rPr>
          <w:sz w:val="22"/>
          <w:szCs w:val="22"/>
        </w:rPr>
      </w:pPr>
      <w:r>
        <w:rPr>
          <w:sz w:val="22"/>
          <w:szCs w:val="22"/>
        </w:rPr>
        <w:t xml:space="preserve">В своей жалобе Заявитель утверждает следующее: </w:t>
      </w:r>
    </w:p>
    <w:p w:rsidR="00F265DC" w:rsidRPr="00F265DC" w:rsidRDefault="00F265DC" w:rsidP="00F265DC">
      <w:pPr>
        <w:autoSpaceDE w:val="0"/>
        <w:autoSpaceDN w:val="0"/>
        <w:adjustRightInd w:val="0"/>
        <w:ind w:firstLine="720"/>
        <w:jc w:val="both"/>
        <w:rPr>
          <w:sz w:val="22"/>
          <w:szCs w:val="22"/>
        </w:rPr>
      </w:pPr>
      <w:r w:rsidRPr="00F265DC">
        <w:rPr>
          <w:i/>
          <w:sz w:val="22"/>
          <w:szCs w:val="22"/>
        </w:rPr>
        <w:t>«Согласно пункта 2 раздела 3 технического задания входящего в конкурсную документацию в состав работ включено «</w:t>
      </w:r>
      <w:r w:rsidRPr="00F265DC">
        <w:rPr>
          <w:i/>
          <w:iCs/>
          <w:sz w:val="22"/>
          <w:szCs w:val="22"/>
        </w:rPr>
        <w:t>Составление схем (проектов) земельных участков, образуемых в</w:t>
      </w:r>
      <w:r w:rsidRPr="00F265DC">
        <w:rPr>
          <w:i/>
          <w:sz w:val="22"/>
          <w:szCs w:val="22"/>
        </w:rPr>
        <w:t xml:space="preserve"> </w:t>
      </w:r>
      <w:r w:rsidRPr="00F265DC">
        <w:rPr>
          <w:i/>
          <w:iCs/>
          <w:sz w:val="22"/>
          <w:szCs w:val="22"/>
        </w:rPr>
        <w:t>результате раздела (объединения, перераспределения), схем расположения земельных участков</w:t>
      </w:r>
      <w:r w:rsidRPr="00F265DC">
        <w:rPr>
          <w:i/>
          <w:sz w:val="22"/>
          <w:szCs w:val="22"/>
        </w:rPr>
        <w:t xml:space="preserve"> </w:t>
      </w:r>
      <w:r w:rsidRPr="00F265DC">
        <w:rPr>
          <w:i/>
          <w:iCs/>
          <w:sz w:val="22"/>
          <w:szCs w:val="22"/>
        </w:rPr>
        <w:t>на кадастровом плане или кадастровой карте соответствующей территории</w:t>
      </w:r>
      <w:r w:rsidRPr="00F265DC">
        <w:rPr>
          <w:i/>
          <w:sz w:val="22"/>
          <w:szCs w:val="22"/>
        </w:rPr>
        <w:t>». Согласно положений Земельного кодекса РФ подготовка схемы расположения земельного участка на кадастровом плане территории предусмотрена для следующих случаев: «Статья 31. Выбор земельных участков для строительства», «Статья 34. 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 «Статья 36. Приобретение прав на земельные участки, которые находятся в государственной или муниципальной собственности и на которых расположены здания, строения, сооружения». Таким образом, требование заказчика определенное пунктом 2 раздела 3 Технического задания конкурсной документации необоснованно»</w:t>
      </w:r>
      <w:r w:rsidRPr="00F265DC">
        <w:rPr>
          <w:sz w:val="22"/>
          <w:szCs w:val="22"/>
        </w:rPr>
        <w:t>.</w:t>
      </w:r>
    </w:p>
    <w:p w:rsidR="00F265DC" w:rsidRDefault="00C96A4F" w:rsidP="00F265DC">
      <w:pPr>
        <w:autoSpaceDE w:val="0"/>
        <w:autoSpaceDN w:val="0"/>
        <w:adjustRightInd w:val="0"/>
        <w:ind w:firstLine="709"/>
        <w:jc w:val="both"/>
        <w:outlineLvl w:val="0"/>
        <w:rPr>
          <w:sz w:val="22"/>
          <w:szCs w:val="22"/>
        </w:rPr>
      </w:pPr>
      <w:r>
        <w:rPr>
          <w:sz w:val="22"/>
          <w:szCs w:val="22"/>
        </w:rPr>
        <w:t>Представитель Заявителя пояснил, что данные земельные участки уже сформированы, т.е. для них определено место расположения</w:t>
      </w:r>
      <w:r w:rsidR="002F6EDA">
        <w:rPr>
          <w:sz w:val="22"/>
          <w:szCs w:val="22"/>
        </w:rPr>
        <w:t xml:space="preserve"> и присвоены кадастровые номера, следовательно, не требуется выполнение схем их расположения.</w:t>
      </w:r>
    </w:p>
    <w:p w:rsidR="00C96A4F" w:rsidRPr="00915DB5" w:rsidRDefault="00C96A4F" w:rsidP="00915DB5">
      <w:pPr>
        <w:autoSpaceDE w:val="0"/>
        <w:autoSpaceDN w:val="0"/>
        <w:adjustRightInd w:val="0"/>
        <w:ind w:firstLine="709"/>
        <w:jc w:val="both"/>
        <w:outlineLvl w:val="0"/>
        <w:rPr>
          <w:sz w:val="22"/>
          <w:szCs w:val="22"/>
        </w:rPr>
      </w:pPr>
      <w:r w:rsidRPr="00915DB5">
        <w:rPr>
          <w:sz w:val="22"/>
          <w:szCs w:val="22"/>
        </w:rPr>
        <w:t xml:space="preserve">Комиссия не согласилась с данным доводом </w:t>
      </w:r>
      <w:r w:rsidR="00697D3A">
        <w:rPr>
          <w:sz w:val="22"/>
          <w:szCs w:val="22"/>
        </w:rPr>
        <w:t xml:space="preserve">Заявителя </w:t>
      </w:r>
      <w:r w:rsidRPr="00915DB5">
        <w:rPr>
          <w:sz w:val="22"/>
          <w:szCs w:val="22"/>
        </w:rPr>
        <w:t>в связи со следующим:</w:t>
      </w:r>
    </w:p>
    <w:p w:rsidR="00C96A4F" w:rsidRPr="00915DB5" w:rsidRDefault="00C96A4F" w:rsidP="00915DB5">
      <w:pPr>
        <w:autoSpaceDE w:val="0"/>
        <w:autoSpaceDN w:val="0"/>
        <w:adjustRightInd w:val="0"/>
        <w:ind w:firstLine="709"/>
        <w:jc w:val="both"/>
        <w:outlineLvl w:val="0"/>
        <w:rPr>
          <w:sz w:val="22"/>
          <w:szCs w:val="22"/>
        </w:rPr>
      </w:pPr>
      <w:r w:rsidRPr="00915DB5">
        <w:rPr>
          <w:sz w:val="22"/>
          <w:szCs w:val="22"/>
        </w:rPr>
        <w:t xml:space="preserve">- </w:t>
      </w:r>
      <w:r w:rsidR="002F6EDA" w:rsidRPr="00915DB5">
        <w:rPr>
          <w:sz w:val="22"/>
          <w:szCs w:val="22"/>
        </w:rPr>
        <w:t>в соответствии с Техническим заданием возможно дальнейшее выделение или перераспределение земельных участков, таким образом, нельзя считать данные участки сформированными;</w:t>
      </w:r>
    </w:p>
    <w:p w:rsidR="002F6EDA" w:rsidRPr="00915DB5" w:rsidRDefault="00D67F98" w:rsidP="00915DB5">
      <w:pPr>
        <w:autoSpaceDE w:val="0"/>
        <w:autoSpaceDN w:val="0"/>
        <w:adjustRightInd w:val="0"/>
        <w:ind w:firstLine="709"/>
        <w:jc w:val="both"/>
        <w:outlineLvl w:val="0"/>
        <w:rPr>
          <w:sz w:val="22"/>
          <w:szCs w:val="22"/>
        </w:rPr>
      </w:pPr>
      <w:r>
        <w:rPr>
          <w:sz w:val="22"/>
          <w:szCs w:val="22"/>
        </w:rPr>
        <w:t>- не всем</w:t>
      </w:r>
      <w:r w:rsidR="002F6EDA" w:rsidRPr="00915DB5">
        <w:rPr>
          <w:sz w:val="22"/>
          <w:szCs w:val="22"/>
        </w:rPr>
        <w:t xml:space="preserve"> участкам</w:t>
      </w:r>
      <w:r>
        <w:rPr>
          <w:sz w:val="22"/>
          <w:szCs w:val="22"/>
        </w:rPr>
        <w:t>,</w:t>
      </w:r>
      <w:r w:rsidR="002F6EDA" w:rsidRPr="00915DB5">
        <w:rPr>
          <w:sz w:val="22"/>
          <w:szCs w:val="22"/>
        </w:rPr>
        <w:t xml:space="preserve"> </w:t>
      </w:r>
      <w:r>
        <w:rPr>
          <w:sz w:val="22"/>
          <w:szCs w:val="22"/>
        </w:rPr>
        <w:t xml:space="preserve">указанным в Перечне </w:t>
      </w:r>
      <w:r w:rsidR="002F6EDA" w:rsidRPr="00915DB5">
        <w:rPr>
          <w:sz w:val="22"/>
          <w:szCs w:val="22"/>
        </w:rPr>
        <w:t>присвоены кадас</w:t>
      </w:r>
      <w:r>
        <w:rPr>
          <w:sz w:val="22"/>
          <w:szCs w:val="22"/>
        </w:rPr>
        <w:t>тровые номера (пункт 10 Перечня</w:t>
      </w:r>
      <w:r w:rsidR="002F6EDA" w:rsidRPr="00915DB5">
        <w:rPr>
          <w:sz w:val="22"/>
          <w:szCs w:val="22"/>
        </w:rPr>
        <w:t>).</w:t>
      </w:r>
    </w:p>
    <w:p w:rsidR="00F265DC" w:rsidRDefault="00F265DC" w:rsidP="00915DB5">
      <w:pPr>
        <w:autoSpaceDE w:val="0"/>
        <w:autoSpaceDN w:val="0"/>
        <w:adjustRightInd w:val="0"/>
        <w:ind w:firstLine="709"/>
        <w:jc w:val="both"/>
        <w:outlineLvl w:val="0"/>
        <w:rPr>
          <w:sz w:val="22"/>
          <w:szCs w:val="22"/>
        </w:rPr>
      </w:pPr>
    </w:p>
    <w:p w:rsidR="00697D3A" w:rsidRPr="00915DB5" w:rsidRDefault="00697D3A" w:rsidP="00915DB5">
      <w:pPr>
        <w:autoSpaceDE w:val="0"/>
        <w:autoSpaceDN w:val="0"/>
        <w:adjustRightInd w:val="0"/>
        <w:ind w:firstLine="709"/>
        <w:jc w:val="both"/>
        <w:outlineLvl w:val="0"/>
        <w:rPr>
          <w:sz w:val="22"/>
          <w:szCs w:val="22"/>
        </w:rPr>
      </w:pPr>
    </w:p>
    <w:p w:rsidR="00915DB5" w:rsidRPr="00915DB5" w:rsidRDefault="002F6EDA" w:rsidP="00915DB5">
      <w:pPr>
        <w:widowControl w:val="0"/>
        <w:autoSpaceDE w:val="0"/>
        <w:autoSpaceDN w:val="0"/>
        <w:adjustRightInd w:val="0"/>
        <w:ind w:firstLine="709"/>
        <w:jc w:val="both"/>
        <w:rPr>
          <w:sz w:val="22"/>
          <w:szCs w:val="22"/>
        </w:rPr>
      </w:pPr>
      <w:r w:rsidRPr="00915DB5">
        <w:rPr>
          <w:b/>
          <w:sz w:val="22"/>
          <w:szCs w:val="22"/>
        </w:rPr>
        <w:t>3.3.</w:t>
      </w:r>
      <w:r w:rsidR="00915DB5" w:rsidRPr="00915DB5">
        <w:rPr>
          <w:b/>
          <w:sz w:val="22"/>
          <w:szCs w:val="22"/>
        </w:rPr>
        <w:t xml:space="preserve"> </w:t>
      </w:r>
      <w:r w:rsidR="00915DB5" w:rsidRPr="00915DB5">
        <w:rPr>
          <w:sz w:val="22"/>
          <w:szCs w:val="22"/>
        </w:rPr>
        <w:t xml:space="preserve">В </w:t>
      </w:r>
      <w:r w:rsidRPr="00915DB5">
        <w:rPr>
          <w:sz w:val="22"/>
          <w:szCs w:val="22"/>
        </w:rPr>
        <w:t xml:space="preserve"> </w:t>
      </w:r>
      <w:r w:rsidR="00915DB5" w:rsidRPr="00915DB5">
        <w:rPr>
          <w:sz w:val="22"/>
          <w:szCs w:val="22"/>
        </w:rPr>
        <w:t xml:space="preserve">соответствии с требованиями пункта 4 </w:t>
      </w:r>
      <w:r w:rsidR="00697D3A">
        <w:rPr>
          <w:sz w:val="22"/>
          <w:szCs w:val="22"/>
        </w:rPr>
        <w:t xml:space="preserve">части 4 </w:t>
      </w:r>
      <w:r w:rsidR="00915DB5" w:rsidRPr="00915DB5">
        <w:rPr>
          <w:sz w:val="22"/>
          <w:szCs w:val="22"/>
        </w:rPr>
        <w:t xml:space="preserve">статьи </w:t>
      </w:r>
      <w:r w:rsidR="00697D3A">
        <w:rPr>
          <w:sz w:val="22"/>
          <w:szCs w:val="22"/>
        </w:rPr>
        <w:t>22</w:t>
      </w:r>
      <w:r w:rsidR="00915DB5" w:rsidRPr="00915DB5">
        <w:rPr>
          <w:sz w:val="22"/>
          <w:szCs w:val="22"/>
        </w:rPr>
        <w:t xml:space="preserve"> Федерального закона «О размещении заказов» конкурсная документация должна содержать место, </w:t>
      </w:r>
      <w:r w:rsidR="00915DB5" w:rsidRPr="00915DB5">
        <w:rPr>
          <w:b/>
          <w:sz w:val="22"/>
          <w:szCs w:val="22"/>
        </w:rPr>
        <w:t>условия и</w:t>
      </w:r>
      <w:r w:rsidR="00915DB5" w:rsidRPr="00915DB5">
        <w:rPr>
          <w:sz w:val="22"/>
          <w:szCs w:val="22"/>
        </w:rPr>
        <w:t xml:space="preserve"> </w:t>
      </w:r>
      <w:r w:rsidR="00915DB5" w:rsidRPr="00915DB5">
        <w:rPr>
          <w:b/>
          <w:sz w:val="22"/>
          <w:szCs w:val="22"/>
        </w:rPr>
        <w:t>сроки (периоды)</w:t>
      </w:r>
      <w:r w:rsidR="00915DB5" w:rsidRPr="00915DB5">
        <w:rPr>
          <w:sz w:val="22"/>
          <w:szCs w:val="22"/>
        </w:rPr>
        <w:t xml:space="preserve"> поставки товара, выполнения работ, оказания услуг.</w:t>
      </w:r>
    </w:p>
    <w:p w:rsidR="00915DB5" w:rsidRPr="00697D3A" w:rsidRDefault="00915DB5" w:rsidP="00915DB5">
      <w:pPr>
        <w:widowControl w:val="0"/>
        <w:autoSpaceDE w:val="0"/>
        <w:autoSpaceDN w:val="0"/>
        <w:adjustRightInd w:val="0"/>
        <w:ind w:firstLine="709"/>
        <w:jc w:val="both"/>
        <w:rPr>
          <w:sz w:val="22"/>
          <w:szCs w:val="22"/>
        </w:rPr>
      </w:pPr>
      <w:r w:rsidRPr="00697D3A">
        <w:rPr>
          <w:sz w:val="22"/>
          <w:szCs w:val="22"/>
        </w:rPr>
        <w:t xml:space="preserve">Статьей 20 Федерального закона от 24.07.2007 N 221-ФЗ «О государственном кадастре недвижимости» установлено, что с заявлениями о кадастровом учете вправе обратиться указанные в </w:t>
      </w:r>
      <w:hyperlink r:id="rId9" w:history="1">
        <w:r w:rsidRPr="00697D3A">
          <w:rPr>
            <w:sz w:val="22"/>
            <w:szCs w:val="22"/>
          </w:rPr>
          <w:t xml:space="preserve">частях </w:t>
        </w:r>
        <w:r w:rsidRPr="00697D3A">
          <w:rPr>
            <w:sz w:val="22"/>
            <w:szCs w:val="22"/>
          </w:rPr>
          <w:lastRenderedPageBreak/>
          <w:t>2</w:t>
        </w:r>
      </w:hyperlink>
      <w:r w:rsidRPr="00697D3A">
        <w:rPr>
          <w:sz w:val="22"/>
          <w:szCs w:val="22"/>
        </w:rPr>
        <w:t xml:space="preserve"> - </w:t>
      </w:r>
      <w:hyperlink r:id="rId10" w:history="1">
        <w:r w:rsidRPr="00697D3A">
          <w:rPr>
            <w:sz w:val="22"/>
            <w:szCs w:val="22"/>
          </w:rPr>
          <w:t>6</w:t>
        </w:r>
      </w:hyperlink>
      <w:r w:rsidRPr="00697D3A">
        <w:rPr>
          <w:sz w:val="22"/>
          <w:szCs w:val="22"/>
        </w:rPr>
        <w:t xml:space="preserve"> настоящей статьи лица (далее также - заявители)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w:t>
      </w:r>
      <w:hyperlink r:id="rId11" w:history="1">
        <w:r w:rsidRPr="00697D3A">
          <w:rPr>
            <w:sz w:val="22"/>
            <w:szCs w:val="22"/>
          </w:rPr>
          <w:t>порядке</w:t>
        </w:r>
      </w:hyperlink>
      <w:r w:rsidRPr="00697D3A">
        <w:rPr>
          <w:sz w:val="22"/>
          <w:szCs w:val="22"/>
        </w:rPr>
        <w:t xml:space="preserve">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w:t>
      </w:r>
      <w:hyperlink r:id="rId12" w:history="1">
        <w:r w:rsidRPr="00697D3A">
          <w:rPr>
            <w:sz w:val="22"/>
            <w:szCs w:val="22"/>
          </w:rPr>
          <w:t>порядке</w:t>
        </w:r>
      </w:hyperlink>
      <w:r w:rsidRPr="00697D3A">
        <w:rPr>
          <w:sz w:val="22"/>
          <w:szCs w:val="22"/>
        </w:rPr>
        <w:t xml:space="preserve">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w:t>
      </w:r>
      <w:hyperlink r:id="rId13" w:history="1">
        <w:r w:rsidRPr="00697D3A">
          <w:rPr>
            <w:sz w:val="22"/>
            <w:szCs w:val="22"/>
          </w:rPr>
          <w:t>порядке</w:t>
        </w:r>
      </w:hyperlink>
      <w:r w:rsidRPr="00697D3A">
        <w:rPr>
          <w:sz w:val="22"/>
          <w:szCs w:val="22"/>
        </w:rPr>
        <w:t xml:space="preserve"> решением общего собрания членов данного некоммерческого объединения или решением собрания уполномоченных данного некоммерческого объединения.</w:t>
      </w:r>
    </w:p>
    <w:p w:rsidR="00915DB5" w:rsidRDefault="00E70ACB" w:rsidP="00915DB5">
      <w:pPr>
        <w:autoSpaceDE w:val="0"/>
        <w:autoSpaceDN w:val="0"/>
        <w:adjustRightInd w:val="0"/>
        <w:ind w:firstLine="709"/>
        <w:jc w:val="both"/>
        <w:rPr>
          <w:sz w:val="22"/>
          <w:szCs w:val="22"/>
        </w:rPr>
      </w:pPr>
      <w:r w:rsidRPr="00915DB5">
        <w:rPr>
          <w:sz w:val="22"/>
          <w:szCs w:val="22"/>
        </w:rPr>
        <w:t>Согласно пункту 4 раздела 3 «Состав работ» Технического задания с заявлением о постановке земельных участков на государственный кадастровый учет (о государственном кадастровом учете изменений земельных участков) в орган, осуществляющий кадастровый учет и ведение государственного</w:t>
      </w:r>
      <w:r w:rsidRPr="00E70ACB">
        <w:rPr>
          <w:sz w:val="22"/>
          <w:szCs w:val="22"/>
        </w:rPr>
        <w:t xml:space="preserve"> кадастра недвижимости, обращается Подрядчик.</w:t>
      </w:r>
      <w:r>
        <w:rPr>
          <w:sz w:val="22"/>
          <w:szCs w:val="22"/>
        </w:rPr>
        <w:t xml:space="preserve"> </w:t>
      </w:r>
    </w:p>
    <w:p w:rsidR="00915DB5" w:rsidRDefault="00E70ACB" w:rsidP="00915DB5">
      <w:pPr>
        <w:autoSpaceDE w:val="0"/>
        <w:autoSpaceDN w:val="0"/>
        <w:adjustRightInd w:val="0"/>
        <w:ind w:firstLine="709"/>
        <w:jc w:val="both"/>
        <w:rPr>
          <w:sz w:val="22"/>
          <w:szCs w:val="22"/>
        </w:rPr>
      </w:pPr>
      <w:r w:rsidRPr="00E70ACB">
        <w:rPr>
          <w:sz w:val="22"/>
          <w:szCs w:val="22"/>
        </w:rPr>
        <w:t>Из</w:t>
      </w:r>
      <w:r>
        <w:rPr>
          <w:sz w:val="22"/>
          <w:szCs w:val="22"/>
        </w:rPr>
        <w:t xml:space="preserve"> </w:t>
      </w:r>
      <w:r w:rsidRPr="00E70ACB">
        <w:rPr>
          <w:sz w:val="22"/>
          <w:szCs w:val="22"/>
        </w:rPr>
        <w:t>разъяснения № 4 от 16.04.2013</w:t>
      </w:r>
      <w:r w:rsidR="00697D3A">
        <w:rPr>
          <w:sz w:val="22"/>
          <w:szCs w:val="22"/>
        </w:rPr>
        <w:t>,</w:t>
      </w:r>
      <w:r w:rsidRPr="00E70ACB">
        <w:rPr>
          <w:sz w:val="22"/>
          <w:szCs w:val="22"/>
        </w:rPr>
        <w:t xml:space="preserve"> размещенного заказчиком на официальном сайте</w:t>
      </w:r>
      <w:r w:rsidR="00697D3A">
        <w:rPr>
          <w:sz w:val="22"/>
          <w:szCs w:val="22"/>
        </w:rPr>
        <w:t>,</w:t>
      </w:r>
      <w:r w:rsidRPr="00E70ACB">
        <w:rPr>
          <w:sz w:val="22"/>
          <w:szCs w:val="22"/>
        </w:rPr>
        <w:t xml:space="preserve"> следует, что</w:t>
      </w:r>
      <w:r>
        <w:rPr>
          <w:sz w:val="22"/>
          <w:szCs w:val="22"/>
        </w:rPr>
        <w:t xml:space="preserve"> </w:t>
      </w:r>
      <w:r w:rsidR="00915DB5" w:rsidRPr="004B5389">
        <w:rPr>
          <w:i/>
          <w:sz w:val="22"/>
          <w:szCs w:val="22"/>
        </w:rPr>
        <w:t>«П</w:t>
      </w:r>
      <w:r w:rsidRPr="004B5389">
        <w:rPr>
          <w:i/>
          <w:iCs/>
          <w:sz w:val="22"/>
          <w:szCs w:val="22"/>
        </w:rPr>
        <w:t xml:space="preserve">осле получения соответствующих сведений Заказчиком </w:t>
      </w:r>
      <w:r w:rsidRPr="00697D3A">
        <w:rPr>
          <w:b/>
          <w:i/>
          <w:iCs/>
          <w:sz w:val="22"/>
          <w:szCs w:val="22"/>
        </w:rPr>
        <w:t>в разумный срок</w:t>
      </w:r>
      <w:r w:rsidRPr="004B5389">
        <w:rPr>
          <w:i/>
          <w:iCs/>
          <w:sz w:val="22"/>
          <w:szCs w:val="22"/>
        </w:rPr>
        <w:t xml:space="preserve"> будет выдана</w:t>
      </w:r>
      <w:r w:rsidRPr="004B5389">
        <w:rPr>
          <w:i/>
          <w:sz w:val="22"/>
          <w:szCs w:val="22"/>
        </w:rPr>
        <w:t xml:space="preserve"> </w:t>
      </w:r>
      <w:r w:rsidRPr="004B5389">
        <w:rPr>
          <w:i/>
          <w:iCs/>
          <w:sz w:val="22"/>
          <w:szCs w:val="22"/>
        </w:rPr>
        <w:t>нотариальная доверенность</w:t>
      </w:r>
      <w:r w:rsidRPr="004B5389">
        <w:rPr>
          <w:i/>
          <w:sz w:val="22"/>
          <w:szCs w:val="22"/>
        </w:rPr>
        <w:t>»</w:t>
      </w:r>
      <w:r w:rsidRPr="00E70ACB">
        <w:rPr>
          <w:sz w:val="22"/>
          <w:szCs w:val="22"/>
        </w:rPr>
        <w:t xml:space="preserve">. </w:t>
      </w:r>
    </w:p>
    <w:p w:rsidR="002F6EDA" w:rsidRPr="00E70ACB" w:rsidRDefault="00915DB5" w:rsidP="00915DB5">
      <w:pPr>
        <w:autoSpaceDE w:val="0"/>
        <w:autoSpaceDN w:val="0"/>
        <w:adjustRightInd w:val="0"/>
        <w:ind w:firstLine="709"/>
        <w:jc w:val="both"/>
        <w:rPr>
          <w:sz w:val="22"/>
          <w:szCs w:val="22"/>
        </w:rPr>
      </w:pPr>
      <w:r>
        <w:rPr>
          <w:sz w:val="22"/>
          <w:szCs w:val="22"/>
        </w:rPr>
        <w:t xml:space="preserve">В своей жалобе Заявитель указывает, что </w:t>
      </w:r>
      <w:r w:rsidRPr="00915DB5">
        <w:rPr>
          <w:i/>
          <w:sz w:val="22"/>
          <w:szCs w:val="22"/>
        </w:rPr>
        <w:t>«</w:t>
      </w:r>
      <w:r w:rsidR="00E70ACB" w:rsidRPr="00915DB5">
        <w:rPr>
          <w:i/>
          <w:sz w:val="22"/>
          <w:szCs w:val="22"/>
        </w:rPr>
        <w:t>Формулировка «разумный срок» является неопределенным условием в силу чего может служить дополнительным препятствием к сдаче работ подрядчиком</w:t>
      </w:r>
      <w:r w:rsidRPr="00915DB5">
        <w:rPr>
          <w:i/>
          <w:sz w:val="22"/>
          <w:szCs w:val="22"/>
        </w:rPr>
        <w:t>»</w:t>
      </w:r>
      <w:r w:rsidR="00E70ACB" w:rsidRPr="00E70ACB">
        <w:rPr>
          <w:sz w:val="22"/>
          <w:szCs w:val="22"/>
        </w:rPr>
        <w:t>.</w:t>
      </w:r>
    </w:p>
    <w:p w:rsidR="00045723" w:rsidRDefault="00045723" w:rsidP="00C74A91">
      <w:pPr>
        <w:autoSpaceDE w:val="0"/>
        <w:autoSpaceDN w:val="0"/>
        <w:adjustRightInd w:val="0"/>
        <w:ind w:firstLine="709"/>
        <w:jc w:val="both"/>
        <w:outlineLvl w:val="1"/>
        <w:rPr>
          <w:sz w:val="22"/>
          <w:szCs w:val="22"/>
        </w:rPr>
      </w:pPr>
      <w:r>
        <w:rPr>
          <w:sz w:val="22"/>
          <w:szCs w:val="22"/>
        </w:rPr>
        <w:t>Комиссия согласилась с доводом Заявителя и считает, что Заказчик должен определить условия исполнения контракта, в том числе сроки исполнения своих обязательств по данному контракту</w:t>
      </w:r>
      <w:r w:rsidR="00E2189C">
        <w:rPr>
          <w:sz w:val="22"/>
          <w:szCs w:val="22"/>
        </w:rPr>
        <w:t xml:space="preserve"> в связи с</w:t>
      </w:r>
      <w:r w:rsidR="00697D3A">
        <w:rPr>
          <w:sz w:val="22"/>
          <w:szCs w:val="22"/>
        </w:rPr>
        <w:t xml:space="preserve"> тем, что о</w:t>
      </w:r>
      <w:r>
        <w:rPr>
          <w:sz w:val="22"/>
          <w:szCs w:val="22"/>
        </w:rPr>
        <w:t>дним из критериев оценки заявок на участие в конкурсе установлен «Срок выполнения работ (количество дней). Максимальный срок выполнения работ 210 дней с момента заключения контракта. Минимальный срок 105 дней с момента заключения контракта».</w:t>
      </w:r>
    </w:p>
    <w:p w:rsidR="00E2189C" w:rsidRDefault="00E2189C" w:rsidP="00C74A91">
      <w:pPr>
        <w:autoSpaceDE w:val="0"/>
        <w:autoSpaceDN w:val="0"/>
        <w:adjustRightInd w:val="0"/>
        <w:ind w:firstLine="709"/>
        <w:jc w:val="both"/>
        <w:outlineLvl w:val="1"/>
        <w:rPr>
          <w:sz w:val="22"/>
          <w:szCs w:val="22"/>
        </w:rPr>
      </w:pPr>
      <w:r>
        <w:rPr>
          <w:sz w:val="22"/>
          <w:szCs w:val="22"/>
        </w:rPr>
        <w:t>Оценка заявок по данному критерию осуществляется по количеству дней, указанному в заявке.</w:t>
      </w:r>
    </w:p>
    <w:p w:rsidR="00E70ACB" w:rsidRDefault="00E2189C" w:rsidP="00C74A91">
      <w:pPr>
        <w:autoSpaceDE w:val="0"/>
        <w:autoSpaceDN w:val="0"/>
        <w:adjustRightInd w:val="0"/>
        <w:ind w:firstLine="709"/>
        <w:jc w:val="both"/>
        <w:outlineLvl w:val="1"/>
        <w:rPr>
          <w:sz w:val="22"/>
          <w:szCs w:val="22"/>
        </w:rPr>
      </w:pPr>
      <w:r>
        <w:rPr>
          <w:sz w:val="22"/>
          <w:szCs w:val="22"/>
        </w:rPr>
        <w:t>Одним из условий выполнени</w:t>
      </w:r>
      <w:r w:rsidR="004B5389">
        <w:rPr>
          <w:sz w:val="22"/>
          <w:szCs w:val="22"/>
        </w:rPr>
        <w:t>я</w:t>
      </w:r>
      <w:r>
        <w:rPr>
          <w:sz w:val="22"/>
          <w:szCs w:val="22"/>
        </w:rPr>
        <w:t xml:space="preserve"> работ</w:t>
      </w:r>
      <w:r w:rsidR="004B5389">
        <w:rPr>
          <w:sz w:val="22"/>
          <w:szCs w:val="22"/>
        </w:rPr>
        <w:t>ы</w:t>
      </w:r>
      <w:r>
        <w:rPr>
          <w:sz w:val="22"/>
          <w:szCs w:val="22"/>
        </w:rPr>
        <w:t xml:space="preserve"> является получение нотариально заверенной доверенности.</w:t>
      </w:r>
    </w:p>
    <w:p w:rsidR="00E70ACB" w:rsidRPr="0006221E" w:rsidRDefault="00E2189C" w:rsidP="0006221E">
      <w:pPr>
        <w:autoSpaceDE w:val="0"/>
        <w:autoSpaceDN w:val="0"/>
        <w:adjustRightInd w:val="0"/>
        <w:ind w:firstLine="709"/>
        <w:jc w:val="both"/>
        <w:outlineLvl w:val="1"/>
        <w:rPr>
          <w:sz w:val="22"/>
          <w:szCs w:val="22"/>
        </w:rPr>
      </w:pPr>
      <w:r w:rsidRPr="0006221E">
        <w:rPr>
          <w:sz w:val="22"/>
          <w:szCs w:val="22"/>
        </w:rPr>
        <w:t>Таким образом, не зная срок получения указанной доверенности, участник размещения заказа не может точно определить срок выполнения работ.</w:t>
      </w:r>
    </w:p>
    <w:p w:rsidR="00E2189C" w:rsidRPr="0006221E" w:rsidRDefault="00E2189C" w:rsidP="0006221E">
      <w:pPr>
        <w:autoSpaceDE w:val="0"/>
        <w:autoSpaceDN w:val="0"/>
        <w:adjustRightInd w:val="0"/>
        <w:ind w:firstLine="709"/>
        <w:jc w:val="both"/>
        <w:outlineLvl w:val="1"/>
        <w:rPr>
          <w:sz w:val="22"/>
          <w:szCs w:val="22"/>
        </w:rPr>
      </w:pPr>
      <w:r w:rsidRPr="0006221E">
        <w:rPr>
          <w:sz w:val="22"/>
          <w:szCs w:val="22"/>
        </w:rPr>
        <w:t>Исходя из изложенного, Комиссия считает, что данное условие противоречит требованиям пункта 4 части 4 статьи 22 Федерального закона «О размещении заказов».</w:t>
      </w:r>
    </w:p>
    <w:p w:rsidR="00E70ACB" w:rsidRPr="0006221E" w:rsidRDefault="00E70ACB" w:rsidP="0006221E">
      <w:pPr>
        <w:autoSpaceDE w:val="0"/>
        <w:autoSpaceDN w:val="0"/>
        <w:adjustRightInd w:val="0"/>
        <w:ind w:firstLine="709"/>
        <w:jc w:val="both"/>
        <w:outlineLvl w:val="1"/>
        <w:rPr>
          <w:sz w:val="22"/>
          <w:szCs w:val="22"/>
        </w:rPr>
      </w:pPr>
    </w:p>
    <w:p w:rsidR="0006221E" w:rsidRPr="0006221E" w:rsidRDefault="00E2189C" w:rsidP="0006221E">
      <w:pPr>
        <w:widowControl w:val="0"/>
        <w:autoSpaceDE w:val="0"/>
        <w:autoSpaceDN w:val="0"/>
        <w:adjustRightInd w:val="0"/>
        <w:ind w:firstLine="709"/>
        <w:jc w:val="both"/>
        <w:rPr>
          <w:sz w:val="22"/>
          <w:szCs w:val="22"/>
        </w:rPr>
      </w:pPr>
      <w:r w:rsidRPr="0006221E">
        <w:rPr>
          <w:b/>
          <w:sz w:val="22"/>
          <w:szCs w:val="22"/>
        </w:rPr>
        <w:t>3.4.</w:t>
      </w:r>
      <w:r w:rsidRPr="0006221E">
        <w:rPr>
          <w:sz w:val="22"/>
          <w:szCs w:val="22"/>
        </w:rPr>
        <w:t xml:space="preserve"> </w:t>
      </w:r>
      <w:r w:rsidR="0006221E" w:rsidRPr="0006221E">
        <w:rPr>
          <w:sz w:val="22"/>
          <w:szCs w:val="22"/>
        </w:rPr>
        <w:t>Согласно пункту 1.1 части 4 статьи 28 Федерального закона «О размещении заказов» одним из критериев оценки заявок на участие в конкурсе может быть «качество работ, услуг и (или) квалификация участника конкурса при размещении заказа на выполнение работ, оказание услуг».</w:t>
      </w:r>
    </w:p>
    <w:p w:rsidR="0006221E" w:rsidRPr="00113B60" w:rsidRDefault="0006221E" w:rsidP="0006221E">
      <w:pPr>
        <w:widowControl w:val="0"/>
        <w:autoSpaceDE w:val="0"/>
        <w:autoSpaceDN w:val="0"/>
        <w:adjustRightInd w:val="0"/>
        <w:ind w:firstLine="709"/>
        <w:jc w:val="both"/>
        <w:rPr>
          <w:sz w:val="22"/>
          <w:szCs w:val="22"/>
        </w:rPr>
      </w:pPr>
      <w:r w:rsidRPr="00697D3A">
        <w:rPr>
          <w:sz w:val="22"/>
          <w:szCs w:val="22"/>
        </w:rPr>
        <w:t xml:space="preserve">В соответствии с частью 4.1 статьи 28 настоящего Федерального закона конкурсная комиссия при оценке и сопоставлении заявок на участие в конкурсе в соответствии с критерием, предусмотренным </w:t>
      </w:r>
      <w:hyperlink r:id="rId14" w:history="1">
        <w:r w:rsidRPr="00697D3A">
          <w:rPr>
            <w:sz w:val="22"/>
            <w:szCs w:val="22"/>
          </w:rPr>
          <w:t>пунктом 1.1 части 4</w:t>
        </w:r>
      </w:hyperlink>
      <w:r w:rsidRPr="00697D3A">
        <w:rPr>
          <w:sz w:val="22"/>
          <w:szCs w:val="22"/>
        </w:rPr>
        <w:t xml:space="preserve"> настоящей статьи, вправе оценивать деловую репутацию участника конкурса, наличие у участника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w:t>
      </w:r>
      <w:r w:rsidRPr="0006221E">
        <w:rPr>
          <w:sz w:val="22"/>
          <w:szCs w:val="22"/>
        </w:rPr>
        <w:t xml:space="preserve"> для выполнения работ, оказания услуг, являющихся предметом контракта, в том числе квалификацию работников участника конкурса, в случае, если это установлено содержащимся в </w:t>
      </w:r>
      <w:r w:rsidRPr="00113B60">
        <w:rPr>
          <w:sz w:val="22"/>
          <w:szCs w:val="22"/>
        </w:rPr>
        <w:t>конкурсной документации порядком оценки и сопоставления заявок на участие в конкурсе.</w:t>
      </w:r>
    </w:p>
    <w:p w:rsidR="0006221E" w:rsidRPr="00113B60" w:rsidRDefault="0006221E" w:rsidP="00113B60">
      <w:pPr>
        <w:widowControl w:val="0"/>
        <w:autoSpaceDE w:val="0"/>
        <w:autoSpaceDN w:val="0"/>
        <w:adjustRightInd w:val="0"/>
        <w:ind w:firstLine="709"/>
        <w:jc w:val="both"/>
        <w:rPr>
          <w:sz w:val="22"/>
          <w:szCs w:val="22"/>
        </w:rPr>
      </w:pPr>
      <w:r w:rsidRPr="00113B60">
        <w:rPr>
          <w:sz w:val="22"/>
          <w:szCs w:val="22"/>
        </w:rPr>
        <w:t>Исходя из указанных норм</w:t>
      </w:r>
      <w:r w:rsidR="00113B60">
        <w:rPr>
          <w:sz w:val="22"/>
          <w:szCs w:val="22"/>
        </w:rPr>
        <w:t>,</w:t>
      </w:r>
      <w:r w:rsidRPr="00113B60">
        <w:rPr>
          <w:sz w:val="22"/>
          <w:szCs w:val="22"/>
        </w:rPr>
        <w:t xml:space="preserve"> одним из критериев оценки заявок на участие в конкурсе </w:t>
      </w:r>
      <w:r w:rsidR="00113B60" w:rsidRPr="00113B60">
        <w:rPr>
          <w:sz w:val="22"/>
          <w:szCs w:val="22"/>
        </w:rPr>
        <w:t>пунктом 11 информационной карты конкурсной документации установлен</w:t>
      </w:r>
      <w:r w:rsidRPr="00113B60">
        <w:rPr>
          <w:sz w:val="22"/>
          <w:szCs w:val="22"/>
        </w:rPr>
        <w:t xml:space="preserve"> </w:t>
      </w:r>
      <w:r w:rsidR="00113B60">
        <w:rPr>
          <w:sz w:val="22"/>
          <w:szCs w:val="22"/>
        </w:rPr>
        <w:t xml:space="preserve">критерий </w:t>
      </w:r>
      <w:r w:rsidRPr="00113B60">
        <w:rPr>
          <w:sz w:val="22"/>
          <w:szCs w:val="22"/>
        </w:rPr>
        <w:t>«Качество работ и квалификация участника»</w:t>
      </w:r>
      <w:r w:rsidR="00113B60">
        <w:rPr>
          <w:sz w:val="22"/>
          <w:szCs w:val="22"/>
        </w:rPr>
        <w:t>,</w:t>
      </w:r>
      <w:r w:rsidR="00113B60" w:rsidRPr="00113B60">
        <w:rPr>
          <w:sz w:val="22"/>
          <w:szCs w:val="22"/>
        </w:rPr>
        <w:t xml:space="preserve"> </w:t>
      </w:r>
      <w:r w:rsidR="00697D3A">
        <w:rPr>
          <w:sz w:val="22"/>
          <w:szCs w:val="22"/>
        </w:rPr>
        <w:t>с</w:t>
      </w:r>
      <w:r w:rsidR="00113B60" w:rsidRPr="00113B60">
        <w:rPr>
          <w:sz w:val="22"/>
          <w:szCs w:val="22"/>
        </w:rPr>
        <w:t>о следующим</w:t>
      </w:r>
      <w:r w:rsidR="00697D3A">
        <w:rPr>
          <w:sz w:val="22"/>
          <w:szCs w:val="22"/>
        </w:rPr>
        <w:t>и</w:t>
      </w:r>
      <w:r w:rsidR="00113B60" w:rsidRPr="00113B60">
        <w:rPr>
          <w:sz w:val="22"/>
          <w:szCs w:val="22"/>
        </w:rPr>
        <w:t xml:space="preserve"> по</w:t>
      </w:r>
      <w:r w:rsidR="00697D3A">
        <w:rPr>
          <w:sz w:val="22"/>
          <w:szCs w:val="22"/>
        </w:rPr>
        <w:t>казателями</w:t>
      </w:r>
      <w:r w:rsidR="00113B60" w:rsidRPr="00113B60">
        <w:rPr>
          <w:sz w:val="22"/>
          <w:szCs w:val="22"/>
        </w:rPr>
        <w:t>:</w:t>
      </w:r>
    </w:p>
    <w:p w:rsidR="00113B60" w:rsidRPr="00113B60" w:rsidRDefault="00113B60" w:rsidP="00113B60">
      <w:pPr>
        <w:ind w:right="152" w:firstLine="709"/>
        <w:jc w:val="both"/>
        <w:rPr>
          <w:sz w:val="22"/>
          <w:szCs w:val="22"/>
        </w:rPr>
      </w:pPr>
      <w:r w:rsidRPr="00113B60">
        <w:rPr>
          <w:sz w:val="22"/>
          <w:szCs w:val="22"/>
        </w:rPr>
        <w:t>- опыт выполнения кадастровых работ (лет)</w:t>
      </w:r>
      <w:r>
        <w:rPr>
          <w:sz w:val="22"/>
          <w:szCs w:val="22"/>
        </w:rPr>
        <w:t>;</w:t>
      </w:r>
    </w:p>
    <w:p w:rsidR="00113B60" w:rsidRPr="00113B60" w:rsidRDefault="00113B60" w:rsidP="00113B60">
      <w:pPr>
        <w:ind w:right="152" w:firstLine="709"/>
        <w:jc w:val="both"/>
        <w:rPr>
          <w:sz w:val="22"/>
          <w:szCs w:val="22"/>
        </w:rPr>
      </w:pPr>
      <w:r w:rsidRPr="00113B60">
        <w:rPr>
          <w:sz w:val="22"/>
          <w:szCs w:val="22"/>
        </w:rPr>
        <w:t>-</w:t>
      </w:r>
      <w:r>
        <w:rPr>
          <w:sz w:val="22"/>
          <w:szCs w:val="22"/>
        </w:rPr>
        <w:t xml:space="preserve"> наличие трудовых ресурсов (количест</w:t>
      </w:r>
      <w:r w:rsidRPr="00113B60">
        <w:rPr>
          <w:sz w:val="22"/>
          <w:szCs w:val="22"/>
        </w:rPr>
        <w:t>во чел</w:t>
      </w:r>
      <w:r>
        <w:rPr>
          <w:sz w:val="22"/>
          <w:szCs w:val="22"/>
        </w:rPr>
        <w:t>овек</w:t>
      </w:r>
      <w:r w:rsidRPr="00113B60">
        <w:rPr>
          <w:sz w:val="22"/>
          <w:szCs w:val="22"/>
        </w:rPr>
        <w:t xml:space="preserve"> непосредственно причастных к выполнению работ и имеющих квалификацию землеустроителей, геодезистов, инженеров и т.д.). </w:t>
      </w:r>
    </w:p>
    <w:p w:rsidR="00E2189C" w:rsidRDefault="00113B60" w:rsidP="00113B60">
      <w:pPr>
        <w:autoSpaceDE w:val="0"/>
        <w:autoSpaceDN w:val="0"/>
        <w:adjustRightInd w:val="0"/>
        <w:ind w:firstLine="709"/>
        <w:jc w:val="both"/>
        <w:outlineLvl w:val="1"/>
        <w:rPr>
          <w:sz w:val="22"/>
          <w:szCs w:val="22"/>
        </w:rPr>
      </w:pPr>
      <w:r>
        <w:rPr>
          <w:sz w:val="22"/>
          <w:szCs w:val="22"/>
        </w:rPr>
        <w:t xml:space="preserve">В своей жалобе Заявитель </w:t>
      </w:r>
      <w:r w:rsidR="006B20A7">
        <w:rPr>
          <w:sz w:val="22"/>
          <w:szCs w:val="22"/>
        </w:rPr>
        <w:t xml:space="preserve">утверждает, что кадастровый инженер самостоятельно определяет формы своей кадастровой деятельности и вправе осуществлять ее в качестве индивидуального предпринимателя или в качестве работника в составе юридического лица. При оценке квалификации участника размещения заказа по количеству работников кадастровый инженер, зарегистрированный в качестве индивидуального </w:t>
      </w:r>
      <w:r w:rsidR="006B20A7">
        <w:rPr>
          <w:sz w:val="22"/>
          <w:szCs w:val="22"/>
        </w:rPr>
        <w:lastRenderedPageBreak/>
        <w:t xml:space="preserve">предпринимателя, оказывается в худших условиях, чем юридическое лицо, которое в силу требований пункта 1 части 2 статьи 33 </w:t>
      </w:r>
      <w:r w:rsidR="006B20A7" w:rsidRPr="00915DB5">
        <w:rPr>
          <w:sz w:val="22"/>
          <w:szCs w:val="22"/>
        </w:rPr>
        <w:t>Федерального закона от 24.07.2007 N 221-ФЗ «О государственном кадастре недвижимости»</w:t>
      </w:r>
      <w:r w:rsidR="006B20A7">
        <w:rPr>
          <w:sz w:val="22"/>
          <w:szCs w:val="22"/>
        </w:rPr>
        <w:t xml:space="preserve"> должно иметь в штате не менее двух кадастровых инженеров.</w:t>
      </w:r>
    </w:p>
    <w:p w:rsidR="006B20A7" w:rsidRPr="0006221E" w:rsidRDefault="00170FA5" w:rsidP="00113B60">
      <w:pPr>
        <w:autoSpaceDE w:val="0"/>
        <w:autoSpaceDN w:val="0"/>
        <w:adjustRightInd w:val="0"/>
        <w:ind w:firstLine="709"/>
        <w:jc w:val="both"/>
        <w:outlineLvl w:val="1"/>
        <w:rPr>
          <w:sz w:val="22"/>
          <w:szCs w:val="22"/>
        </w:rPr>
      </w:pPr>
      <w:r>
        <w:rPr>
          <w:sz w:val="22"/>
          <w:szCs w:val="22"/>
        </w:rPr>
        <w:t>Комиссия не согласилась с мнением Заявителя и считает, что количество сотрудников (специалистов)</w:t>
      </w:r>
      <w:r w:rsidR="004B5389">
        <w:rPr>
          <w:sz w:val="22"/>
          <w:szCs w:val="22"/>
        </w:rPr>
        <w:t>, которых можно привлечь к выполнению работ</w:t>
      </w:r>
      <w:r>
        <w:rPr>
          <w:sz w:val="22"/>
          <w:szCs w:val="22"/>
        </w:rPr>
        <w:t xml:space="preserve"> </w:t>
      </w:r>
      <w:r w:rsidR="004B5389">
        <w:rPr>
          <w:sz w:val="22"/>
          <w:szCs w:val="22"/>
        </w:rPr>
        <w:t>непосредственно</w:t>
      </w:r>
      <w:r>
        <w:rPr>
          <w:sz w:val="22"/>
          <w:szCs w:val="22"/>
        </w:rPr>
        <w:t xml:space="preserve"> влияет на качество </w:t>
      </w:r>
      <w:r w:rsidR="004B5389">
        <w:rPr>
          <w:sz w:val="22"/>
          <w:szCs w:val="22"/>
        </w:rPr>
        <w:t>их выполнения</w:t>
      </w:r>
      <w:r>
        <w:rPr>
          <w:sz w:val="22"/>
          <w:szCs w:val="22"/>
        </w:rPr>
        <w:t xml:space="preserve"> и содержание данного критерия </w:t>
      </w:r>
      <w:r w:rsidR="004B5389">
        <w:rPr>
          <w:sz w:val="22"/>
          <w:szCs w:val="22"/>
        </w:rPr>
        <w:t>не противоречит</w:t>
      </w:r>
      <w:r>
        <w:rPr>
          <w:sz w:val="22"/>
          <w:szCs w:val="22"/>
        </w:rPr>
        <w:t xml:space="preserve"> законодательств</w:t>
      </w:r>
      <w:r w:rsidR="004B5389">
        <w:rPr>
          <w:sz w:val="22"/>
          <w:szCs w:val="22"/>
        </w:rPr>
        <w:t>у</w:t>
      </w:r>
      <w:r>
        <w:rPr>
          <w:sz w:val="22"/>
          <w:szCs w:val="22"/>
        </w:rPr>
        <w:t xml:space="preserve"> о размещении заказов.</w:t>
      </w:r>
    </w:p>
    <w:p w:rsidR="00E70ACB" w:rsidRDefault="00170FA5" w:rsidP="00113B60">
      <w:pPr>
        <w:autoSpaceDE w:val="0"/>
        <w:autoSpaceDN w:val="0"/>
        <w:adjustRightInd w:val="0"/>
        <w:ind w:firstLine="709"/>
        <w:jc w:val="both"/>
        <w:outlineLvl w:val="1"/>
        <w:rPr>
          <w:sz w:val="22"/>
          <w:szCs w:val="22"/>
        </w:rPr>
      </w:pPr>
      <w:r>
        <w:rPr>
          <w:sz w:val="22"/>
          <w:szCs w:val="22"/>
        </w:rPr>
        <w:t xml:space="preserve">Кроме того, кадастровый инженер, зарегистрированный в качестве индивидуального предпринимателя, имеет возможность привлекать для выполнения работ соответствующих специалистов и участвовать в конкурсе на равных </w:t>
      </w:r>
      <w:r w:rsidR="004B5389">
        <w:rPr>
          <w:sz w:val="22"/>
          <w:szCs w:val="22"/>
        </w:rPr>
        <w:t>условиях с юридическими лицами.</w:t>
      </w:r>
    </w:p>
    <w:p w:rsidR="00697D3A" w:rsidRPr="0006221E" w:rsidRDefault="00697D3A" w:rsidP="00113B60">
      <w:pPr>
        <w:autoSpaceDE w:val="0"/>
        <w:autoSpaceDN w:val="0"/>
        <w:adjustRightInd w:val="0"/>
        <w:ind w:firstLine="709"/>
        <w:jc w:val="both"/>
        <w:outlineLvl w:val="1"/>
        <w:rPr>
          <w:sz w:val="22"/>
          <w:szCs w:val="22"/>
        </w:rPr>
      </w:pPr>
      <w:r>
        <w:rPr>
          <w:sz w:val="22"/>
          <w:szCs w:val="22"/>
        </w:rPr>
        <w:t>При этом Комиссия отмечает, что заявитель является юридическим лицом, в силу чего, данный довод не был направлен на защиту его прав.</w:t>
      </w:r>
    </w:p>
    <w:p w:rsidR="00E70ACB" w:rsidRPr="0006221E" w:rsidRDefault="00E70ACB" w:rsidP="00113B60">
      <w:pPr>
        <w:autoSpaceDE w:val="0"/>
        <w:autoSpaceDN w:val="0"/>
        <w:adjustRightInd w:val="0"/>
        <w:ind w:firstLine="709"/>
        <w:jc w:val="both"/>
        <w:outlineLvl w:val="1"/>
        <w:rPr>
          <w:sz w:val="22"/>
          <w:szCs w:val="22"/>
        </w:rPr>
      </w:pPr>
    </w:p>
    <w:p w:rsidR="00BF2588" w:rsidRPr="00760EFF" w:rsidRDefault="009D12F3" w:rsidP="0006221E">
      <w:pPr>
        <w:autoSpaceDE w:val="0"/>
        <w:autoSpaceDN w:val="0"/>
        <w:adjustRightInd w:val="0"/>
        <w:ind w:firstLine="709"/>
        <w:jc w:val="both"/>
        <w:outlineLvl w:val="1"/>
        <w:rPr>
          <w:sz w:val="22"/>
          <w:szCs w:val="22"/>
        </w:rPr>
      </w:pPr>
      <w:r w:rsidRPr="0006221E">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06221E">
        <w:rPr>
          <w:sz w:val="22"/>
          <w:szCs w:val="22"/>
        </w:rPr>
        <w:t>пунктами 3.35 и 3.37 Административного</w:t>
      </w:r>
      <w:r w:rsidR="00BF2588" w:rsidRPr="00760EFF">
        <w:rPr>
          <w:sz w:val="22"/>
          <w:szCs w:val="22"/>
        </w:rPr>
        <w:t xml:space="preserve">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760EFF" w:rsidRDefault="00BA0993" w:rsidP="002F45ED">
      <w:pPr>
        <w:jc w:val="center"/>
        <w:rPr>
          <w:sz w:val="22"/>
          <w:szCs w:val="22"/>
        </w:rPr>
      </w:pPr>
    </w:p>
    <w:p w:rsidR="009B3753" w:rsidRPr="00760EFF" w:rsidRDefault="009B3753" w:rsidP="002F45ED">
      <w:pPr>
        <w:jc w:val="center"/>
        <w:rPr>
          <w:sz w:val="22"/>
          <w:szCs w:val="22"/>
        </w:rPr>
      </w:pPr>
      <w:r w:rsidRPr="00760EFF">
        <w:rPr>
          <w:sz w:val="22"/>
          <w:szCs w:val="22"/>
        </w:rPr>
        <w:t>Р Е Ш И Л А:</w:t>
      </w:r>
    </w:p>
    <w:p w:rsidR="009B3753" w:rsidRPr="00760EFF" w:rsidRDefault="009B3753" w:rsidP="00982E58">
      <w:pPr>
        <w:tabs>
          <w:tab w:val="left" w:pos="-1820"/>
          <w:tab w:val="left" w:pos="-1400"/>
          <w:tab w:val="left" w:pos="700"/>
        </w:tabs>
        <w:ind w:firstLine="709"/>
        <w:jc w:val="both"/>
        <w:rPr>
          <w:b/>
          <w:sz w:val="22"/>
          <w:szCs w:val="22"/>
        </w:rPr>
      </w:pPr>
    </w:p>
    <w:p w:rsidR="00C93482" w:rsidRDefault="00170FA5" w:rsidP="007018DD">
      <w:pPr>
        <w:tabs>
          <w:tab w:val="left" w:pos="763"/>
        </w:tabs>
        <w:ind w:firstLine="709"/>
        <w:jc w:val="both"/>
        <w:rPr>
          <w:rStyle w:val="iceouttxt1"/>
          <w:rFonts w:ascii="Times New Roman" w:hAnsi="Times New Roman" w:cs="Times New Roman"/>
          <w:color w:val="auto"/>
          <w:sz w:val="22"/>
          <w:szCs w:val="22"/>
        </w:rPr>
      </w:pPr>
      <w:r w:rsidRPr="00170FA5">
        <w:rPr>
          <w:b/>
          <w:sz w:val="22"/>
          <w:szCs w:val="22"/>
        </w:rPr>
        <w:t>1.</w:t>
      </w:r>
      <w:r>
        <w:rPr>
          <w:sz w:val="22"/>
          <w:szCs w:val="22"/>
        </w:rPr>
        <w:t xml:space="preserve"> </w:t>
      </w:r>
      <w:r w:rsidR="007335C3" w:rsidRPr="00760EFF">
        <w:rPr>
          <w:sz w:val="22"/>
          <w:szCs w:val="22"/>
        </w:rPr>
        <w:t>Признать</w:t>
      </w:r>
      <w:r w:rsidR="007335C3" w:rsidRPr="00760EFF">
        <w:rPr>
          <w:b/>
          <w:sz w:val="22"/>
          <w:szCs w:val="22"/>
        </w:rPr>
        <w:t xml:space="preserve"> </w:t>
      </w:r>
      <w:r>
        <w:rPr>
          <w:b/>
          <w:sz w:val="22"/>
          <w:szCs w:val="22"/>
        </w:rPr>
        <w:t xml:space="preserve">частично </w:t>
      </w:r>
      <w:r w:rsidR="007335C3" w:rsidRPr="00760EFF">
        <w:rPr>
          <w:b/>
          <w:sz w:val="22"/>
          <w:szCs w:val="22"/>
        </w:rPr>
        <w:t>обоснованной</w:t>
      </w:r>
      <w:r w:rsidR="007335C3" w:rsidRPr="00760EFF">
        <w:rPr>
          <w:sz w:val="22"/>
          <w:szCs w:val="22"/>
        </w:rPr>
        <w:t xml:space="preserve"> </w:t>
      </w:r>
      <w:r w:rsidR="007335C3" w:rsidRPr="00760EFF">
        <w:rPr>
          <w:bCs/>
          <w:sz w:val="22"/>
          <w:szCs w:val="22"/>
        </w:rPr>
        <w:t>жалобу</w:t>
      </w:r>
      <w:r w:rsidR="007335C3" w:rsidRPr="00760EFF">
        <w:rPr>
          <w:sz w:val="22"/>
          <w:szCs w:val="22"/>
        </w:rPr>
        <w:t xml:space="preserve"> </w:t>
      </w:r>
      <w:r w:rsidRPr="000577C0">
        <w:rPr>
          <w:sz w:val="22"/>
          <w:szCs w:val="22"/>
        </w:rPr>
        <w:t>ООО «Сибирская земля» на действия территориального управления Федерального агентства по управлению государственным имуществом в Омской области при размещении заказа путем проведения открытого конкурса на право заключения государственного контракта на выполнение кадастровых работ на земельных участках, относящихся к федеральной собственности и расположенных на территории Омской области</w:t>
      </w:r>
      <w:r w:rsidR="003B2F5B">
        <w:rPr>
          <w:rStyle w:val="iceouttxt1"/>
          <w:rFonts w:ascii="Times New Roman" w:hAnsi="Times New Roman" w:cs="Times New Roman"/>
          <w:color w:val="auto"/>
          <w:sz w:val="22"/>
          <w:szCs w:val="22"/>
        </w:rPr>
        <w:t>, при этом считать обоснованными доводы в отношении неуказания в конкурсной документации объема работ и срока вы</w:t>
      </w:r>
      <w:r w:rsidR="00697D3A">
        <w:rPr>
          <w:rStyle w:val="iceouttxt1"/>
          <w:rFonts w:ascii="Times New Roman" w:hAnsi="Times New Roman" w:cs="Times New Roman"/>
          <w:color w:val="auto"/>
          <w:sz w:val="22"/>
          <w:szCs w:val="22"/>
        </w:rPr>
        <w:t xml:space="preserve">дачи подрядчику </w:t>
      </w:r>
      <w:r w:rsidR="00697D3A">
        <w:rPr>
          <w:sz w:val="22"/>
          <w:szCs w:val="22"/>
        </w:rPr>
        <w:t>нотариально заверенной</w:t>
      </w:r>
      <w:r w:rsidR="00697D3A">
        <w:rPr>
          <w:rStyle w:val="iceouttxt1"/>
          <w:rFonts w:ascii="Times New Roman" w:hAnsi="Times New Roman" w:cs="Times New Roman"/>
          <w:color w:val="auto"/>
          <w:sz w:val="22"/>
          <w:szCs w:val="22"/>
        </w:rPr>
        <w:t xml:space="preserve"> доверенности</w:t>
      </w:r>
      <w:r w:rsidR="003B2F5B">
        <w:rPr>
          <w:rStyle w:val="iceouttxt1"/>
          <w:rFonts w:ascii="Times New Roman" w:hAnsi="Times New Roman" w:cs="Times New Roman"/>
          <w:color w:val="auto"/>
          <w:sz w:val="22"/>
          <w:szCs w:val="22"/>
        </w:rPr>
        <w:t>.</w:t>
      </w:r>
    </w:p>
    <w:p w:rsidR="00170FA5" w:rsidRDefault="00170FA5" w:rsidP="007018DD">
      <w:pPr>
        <w:tabs>
          <w:tab w:val="left" w:pos="763"/>
        </w:tabs>
        <w:ind w:firstLine="709"/>
        <w:jc w:val="both"/>
        <w:rPr>
          <w:rStyle w:val="iceouttxt1"/>
          <w:rFonts w:ascii="Times New Roman" w:hAnsi="Times New Roman" w:cs="Times New Roman"/>
          <w:color w:val="auto"/>
          <w:sz w:val="22"/>
          <w:szCs w:val="22"/>
        </w:rPr>
      </w:pPr>
    </w:p>
    <w:p w:rsidR="00170FA5" w:rsidRPr="00F0419D" w:rsidRDefault="00170FA5" w:rsidP="00170FA5">
      <w:pPr>
        <w:autoSpaceDE w:val="0"/>
        <w:autoSpaceDN w:val="0"/>
        <w:adjustRightInd w:val="0"/>
        <w:ind w:firstLine="709"/>
        <w:jc w:val="both"/>
        <w:rPr>
          <w:sz w:val="22"/>
          <w:szCs w:val="22"/>
        </w:rPr>
      </w:pPr>
      <w:r w:rsidRPr="00F0419D">
        <w:rPr>
          <w:b/>
          <w:sz w:val="22"/>
          <w:szCs w:val="22"/>
        </w:rPr>
        <w:t>2.</w:t>
      </w:r>
      <w:r w:rsidRPr="00F0419D">
        <w:rPr>
          <w:sz w:val="22"/>
          <w:szCs w:val="22"/>
        </w:rPr>
        <w:t xml:space="preserve"> Признать в действиях </w:t>
      </w:r>
      <w:r w:rsidRPr="000577C0">
        <w:rPr>
          <w:sz w:val="22"/>
          <w:szCs w:val="22"/>
        </w:rPr>
        <w:t>территориального управления Федерального агентства по управлению государственным имуществом в Омской области</w:t>
      </w:r>
      <w:r w:rsidRPr="00F0419D">
        <w:rPr>
          <w:sz w:val="22"/>
          <w:szCs w:val="22"/>
        </w:rPr>
        <w:t xml:space="preserve"> нарушение требований </w:t>
      </w:r>
      <w:r>
        <w:rPr>
          <w:sz w:val="22"/>
          <w:szCs w:val="22"/>
        </w:rPr>
        <w:t>пункта 4 части 4 статьи 21, пункта 4 части 4 статьи 22</w:t>
      </w:r>
      <w:r w:rsidRPr="00F0419D">
        <w:rPr>
          <w:sz w:val="22"/>
          <w:szCs w:val="22"/>
        </w:rPr>
        <w:t xml:space="preserve"> Федерального закона «О размещении заказов»</w:t>
      </w:r>
      <w:r w:rsidRPr="00F0419D">
        <w:rPr>
          <w:iCs/>
          <w:sz w:val="22"/>
          <w:szCs w:val="22"/>
        </w:rPr>
        <w:t>.</w:t>
      </w:r>
    </w:p>
    <w:p w:rsidR="00170FA5" w:rsidRPr="00F0419D" w:rsidRDefault="00170FA5" w:rsidP="00170FA5">
      <w:pPr>
        <w:ind w:firstLine="709"/>
        <w:jc w:val="both"/>
        <w:rPr>
          <w:b/>
          <w:sz w:val="22"/>
          <w:szCs w:val="22"/>
        </w:rPr>
      </w:pPr>
    </w:p>
    <w:p w:rsidR="00170FA5" w:rsidRPr="00F0419D" w:rsidRDefault="00170FA5" w:rsidP="00170FA5">
      <w:pPr>
        <w:ind w:firstLine="709"/>
        <w:jc w:val="both"/>
        <w:rPr>
          <w:snapToGrid w:val="0"/>
          <w:sz w:val="22"/>
          <w:szCs w:val="22"/>
        </w:rPr>
      </w:pPr>
      <w:r w:rsidRPr="00F0419D">
        <w:rPr>
          <w:b/>
          <w:sz w:val="22"/>
          <w:szCs w:val="22"/>
        </w:rPr>
        <w:t xml:space="preserve">3. </w:t>
      </w:r>
      <w:r w:rsidRPr="00F0419D">
        <w:rPr>
          <w:sz w:val="22"/>
          <w:szCs w:val="22"/>
        </w:rPr>
        <w:t xml:space="preserve">В соответствии с частью 9 статьи 17 Федерального закона «О размещении заказов» выдать </w:t>
      </w:r>
      <w:r w:rsidR="00422591" w:rsidRPr="000577C0">
        <w:rPr>
          <w:sz w:val="22"/>
          <w:szCs w:val="22"/>
        </w:rPr>
        <w:t>территориально</w:t>
      </w:r>
      <w:r w:rsidR="00422591">
        <w:rPr>
          <w:sz w:val="22"/>
          <w:szCs w:val="22"/>
        </w:rPr>
        <w:t>му</w:t>
      </w:r>
      <w:r w:rsidR="00422591" w:rsidRPr="000577C0">
        <w:rPr>
          <w:sz w:val="22"/>
          <w:szCs w:val="22"/>
        </w:rPr>
        <w:t xml:space="preserve"> управлени</w:t>
      </w:r>
      <w:r w:rsidR="00422591">
        <w:rPr>
          <w:sz w:val="22"/>
          <w:szCs w:val="22"/>
        </w:rPr>
        <w:t>ю</w:t>
      </w:r>
      <w:r w:rsidR="00422591" w:rsidRPr="000577C0">
        <w:rPr>
          <w:sz w:val="22"/>
          <w:szCs w:val="22"/>
        </w:rPr>
        <w:t xml:space="preserve"> Федерального агентства по управлению государственным имуществом в Омской области</w:t>
      </w:r>
      <w:r w:rsidR="00422591" w:rsidRPr="00F0419D">
        <w:rPr>
          <w:sz w:val="22"/>
          <w:szCs w:val="22"/>
        </w:rPr>
        <w:t xml:space="preserve"> </w:t>
      </w:r>
      <w:r w:rsidRPr="00F0419D">
        <w:rPr>
          <w:sz w:val="22"/>
          <w:szCs w:val="22"/>
        </w:rPr>
        <w:t xml:space="preserve">предписание </w:t>
      </w:r>
      <w:r w:rsidRPr="00F0419D">
        <w:rPr>
          <w:snapToGrid w:val="0"/>
          <w:sz w:val="22"/>
          <w:szCs w:val="22"/>
        </w:rPr>
        <w:t xml:space="preserve">об устранении нарушений законодательства о размещении заказов. </w:t>
      </w:r>
    </w:p>
    <w:p w:rsidR="00170FA5" w:rsidRDefault="00170FA5" w:rsidP="007018DD">
      <w:pPr>
        <w:tabs>
          <w:tab w:val="left" w:pos="763"/>
        </w:tabs>
        <w:ind w:firstLine="709"/>
        <w:jc w:val="both"/>
        <w:rPr>
          <w:sz w:val="22"/>
          <w:szCs w:val="22"/>
        </w:rPr>
      </w:pPr>
    </w:p>
    <w:p w:rsidR="009B3753" w:rsidRPr="00760EFF" w:rsidRDefault="009B3753" w:rsidP="00982E58">
      <w:pPr>
        <w:ind w:firstLine="709"/>
        <w:jc w:val="both"/>
        <w:rPr>
          <w:sz w:val="22"/>
          <w:szCs w:val="22"/>
        </w:rPr>
      </w:pPr>
      <w:r w:rsidRPr="00760EFF">
        <w:rPr>
          <w:sz w:val="22"/>
          <w:szCs w:val="22"/>
        </w:rPr>
        <w:t>Настоящее решение может быть обжаловано в судебном порядке в течение трех месяцев со дня его принятия.</w:t>
      </w:r>
    </w:p>
    <w:p w:rsidR="001E57F2" w:rsidRPr="00760EFF" w:rsidRDefault="001E57F2" w:rsidP="00982E58">
      <w:pPr>
        <w:ind w:firstLine="709"/>
        <w:jc w:val="both"/>
        <w:rPr>
          <w:sz w:val="22"/>
          <w:szCs w:val="22"/>
        </w:rPr>
      </w:pPr>
    </w:p>
    <w:tbl>
      <w:tblPr>
        <w:tblW w:w="0" w:type="auto"/>
        <w:tblLook w:val="01E0"/>
      </w:tblPr>
      <w:tblGrid>
        <w:gridCol w:w="5211"/>
        <w:gridCol w:w="5211"/>
      </w:tblGrid>
      <w:tr w:rsidR="00C93482" w:rsidRPr="00D3604A" w:rsidTr="004B5389">
        <w:trPr>
          <w:trHeight w:hRule="exact" w:val="359"/>
        </w:trPr>
        <w:tc>
          <w:tcPr>
            <w:tcW w:w="5211" w:type="dxa"/>
          </w:tcPr>
          <w:p w:rsidR="00C93482" w:rsidRDefault="00C93482" w:rsidP="00DF7A6A">
            <w:pPr>
              <w:spacing w:after="60" w:line="360" w:lineRule="auto"/>
              <w:rPr>
                <w:sz w:val="22"/>
                <w:szCs w:val="22"/>
              </w:rPr>
            </w:pPr>
            <w:r w:rsidRPr="00D3604A">
              <w:rPr>
                <w:sz w:val="22"/>
                <w:szCs w:val="22"/>
              </w:rPr>
              <w:t>Председатель Комиссии</w:t>
            </w:r>
          </w:p>
          <w:p w:rsidR="004B5389" w:rsidRPr="00D3604A" w:rsidRDefault="004B5389" w:rsidP="00DF7A6A">
            <w:pPr>
              <w:spacing w:after="60" w:line="360" w:lineRule="auto"/>
              <w:rPr>
                <w:sz w:val="22"/>
                <w:szCs w:val="22"/>
              </w:rPr>
            </w:pPr>
          </w:p>
          <w:p w:rsidR="00C93482" w:rsidRPr="00D3604A" w:rsidRDefault="00C93482" w:rsidP="00DF7A6A">
            <w:pPr>
              <w:spacing w:after="60" w:line="360" w:lineRule="auto"/>
              <w:rPr>
                <w:sz w:val="22"/>
                <w:szCs w:val="22"/>
              </w:rPr>
            </w:pPr>
          </w:p>
          <w:p w:rsidR="00C93482" w:rsidRPr="00D3604A" w:rsidRDefault="00C93482" w:rsidP="00DF7A6A">
            <w:pPr>
              <w:spacing w:after="60" w:line="360" w:lineRule="auto"/>
              <w:rPr>
                <w:sz w:val="22"/>
                <w:szCs w:val="22"/>
              </w:rPr>
            </w:pPr>
          </w:p>
          <w:p w:rsidR="00C93482" w:rsidRPr="00D3604A" w:rsidRDefault="00C93482" w:rsidP="00DF7A6A">
            <w:pPr>
              <w:spacing w:after="60" w:line="360" w:lineRule="auto"/>
              <w:rPr>
                <w:sz w:val="22"/>
                <w:szCs w:val="22"/>
              </w:rPr>
            </w:pPr>
          </w:p>
        </w:tc>
        <w:tc>
          <w:tcPr>
            <w:tcW w:w="5211" w:type="dxa"/>
          </w:tcPr>
          <w:p w:rsidR="00C93482" w:rsidRDefault="00C93482" w:rsidP="00DF7A6A">
            <w:pPr>
              <w:spacing w:after="60" w:line="360" w:lineRule="auto"/>
              <w:jc w:val="right"/>
              <w:rPr>
                <w:sz w:val="22"/>
                <w:szCs w:val="22"/>
              </w:rPr>
            </w:pPr>
            <w:r w:rsidRPr="00D3604A">
              <w:rPr>
                <w:sz w:val="22"/>
                <w:szCs w:val="22"/>
              </w:rPr>
              <w:t>Т.П.Шмакова</w:t>
            </w:r>
          </w:p>
          <w:p w:rsidR="004B5389" w:rsidRDefault="004B5389" w:rsidP="00DF7A6A">
            <w:pPr>
              <w:spacing w:after="60" w:line="360" w:lineRule="auto"/>
              <w:jc w:val="right"/>
              <w:rPr>
                <w:sz w:val="22"/>
                <w:szCs w:val="22"/>
              </w:rPr>
            </w:pPr>
          </w:p>
          <w:p w:rsidR="004B5389" w:rsidRPr="00D3604A" w:rsidRDefault="004B5389" w:rsidP="00DF7A6A">
            <w:pPr>
              <w:spacing w:after="60" w:line="360" w:lineRule="auto"/>
              <w:jc w:val="right"/>
              <w:rPr>
                <w:sz w:val="22"/>
                <w:szCs w:val="22"/>
              </w:rPr>
            </w:pPr>
          </w:p>
          <w:p w:rsidR="00C93482" w:rsidRPr="00D3604A" w:rsidRDefault="00C93482" w:rsidP="00DF7A6A">
            <w:pPr>
              <w:spacing w:after="60" w:line="360" w:lineRule="auto"/>
              <w:jc w:val="right"/>
              <w:rPr>
                <w:sz w:val="22"/>
                <w:szCs w:val="22"/>
              </w:rPr>
            </w:pPr>
          </w:p>
        </w:tc>
      </w:tr>
      <w:tr w:rsidR="00C93482" w:rsidRPr="00D3604A" w:rsidTr="004B5389">
        <w:trPr>
          <w:trHeight w:hRule="exact" w:val="421"/>
        </w:trPr>
        <w:tc>
          <w:tcPr>
            <w:tcW w:w="5211" w:type="dxa"/>
          </w:tcPr>
          <w:p w:rsidR="00C93482" w:rsidRPr="00D3604A" w:rsidRDefault="00C93482" w:rsidP="00DF7A6A">
            <w:pPr>
              <w:spacing w:after="60" w:line="360" w:lineRule="auto"/>
              <w:rPr>
                <w:sz w:val="22"/>
                <w:szCs w:val="22"/>
              </w:rPr>
            </w:pPr>
            <w:r w:rsidRPr="00D3604A">
              <w:rPr>
                <w:sz w:val="22"/>
                <w:szCs w:val="22"/>
              </w:rPr>
              <w:t>Члены Комиссии:</w:t>
            </w:r>
          </w:p>
        </w:tc>
        <w:tc>
          <w:tcPr>
            <w:tcW w:w="5211" w:type="dxa"/>
          </w:tcPr>
          <w:p w:rsidR="00C93482" w:rsidRPr="00D3604A" w:rsidRDefault="00C93482" w:rsidP="00DF7A6A">
            <w:pPr>
              <w:spacing w:after="60" w:line="360" w:lineRule="auto"/>
              <w:jc w:val="right"/>
              <w:rPr>
                <w:sz w:val="22"/>
                <w:szCs w:val="22"/>
              </w:rPr>
            </w:pPr>
            <w:r w:rsidRPr="00D3604A">
              <w:rPr>
                <w:sz w:val="22"/>
                <w:szCs w:val="22"/>
              </w:rPr>
              <w:t>А.Н Шевченко</w:t>
            </w:r>
          </w:p>
        </w:tc>
      </w:tr>
      <w:tr w:rsidR="00C93482" w:rsidRPr="00D3604A" w:rsidTr="004B5389">
        <w:trPr>
          <w:trHeight w:hRule="exact" w:val="428"/>
        </w:trPr>
        <w:tc>
          <w:tcPr>
            <w:tcW w:w="5211" w:type="dxa"/>
          </w:tcPr>
          <w:p w:rsidR="00C93482" w:rsidRPr="00D3604A" w:rsidRDefault="00C93482" w:rsidP="00DF7A6A">
            <w:pPr>
              <w:spacing w:after="60" w:line="360" w:lineRule="auto"/>
              <w:rPr>
                <w:sz w:val="22"/>
                <w:szCs w:val="22"/>
              </w:rPr>
            </w:pPr>
          </w:p>
        </w:tc>
        <w:tc>
          <w:tcPr>
            <w:tcW w:w="5211" w:type="dxa"/>
          </w:tcPr>
          <w:p w:rsidR="00C93482" w:rsidRPr="00D3604A" w:rsidRDefault="000577C0" w:rsidP="00DF7A6A">
            <w:pPr>
              <w:spacing w:after="60" w:line="360" w:lineRule="auto"/>
              <w:jc w:val="right"/>
              <w:rPr>
                <w:sz w:val="22"/>
                <w:szCs w:val="22"/>
              </w:rPr>
            </w:pPr>
            <w:r>
              <w:rPr>
                <w:sz w:val="22"/>
                <w:szCs w:val="22"/>
              </w:rPr>
              <w:t>А.В.Вормсбехер</w:t>
            </w:r>
          </w:p>
        </w:tc>
      </w:tr>
      <w:tr w:rsidR="00C93482" w:rsidRPr="00D3604A" w:rsidTr="00DF7A6A">
        <w:trPr>
          <w:trHeight w:hRule="exact" w:val="424"/>
        </w:trPr>
        <w:tc>
          <w:tcPr>
            <w:tcW w:w="5211" w:type="dxa"/>
          </w:tcPr>
          <w:p w:rsidR="00C93482" w:rsidRPr="00D3604A" w:rsidRDefault="00C93482" w:rsidP="00DF7A6A">
            <w:pPr>
              <w:spacing w:after="60" w:line="360" w:lineRule="auto"/>
              <w:rPr>
                <w:sz w:val="22"/>
                <w:szCs w:val="22"/>
              </w:rPr>
            </w:pPr>
          </w:p>
        </w:tc>
        <w:tc>
          <w:tcPr>
            <w:tcW w:w="5211" w:type="dxa"/>
          </w:tcPr>
          <w:p w:rsidR="00C93482" w:rsidRPr="00D3604A" w:rsidRDefault="000577C0" w:rsidP="00DF7A6A">
            <w:pPr>
              <w:spacing w:after="60" w:line="360" w:lineRule="auto"/>
              <w:jc w:val="right"/>
              <w:rPr>
                <w:sz w:val="22"/>
                <w:szCs w:val="22"/>
              </w:rPr>
            </w:pPr>
            <w:r w:rsidRPr="00D3604A">
              <w:rPr>
                <w:sz w:val="22"/>
                <w:szCs w:val="22"/>
              </w:rPr>
              <w:t>Ш.М.Кусанова</w:t>
            </w:r>
          </w:p>
        </w:tc>
      </w:tr>
    </w:tbl>
    <w:p w:rsidR="00CB3BE5" w:rsidRPr="00760EFF" w:rsidRDefault="00CB3BE5" w:rsidP="00982E58">
      <w:pPr>
        <w:ind w:firstLine="709"/>
        <w:jc w:val="both"/>
        <w:rPr>
          <w:sz w:val="22"/>
          <w:szCs w:val="22"/>
        </w:rPr>
      </w:pPr>
    </w:p>
    <w:sectPr w:rsidR="00CB3BE5" w:rsidRPr="00760EFF" w:rsidSect="001E58C0">
      <w:headerReference w:type="even" r:id="rId15"/>
      <w:headerReference w:type="default" r:id="rId16"/>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B18" w:rsidRDefault="00FA0B18">
      <w:r>
        <w:separator/>
      </w:r>
    </w:p>
  </w:endnote>
  <w:endnote w:type="continuationSeparator" w:id="1">
    <w:p w:rsidR="00FA0B18" w:rsidRDefault="00FA0B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B18" w:rsidRDefault="00FA0B18">
      <w:r>
        <w:separator/>
      </w:r>
    </w:p>
  </w:footnote>
  <w:footnote w:type="continuationSeparator" w:id="1">
    <w:p w:rsidR="00FA0B18" w:rsidRDefault="00FA0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3A" w:rsidRDefault="00794870" w:rsidP="008E7D00">
    <w:pPr>
      <w:pStyle w:val="ab"/>
      <w:framePr w:wrap="around" w:vAnchor="text" w:hAnchor="margin" w:xAlign="center" w:y="1"/>
      <w:rPr>
        <w:rStyle w:val="ac"/>
      </w:rPr>
    </w:pPr>
    <w:r>
      <w:rPr>
        <w:rStyle w:val="ac"/>
      </w:rPr>
      <w:fldChar w:fldCharType="begin"/>
    </w:r>
    <w:r w:rsidR="00697D3A">
      <w:rPr>
        <w:rStyle w:val="ac"/>
      </w:rPr>
      <w:instrText xml:space="preserve">PAGE  </w:instrText>
    </w:r>
    <w:r>
      <w:rPr>
        <w:rStyle w:val="ac"/>
      </w:rPr>
      <w:fldChar w:fldCharType="end"/>
    </w:r>
  </w:p>
  <w:p w:rsidR="00697D3A" w:rsidRDefault="00697D3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3A" w:rsidRDefault="00794870" w:rsidP="008E7D00">
    <w:pPr>
      <w:pStyle w:val="ab"/>
      <w:framePr w:wrap="around" w:vAnchor="text" w:hAnchor="page" w:x="6202" w:y="361"/>
      <w:rPr>
        <w:rStyle w:val="ac"/>
      </w:rPr>
    </w:pPr>
    <w:r>
      <w:rPr>
        <w:rStyle w:val="ac"/>
      </w:rPr>
      <w:fldChar w:fldCharType="begin"/>
    </w:r>
    <w:r w:rsidR="00697D3A">
      <w:rPr>
        <w:rStyle w:val="ac"/>
      </w:rPr>
      <w:instrText xml:space="preserve">PAGE  </w:instrText>
    </w:r>
    <w:r>
      <w:rPr>
        <w:rStyle w:val="ac"/>
      </w:rPr>
      <w:fldChar w:fldCharType="separate"/>
    </w:r>
    <w:r w:rsidR="008A6478">
      <w:rPr>
        <w:rStyle w:val="ac"/>
        <w:noProof/>
      </w:rPr>
      <w:t>4</w:t>
    </w:r>
    <w:r>
      <w:rPr>
        <w:rStyle w:val="ac"/>
      </w:rPr>
      <w:fldChar w:fldCharType="end"/>
    </w:r>
  </w:p>
  <w:p w:rsidR="00697D3A" w:rsidRDefault="00697D3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4077C60"/>
    <w:multiLevelType w:val="hybridMultilevel"/>
    <w:tmpl w:val="92380F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1BAD"/>
    <w:rsid w:val="000226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356F0"/>
    <w:rsid w:val="00037279"/>
    <w:rsid w:val="00040B6F"/>
    <w:rsid w:val="000428B9"/>
    <w:rsid w:val="00042B79"/>
    <w:rsid w:val="00042F13"/>
    <w:rsid w:val="0004462D"/>
    <w:rsid w:val="00044DD1"/>
    <w:rsid w:val="00044FA9"/>
    <w:rsid w:val="00045723"/>
    <w:rsid w:val="00046C57"/>
    <w:rsid w:val="0005033C"/>
    <w:rsid w:val="00050882"/>
    <w:rsid w:val="00050ECD"/>
    <w:rsid w:val="00053672"/>
    <w:rsid w:val="000539E7"/>
    <w:rsid w:val="00054DDA"/>
    <w:rsid w:val="00055136"/>
    <w:rsid w:val="000559F2"/>
    <w:rsid w:val="000577C0"/>
    <w:rsid w:val="00057B82"/>
    <w:rsid w:val="00060019"/>
    <w:rsid w:val="000601EB"/>
    <w:rsid w:val="00060DA2"/>
    <w:rsid w:val="0006221E"/>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0517"/>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0DD7"/>
    <w:rsid w:val="001124E2"/>
    <w:rsid w:val="00112628"/>
    <w:rsid w:val="00113715"/>
    <w:rsid w:val="00113B60"/>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2CF8"/>
    <w:rsid w:val="001338FA"/>
    <w:rsid w:val="001340ED"/>
    <w:rsid w:val="001342C7"/>
    <w:rsid w:val="00134DAA"/>
    <w:rsid w:val="00134DD6"/>
    <w:rsid w:val="001350B5"/>
    <w:rsid w:val="00135183"/>
    <w:rsid w:val="001357EB"/>
    <w:rsid w:val="00135EB9"/>
    <w:rsid w:val="00136407"/>
    <w:rsid w:val="00136DAE"/>
    <w:rsid w:val="00137D95"/>
    <w:rsid w:val="00137F7C"/>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0FA5"/>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5690"/>
    <w:rsid w:val="0019608C"/>
    <w:rsid w:val="00197F33"/>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C1A"/>
    <w:rsid w:val="001B6EC7"/>
    <w:rsid w:val="001B7092"/>
    <w:rsid w:val="001B73A5"/>
    <w:rsid w:val="001C04F9"/>
    <w:rsid w:val="001C1343"/>
    <w:rsid w:val="001C1A10"/>
    <w:rsid w:val="001C22B0"/>
    <w:rsid w:val="001C239C"/>
    <w:rsid w:val="001C26AF"/>
    <w:rsid w:val="001C4062"/>
    <w:rsid w:val="001C5E6B"/>
    <w:rsid w:val="001C6499"/>
    <w:rsid w:val="001C68D2"/>
    <w:rsid w:val="001C76BB"/>
    <w:rsid w:val="001D0850"/>
    <w:rsid w:val="001D14A8"/>
    <w:rsid w:val="001D1BC6"/>
    <w:rsid w:val="001D24A2"/>
    <w:rsid w:val="001D2DCB"/>
    <w:rsid w:val="001D4A66"/>
    <w:rsid w:val="001D6E91"/>
    <w:rsid w:val="001D71DC"/>
    <w:rsid w:val="001E1E83"/>
    <w:rsid w:val="001E205F"/>
    <w:rsid w:val="001E2EBF"/>
    <w:rsid w:val="001E3236"/>
    <w:rsid w:val="001E5240"/>
    <w:rsid w:val="001E57F2"/>
    <w:rsid w:val="001E58C0"/>
    <w:rsid w:val="001E637A"/>
    <w:rsid w:val="001E689D"/>
    <w:rsid w:val="001E715A"/>
    <w:rsid w:val="001F0CA9"/>
    <w:rsid w:val="001F0D8B"/>
    <w:rsid w:val="001F109C"/>
    <w:rsid w:val="001F1FB7"/>
    <w:rsid w:val="001F2397"/>
    <w:rsid w:val="001F23F4"/>
    <w:rsid w:val="001F3055"/>
    <w:rsid w:val="001F4FDB"/>
    <w:rsid w:val="001F7789"/>
    <w:rsid w:val="002013F5"/>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0E7F"/>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32C1"/>
    <w:rsid w:val="00243C7E"/>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219A"/>
    <w:rsid w:val="002750BA"/>
    <w:rsid w:val="00277126"/>
    <w:rsid w:val="00277684"/>
    <w:rsid w:val="00280104"/>
    <w:rsid w:val="00280D53"/>
    <w:rsid w:val="00280D7A"/>
    <w:rsid w:val="002814F5"/>
    <w:rsid w:val="0028190E"/>
    <w:rsid w:val="00281AD4"/>
    <w:rsid w:val="002833B7"/>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9EA"/>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6EDA"/>
    <w:rsid w:val="002F7F2F"/>
    <w:rsid w:val="003000E8"/>
    <w:rsid w:val="00300C67"/>
    <w:rsid w:val="003045E0"/>
    <w:rsid w:val="0031070C"/>
    <w:rsid w:val="0031133E"/>
    <w:rsid w:val="003140B9"/>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45B"/>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2F5B"/>
    <w:rsid w:val="003B50AC"/>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D7EF6"/>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2591"/>
    <w:rsid w:val="00424B8E"/>
    <w:rsid w:val="0042501B"/>
    <w:rsid w:val="00430740"/>
    <w:rsid w:val="00431A85"/>
    <w:rsid w:val="004326DD"/>
    <w:rsid w:val="004336BF"/>
    <w:rsid w:val="00433806"/>
    <w:rsid w:val="0043671D"/>
    <w:rsid w:val="004376AF"/>
    <w:rsid w:val="00440B6E"/>
    <w:rsid w:val="00440EE3"/>
    <w:rsid w:val="00442C52"/>
    <w:rsid w:val="00444486"/>
    <w:rsid w:val="00444F63"/>
    <w:rsid w:val="00444FAC"/>
    <w:rsid w:val="0044677B"/>
    <w:rsid w:val="00446A60"/>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28FF"/>
    <w:rsid w:val="004A664F"/>
    <w:rsid w:val="004A6945"/>
    <w:rsid w:val="004A6D7F"/>
    <w:rsid w:val="004A77CB"/>
    <w:rsid w:val="004A7B08"/>
    <w:rsid w:val="004B049C"/>
    <w:rsid w:val="004B0A2C"/>
    <w:rsid w:val="004B0DFD"/>
    <w:rsid w:val="004B1DD8"/>
    <w:rsid w:val="004B339C"/>
    <w:rsid w:val="004B4348"/>
    <w:rsid w:val="004B5086"/>
    <w:rsid w:val="004B5389"/>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D6DAE"/>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13B"/>
    <w:rsid w:val="005226ED"/>
    <w:rsid w:val="00522812"/>
    <w:rsid w:val="0052346F"/>
    <w:rsid w:val="005236A2"/>
    <w:rsid w:val="00524995"/>
    <w:rsid w:val="00524FC3"/>
    <w:rsid w:val="00525333"/>
    <w:rsid w:val="00526E1C"/>
    <w:rsid w:val="005300D1"/>
    <w:rsid w:val="00530BFC"/>
    <w:rsid w:val="00530DED"/>
    <w:rsid w:val="00532910"/>
    <w:rsid w:val="00536D00"/>
    <w:rsid w:val="00537592"/>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5177"/>
    <w:rsid w:val="00575242"/>
    <w:rsid w:val="00577706"/>
    <w:rsid w:val="005803CC"/>
    <w:rsid w:val="00580DE1"/>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2CBA"/>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8DC"/>
    <w:rsid w:val="00623F1A"/>
    <w:rsid w:val="00624159"/>
    <w:rsid w:val="00624515"/>
    <w:rsid w:val="00624E9E"/>
    <w:rsid w:val="00625A90"/>
    <w:rsid w:val="00631CE8"/>
    <w:rsid w:val="00633164"/>
    <w:rsid w:val="006336DD"/>
    <w:rsid w:val="00633D75"/>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97D3A"/>
    <w:rsid w:val="006A2497"/>
    <w:rsid w:val="006A4299"/>
    <w:rsid w:val="006A4D0E"/>
    <w:rsid w:val="006A576F"/>
    <w:rsid w:val="006A5FD8"/>
    <w:rsid w:val="006A6478"/>
    <w:rsid w:val="006A75D3"/>
    <w:rsid w:val="006B01A0"/>
    <w:rsid w:val="006B0805"/>
    <w:rsid w:val="006B201E"/>
    <w:rsid w:val="006B20A7"/>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0EF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870"/>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586"/>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67C7"/>
    <w:rsid w:val="00817D48"/>
    <w:rsid w:val="00820307"/>
    <w:rsid w:val="00820749"/>
    <w:rsid w:val="00820946"/>
    <w:rsid w:val="00825805"/>
    <w:rsid w:val="008262B5"/>
    <w:rsid w:val="008263D4"/>
    <w:rsid w:val="00830327"/>
    <w:rsid w:val="0083376D"/>
    <w:rsid w:val="00834B06"/>
    <w:rsid w:val="00835893"/>
    <w:rsid w:val="00835945"/>
    <w:rsid w:val="00835F40"/>
    <w:rsid w:val="008362EB"/>
    <w:rsid w:val="00837411"/>
    <w:rsid w:val="00840DED"/>
    <w:rsid w:val="0084115A"/>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6478"/>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579"/>
    <w:rsid w:val="008D187F"/>
    <w:rsid w:val="008D1B48"/>
    <w:rsid w:val="008D2E8A"/>
    <w:rsid w:val="008D358A"/>
    <w:rsid w:val="008D5176"/>
    <w:rsid w:val="008D6523"/>
    <w:rsid w:val="008E0A20"/>
    <w:rsid w:val="008E1133"/>
    <w:rsid w:val="008E26A4"/>
    <w:rsid w:val="008E2923"/>
    <w:rsid w:val="008E3DB9"/>
    <w:rsid w:val="008E47B2"/>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35F5"/>
    <w:rsid w:val="0090489C"/>
    <w:rsid w:val="0090682A"/>
    <w:rsid w:val="00906870"/>
    <w:rsid w:val="00910BC6"/>
    <w:rsid w:val="00911367"/>
    <w:rsid w:val="00912502"/>
    <w:rsid w:val="00912521"/>
    <w:rsid w:val="00912987"/>
    <w:rsid w:val="00912ED8"/>
    <w:rsid w:val="00913153"/>
    <w:rsid w:val="00914964"/>
    <w:rsid w:val="009149E0"/>
    <w:rsid w:val="00915BBA"/>
    <w:rsid w:val="00915DB5"/>
    <w:rsid w:val="009160E3"/>
    <w:rsid w:val="00916B64"/>
    <w:rsid w:val="00916E74"/>
    <w:rsid w:val="009202EB"/>
    <w:rsid w:val="00921BD9"/>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F4"/>
    <w:rsid w:val="009442E3"/>
    <w:rsid w:val="009445D6"/>
    <w:rsid w:val="00945A47"/>
    <w:rsid w:val="00951DCD"/>
    <w:rsid w:val="00952019"/>
    <w:rsid w:val="00953056"/>
    <w:rsid w:val="009540C4"/>
    <w:rsid w:val="00956685"/>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019"/>
    <w:rsid w:val="00997901"/>
    <w:rsid w:val="009A2E79"/>
    <w:rsid w:val="009A3EBD"/>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4304"/>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5188"/>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067"/>
    <w:rsid w:val="00C3537F"/>
    <w:rsid w:val="00C35571"/>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4A91"/>
    <w:rsid w:val="00C74D80"/>
    <w:rsid w:val="00C760FC"/>
    <w:rsid w:val="00C76968"/>
    <w:rsid w:val="00C779F8"/>
    <w:rsid w:val="00C77D72"/>
    <w:rsid w:val="00C81F45"/>
    <w:rsid w:val="00C825FC"/>
    <w:rsid w:val="00C826E6"/>
    <w:rsid w:val="00C84231"/>
    <w:rsid w:val="00C842BD"/>
    <w:rsid w:val="00C850E3"/>
    <w:rsid w:val="00C86976"/>
    <w:rsid w:val="00C87748"/>
    <w:rsid w:val="00C878A9"/>
    <w:rsid w:val="00C879FD"/>
    <w:rsid w:val="00C91C69"/>
    <w:rsid w:val="00C91CCD"/>
    <w:rsid w:val="00C93482"/>
    <w:rsid w:val="00C9583B"/>
    <w:rsid w:val="00C96065"/>
    <w:rsid w:val="00C96A4F"/>
    <w:rsid w:val="00CA03E1"/>
    <w:rsid w:val="00CA1FA3"/>
    <w:rsid w:val="00CA3812"/>
    <w:rsid w:val="00CA47BB"/>
    <w:rsid w:val="00CA4B74"/>
    <w:rsid w:val="00CA68A1"/>
    <w:rsid w:val="00CA74B2"/>
    <w:rsid w:val="00CB2B76"/>
    <w:rsid w:val="00CB3BE5"/>
    <w:rsid w:val="00CB429E"/>
    <w:rsid w:val="00CB6D68"/>
    <w:rsid w:val="00CB7620"/>
    <w:rsid w:val="00CB7808"/>
    <w:rsid w:val="00CC0DEE"/>
    <w:rsid w:val="00CC31E7"/>
    <w:rsid w:val="00CC345E"/>
    <w:rsid w:val="00CC40C6"/>
    <w:rsid w:val="00CC5272"/>
    <w:rsid w:val="00CC5978"/>
    <w:rsid w:val="00CC66D4"/>
    <w:rsid w:val="00CD01AC"/>
    <w:rsid w:val="00CD2EE2"/>
    <w:rsid w:val="00CD3D24"/>
    <w:rsid w:val="00CD421B"/>
    <w:rsid w:val="00CD43EB"/>
    <w:rsid w:val="00CD4C33"/>
    <w:rsid w:val="00CD5541"/>
    <w:rsid w:val="00CD58BF"/>
    <w:rsid w:val="00CD6799"/>
    <w:rsid w:val="00CD7178"/>
    <w:rsid w:val="00CD7B67"/>
    <w:rsid w:val="00CE05E8"/>
    <w:rsid w:val="00CE07EF"/>
    <w:rsid w:val="00CE400E"/>
    <w:rsid w:val="00CE5110"/>
    <w:rsid w:val="00CE5A58"/>
    <w:rsid w:val="00CE5E4E"/>
    <w:rsid w:val="00CE69D7"/>
    <w:rsid w:val="00CE769F"/>
    <w:rsid w:val="00CF0410"/>
    <w:rsid w:val="00CF0D53"/>
    <w:rsid w:val="00CF15CB"/>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553"/>
    <w:rsid w:val="00D667B7"/>
    <w:rsid w:val="00D67ED8"/>
    <w:rsid w:val="00D67F59"/>
    <w:rsid w:val="00D67F98"/>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B6578"/>
    <w:rsid w:val="00DC014A"/>
    <w:rsid w:val="00DC1C3A"/>
    <w:rsid w:val="00DC4380"/>
    <w:rsid w:val="00DC4594"/>
    <w:rsid w:val="00DC51E9"/>
    <w:rsid w:val="00DC6391"/>
    <w:rsid w:val="00DC6DA2"/>
    <w:rsid w:val="00DC725C"/>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A6A"/>
    <w:rsid w:val="00DF7CBA"/>
    <w:rsid w:val="00E007CE"/>
    <w:rsid w:val="00E0104F"/>
    <w:rsid w:val="00E01748"/>
    <w:rsid w:val="00E01AD1"/>
    <w:rsid w:val="00E01D58"/>
    <w:rsid w:val="00E02243"/>
    <w:rsid w:val="00E04B1A"/>
    <w:rsid w:val="00E04B9E"/>
    <w:rsid w:val="00E04D31"/>
    <w:rsid w:val="00E07551"/>
    <w:rsid w:val="00E07BB4"/>
    <w:rsid w:val="00E103FC"/>
    <w:rsid w:val="00E105BA"/>
    <w:rsid w:val="00E1075D"/>
    <w:rsid w:val="00E11D58"/>
    <w:rsid w:val="00E11EB8"/>
    <w:rsid w:val="00E15B48"/>
    <w:rsid w:val="00E179E4"/>
    <w:rsid w:val="00E20D49"/>
    <w:rsid w:val="00E21846"/>
    <w:rsid w:val="00E2189C"/>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0434"/>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0ACB"/>
    <w:rsid w:val="00E71D29"/>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1A6C"/>
    <w:rsid w:val="00EB223B"/>
    <w:rsid w:val="00EB2523"/>
    <w:rsid w:val="00EB3011"/>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E44"/>
    <w:rsid w:val="00F1788C"/>
    <w:rsid w:val="00F20204"/>
    <w:rsid w:val="00F20CA3"/>
    <w:rsid w:val="00F20E03"/>
    <w:rsid w:val="00F21934"/>
    <w:rsid w:val="00F22028"/>
    <w:rsid w:val="00F2338E"/>
    <w:rsid w:val="00F237DA"/>
    <w:rsid w:val="00F24D3A"/>
    <w:rsid w:val="00F24F0D"/>
    <w:rsid w:val="00F25ACF"/>
    <w:rsid w:val="00F265DC"/>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6B07"/>
    <w:rsid w:val="00F5753E"/>
    <w:rsid w:val="00F62980"/>
    <w:rsid w:val="00F637C1"/>
    <w:rsid w:val="00F643E0"/>
    <w:rsid w:val="00F6626E"/>
    <w:rsid w:val="00F6647C"/>
    <w:rsid w:val="00F66B9D"/>
    <w:rsid w:val="00F72701"/>
    <w:rsid w:val="00F74EE2"/>
    <w:rsid w:val="00F76D04"/>
    <w:rsid w:val="00F77B3E"/>
    <w:rsid w:val="00F80E7C"/>
    <w:rsid w:val="00F81AE6"/>
    <w:rsid w:val="00F81CE1"/>
    <w:rsid w:val="00F82A0B"/>
    <w:rsid w:val="00F83160"/>
    <w:rsid w:val="00F83757"/>
    <w:rsid w:val="00F86F62"/>
    <w:rsid w:val="00F918B4"/>
    <w:rsid w:val="00F921D8"/>
    <w:rsid w:val="00F926EF"/>
    <w:rsid w:val="00F93836"/>
    <w:rsid w:val="00F96F19"/>
    <w:rsid w:val="00F97837"/>
    <w:rsid w:val="00F978EC"/>
    <w:rsid w:val="00FA0298"/>
    <w:rsid w:val="00FA0B18"/>
    <w:rsid w:val="00FA1EF3"/>
    <w:rsid w:val="00FA22F7"/>
    <w:rsid w:val="00FA2625"/>
    <w:rsid w:val="00FA4CC3"/>
    <w:rsid w:val="00FA76FE"/>
    <w:rsid w:val="00FA7F7B"/>
    <w:rsid w:val="00FB12C8"/>
    <w:rsid w:val="00FB36CB"/>
    <w:rsid w:val="00FB3967"/>
    <w:rsid w:val="00FB56C2"/>
    <w:rsid w:val="00FB5A0A"/>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uiPriority w:val="99"/>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 w:type="paragraph" w:customStyle="1" w:styleId="120">
    <w:name w:val="1.2. Таблица"/>
    <w:basedOn w:val="a"/>
    <w:qFormat/>
    <w:rsid w:val="00042F13"/>
    <w:pPr>
      <w:ind w:left="57" w:right="57"/>
      <w:jc w:val="both"/>
    </w:pPr>
    <w:rPr>
      <w:sz w:val="26"/>
      <w:szCs w:val="22"/>
    </w:rPr>
  </w:style>
  <w:style w:type="paragraph" w:styleId="30">
    <w:name w:val="Body Text Indent 3"/>
    <w:basedOn w:val="a"/>
    <w:link w:val="31"/>
    <w:rsid w:val="008167C7"/>
    <w:pPr>
      <w:spacing w:after="120"/>
      <w:ind w:left="283"/>
    </w:pPr>
    <w:rPr>
      <w:sz w:val="16"/>
      <w:szCs w:val="16"/>
    </w:rPr>
  </w:style>
  <w:style w:type="character" w:customStyle="1" w:styleId="31">
    <w:name w:val="Основной текст с отступом 3 Знак"/>
    <w:basedOn w:val="a0"/>
    <w:link w:val="30"/>
    <w:rsid w:val="008167C7"/>
    <w:rPr>
      <w:sz w:val="16"/>
      <w:szCs w:val="16"/>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0B343B2638B74E053A0D5E614E319B047361F8484DD08544C10C1E6D1E109CBD338A0146498683bEKE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0B343B2638B74E053A0D5E614E319B047362F84D49D08544C10C1E6D1E109CBD338A06b4K0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0B343B2638B74E053A0D5E614E319B047467F64C40D08544C10C1E6D1E109CBD338A0146498783bEK9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C0B343B2638B74E053A0D5E614E319B047467F7434BD08544C10C1E6D1E109CBD338A0146498586bEK8H" TargetMode="External"/><Relationship Id="rId4" Type="http://schemas.openxmlformats.org/officeDocument/2006/relationships/settings" Target="settings.xml"/><Relationship Id="rId9" Type="http://schemas.openxmlformats.org/officeDocument/2006/relationships/hyperlink" Target="consultantplus://offline/ref=AC0B343B2638B74E053A0D5E614E319B047467F7434BD08544C10C1E6D1E109CBD338A0146498586bEKCH" TargetMode="External"/><Relationship Id="rId14" Type="http://schemas.openxmlformats.org/officeDocument/2006/relationships/hyperlink" Target="consultantplus://offline/ref=62B76FE6C288C0594244463E412FE75AA2B3F3DE93A544692599A8D33BF76DB1F3F8E31DFFv6y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16129</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2013-05-17T05:35:00Z</cp:lastPrinted>
  <dcterms:created xsi:type="dcterms:W3CDTF">2013-05-17T05:35:00Z</dcterms:created>
  <dcterms:modified xsi:type="dcterms:W3CDTF">2013-05-17T05:35:00Z</dcterms:modified>
</cp:coreProperties>
</file>