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7A024D" w:rsidRDefault="00687098" w:rsidP="003D2EE4">
      <w:pPr>
        <w:jc w:val="center"/>
        <w:rPr>
          <w:b/>
          <w:sz w:val="22"/>
          <w:szCs w:val="22"/>
        </w:rPr>
      </w:pPr>
      <w:r w:rsidRPr="007A024D">
        <w:rPr>
          <w:b/>
          <w:sz w:val="22"/>
          <w:szCs w:val="22"/>
        </w:rPr>
        <w:t>Решение № 03-10.1/</w:t>
      </w:r>
      <w:r w:rsidR="00C1746C" w:rsidRPr="007A024D">
        <w:rPr>
          <w:b/>
          <w:sz w:val="22"/>
          <w:szCs w:val="22"/>
        </w:rPr>
        <w:t>1</w:t>
      </w:r>
      <w:r w:rsidR="00712654" w:rsidRPr="007A024D">
        <w:rPr>
          <w:b/>
          <w:sz w:val="22"/>
          <w:szCs w:val="22"/>
        </w:rPr>
        <w:t>94</w:t>
      </w:r>
      <w:r w:rsidRPr="007A024D">
        <w:rPr>
          <w:b/>
          <w:sz w:val="22"/>
          <w:szCs w:val="22"/>
        </w:rPr>
        <w:t>-201</w:t>
      </w:r>
      <w:r w:rsidR="00655564" w:rsidRPr="007A024D">
        <w:rPr>
          <w:b/>
          <w:sz w:val="22"/>
          <w:szCs w:val="22"/>
        </w:rPr>
        <w:t>3</w:t>
      </w:r>
    </w:p>
    <w:p w:rsidR="003F3F18" w:rsidRPr="007A024D" w:rsidRDefault="00687098" w:rsidP="003D2EE4">
      <w:pPr>
        <w:jc w:val="center"/>
        <w:rPr>
          <w:snapToGrid w:val="0"/>
          <w:sz w:val="22"/>
          <w:szCs w:val="22"/>
        </w:rPr>
      </w:pPr>
      <w:r w:rsidRPr="007A024D">
        <w:rPr>
          <w:snapToGrid w:val="0"/>
          <w:sz w:val="22"/>
          <w:szCs w:val="22"/>
        </w:rPr>
        <w:t>о признании жалоб</w:t>
      </w:r>
      <w:r w:rsidR="002372F2" w:rsidRPr="007A024D">
        <w:rPr>
          <w:snapToGrid w:val="0"/>
          <w:sz w:val="22"/>
          <w:szCs w:val="22"/>
        </w:rPr>
        <w:t>ы</w:t>
      </w:r>
      <w:r w:rsidRPr="007A024D">
        <w:rPr>
          <w:snapToGrid w:val="0"/>
          <w:sz w:val="22"/>
          <w:szCs w:val="22"/>
        </w:rPr>
        <w:t xml:space="preserve"> </w:t>
      </w:r>
      <w:r w:rsidR="00712654" w:rsidRPr="007A024D">
        <w:rPr>
          <w:snapToGrid w:val="0"/>
          <w:sz w:val="22"/>
          <w:szCs w:val="22"/>
        </w:rPr>
        <w:t xml:space="preserve">частично </w:t>
      </w:r>
      <w:r w:rsidR="009F22C8" w:rsidRPr="007A024D">
        <w:rPr>
          <w:snapToGrid w:val="0"/>
          <w:sz w:val="22"/>
          <w:szCs w:val="22"/>
        </w:rPr>
        <w:t>обоснованн</w:t>
      </w:r>
      <w:r w:rsidR="00A82F44" w:rsidRPr="007A024D">
        <w:rPr>
          <w:snapToGrid w:val="0"/>
          <w:sz w:val="22"/>
          <w:szCs w:val="22"/>
        </w:rPr>
        <w:t>ой</w:t>
      </w:r>
    </w:p>
    <w:p w:rsidR="00F3257A" w:rsidRPr="007A024D" w:rsidRDefault="00F3257A" w:rsidP="003D2EE4">
      <w:pPr>
        <w:jc w:val="center"/>
        <w:rPr>
          <w:snapToGrid w:val="0"/>
          <w:sz w:val="22"/>
          <w:szCs w:val="22"/>
        </w:rPr>
      </w:pPr>
    </w:p>
    <w:tbl>
      <w:tblPr>
        <w:tblW w:w="0" w:type="auto"/>
        <w:tblLook w:val="01E0"/>
      </w:tblPr>
      <w:tblGrid>
        <w:gridCol w:w="5211"/>
        <w:gridCol w:w="5211"/>
      </w:tblGrid>
      <w:tr w:rsidR="003F3F18" w:rsidRPr="007A024D" w:rsidTr="000F587D">
        <w:tc>
          <w:tcPr>
            <w:tcW w:w="5211" w:type="dxa"/>
          </w:tcPr>
          <w:p w:rsidR="003F3F18" w:rsidRPr="007A024D" w:rsidRDefault="00712654" w:rsidP="00417416">
            <w:pPr>
              <w:spacing w:after="60"/>
              <w:rPr>
                <w:snapToGrid w:val="0"/>
                <w:sz w:val="22"/>
                <w:szCs w:val="22"/>
              </w:rPr>
            </w:pPr>
            <w:r w:rsidRPr="007A024D">
              <w:rPr>
                <w:snapToGrid w:val="0"/>
                <w:sz w:val="22"/>
                <w:szCs w:val="22"/>
              </w:rPr>
              <w:t>04 июля</w:t>
            </w:r>
            <w:r w:rsidR="003F3F18" w:rsidRPr="007A024D">
              <w:rPr>
                <w:snapToGrid w:val="0"/>
                <w:sz w:val="22"/>
                <w:szCs w:val="22"/>
              </w:rPr>
              <w:t xml:space="preserve"> 201</w:t>
            </w:r>
            <w:r w:rsidR="00655564" w:rsidRPr="007A024D">
              <w:rPr>
                <w:snapToGrid w:val="0"/>
                <w:sz w:val="22"/>
                <w:szCs w:val="22"/>
              </w:rPr>
              <w:t>3</w:t>
            </w:r>
            <w:r w:rsidR="003F3F18" w:rsidRPr="007A024D">
              <w:rPr>
                <w:snapToGrid w:val="0"/>
                <w:sz w:val="22"/>
                <w:szCs w:val="22"/>
              </w:rPr>
              <w:t xml:space="preserve"> г.</w:t>
            </w:r>
          </w:p>
        </w:tc>
        <w:tc>
          <w:tcPr>
            <w:tcW w:w="5211" w:type="dxa"/>
          </w:tcPr>
          <w:p w:rsidR="003F3F18" w:rsidRPr="007A024D" w:rsidRDefault="003B543D" w:rsidP="003D2EE4">
            <w:pPr>
              <w:spacing w:after="60"/>
              <w:jc w:val="right"/>
              <w:rPr>
                <w:snapToGrid w:val="0"/>
                <w:sz w:val="22"/>
                <w:szCs w:val="22"/>
              </w:rPr>
            </w:pPr>
            <w:r w:rsidRPr="007A024D">
              <w:rPr>
                <w:snapToGrid w:val="0"/>
                <w:sz w:val="22"/>
                <w:szCs w:val="22"/>
              </w:rPr>
              <w:t>г</w:t>
            </w:r>
            <w:r w:rsidR="003F3F18" w:rsidRPr="007A024D">
              <w:rPr>
                <w:snapToGrid w:val="0"/>
                <w:sz w:val="22"/>
                <w:szCs w:val="22"/>
              </w:rPr>
              <w:t>. Омск</w:t>
            </w:r>
          </w:p>
        </w:tc>
      </w:tr>
    </w:tbl>
    <w:p w:rsidR="00687098" w:rsidRPr="007A024D" w:rsidRDefault="00687098" w:rsidP="003D2EE4">
      <w:pPr>
        <w:ind w:firstLine="709"/>
        <w:jc w:val="center"/>
        <w:rPr>
          <w:snapToGrid w:val="0"/>
          <w:sz w:val="22"/>
          <w:szCs w:val="22"/>
        </w:rPr>
      </w:pPr>
    </w:p>
    <w:p w:rsidR="00687098" w:rsidRPr="007A024D" w:rsidRDefault="00687098" w:rsidP="00982E58">
      <w:pPr>
        <w:pStyle w:val="a8"/>
        <w:tabs>
          <w:tab w:val="left" w:pos="-2800"/>
        </w:tabs>
        <w:ind w:firstLine="709"/>
        <w:jc w:val="both"/>
        <w:rPr>
          <w:sz w:val="22"/>
          <w:szCs w:val="22"/>
        </w:rPr>
      </w:pPr>
      <w:r w:rsidRPr="007A024D">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7A024D" w:rsidRDefault="00712654" w:rsidP="00982E58">
      <w:pPr>
        <w:pStyle w:val="a8"/>
        <w:tabs>
          <w:tab w:val="left" w:pos="-2800"/>
        </w:tabs>
        <w:ind w:firstLine="709"/>
        <w:jc w:val="both"/>
        <w:rPr>
          <w:sz w:val="22"/>
          <w:szCs w:val="22"/>
        </w:rPr>
      </w:pPr>
      <w:r w:rsidRPr="007A024D">
        <w:rPr>
          <w:sz w:val="22"/>
          <w:szCs w:val="22"/>
        </w:rPr>
        <w:t>Иванченко О.И.</w:t>
      </w:r>
      <w:r w:rsidR="00F01489" w:rsidRPr="007A024D">
        <w:rPr>
          <w:sz w:val="22"/>
          <w:szCs w:val="22"/>
        </w:rPr>
        <w:t xml:space="preserve"> -  </w:t>
      </w:r>
      <w:r w:rsidRPr="007A024D">
        <w:rPr>
          <w:sz w:val="22"/>
          <w:szCs w:val="22"/>
        </w:rPr>
        <w:t xml:space="preserve">и.о. </w:t>
      </w:r>
      <w:r w:rsidR="00F01489" w:rsidRPr="007A024D">
        <w:rPr>
          <w:sz w:val="22"/>
          <w:szCs w:val="22"/>
        </w:rPr>
        <w:t xml:space="preserve">заместителя руководителя Управления, </w:t>
      </w:r>
      <w:r w:rsidRPr="007A024D">
        <w:rPr>
          <w:sz w:val="22"/>
          <w:szCs w:val="22"/>
        </w:rPr>
        <w:t xml:space="preserve">заместителя </w:t>
      </w:r>
      <w:r w:rsidR="00F01489" w:rsidRPr="007A024D">
        <w:rPr>
          <w:sz w:val="22"/>
          <w:szCs w:val="22"/>
        </w:rPr>
        <w:t>Председателя Комиссии;</w:t>
      </w:r>
    </w:p>
    <w:p w:rsidR="00655564" w:rsidRPr="007A024D" w:rsidRDefault="00F01489" w:rsidP="00655564">
      <w:pPr>
        <w:pStyle w:val="a8"/>
        <w:tabs>
          <w:tab w:val="left" w:pos="-2800"/>
        </w:tabs>
        <w:ind w:firstLine="709"/>
        <w:jc w:val="both"/>
        <w:rPr>
          <w:sz w:val="22"/>
          <w:szCs w:val="22"/>
        </w:rPr>
      </w:pPr>
      <w:r w:rsidRPr="007A024D">
        <w:rPr>
          <w:sz w:val="22"/>
          <w:szCs w:val="22"/>
        </w:rPr>
        <w:t>Шевченко А.Н. – ведущего специалиста-эксперта отдела контроля размещения государственного заказа, члена Комиссии;</w:t>
      </w:r>
      <w:r w:rsidR="00655564" w:rsidRPr="007A024D">
        <w:rPr>
          <w:sz w:val="22"/>
          <w:szCs w:val="22"/>
        </w:rPr>
        <w:t xml:space="preserve"> </w:t>
      </w:r>
    </w:p>
    <w:p w:rsidR="00655564" w:rsidRPr="007A024D" w:rsidRDefault="00655564" w:rsidP="00655564">
      <w:pPr>
        <w:pStyle w:val="a8"/>
        <w:tabs>
          <w:tab w:val="left" w:pos="-2800"/>
        </w:tabs>
        <w:ind w:firstLine="709"/>
        <w:jc w:val="both"/>
        <w:rPr>
          <w:sz w:val="22"/>
          <w:szCs w:val="22"/>
        </w:rPr>
      </w:pPr>
      <w:r w:rsidRPr="007A024D">
        <w:rPr>
          <w:sz w:val="22"/>
          <w:szCs w:val="22"/>
        </w:rPr>
        <w:t>Вормсбехера А.В. – главного специалиста-эксперта отдела контроля размещения государственного заказа, члена Комиссии;</w:t>
      </w:r>
    </w:p>
    <w:p w:rsidR="004F5C0D" w:rsidRPr="007A024D" w:rsidRDefault="00712654" w:rsidP="004F5C0D">
      <w:pPr>
        <w:pStyle w:val="a8"/>
        <w:tabs>
          <w:tab w:val="left" w:pos="-2800"/>
        </w:tabs>
        <w:ind w:firstLine="709"/>
        <w:jc w:val="both"/>
        <w:rPr>
          <w:sz w:val="22"/>
          <w:szCs w:val="22"/>
        </w:rPr>
      </w:pPr>
      <w:r w:rsidRPr="007A024D">
        <w:rPr>
          <w:sz w:val="22"/>
          <w:szCs w:val="22"/>
        </w:rPr>
        <w:t>Алексиной А.П.</w:t>
      </w:r>
      <w:r w:rsidR="004F5C0D" w:rsidRPr="007A024D">
        <w:rPr>
          <w:sz w:val="22"/>
          <w:szCs w:val="22"/>
        </w:rPr>
        <w:t xml:space="preserve"> – </w:t>
      </w:r>
      <w:r w:rsidRPr="007A024D">
        <w:rPr>
          <w:sz w:val="22"/>
          <w:szCs w:val="22"/>
        </w:rPr>
        <w:t>главного специалиста-эксперта</w:t>
      </w:r>
      <w:r w:rsidR="004F5C0D" w:rsidRPr="007A024D">
        <w:rPr>
          <w:sz w:val="22"/>
          <w:szCs w:val="22"/>
        </w:rPr>
        <w:t xml:space="preserve"> отдела контроля размещения государс</w:t>
      </w:r>
      <w:r w:rsidR="00417416" w:rsidRPr="007A024D">
        <w:rPr>
          <w:sz w:val="22"/>
          <w:szCs w:val="22"/>
        </w:rPr>
        <w:t>твенного заказа, члена Комиссии,</w:t>
      </w:r>
    </w:p>
    <w:p w:rsidR="00A60A32" w:rsidRPr="007A024D" w:rsidRDefault="00687098" w:rsidP="00417416">
      <w:pPr>
        <w:widowControl w:val="0"/>
        <w:autoSpaceDE w:val="0"/>
        <w:autoSpaceDN w:val="0"/>
        <w:adjustRightInd w:val="0"/>
        <w:ind w:firstLine="708"/>
        <w:jc w:val="both"/>
        <w:rPr>
          <w:sz w:val="22"/>
          <w:szCs w:val="22"/>
        </w:rPr>
      </w:pPr>
      <w:r w:rsidRPr="007A024D">
        <w:rPr>
          <w:sz w:val="22"/>
          <w:szCs w:val="22"/>
        </w:rPr>
        <w:t>рассмотрев жалоб</w:t>
      </w:r>
      <w:r w:rsidR="00A82F44" w:rsidRPr="007A024D">
        <w:rPr>
          <w:sz w:val="22"/>
          <w:szCs w:val="22"/>
        </w:rPr>
        <w:t>у</w:t>
      </w:r>
      <w:r w:rsidR="00AE78FE" w:rsidRPr="007A024D">
        <w:rPr>
          <w:sz w:val="22"/>
          <w:szCs w:val="22"/>
        </w:rPr>
        <w:t xml:space="preserve"> </w:t>
      </w:r>
      <w:r w:rsidR="00712654" w:rsidRPr="007A024D">
        <w:rPr>
          <w:sz w:val="22"/>
          <w:szCs w:val="22"/>
        </w:rPr>
        <w:t>ООО «КРИОХИМ» (далее – Заявитель, Общество) на действия БУЗОО «</w:t>
      </w:r>
      <w:r w:rsidR="002B5538" w:rsidRPr="007A024D">
        <w:rPr>
          <w:sz w:val="22"/>
          <w:szCs w:val="22"/>
        </w:rPr>
        <w:t>Клинический медико-хирургический центр Министерства здравоохранения Омской области</w:t>
      </w:r>
      <w:r w:rsidR="00712654" w:rsidRPr="007A024D">
        <w:rPr>
          <w:sz w:val="22"/>
          <w:szCs w:val="22"/>
        </w:rPr>
        <w:t xml:space="preserve">» (далее – Заказчик) при проведении открытого аукциона в электронной форме на право заключения договора на выполнение работ по обезжириванию и вакуумированию газификатора ГХК-3/1, 6-200 М </w:t>
      </w:r>
      <w:r w:rsidR="00417416" w:rsidRPr="007A024D">
        <w:rPr>
          <w:rStyle w:val="iceouttxt1"/>
          <w:rFonts w:ascii="Times New Roman" w:hAnsi="Times New Roman" w:cs="Times New Roman"/>
          <w:color w:val="auto"/>
          <w:sz w:val="22"/>
          <w:szCs w:val="22"/>
        </w:rPr>
        <w:t xml:space="preserve">(извещение № </w:t>
      </w:r>
      <w:r w:rsidR="00712654" w:rsidRPr="007A024D">
        <w:rPr>
          <w:rStyle w:val="iceouttxt1"/>
          <w:rFonts w:ascii="Times New Roman" w:hAnsi="Times New Roman" w:cs="Times New Roman"/>
          <w:color w:val="auto"/>
          <w:sz w:val="22"/>
          <w:szCs w:val="22"/>
        </w:rPr>
        <w:t>0352200029813000340</w:t>
      </w:r>
      <w:r w:rsidR="00417416" w:rsidRPr="007A024D">
        <w:rPr>
          <w:rStyle w:val="iceouttxt1"/>
          <w:rFonts w:ascii="Times New Roman" w:hAnsi="Times New Roman" w:cs="Times New Roman"/>
          <w:color w:val="auto"/>
          <w:sz w:val="22"/>
          <w:szCs w:val="22"/>
        </w:rPr>
        <w:t>)</w:t>
      </w:r>
      <w:r w:rsidR="004F5C0D" w:rsidRPr="007A024D">
        <w:rPr>
          <w:rStyle w:val="iceouttxt1"/>
          <w:rFonts w:ascii="Times New Roman" w:hAnsi="Times New Roman" w:cs="Times New Roman"/>
          <w:color w:val="auto"/>
          <w:sz w:val="22"/>
          <w:szCs w:val="22"/>
        </w:rPr>
        <w:t xml:space="preserve"> </w:t>
      </w:r>
      <w:r w:rsidR="00D00CC5" w:rsidRPr="007A024D">
        <w:rPr>
          <w:rStyle w:val="iceouttxt1"/>
          <w:rFonts w:ascii="Times New Roman" w:hAnsi="Times New Roman" w:cs="Times New Roman"/>
          <w:color w:val="auto"/>
          <w:sz w:val="22"/>
          <w:szCs w:val="22"/>
        </w:rPr>
        <w:t xml:space="preserve">(далее – открытый </w:t>
      </w:r>
      <w:r w:rsidR="004F5C0D" w:rsidRPr="007A024D">
        <w:rPr>
          <w:rStyle w:val="iceouttxt1"/>
          <w:rFonts w:ascii="Times New Roman" w:hAnsi="Times New Roman" w:cs="Times New Roman"/>
          <w:color w:val="auto"/>
          <w:sz w:val="22"/>
          <w:szCs w:val="22"/>
        </w:rPr>
        <w:t>аукцион</w:t>
      </w:r>
      <w:r w:rsidR="00D00CC5" w:rsidRPr="007A024D">
        <w:rPr>
          <w:rStyle w:val="iceouttxt1"/>
          <w:rFonts w:ascii="Times New Roman" w:hAnsi="Times New Roman" w:cs="Times New Roman"/>
          <w:color w:val="auto"/>
          <w:sz w:val="22"/>
          <w:szCs w:val="22"/>
        </w:rPr>
        <w:t>)</w:t>
      </w:r>
      <w:r w:rsidR="00A60A32" w:rsidRPr="007A024D">
        <w:rPr>
          <w:sz w:val="22"/>
          <w:szCs w:val="22"/>
        </w:rPr>
        <w:t>,</w:t>
      </w:r>
    </w:p>
    <w:p w:rsidR="00712654" w:rsidRPr="00603208" w:rsidRDefault="00A60A32" w:rsidP="00603208">
      <w:pPr>
        <w:tabs>
          <w:tab w:val="left" w:pos="654"/>
        </w:tabs>
        <w:ind w:firstLine="709"/>
        <w:jc w:val="both"/>
        <w:rPr>
          <w:sz w:val="22"/>
          <w:szCs w:val="22"/>
        </w:rPr>
      </w:pPr>
      <w:r w:rsidRPr="007A024D">
        <w:rPr>
          <w:snapToGrid w:val="0"/>
          <w:sz w:val="22"/>
          <w:szCs w:val="22"/>
        </w:rPr>
        <w:t xml:space="preserve">в присутствии </w:t>
      </w:r>
      <w:r w:rsidR="00603208">
        <w:rPr>
          <w:snapToGrid w:val="0"/>
          <w:sz w:val="22"/>
          <w:szCs w:val="22"/>
          <w:lang w:val="en-US"/>
        </w:rPr>
        <w:t>&lt;…&gt;</w:t>
      </w:r>
      <w:r w:rsidR="00603208">
        <w:rPr>
          <w:snapToGrid w:val="0"/>
          <w:sz w:val="22"/>
          <w:szCs w:val="22"/>
        </w:rPr>
        <w:t>,</w:t>
      </w:r>
    </w:p>
    <w:p w:rsidR="000A21C2" w:rsidRPr="007A024D" w:rsidRDefault="000A21C2" w:rsidP="00CC66D4">
      <w:pPr>
        <w:ind w:firstLine="709"/>
        <w:jc w:val="both"/>
        <w:rPr>
          <w:spacing w:val="60"/>
          <w:sz w:val="22"/>
          <w:szCs w:val="22"/>
        </w:rPr>
      </w:pPr>
    </w:p>
    <w:p w:rsidR="00687098" w:rsidRPr="007A024D" w:rsidRDefault="00E07BB4" w:rsidP="00982E58">
      <w:pPr>
        <w:jc w:val="center"/>
        <w:rPr>
          <w:spacing w:val="60"/>
          <w:sz w:val="22"/>
          <w:szCs w:val="22"/>
        </w:rPr>
      </w:pPr>
      <w:r w:rsidRPr="007A024D">
        <w:rPr>
          <w:spacing w:val="60"/>
          <w:sz w:val="22"/>
          <w:szCs w:val="22"/>
        </w:rPr>
        <w:t>УСТАНОВИЛА</w:t>
      </w:r>
      <w:r w:rsidR="00687098" w:rsidRPr="007A024D">
        <w:rPr>
          <w:spacing w:val="60"/>
          <w:sz w:val="22"/>
          <w:szCs w:val="22"/>
        </w:rPr>
        <w:t>:</w:t>
      </w:r>
    </w:p>
    <w:p w:rsidR="00687098" w:rsidRPr="007A024D" w:rsidRDefault="00687098" w:rsidP="00982E58">
      <w:pPr>
        <w:ind w:firstLine="709"/>
        <w:jc w:val="center"/>
        <w:rPr>
          <w:snapToGrid w:val="0"/>
          <w:sz w:val="22"/>
          <w:szCs w:val="22"/>
        </w:rPr>
      </w:pPr>
    </w:p>
    <w:p w:rsidR="00417416" w:rsidRPr="007A024D" w:rsidRDefault="00687098" w:rsidP="00417416">
      <w:pPr>
        <w:autoSpaceDE w:val="0"/>
        <w:autoSpaceDN w:val="0"/>
        <w:adjustRightInd w:val="0"/>
        <w:ind w:right="-41" w:firstLine="708"/>
        <w:jc w:val="both"/>
        <w:rPr>
          <w:sz w:val="22"/>
          <w:szCs w:val="22"/>
        </w:rPr>
      </w:pPr>
      <w:r w:rsidRPr="007A024D">
        <w:rPr>
          <w:b/>
          <w:sz w:val="22"/>
          <w:szCs w:val="22"/>
        </w:rPr>
        <w:t>1.</w:t>
      </w:r>
      <w:r w:rsidRPr="007A024D">
        <w:rPr>
          <w:sz w:val="22"/>
          <w:szCs w:val="22"/>
        </w:rPr>
        <w:t xml:space="preserve"> </w:t>
      </w:r>
      <w:r w:rsidR="00BD7AB4" w:rsidRPr="007A024D">
        <w:rPr>
          <w:sz w:val="22"/>
          <w:szCs w:val="22"/>
        </w:rPr>
        <w:t xml:space="preserve">В  Омское  </w:t>
      </w:r>
      <w:r w:rsidR="008C2BD5" w:rsidRPr="007A024D">
        <w:rPr>
          <w:sz w:val="22"/>
          <w:szCs w:val="22"/>
        </w:rPr>
        <w:t xml:space="preserve">УФАС  России  поступила жалоба </w:t>
      </w:r>
      <w:r w:rsidR="00EE35ED" w:rsidRPr="007A024D">
        <w:rPr>
          <w:sz w:val="22"/>
          <w:szCs w:val="22"/>
        </w:rPr>
        <w:t>З</w:t>
      </w:r>
      <w:r w:rsidR="00BD7AB4" w:rsidRPr="007A024D">
        <w:rPr>
          <w:sz w:val="22"/>
          <w:szCs w:val="22"/>
        </w:rPr>
        <w:t xml:space="preserve">аявителя (вх. № </w:t>
      </w:r>
      <w:r w:rsidR="006E157C" w:rsidRPr="007A024D">
        <w:rPr>
          <w:sz w:val="22"/>
          <w:szCs w:val="22"/>
        </w:rPr>
        <w:t>6198</w:t>
      </w:r>
      <w:r w:rsidR="00BD7AB4" w:rsidRPr="007A024D">
        <w:rPr>
          <w:sz w:val="22"/>
          <w:szCs w:val="22"/>
        </w:rPr>
        <w:t xml:space="preserve"> от </w:t>
      </w:r>
      <w:r w:rsidR="00417416" w:rsidRPr="007A024D">
        <w:rPr>
          <w:sz w:val="22"/>
          <w:szCs w:val="22"/>
        </w:rPr>
        <w:t>2</w:t>
      </w:r>
      <w:r w:rsidR="006E157C" w:rsidRPr="007A024D">
        <w:rPr>
          <w:sz w:val="22"/>
          <w:szCs w:val="22"/>
        </w:rPr>
        <w:t>7</w:t>
      </w:r>
      <w:r w:rsidR="00BD7AB4" w:rsidRPr="007A024D">
        <w:rPr>
          <w:sz w:val="22"/>
          <w:szCs w:val="22"/>
        </w:rPr>
        <w:t>.</w:t>
      </w:r>
      <w:r w:rsidR="008678AC" w:rsidRPr="007A024D">
        <w:rPr>
          <w:sz w:val="22"/>
          <w:szCs w:val="22"/>
        </w:rPr>
        <w:t>0</w:t>
      </w:r>
      <w:r w:rsidR="006E157C" w:rsidRPr="007A024D">
        <w:rPr>
          <w:sz w:val="22"/>
          <w:szCs w:val="22"/>
        </w:rPr>
        <w:t>6</w:t>
      </w:r>
      <w:r w:rsidR="00BD7AB4" w:rsidRPr="007A024D">
        <w:rPr>
          <w:sz w:val="22"/>
          <w:szCs w:val="22"/>
        </w:rPr>
        <w:t>.201</w:t>
      </w:r>
      <w:r w:rsidR="008678AC" w:rsidRPr="007A024D">
        <w:rPr>
          <w:sz w:val="22"/>
          <w:szCs w:val="22"/>
        </w:rPr>
        <w:t>3</w:t>
      </w:r>
      <w:r w:rsidR="00BD7AB4" w:rsidRPr="007A024D">
        <w:rPr>
          <w:sz w:val="22"/>
          <w:szCs w:val="22"/>
        </w:rPr>
        <w:t>)</w:t>
      </w:r>
      <w:r w:rsidR="00C14F72" w:rsidRPr="007A024D">
        <w:rPr>
          <w:sz w:val="22"/>
          <w:szCs w:val="22"/>
        </w:rPr>
        <w:t xml:space="preserve">, в которой указано, </w:t>
      </w:r>
      <w:r w:rsidR="00F1788C" w:rsidRPr="007A024D">
        <w:rPr>
          <w:sz w:val="22"/>
          <w:szCs w:val="22"/>
        </w:rPr>
        <w:t xml:space="preserve">что </w:t>
      </w:r>
      <w:r w:rsidR="0088746E" w:rsidRPr="007A024D">
        <w:rPr>
          <w:sz w:val="22"/>
          <w:szCs w:val="22"/>
        </w:rPr>
        <w:t xml:space="preserve">документация об аукционе утверждена </w:t>
      </w:r>
      <w:r w:rsidR="00417416" w:rsidRPr="007A024D">
        <w:rPr>
          <w:sz w:val="22"/>
          <w:szCs w:val="22"/>
        </w:rPr>
        <w:t>Заказчик</w:t>
      </w:r>
      <w:r w:rsidR="0088746E" w:rsidRPr="007A024D">
        <w:rPr>
          <w:sz w:val="22"/>
          <w:szCs w:val="22"/>
        </w:rPr>
        <w:t>ом</w:t>
      </w:r>
      <w:r w:rsidR="006E3E23" w:rsidRPr="007A024D">
        <w:rPr>
          <w:sz w:val="22"/>
          <w:szCs w:val="22"/>
        </w:rPr>
        <w:t xml:space="preserve"> </w:t>
      </w:r>
      <w:r w:rsidR="0088746E" w:rsidRPr="007A024D">
        <w:rPr>
          <w:sz w:val="22"/>
          <w:szCs w:val="22"/>
        </w:rPr>
        <w:t xml:space="preserve">с </w:t>
      </w:r>
      <w:r w:rsidR="00F1788C" w:rsidRPr="007A024D">
        <w:rPr>
          <w:sz w:val="22"/>
          <w:szCs w:val="22"/>
        </w:rPr>
        <w:t>наруш</w:t>
      </w:r>
      <w:r w:rsidR="0088746E" w:rsidRPr="007A024D">
        <w:rPr>
          <w:sz w:val="22"/>
          <w:szCs w:val="22"/>
        </w:rPr>
        <w:t>ением</w:t>
      </w:r>
      <w:r w:rsidR="00F1788C" w:rsidRPr="007A024D">
        <w:rPr>
          <w:sz w:val="22"/>
          <w:szCs w:val="22"/>
        </w:rPr>
        <w:t xml:space="preserve"> требовани</w:t>
      </w:r>
      <w:r w:rsidR="0088746E" w:rsidRPr="007A024D">
        <w:rPr>
          <w:sz w:val="22"/>
          <w:szCs w:val="22"/>
        </w:rPr>
        <w:t>й</w:t>
      </w:r>
      <w:r w:rsidR="00F1788C" w:rsidRPr="007A024D">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7A024D">
        <w:rPr>
          <w:sz w:val="22"/>
          <w:szCs w:val="22"/>
        </w:rPr>
        <w:t>,</w:t>
      </w:r>
      <w:r w:rsidR="005B31DC" w:rsidRPr="007A024D">
        <w:rPr>
          <w:sz w:val="22"/>
          <w:szCs w:val="22"/>
        </w:rPr>
        <w:t xml:space="preserve"> </w:t>
      </w:r>
      <w:r w:rsidR="006E157C" w:rsidRPr="007A024D">
        <w:rPr>
          <w:sz w:val="22"/>
          <w:szCs w:val="22"/>
        </w:rPr>
        <w:t>а именно:</w:t>
      </w:r>
    </w:p>
    <w:p w:rsidR="006E157C" w:rsidRPr="007A024D" w:rsidRDefault="006E157C" w:rsidP="00417416">
      <w:pPr>
        <w:autoSpaceDE w:val="0"/>
        <w:autoSpaceDN w:val="0"/>
        <w:adjustRightInd w:val="0"/>
        <w:ind w:right="-41" w:firstLine="708"/>
        <w:jc w:val="both"/>
        <w:rPr>
          <w:bCs/>
          <w:sz w:val="22"/>
          <w:szCs w:val="22"/>
        </w:rPr>
      </w:pPr>
      <w:r w:rsidRPr="007A024D">
        <w:rPr>
          <w:sz w:val="22"/>
          <w:szCs w:val="22"/>
        </w:rPr>
        <w:t>- пункт 13 «</w:t>
      </w:r>
      <w:r w:rsidRPr="007A024D">
        <w:rPr>
          <w:bCs/>
          <w:sz w:val="22"/>
          <w:szCs w:val="22"/>
        </w:rPr>
        <w:t>Требования к участникам размещения заказа, установленные в соответствии со статьей 11 Федерального закона» документации об аукционе не содержит требования о наличии у участников размещения заказа действующего свидетельства о допуске к видам работ, влияющих на безопасность объектов капитального строительства и</w:t>
      </w:r>
      <w:r w:rsidR="0088746E" w:rsidRPr="007A024D">
        <w:rPr>
          <w:bCs/>
          <w:sz w:val="22"/>
          <w:szCs w:val="22"/>
        </w:rPr>
        <w:t xml:space="preserve"> лицензии на осуществление деятельности по производству и техническому обслуживанию медицинской техники;</w:t>
      </w:r>
    </w:p>
    <w:p w:rsidR="0088746E" w:rsidRPr="007A024D" w:rsidRDefault="0088746E" w:rsidP="00417416">
      <w:pPr>
        <w:autoSpaceDE w:val="0"/>
        <w:autoSpaceDN w:val="0"/>
        <w:adjustRightInd w:val="0"/>
        <w:ind w:right="-41" w:firstLine="708"/>
        <w:jc w:val="both"/>
        <w:rPr>
          <w:sz w:val="22"/>
          <w:szCs w:val="22"/>
        </w:rPr>
      </w:pPr>
      <w:r w:rsidRPr="007A024D">
        <w:rPr>
          <w:bCs/>
          <w:sz w:val="22"/>
          <w:szCs w:val="22"/>
        </w:rPr>
        <w:t>- в пункте 1.4.2 документации об аукционе установлено неправомерное требование о представлении участниками размещения заказа во второй части заявки на участие в аукционе лицензии на осуществление деятельности по производству и техническому обслуживанию медицинской техники.</w:t>
      </w:r>
    </w:p>
    <w:p w:rsidR="00EE4ABA" w:rsidRPr="007A024D" w:rsidRDefault="00EE4ABA" w:rsidP="00982E58">
      <w:pPr>
        <w:tabs>
          <w:tab w:val="left" w:pos="-1820"/>
          <w:tab w:val="left" w:pos="700"/>
        </w:tabs>
        <w:ind w:firstLine="709"/>
        <w:jc w:val="both"/>
        <w:rPr>
          <w:b/>
          <w:sz w:val="22"/>
          <w:szCs w:val="22"/>
        </w:rPr>
      </w:pPr>
    </w:p>
    <w:p w:rsidR="001B4359" w:rsidRPr="007A024D" w:rsidRDefault="00134DAA" w:rsidP="00982E58">
      <w:pPr>
        <w:tabs>
          <w:tab w:val="left" w:pos="-1820"/>
          <w:tab w:val="left" w:pos="700"/>
        </w:tabs>
        <w:ind w:firstLine="709"/>
        <w:jc w:val="both"/>
        <w:rPr>
          <w:sz w:val="22"/>
          <w:szCs w:val="22"/>
        </w:rPr>
      </w:pPr>
      <w:r w:rsidRPr="007A024D">
        <w:rPr>
          <w:b/>
          <w:sz w:val="22"/>
          <w:szCs w:val="22"/>
        </w:rPr>
        <w:t xml:space="preserve">2. </w:t>
      </w:r>
      <w:r w:rsidR="001B4359" w:rsidRPr="007A024D">
        <w:rPr>
          <w:sz w:val="22"/>
          <w:szCs w:val="22"/>
        </w:rPr>
        <w:t>На запрос О</w:t>
      </w:r>
      <w:r w:rsidR="008C2BD5" w:rsidRPr="007A024D">
        <w:rPr>
          <w:sz w:val="22"/>
          <w:szCs w:val="22"/>
        </w:rPr>
        <w:t>мского УФАС России (исх. № 03-</w:t>
      </w:r>
      <w:r w:rsidR="0027643B" w:rsidRPr="007A024D">
        <w:rPr>
          <w:sz w:val="22"/>
          <w:szCs w:val="22"/>
        </w:rPr>
        <w:t>4279</w:t>
      </w:r>
      <w:r w:rsidR="008C2BD5" w:rsidRPr="007A024D">
        <w:rPr>
          <w:sz w:val="22"/>
          <w:szCs w:val="22"/>
        </w:rPr>
        <w:t xml:space="preserve"> от </w:t>
      </w:r>
      <w:r w:rsidR="00417416" w:rsidRPr="007A024D">
        <w:rPr>
          <w:sz w:val="22"/>
          <w:szCs w:val="22"/>
        </w:rPr>
        <w:t>2</w:t>
      </w:r>
      <w:r w:rsidR="0027643B" w:rsidRPr="007A024D">
        <w:rPr>
          <w:sz w:val="22"/>
          <w:szCs w:val="22"/>
        </w:rPr>
        <w:t>8</w:t>
      </w:r>
      <w:r w:rsidR="008C2BD5" w:rsidRPr="007A024D">
        <w:rPr>
          <w:sz w:val="22"/>
          <w:szCs w:val="22"/>
        </w:rPr>
        <w:t>.</w:t>
      </w:r>
      <w:r w:rsidR="00BB3BF6" w:rsidRPr="007A024D">
        <w:rPr>
          <w:sz w:val="22"/>
          <w:szCs w:val="22"/>
        </w:rPr>
        <w:t>0</w:t>
      </w:r>
      <w:r w:rsidR="0027643B" w:rsidRPr="007A024D">
        <w:rPr>
          <w:sz w:val="22"/>
          <w:szCs w:val="22"/>
        </w:rPr>
        <w:t>6</w:t>
      </w:r>
      <w:r w:rsidR="001B4359" w:rsidRPr="007A024D">
        <w:rPr>
          <w:sz w:val="22"/>
          <w:szCs w:val="22"/>
        </w:rPr>
        <w:t>.201</w:t>
      </w:r>
      <w:r w:rsidR="00BB3BF6" w:rsidRPr="007A024D">
        <w:rPr>
          <w:sz w:val="22"/>
          <w:szCs w:val="22"/>
        </w:rPr>
        <w:t>3</w:t>
      </w:r>
      <w:r w:rsidR="001B4359" w:rsidRPr="007A024D">
        <w:rPr>
          <w:sz w:val="22"/>
          <w:szCs w:val="22"/>
        </w:rPr>
        <w:t xml:space="preserve">) </w:t>
      </w:r>
      <w:r w:rsidR="00C1746C" w:rsidRPr="007A024D">
        <w:rPr>
          <w:sz w:val="22"/>
          <w:szCs w:val="22"/>
        </w:rPr>
        <w:t>Заказчиком</w:t>
      </w:r>
      <w:r w:rsidR="001B4359" w:rsidRPr="007A024D">
        <w:rPr>
          <w:sz w:val="22"/>
          <w:szCs w:val="22"/>
        </w:rPr>
        <w:t xml:space="preserve"> были представлены мате</w:t>
      </w:r>
      <w:r w:rsidR="008E608D" w:rsidRPr="007A024D">
        <w:rPr>
          <w:sz w:val="22"/>
          <w:szCs w:val="22"/>
        </w:rPr>
        <w:t xml:space="preserve">риалы открытого </w:t>
      </w:r>
      <w:r w:rsidR="004F5C0D" w:rsidRPr="007A024D">
        <w:rPr>
          <w:sz w:val="22"/>
          <w:szCs w:val="22"/>
        </w:rPr>
        <w:t>аукцион</w:t>
      </w:r>
      <w:r w:rsidR="00C84231" w:rsidRPr="007A024D">
        <w:rPr>
          <w:sz w:val="22"/>
          <w:szCs w:val="22"/>
        </w:rPr>
        <w:t>а</w:t>
      </w:r>
      <w:r w:rsidR="006E3E23" w:rsidRPr="007A024D">
        <w:rPr>
          <w:sz w:val="22"/>
          <w:szCs w:val="22"/>
        </w:rPr>
        <w:t xml:space="preserve"> (вх. № </w:t>
      </w:r>
      <w:r w:rsidR="0027643B" w:rsidRPr="007A024D">
        <w:rPr>
          <w:sz w:val="22"/>
          <w:szCs w:val="22"/>
        </w:rPr>
        <w:t>6459</w:t>
      </w:r>
      <w:r w:rsidR="000A21C2" w:rsidRPr="007A024D">
        <w:rPr>
          <w:sz w:val="22"/>
          <w:szCs w:val="22"/>
        </w:rPr>
        <w:t xml:space="preserve"> от </w:t>
      </w:r>
      <w:r w:rsidR="0027643B" w:rsidRPr="007A024D">
        <w:rPr>
          <w:sz w:val="22"/>
          <w:szCs w:val="22"/>
        </w:rPr>
        <w:t>03</w:t>
      </w:r>
      <w:r w:rsidR="000A21C2" w:rsidRPr="007A024D">
        <w:rPr>
          <w:sz w:val="22"/>
          <w:szCs w:val="22"/>
        </w:rPr>
        <w:t>.</w:t>
      </w:r>
      <w:r w:rsidR="00BB3BF6" w:rsidRPr="007A024D">
        <w:rPr>
          <w:sz w:val="22"/>
          <w:szCs w:val="22"/>
        </w:rPr>
        <w:t>0</w:t>
      </w:r>
      <w:r w:rsidR="0027643B" w:rsidRPr="007A024D">
        <w:rPr>
          <w:sz w:val="22"/>
          <w:szCs w:val="22"/>
        </w:rPr>
        <w:t>7</w:t>
      </w:r>
      <w:r w:rsidR="000A21C2" w:rsidRPr="007A024D">
        <w:rPr>
          <w:sz w:val="22"/>
          <w:szCs w:val="22"/>
        </w:rPr>
        <w:t>.201</w:t>
      </w:r>
      <w:r w:rsidR="00BB3BF6" w:rsidRPr="007A024D">
        <w:rPr>
          <w:sz w:val="22"/>
          <w:szCs w:val="22"/>
        </w:rPr>
        <w:t>3</w:t>
      </w:r>
      <w:r w:rsidR="000A21C2" w:rsidRPr="007A024D">
        <w:rPr>
          <w:sz w:val="22"/>
          <w:szCs w:val="22"/>
        </w:rPr>
        <w:t>)</w:t>
      </w:r>
      <w:r w:rsidR="00D00CC5" w:rsidRPr="007A024D">
        <w:rPr>
          <w:sz w:val="22"/>
          <w:szCs w:val="22"/>
        </w:rPr>
        <w:t>.</w:t>
      </w:r>
    </w:p>
    <w:p w:rsidR="001B4359" w:rsidRPr="007A024D" w:rsidRDefault="001B4359" w:rsidP="008D358A">
      <w:pPr>
        <w:autoSpaceDE w:val="0"/>
        <w:autoSpaceDN w:val="0"/>
        <w:adjustRightInd w:val="0"/>
        <w:ind w:firstLine="709"/>
        <w:jc w:val="both"/>
        <w:outlineLvl w:val="1"/>
        <w:rPr>
          <w:sz w:val="22"/>
          <w:szCs w:val="22"/>
        </w:rPr>
      </w:pPr>
      <w:r w:rsidRPr="007A024D">
        <w:rPr>
          <w:sz w:val="22"/>
          <w:szCs w:val="22"/>
        </w:rPr>
        <w:t xml:space="preserve">Из представленных материалов открытого </w:t>
      </w:r>
      <w:r w:rsidR="004F5C0D" w:rsidRPr="007A024D">
        <w:rPr>
          <w:sz w:val="22"/>
          <w:szCs w:val="22"/>
        </w:rPr>
        <w:t>аукцион</w:t>
      </w:r>
      <w:r w:rsidRPr="007A024D">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7A024D">
        <w:rPr>
          <w:sz w:val="22"/>
          <w:szCs w:val="22"/>
          <w:lang w:val="en-US"/>
        </w:rPr>
        <w:t>www</w:t>
      </w:r>
      <w:r w:rsidRPr="007A024D">
        <w:rPr>
          <w:sz w:val="22"/>
          <w:szCs w:val="22"/>
        </w:rPr>
        <w:t>.</w:t>
      </w:r>
      <w:r w:rsidRPr="007A024D">
        <w:rPr>
          <w:sz w:val="22"/>
          <w:szCs w:val="22"/>
          <w:lang w:val="en-US"/>
        </w:rPr>
        <w:t>zakupki</w:t>
      </w:r>
      <w:r w:rsidRPr="007A024D">
        <w:rPr>
          <w:sz w:val="22"/>
          <w:szCs w:val="22"/>
        </w:rPr>
        <w:t>.</w:t>
      </w:r>
      <w:r w:rsidRPr="007A024D">
        <w:rPr>
          <w:sz w:val="22"/>
          <w:szCs w:val="22"/>
          <w:lang w:val="en-US"/>
        </w:rPr>
        <w:t>gov</w:t>
      </w:r>
      <w:r w:rsidRPr="007A024D">
        <w:rPr>
          <w:sz w:val="22"/>
          <w:szCs w:val="22"/>
        </w:rPr>
        <w:t>.</w:t>
      </w:r>
      <w:r w:rsidRPr="007A024D">
        <w:rPr>
          <w:sz w:val="22"/>
          <w:szCs w:val="22"/>
          <w:lang w:val="en-US"/>
        </w:rPr>
        <w:t>ru</w:t>
      </w:r>
      <w:r w:rsidRPr="007A024D">
        <w:rPr>
          <w:sz w:val="22"/>
          <w:szCs w:val="22"/>
        </w:rPr>
        <w:t xml:space="preserve"> (далее - официальный сайт)</w:t>
      </w:r>
      <w:r w:rsidR="004E170E" w:rsidRPr="007A024D">
        <w:rPr>
          <w:sz w:val="22"/>
          <w:szCs w:val="22"/>
        </w:rPr>
        <w:t>,</w:t>
      </w:r>
      <w:r w:rsidRPr="007A024D">
        <w:rPr>
          <w:sz w:val="22"/>
          <w:szCs w:val="22"/>
        </w:rPr>
        <w:t xml:space="preserve"> следует, что </w:t>
      </w:r>
      <w:r w:rsidR="0027643B" w:rsidRPr="007A024D">
        <w:rPr>
          <w:sz w:val="22"/>
          <w:szCs w:val="22"/>
        </w:rPr>
        <w:t>20</w:t>
      </w:r>
      <w:r w:rsidR="00004E80" w:rsidRPr="007A024D">
        <w:rPr>
          <w:sz w:val="22"/>
          <w:szCs w:val="22"/>
        </w:rPr>
        <w:t>.</w:t>
      </w:r>
      <w:r w:rsidR="00DB1469" w:rsidRPr="007A024D">
        <w:rPr>
          <w:sz w:val="22"/>
          <w:szCs w:val="22"/>
        </w:rPr>
        <w:t>0</w:t>
      </w:r>
      <w:r w:rsidR="0027643B" w:rsidRPr="007A024D">
        <w:rPr>
          <w:sz w:val="22"/>
          <w:szCs w:val="22"/>
        </w:rPr>
        <w:t>6</w:t>
      </w:r>
      <w:r w:rsidR="00004E80" w:rsidRPr="007A024D">
        <w:rPr>
          <w:sz w:val="22"/>
          <w:szCs w:val="22"/>
        </w:rPr>
        <w:t>.</w:t>
      </w:r>
      <w:r w:rsidR="008C2BD5" w:rsidRPr="007A024D">
        <w:rPr>
          <w:sz w:val="22"/>
          <w:szCs w:val="22"/>
        </w:rPr>
        <w:t>201</w:t>
      </w:r>
      <w:r w:rsidR="00DB1469" w:rsidRPr="007A024D">
        <w:rPr>
          <w:sz w:val="22"/>
          <w:szCs w:val="22"/>
        </w:rPr>
        <w:t>3</w:t>
      </w:r>
      <w:r w:rsidR="008C2BD5" w:rsidRPr="007A024D">
        <w:rPr>
          <w:sz w:val="22"/>
          <w:szCs w:val="22"/>
        </w:rPr>
        <w:t xml:space="preserve"> на указанном сайте </w:t>
      </w:r>
      <w:r w:rsidR="00C1746C" w:rsidRPr="007A024D">
        <w:rPr>
          <w:sz w:val="22"/>
          <w:szCs w:val="22"/>
        </w:rPr>
        <w:t>Заказчик</w:t>
      </w:r>
      <w:r w:rsidRPr="007A024D">
        <w:rPr>
          <w:sz w:val="22"/>
          <w:szCs w:val="22"/>
        </w:rPr>
        <w:t xml:space="preserve"> разместил извещение о проведении открытого </w:t>
      </w:r>
      <w:r w:rsidR="004F5C0D" w:rsidRPr="007A024D">
        <w:rPr>
          <w:sz w:val="22"/>
          <w:szCs w:val="22"/>
        </w:rPr>
        <w:t>аукцион</w:t>
      </w:r>
      <w:r w:rsidRPr="007A024D">
        <w:rPr>
          <w:sz w:val="22"/>
          <w:szCs w:val="22"/>
        </w:rPr>
        <w:t>а и документацию</w:t>
      </w:r>
      <w:r w:rsidR="00DB1469" w:rsidRPr="007A024D">
        <w:rPr>
          <w:sz w:val="22"/>
          <w:szCs w:val="22"/>
        </w:rPr>
        <w:t xml:space="preserve"> об аукционе</w:t>
      </w:r>
      <w:r w:rsidR="00A0493B" w:rsidRPr="007A024D">
        <w:rPr>
          <w:sz w:val="22"/>
          <w:szCs w:val="22"/>
        </w:rPr>
        <w:t>,</w:t>
      </w:r>
      <w:r w:rsidR="004E170E" w:rsidRPr="007A024D">
        <w:rPr>
          <w:sz w:val="22"/>
          <w:szCs w:val="22"/>
        </w:rPr>
        <w:t xml:space="preserve"> </w:t>
      </w:r>
      <w:r w:rsidR="00A0493B" w:rsidRPr="007A024D">
        <w:rPr>
          <w:sz w:val="22"/>
          <w:szCs w:val="22"/>
        </w:rPr>
        <w:t xml:space="preserve">установив начальную (максимальную) цену </w:t>
      </w:r>
      <w:r w:rsidR="00417416" w:rsidRPr="007A024D">
        <w:rPr>
          <w:sz w:val="22"/>
          <w:szCs w:val="22"/>
        </w:rPr>
        <w:t>договора</w:t>
      </w:r>
      <w:r w:rsidR="00BB3BF6" w:rsidRPr="007A024D">
        <w:rPr>
          <w:sz w:val="22"/>
          <w:szCs w:val="22"/>
        </w:rPr>
        <w:t xml:space="preserve"> </w:t>
      </w:r>
      <w:r w:rsidR="0027643B" w:rsidRPr="007A024D">
        <w:rPr>
          <w:sz w:val="22"/>
          <w:szCs w:val="22"/>
        </w:rPr>
        <w:t>280652,38</w:t>
      </w:r>
      <w:r w:rsidR="00A0493B" w:rsidRPr="007A024D">
        <w:rPr>
          <w:sz w:val="22"/>
          <w:szCs w:val="22"/>
        </w:rPr>
        <w:t xml:space="preserve"> руб.</w:t>
      </w:r>
    </w:p>
    <w:p w:rsidR="008D358A" w:rsidRPr="007A024D" w:rsidRDefault="0027643B" w:rsidP="00E100CB">
      <w:pPr>
        <w:pStyle w:val="ae"/>
        <w:tabs>
          <w:tab w:val="left" w:pos="851"/>
        </w:tabs>
        <w:spacing w:after="0"/>
        <w:ind w:left="0" w:firstLine="709"/>
        <w:jc w:val="both"/>
        <w:rPr>
          <w:sz w:val="22"/>
          <w:szCs w:val="22"/>
        </w:rPr>
      </w:pPr>
      <w:r w:rsidRPr="007A024D">
        <w:rPr>
          <w:sz w:val="22"/>
          <w:szCs w:val="22"/>
        </w:rPr>
        <w:t xml:space="preserve">Из </w:t>
      </w:r>
      <w:r w:rsidR="00ED7E68" w:rsidRPr="007A024D">
        <w:rPr>
          <w:sz w:val="22"/>
          <w:szCs w:val="22"/>
        </w:rPr>
        <w:t>протокол</w:t>
      </w:r>
      <w:r w:rsidRPr="007A024D">
        <w:rPr>
          <w:sz w:val="22"/>
          <w:szCs w:val="22"/>
        </w:rPr>
        <w:t>а</w:t>
      </w:r>
      <w:r w:rsidR="008D358A" w:rsidRPr="007A024D">
        <w:rPr>
          <w:sz w:val="22"/>
          <w:szCs w:val="22"/>
        </w:rPr>
        <w:t xml:space="preserve"> рассмотрения первых частей заявок на участие в аукционе от </w:t>
      </w:r>
      <w:r w:rsidRPr="007A024D">
        <w:rPr>
          <w:sz w:val="22"/>
          <w:szCs w:val="22"/>
        </w:rPr>
        <w:t>02</w:t>
      </w:r>
      <w:r w:rsidR="008D358A" w:rsidRPr="007A024D">
        <w:rPr>
          <w:sz w:val="22"/>
          <w:szCs w:val="22"/>
        </w:rPr>
        <w:t>.0</w:t>
      </w:r>
      <w:r w:rsidRPr="007A024D">
        <w:rPr>
          <w:sz w:val="22"/>
          <w:szCs w:val="22"/>
        </w:rPr>
        <w:t>7</w:t>
      </w:r>
      <w:r w:rsidR="008D358A" w:rsidRPr="007A024D">
        <w:rPr>
          <w:sz w:val="22"/>
          <w:szCs w:val="22"/>
        </w:rPr>
        <w:t>.2013 следует, что поступил</w:t>
      </w:r>
      <w:r w:rsidRPr="007A024D">
        <w:rPr>
          <w:sz w:val="22"/>
          <w:szCs w:val="22"/>
        </w:rPr>
        <w:t>о</w:t>
      </w:r>
      <w:r w:rsidR="00417416" w:rsidRPr="007A024D">
        <w:rPr>
          <w:sz w:val="22"/>
          <w:szCs w:val="22"/>
        </w:rPr>
        <w:t xml:space="preserve"> </w:t>
      </w:r>
      <w:r w:rsidRPr="007A024D">
        <w:rPr>
          <w:sz w:val="22"/>
          <w:szCs w:val="22"/>
        </w:rPr>
        <w:t>две</w:t>
      </w:r>
      <w:r w:rsidR="008D358A" w:rsidRPr="007A024D">
        <w:rPr>
          <w:sz w:val="22"/>
          <w:szCs w:val="22"/>
        </w:rPr>
        <w:t xml:space="preserve"> заяв</w:t>
      </w:r>
      <w:r w:rsidR="00417416" w:rsidRPr="007A024D">
        <w:rPr>
          <w:sz w:val="22"/>
          <w:szCs w:val="22"/>
        </w:rPr>
        <w:t>к</w:t>
      </w:r>
      <w:r w:rsidRPr="007A024D">
        <w:rPr>
          <w:sz w:val="22"/>
          <w:szCs w:val="22"/>
        </w:rPr>
        <w:t>и</w:t>
      </w:r>
      <w:r w:rsidR="008D358A" w:rsidRPr="007A024D">
        <w:rPr>
          <w:sz w:val="22"/>
          <w:szCs w:val="22"/>
        </w:rPr>
        <w:t xml:space="preserve"> на участие в аукционе,</w:t>
      </w:r>
      <w:r w:rsidR="00E14712" w:rsidRPr="007A024D">
        <w:rPr>
          <w:sz w:val="22"/>
          <w:szCs w:val="22"/>
        </w:rPr>
        <w:t xml:space="preserve"> </w:t>
      </w:r>
      <w:r w:rsidRPr="007A024D">
        <w:rPr>
          <w:sz w:val="22"/>
          <w:szCs w:val="22"/>
        </w:rPr>
        <w:t xml:space="preserve">оба </w:t>
      </w:r>
      <w:r w:rsidR="008D358A" w:rsidRPr="007A024D">
        <w:rPr>
          <w:sz w:val="22"/>
          <w:szCs w:val="22"/>
        </w:rPr>
        <w:t>участник</w:t>
      </w:r>
      <w:r w:rsidRPr="007A024D">
        <w:rPr>
          <w:sz w:val="22"/>
          <w:szCs w:val="22"/>
        </w:rPr>
        <w:t>а</w:t>
      </w:r>
      <w:r w:rsidR="008D358A" w:rsidRPr="007A024D">
        <w:rPr>
          <w:sz w:val="22"/>
          <w:szCs w:val="22"/>
        </w:rPr>
        <w:t xml:space="preserve"> размещения заказа допу</w:t>
      </w:r>
      <w:r w:rsidR="00E14712" w:rsidRPr="007A024D">
        <w:rPr>
          <w:sz w:val="22"/>
          <w:szCs w:val="22"/>
        </w:rPr>
        <w:t>щен</w:t>
      </w:r>
      <w:r w:rsidRPr="007A024D">
        <w:rPr>
          <w:sz w:val="22"/>
          <w:szCs w:val="22"/>
        </w:rPr>
        <w:t>ы</w:t>
      </w:r>
      <w:r w:rsidR="008D358A" w:rsidRPr="007A024D">
        <w:rPr>
          <w:sz w:val="22"/>
          <w:szCs w:val="22"/>
        </w:rPr>
        <w:t xml:space="preserve"> к участию в аукционе.</w:t>
      </w:r>
    </w:p>
    <w:p w:rsidR="00183B16" w:rsidRPr="007A024D" w:rsidRDefault="00183B16" w:rsidP="00E100CB">
      <w:pPr>
        <w:autoSpaceDE w:val="0"/>
        <w:autoSpaceDN w:val="0"/>
        <w:adjustRightInd w:val="0"/>
        <w:ind w:firstLine="709"/>
        <w:jc w:val="both"/>
        <w:outlineLvl w:val="0"/>
        <w:rPr>
          <w:b/>
          <w:sz w:val="22"/>
          <w:szCs w:val="22"/>
        </w:rPr>
      </w:pPr>
    </w:p>
    <w:p w:rsidR="008D358A" w:rsidRPr="007A024D" w:rsidRDefault="008D358A" w:rsidP="00E100CB">
      <w:pPr>
        <w:autoSpaceDE w:val="0"/>
        <w:autoSpaceDN w:val="0"/>
        <w:adjustRightInd w:val="0"/>
        <w:ind w:firstLine="709"/>
        <w:jc w:val="both"/>
        <w:outlineLvl w:val="0"/>
        <w:rPr>
          <w:sz w:val="22"/>
          <w:szCs w:val="22"/>
        </w:rPr>
      </w:pPr>
      <w:r w:rsidRPr="007A024D">
        <w:rPr>
          <w:b/>
          <w:sz w:val="22"/>
          <w:szCs w:val="22"/>
        </w:rPr>
        <w:t>3.</w:t>
      </w:r>
      <w:r w:rsidRPr="007A024D">
        <w:rPr>
          <w:sz w:val="22"/>
          <w:szCs w:val="22"/>
        </w:rPr>
        <w:t xml:space="preserve"> </w:t>
      </w:r>
      <w:r w:rsidR="007A024D" w:rsidRPr="007A024D">
        <w:rPr>
          <w:sz w:val="22"/>
          <w:szCs w:val="22"/>
        </w:rPr>
        <w:t>В результате рассмотрения жалобы заявителя, представленных материалов, пояснений представителей сторон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27643B" w:rsidRPr="007A024D" w:rsidRDefault="0027643B" w:rsidP="00E100CB">
      <w:pPr>
        <w:widowControl w:val="0"/>
        <w:autoSpaceDE w:val="0"/>
        <w:autoSpaceDN w:val="0"/>
        <w:adjustRightInd w:val="0"/>
        <w:ind w:firstLine="709"/>
        <w:jc w:val="both"/>
        <w:rPr>
          <w:b/>
          <w:sz w:val="22"/>
          <w:szCs w:val="22"/>
        </w:rPr>
      </w:pPr>
    </w:p>
    <w:p w:rsidR="00E100CB" w:rsidRPr="007A024D" w:rsidRDefault="001D1E00" w:rsidP="00E100CB">
      <w:pPr>
        <w:widowControl w:val="0"/>
        <w:autoSpaceDE w:val="0"/>
        <w:autoSpaceDN w:val="0"/>
        <w:adjustRightInd w:val="0"/>
        <w:ind w:firstLine="709"/>
        <w:jc w:val="both"/>
        <w:rPr>
          <w:sz w:val="22"/>
          <w:szCs w:val="22"/>
        </w:rPr>
      </w:pPr>
      <w:r w:rsidRPr="007A024D">
        <w:rPr>
          <w:b/>
          <w:sz w:val="22"/>
          <w:szCs w:val="22"/>
        </w:rPr>
        <w:t>3.1.</w:t>
      </w:r>
      <w:r w:rsidRPr="007A024D">
        <w:rPr>
          <w:sz w:val="22"/>
          <w:szCs w:val="22"/>
        </w:rPr>
        <w:t xml:space="preserve"> </w:t>
      </w:r>
      <w:r w:rsidR="008D358A" w:rsidRPr="007A024D">
        <w:rPr>
          <w:sz w:val="22"/>
          <w:szCs w:val="22"/>
        </w:rPr>
        <w:t xml:space="preserve">В силу требований </w:t>
      </w:r>
      <w:r w:rsidR="00514D86" w:rsidRPr="007A024D">
        <w:rPr>
          <w:sz w:val="22"/>
          <w:szCs w:val="22"/>
        </w:rPr>
        <w:t xml:space="preserve">пункта </w:t>
      </w:r>
      <w:r w:rsidR="00E100CB" w:rsidRPr="007A024D">
        <w:rPr>
          <w:sz w:val="22"/>
          <w:szCs w:val="22"/>
        </w:rPr>
        <w:t>1</w:t>
      </w:r>
      <w:r w:rsidR="00514D86" w:rsidRPr="007A024D">
        <w:rPr>
          <w:sz w:val="22"/>
          <w:szCs w:val="22"/>
        </w:rPr>
        <w:t xml:space="preserve"> части </w:t>
      </w:r>
      <w:r w:rsidR="00E100CB" w:rsidRPr="007A024D">
        <w:rPr>
          <w:sz w:val="22"/>
          <w:szCs w:val="22"/>
        </w:rPr>
        <w:t>3</w:t>
      </w:r>
      <w:r w:rsidR="00514D86" w:rsidRPr="007A024D">
        <w:rPr>
          <w:sz w:val="22"/>
          <w:szCs w:val="22"/>
        </w:rPr>
        <w:t xml:space="preserve"> статьи 41.6</w:t>
      </w:r>
      <w:r w:rsidR="008D358A" w:rsidRPr="007A024D">
        <w:rPr>
          <w:sz w:val="22"/>
          <w:szCs w:val="22"/>
        </w:rPr>
        <w:t xml:space="preserve"> Федерального закона «О размещении заказов»</w:t>
      </w:r>
      <w:r w:rsidR="00514D86" w:rsidRPr="007A024D">
        <w:rPr>
          <w:sz w:val="22"/>
          <w:szCs w:val="22"/>
        </w:rPr>
        <w:t xml:space="preserve"> документация об открытом аукционе в электронной форме должна содержать </w:t>
      </w:r>
      <w:r w:rsidR="00E100CB" w:rsidRPr="007A024D">
        <w:rPr>
          <w:sz w:val="22"/>
          <w:szCs w:val="22"/>
        </w:rPr>
        <w:t xml:space="preserve">требования к содержанию и составу заявки на участие в открытом аукционе в электронной форме в соответствии с </w:t>
      </w:r>
      <w:hyperlink r:id="rId9" w:history="1">
        <w:r w:rsidR="00E100CB" w:rsidRPr="007A024D">
          <w:rPr>
            <w:sz w:val="22"/>
            <w:szCs w:val="22"/>
          </w:rPr>
          <w:t>частями 4</w:t>
        </w:r>
      </w:hyperlink>
      <w:r w:rsidR="00E100CB" w:rsidRPr="007A024D">
        <w:rPr>
          <w:sz w:val="22"/>
          <w:szCs w:val="22"/>
        </w:rPr>
        <w:t xml:space="preserve"> и </w:t>
      </w:r>
      <w:hyperlink r:id="rId10" w:history="1">
        <w:r w:rsidR="00E100CB" w:rsidRPr="007A024D">
          <w:rPr>
            <w:sz w:val="22"/>
            <w:szCs w:val="22"/>
          </w:rPr>
          <w:t>6 статьи 41.8</w:t>
        </w:r>
      </w:hyperlink>
      <w:r w:rsidR="00E100CB" w:rsidRPr="007A024D">
        <w:rPr>
          <w:sz w:val="22"/>
          <w:szCs w:val="22"/>
        </w:rPr>
        <w:t xml:space="preserve"> настоящего Федерального закона и инструкцию по ее заполнению.</w:t>
      </w:r>
    </w:p>
    <w:p w:rsidR="00E100CB" w:rsidRPr="007A024D" w:rsidRDefault="00E100CB" w:rsidP="00AA6AE9">
      <w:pPr>
        <w:widowControl w:val="0"/>
        <w:autoSpaceDE w:val="0"/>
        <w:autoSpaceDN w:val="0"/>
        <w:adjustRightInd w:val="0"/>
        <w:ind w:firstLine="709"/>
        <w:jc w:val="both"/>
        <w:rPr>
          <w:sz w:val="22"/>
          <w:szCs w:val="22"/>
        </w:rPr>
      </w:pPr>
      <w:r w:rsidRPr="007A024D">
        <w:rPr>
          <w:sz w:val="22"/>
          <w:szCs w:val="22"/>
        </w:rPr>
        <w:t xml:space="preserve">Согласно пункту 2 части 6 статьи 41.8 настоящего Федерального закона вторая часть заявки на участие в открытом аукционе в электронной форме должна содержать копии документов, подтверждающих соответствие участника размещения заказа требованию, установленному </w:t>
      </w:r>
      <w:hyperlink r:id="rId11" w:history="1">
        <w:r w:rsidRPr="007A024D">
          <w:rPr>
            <w:sz w:val="22"/>
            <w:szCs w:val="22"/>
          </w:rPr>
          <w:t>пунктом 1 части 1 статьи 11</w:t>
        </w:r>
      </w:hyperlink>
      <w:r w:rsidRPr="007A024D">
        <w:rPr>
          <w:sz w:val="22"/>
          <w:szCs w:val="22"/>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E100CB" w:rsidRPr="007A024D" w:rsidRDefault="00E100CB" w:rsidP="00AA6AE9">
      <w:pPr>
        <w:widowControl w:val="0"/>
        <w:autoSpaceDE w:val="0"/>
        <w:autoSpaceDN w:val="0"/>
        <w:adjustRightInd w:val="0"/>
        <w:ind w:firstLine="709"/>
        <w:jc w:val="both"/>
        <w:rPr>
          <w:sz w:val="22"/>
          <w:szCs w:val="22"/>
        </w:rPr>
      </w:pPr>
      <w:r w:rsidRPr="007A024D">
        <w:rPr>
          <w:sz w:val="22"/>
          <w:szCs w:val="22"/>
        </w:rPr>
        <w:t xml:space="preserve">В соответствии с требованиями части 5 статьи 41.6 Федерального закона «О размещении заказов» </w:t>
      </w:r>
      <w:r w:rsidR="007A024D" w:rsidRPr="007A024D">
        <w:rPr>
          <w:sz w:val="22"/>
          <w:szCs w:val="22"/>
        </w:rPr>
        <w:t>д</w:t>
      </w:r>
      <w:r w:rsidRPr="007A024D">
        <w:rPr>
          <w:sz w:val="22"/>
          <w:szCs w:val="22"/>
        </w:rPr>
        <w:t xml:space="preserve">окументация об открытом аукционе в электронной форме наряду с предусмотренными </w:t>
      </w:r>
      <w:hyperlink r:id="rId12" w:history="1">
        <w:r w:rsidRPr="007A024D">
          <w:rPr>
            <w:sz w:val="22"/>
            <w:szCs w:val="22"/>
          </w:rPr>
          <w:t>частями 3</w:t>
        </w:r>
      </w:hyperlink>
      <w:r w:rsidRPr="007A024D">
        <w:rPr>
          <w:sz w:val="22"/>
          <w:szCs w:val="22"/>
        </w:rPr>
        <w:t xml:space="preserve"> и </w:t>
      </w:r>
      <w:hyperlink r:id="rId13" w:history="1">
        <w:r w:rsidRPr="007A024D">
          <w:rPr>
            <w:sz w:val="22"/>
            <w:szCs w:val="22"/>
          </w:rPr>
          <w:t>4</w:t>
        </w:r>
      </w:hyperlink>
      <w:r w:rsidRPr="007A024D">
        <w:rPr>
          <w:sz w:val="22"/>
          <w:szCs w:val="22"/>
        </w:rPr>
        <w:t xml:space="preserve"> настоящей статьи сведениями должна содержать требования к участникам размещения заказа, установленные в соответствии со </w:t>
      </w:r>
      <w:hyperlink r:id="rId14" w:history="1">
        <w:r w:rsidRPr="007A024D">
          <w:rPr>
            <w:sz w:val="22"/>
            <w:szCs w:val="22"/>
          </w:rPr>
          <w:t>статьей 11</w:t>
        </w:r>
      </w:hyperlink>
      <w:r w:rsidRPr="007A024D">
        <w:rPr>
          <w:sz w:val="22"/>
          <w:szCs w:val="22"/>
        </w:rPr>
        <w:t xml:space="preserve"> настоящего Федерального закона.</w:t>
      </w:r>
    </w:p>
    <w:p w:rsidR="00E100CB" w:rsidRPr="007A024D" w:rsidRDefault="00E100CB" w:rsidP="00AA6AE9">
      <w:pPr>
        <w:widowControl w:val="0"/>
        <w:autoSpaceDE w:val="0"/>
        <w:autoSpaceDN w:val="0"/>
        <w:adjustRightInd w:val="0"/>
        <w:ind w:firstLine="709"/>
        <w:jc w:val="both"/>
        <w:rPr>
          <w:sz w:val="22"/>
          <w:szCs w:val="22"/>
        </w:rPr>
      </w:pPr>
      <w:r w:rsidRPr="007A024D">
        <w:rPr>
          <w:sz w:val="22"/>
          <w:szCs w:val="22"/>
        </w:rPr>
        <w:t xml:space="preserve">Пунктом 1 части 1 статьи 11 </w:t>
      </w:r>
      <w:r w:rsidR="006C509C">
        <w:rPr>
          <w:sz w:val="22"/>
          <w:szCs w:val="22"/>
        </w:rPr>
        <w:t>указанного</w:t>
      </w:r>
      <w:r w:rsidRPr="007A024D">
        <w:rPr>
          <w:sz w:val="22"/>
          <w:szCs w:val="22"/>
        </w:rPr>
        <w:t xml:space="preserve"> Федерального закона установлено, что при размещении заказа путем проведения торгов устанавливаются обязательные требования о соответствии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E100CB" w:rsidRPr="007A024D" w:rsidRDefault="00514D86" w:rsidP="00AA6AE9">
      <w:pPr>
        <w:autoSpaceDE w:val="0"/>
        <w:autoSpaceDN w:val="0"/>
        <w:adjustRightInd w:val="0"/>
        <w:ind w:firstLine="709"/>
        <w:jc w:val="both"/>
        <w:outlineLvl w:val="1"/>
        <w:rPr>
          <w:sz w:val="22"/>
          <w:szCs w:val="22"/>
        </w:rPr>
      </w:pPr>
      <w:r w:rsidRPr="007A024D">
        <w:rPr>
          <w:sz w:val="22"/>
          <w:szCs w:val="22"/>
        </w:rPr>
        <w:t>Исходя из указанн</w:t>
      </w:r>
      <w:r w:rsidR="00E100CB" w:rsidRPr="007A024D">
        <w:rPr>
          <w:sz w:val="22"/>
          <w:szCs w:val="22"/>
        </w:rPr>
        <w:t>ых</w:t>
      </w:r>
      <w:r w:rsidRPr="007A024D">
        <w:rPr>
          <w:sz w:val="22"/>
          <w:szCs w:val="22"/>
        </w:rPr>
        <w:t xml:space="preserve"> норм, Заказчик </w:t>
      </w:r>
      <w:r w:rsidR="00A3262D" w:rsidRPr="007A024D">
        <w:rPr>
          <w:sz w:val="22"/>
          <w:szCs w:val="22"/>
        </w:rPr>
        <w:t xml:space="preserve">в </w:t>
      </w:r>
      <w:r w:rsidR="00E100CB" w:rsidRPr="007A024D">
        <w:rPr>
          <w:sz w:val="22"/>
          <w:szCs w:val="22"/>
        </w:rPr>
        <w:t>пункте 1.4.2 документации об аукционе установил требование к представлению участниками размещения заказа в составе второй части заявки на участие в аукционе следующих документов:</w:t>
      </w:r>
    </w:p>
    <w:p w:rsidR="00E100CB" w:rsidRPr="007A024D" w:rsidRDefault="00E100CB" w:rsidP="00AA6AE9">
      <w:pPr>
        <w:ind w:firstLine="709"/>
        <w:jc w:val="both"/>
        <w:rPr>
          <w:i/>
          <w:sz w:val="22"/>
          <w:szCs w:val="22"/>
        </w:rPr>
      </w:pPr>
      <w:r w:rsidRPr="007A024D">
        <w:rPr>
          <w:i/>
          <w:sz w:val="22"/>
          <w:szCs w:val="22"/>
        </w:rPr>
        <w:t>«- копия действующего свидетельства о допуске к видам работ, влияющих на безопасность объектов капитального строительства:</w:t>
      </w:r>
    </w:p>
    <w:p w:rsidR="00E100CB" w:rsidRPr="007A024D" w:rsidRDefault="00E100CB" w:rsidP="00AA6AE9">
      <w:pPr>
        <w:ind w:firstLine="709"/>
        <w:jc w:val="both"/>
        <w:rPr>
          <w:i/>
          <w:sz w:val="22"/>
          <w:szCs w:val="22"/>
        </w:rPr>
      </w:pPr>
      <w:r w:rsidRPr="007A024D">
        <w:rPr>
          <w:i/>
          <w:sz w:val="22"/>
          <w:szCs w:val="22"/>
        </w:rPr>
        <w:t>15.3. Устройство и демонтаж системы газоснабжения;</w:t>
      </w:r>
    </w:p>
    <w:p w:rsidR="00E100CB" w:rsidRPr="007A024D" w:rsidRDefault="00E100CB" w:rsidP="00AA6AE9">
      <w:pPr>
        <w:ind w:firstLine="709"/>
        <w:jc w:val="both"/>
        <w:rPr>
          <w:i/>
          <w:sz w:val="22"/>
          <w:szCs w:val="22"/>
        </w:rPr>
      </w:pPr>
      <w:r w:rsidRPr="007A024D">
        <w:rPr>
          <w:i/>
          <w:sz w:val="22"/>
          <w:szCs w:val="22"/>
        </w:rPr>
        <w:t>19.5. Монтаж и демонтаж газорегуляторных пунктов и установок;</w:t>
      </w:r>
    </w:p>
    <w:p w:rsidR="00E100CB" w:rsidRPr="007A024D" w:rsidRDefault="00E100CB" w:rsidP="00AA6AE9">
      <w:pPr>
        <w:ind w:firstLine="709"/>
        <w:jc w:val="both"/>
        <w:rPr>
          <w:i/>
          <w:sz w:val="22"/>
          <w:szCs w:val="22"/>
        </w:rPr>
      </w:pPr>
      <w:r w:rsidRPr="007A024D">
        <w:rPr>
          <w:i/>
          <w:sz w:val="22"/>
          <w:szCs w:val="22"/>
        </w:rPr>
        <w:t>19.9. Врезка под давлением в действующие газопроводы, отключение и заглушка под давлением действующих газопроводов;</w:t>
      </w:r>
    </w:p>
    <w:p w:rsidR="00E100CB" w:rsidRPr="007A024D" w:rsidRDefault="00E100CB" w:rsidP="00E100CB">
      <w:pPr>
        <w:ind w:firstLine="709"/>
        <w:jc w:val="both"/>
        <w:rPr>
          <w:i/>
          <w:sz w:val="22"/>
          <w:szCs w:val="22"/>
        </w:rPr>
      </w:pPr>
      <w:r w:rsidRPr="007A024D">
        <w:rPr>
          <w:i/>
          <w:sz w:val="22"/>
          <w:szCs w:val="22"/>
        </w:rPr>
        <w:t>19.10. Очистка полости и испытание газопроводов;</w:t>
      </w:r>
    </w:p>
    <w:p w:rsidR="00E100CB" w:rsidRPr="007A024D" w:rsidRDefault="00E100CB" w:rsidP="00E100CB">
      <w:pPr>
        <w:ind w:firstLine="709"/>
        <w:jc w:val="both"/>
        <w:rPr>
          <w:i/>
          <w:sz w:val="22"/>
          <w:szCs w:val="22"/>
        </w:rPr>
      </w:pPr>
      <w:r w:rsidRPr="007A024D">
        <w:rPr>
          <w:i/>
          <w:sz w:val="22"/>
          <w:szCs w:val="22"/>
        </w:rPr>
        <w:t>23.29. Монтаж оборудования учреждений здравоохранения и предприятий медицинской промышленности.</w:t>
      </w:r>
    </w:p>
    <w:p w:rsidR="00E100CB" w:rsidRPr="007A024D" w:rsidRDefault="00E100CB" w:rsidP="00E100CB">
      <w:pPr>
        <w:ind w:firstLine="709"/>
        <w:jc w:val="both"/>
        <w:rPr>
          <w:sz w:val="22"/>
          <w:szCs w:val="22"/>
        </w:rPr>
      </w:pPr>
      <w:r w:rsidRPr="007A024D">
        <w:rPr>
          <w:i/>
          <w:sz w:val="22"/>
          <w:szCs w:val="22"/>
        </w:rPr>
        <w:t>- копия действующей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а именно:  наркозно-дыхательные и реанимационные приборы, аппараты и оборудование»</w:t>
      </w:r>
      <w:r w:rsidRPr="007A024D">
        <w:rPr>
          <w:sz w:val="22"/>
          <w:szCs w:val="22"/>
        </w:rPr>
        <w:t>.</w:t>
      </w:r>
    </w:p>
    <w:p w:rsidR="00E100CB" w:rsidRPr="007A024D" w:rsidRDefault="006C509C" w:rsidP="00536949">
      <w:pPr>
        <w:autoSpaceDE w:val="0"/>
        <w:autoSpaceDN w:val="0"/>
        <w:adjustRightInd w:val="0"/>
        <w:ind w:firstLine="709"/>
        <w:jc w:val="both"/>
        <w:outlineLvl w:val="1"/>
        <w:rPr>
          <w:sz w:val="22"/>
          <w:szCs w:val="22"/>
        </w:rPr>
      </w:pPr>
      <w:r>
        <w:rPr>
          <w:sz w:val="22"/>
          <w:szCs w:val="22"/>
        </w:rPr>
        <w:t>При этом в</w:t>
      </w:r>
      <w:r w:rsidR="00E100CB" w:rsidRPr="007A024D">
        <w:rPr>
          <w:sz w:val="22"/>
          <w:szCs w:val="22"/>
        </w:rPr>
        <w:t xml:space="preserve"> пункте 13 </w:t>
      </w:r>
      <w:r w:rsidR="00EC12FB" w:rsidRPr="007A024D">
        <w:rPr>
          <w:sz w:val="22"/>
          <w:szCs w:val="22"/>
        </w:rPr>
        <w:t xml:space="preserve">документации об аукционе Заказчик </w:t>
      </w:r>
      <w:r w:rsidR="00EC12FB" w:rsidRPr="007A024D">
        <w:rPr>
          <w:b/>
          <w:sz w:val="22"/>
          <w:szCs w:val="22"/>
        </w:rPr>
        <w:t xml:space="preserve">установил требование к участникам размещения заказа </w:t>
      </w:r>
      <w:r w:rsidR="00EC12FB" w:rsidRPr="007A024D">
        <w:rPr>
          <w:b/>
          <w:sz w:val="22"/>
          <w:szCs w:val="22"/>
          <w:u w:val="single"/>
        </w:rPr>
        <w:t>о соответствии требованиям</w:t>
      </w:r>
      <w:r w:rsidR="00EC12FB" w:rsidRPr="007A024D">
        <w:rPr>
          <w:b/>
          <w:sz w:val="22"/>
          <w:szCs w:val="22"/>
        </w:rPr>
        <w:t xml:space="preserve">, </w:t>
      </w:r>
      <w:r w:rsidR="00E100CB" w:rsidRPr="007A024D">
        <w:rPr>
          <w:b/>
          <w:sz w:val="22"/>
          <w:szCs w:val="22"/>
        </w:rPr>
        <w:t xml:space="preserve"> </w:t>
      </w:r>
      <w:r w:rsidR="00EC12FB" w:rsidRPr="007A024D">
        <w:rPr>
          <w:b/>
          <w:sz w:val="22"/>
          <w:szCs w:val="22"/>
        </w:rPr>
        <w:t>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sidR="00EC12FB" w:rsidRPr="007A024D">
        <w:rPr>
          <w:sz w:val="22"/>
          <w:szCs w:val="22"/>
        </w:rPr>
        <w:t>.</w:t>
      </w:r>
    </w:p>
    <w:p w:rsidR="00E100CB" w:rsidRPr="007A024D" w:rsidRDefault="00EC12FB" w:rsidP="00536949">
      <w:pPr>
        <w:autoSpaceDE w:val="0"/>
        <w:autoSpaceDN w:val="0"/>
        <w:adjustRightInd w:val="0"/>
        <w:ind w:firstLine="709"/>
        <w:jc w:val="both"/>
        <w:outlineLvl w:val="1"/>
        <w:rPr>
          <w:sz w:val="22"/>
          <w:szCs w:val="22"/>
        </w:rPr>
      </w:pPr>
      <w:r w:rsidRPr="007A024D">
        <w:rPr>
          <w:sz w:val="22"/>
          <w:szCs w:val="22"/>
        </w:rPr>
        <w:t xml:space="preserve">Таким образом, Комиссия считает, что Заказчик в полной мере исполнил требования законодательства о размещении заказов и довод Заявителя </w:t>
      </w:r>
      <w:r w:rsidR="00E37C02" w:rsidRPr="007A024D">
        <w:rPr>
          <w:sz w:val="22"/>
          <w:szCs w:val="22"/>
        </w:rPr>
        <w:t>является</w:t>
      </w:r>
      <w:r w:rsidRPr="007A024D">
        <w:rPr>
          <w:sz w:val="22"/>
          <w:szCs w:val="22"/>
        </w:rPr>
        <w:t xml:space="preserve"> необоснован</w:t>
      </w:r>
      <w:r w:rsidR="00E37C02" w:rsidRPr="007A024D">
        <w:rPr>
          <w:sz w:val="22"/>
          <w:szCs w:val="22"/>
        </w:rPr>
        <w:t>ным</w:t>
      </w:r>
      <w:r w:rsidRPr="007A024D">
        <w:rPr>
          <w:sz w:val="22"/>
          <w:szCs w:val="22"/>
        </w:rPr>
        <w:t>.</w:t>
      </w:r>
    </w:p>
    <w:p w:rsidR="00183B16" w:rsidRPr="007A024D" w:rsidRDefault="00183B16" w:rsidP="00536949">
      <w:pPr>
        <w:autoSpaceDE w:val="0"/>
        <w:autoSpaceDN w:val="0"/>
        <w:adjustRightInd w:val="0"/>
        <w:ind w:firstLine="709"/>
        <w:jc w:val="both"/>
        <w:outlineLvl w:val="1"/>
        <w:rPr>
          <w:sz w:val="22"/>
          <w:szCs w:val="22"/>
        </w:rPr>
      </w:pPr>
    </w:p>
    <w:p w:rsidR="00AA6AE9" w:rsidRPr="007A024D" w:rsidRDefault="00DE493F" w:rsidP="00AA6AE9">
      <w:pPr>
        <w:widowControl w:val="0"/>
        <w:autoSpaceDE w:val="0"/>
        <w:autoSpaceDN w:val="0"/>
        <w:adjustRightInd w:val="0"/>
        <w:ind w:firstLine="709"/>
        <w:jc w:val="both"/>
        <w:rPr>
          <w:sz w:val="22"/>
          <w:szCs w:val="22"/>
        </w:rPr>
      </w:pPr>
      <w:r w:rsidRPr="007A024D">
        <w:rPr>
          <w:b/>
          <w:sz w:val="22"/>
          <w:szCs w:val="22"/>
        </w:rPr>
        <w:t>3.2.</w:t>
      </w:r>
      <w:r w:rsidRPr="007A024D">
        <w:rPr>
          <w:sz w:val="22"/>
          <w:szCs w:val="22"/>
        </w:rPr>
        <w:t xml:space="preserve"> </w:t>
      </w:r>
      <w:r w:rsidR="00AA6AE9" w:rsidRPr="007A024D">
        <w:rPr>
          <w:sz w:val="22"/>
          <w:szCs w:val="22"/>
        </w:rPr>
        <w:t xml:space="preserve">В силу требований пункта 1 части 3 статьи 41.6 Федерального закона «О размещении заказов» документация об открытом аукционе в электронной форме должна содержать требования к содержанию и составу заявки на участие в открытом аукционе в электронной форме в соответствии с </w:t>
      </w:r>
      <w:hyperlink r:id="rId15" w:history="1">
        <w:r w:rsidR="00AA6AE9" w:rsidRPr="007A024D">
          <w:rPr>
            <w:sz w:val="22"/>
            <w:szCs w:val="22"/>
          </w:rPr>
          <w:t>частями 4</w:t>
        </w:r>
      </w:hyperlink>
      <w:r w:rsidR="00AA6AE9" w:rsidRPr="007A024D">
        <w:rPr>
          <w:sz w:val="22"/>
          <w:szCs w:val="22"/>
        </w:rPr>
        <w:t xml:space="preserve"> и </w:t>
      </w:r>
      <w:hyperlink r:id="rId16" w:history="1">
        <w:r w:rsidR="00AA6AE9" w:rsidRPr="007A024D">
          <w:rPr>
            <w:sz w:val="22"/>
            <w:szCs w:val="22"/>
          </w:rPr>
          <w:t>6 статьи 41.8</w:t>
        </w:r>
      </w:hyperlink>
      <w:r w:rsidR="00AA6AE9" w:rsidRPr="007A024D">
        <w:rPr>
          <w:sz w:val="22"/>
          <w:szCs w:val="22"/>
        </w:rPr>
        <w:t xml:space="preserve"> настоящего Федерального закона и инструкцию по ее заполнению.</w:t>
      </w:r>
    </w:p>
    <w:p w:rsidR="00AA6AE9" w:rsidRPr="007A024D" w:rsidRDefault="00AA6AE9" w:rsidP="00AA6AE9">
      <w:pPr>
        <w:widowControl w:val="0"/>
        <w:autoSpaceDE w:val="0"/>
        <w:autoSpaceDN w:val="0"/>
        <w:adjustRightInd w:val="0"/>
        <w:ind w:firstLine="709"/>
        <w:jc w:val="both"/>
        <w:rPr>
          <w:sz w:val="22"/>
          <w:szCs w:val="22"/>
        </w:rPr>
      </w:pPr>
      <w:r w:rsidRPr="007A024D">
        <w:rPr>
          <w:sz w:val="22"/>
          <w:szCs w:val="22"/>
        </w:rPr>
        <w:t xml:space="preserve">Согласно пункту 2 части 6 статьи 41.8 настоящего Федерального закона вторая часть заявки на участие в открытом аукционе в электронной форме должна содержать копии документов, подтверждающих соответствие участника размещения заказа требованию, установленному </w:t>
      </w:r>
      <w:hyperlink r:id="rId17" w:history="1">
        <w:r w:rsidRPr="007A024D">
          <w:rPr>
            <w:sz w:val="22"/>
            <w:szCs w:val="22"/>
          </w:rPr>
          <w:t>пунктом 1 части 1 статьи 11</w:t>
        </w:r>
      </w:hyperlink>
      <w:r w:rsidRPr="007A024D">
        <w:rPr>
          <w:sz w:val="22"/>
          <w:szCs w:val="22"/>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Pr="007A024D">
        <w:rPr>
          <w:sz w:val="22"/>
          <w:szCs w:val="22"/>
        </w:rPr>
        <w:lastRenderedPageBreak/>
        <w:t>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AA6AE9" w:rsidRPr="007A024D" w:rsidRDefault="00AA6AE9" w:rsidP="00AA6AE9">
      <w:pPr>
        <w:widowControl w:val="0"/>
        <w:autoSpaceDE w:val="0"/>
        <w:autoSpaceDN w:val="0"/>
        <w:adjustRightInd w:val="0"/>
        <w:ind w:firstLine="709"/>
        <w:jc w:val="both"/>
        <w:rPr>
          <w:sz w:val="22"/>
          <w:szCs w:val="22"/>
        </w:rPr>
      </w:pPr>
      <w:r w:rsidRPr="007A024D">
        <w:rPr>
          <w:sz w:val="22"/>
          <w:szCs w:val="22"/>
        </w:rPr>
        <w:t>Пунктом 1 части 1 статьи 11 настоящего Федерального закона установлено, что при размещении заказа путем проведения торгов устанавливаются обязательные требования о соответствии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AA6AE9" w:rsidRPr="007A024D" w:rsidRDefault="00AA6AE9" w:rsidP="00AA6AE9">
      <w:pPr>
        <w:widowControl w:val="0"/>
        <w:autoSpaceDE w:val="0"/>
        <w:autoSpaceDN w:val="0"/>
        <w:adjustRightInd w:val="0"/>
        <w:ind w:firstLine="709"/>
        <w:jc w:val="both"/>
        <w:rPr>
          <w:sz w:val="22"/>
          <w:szCs w:val="22"/>
        </w:rPr>
      </w:pPr>
      <w:r w:rsidRPr="007A024D">
        <w:rPr>
          <w:sz w:val="22"/>
          <w:szCs w:val="22"/>
        </w:rPr>
        <w:t>В соответствии с пунктом 17  части 1 статьи 12 Федерального закона от 04.05.2011 № 99-ФЗ «О лицензировании отдельных видов деятельности» вид деятельности «</w:t>
      </w:r>
      <w:hyperlink r:id="rId18" w:history="1">
        <w:r w:rsidRPr="007A024D">
          <w:rPr>
            <w:sz w:val="22"/>
            <w:szCs w:val="22"/>
          </w:rPr>
          <w:t>Производство и техническое обслуживание</w:t>
        </w:r>
      </w:hyperlink>
      <w:r w:rsidRPr="007A024D">
        <w:rPr>
          <w:sz w:val="22"/>
          <w:szCs w:val="22"/>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подлежит лицензированию.</w:t>
      </w:r>
    </w:p>
    <w:p w:rsidR="00AA6AE9" w:rsidRPr="007A024D" w:rsidRDefault="00AA6AE9" w:rsidP="00AA6AE9">
      <w:pPr>
        <w:autoSpaceDE w:val="0"/>
        <w:autoSpaceDN w:val="0"/>
        <w:adjustRightInd w:val="0"/>
        <w:ind w:firstLine="709"/>
        <w:jc w:val="both"/>
        <w:outlineLvl w:val="1"/>
        <w:rPr>
          <w:sz w:val="22"/>
          <w:szCs w:val="22"/>
        </w:rPr>
      </w:pPr>
      <w:r w:rsidRPr="007A024D">
        <w:rPr>
          <w:sz w:val="22"/>
          <w:szCs w:val="22"/>
        </w:rPr>
        <w:t>Исходя из указанных норм, Заказчик в пункте 1.4.2 документации об аукционе установил требование к представлению участниками размещения заказа в составе второй части заявки на участие в аукционе копии действующей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а именно:  наркозно-дыхательные и реанимационные приборы, аппараты и оборудование.</w:t>
      </w:r>
    </w:p>
    <w:p w:rsidR="00AA6AE9" w:rsidRPr="007A024D" w:rsidRDefault="00F85FDD" w:rsidP="00536949">
      <w:pPr>
        <w:widowControl w:val="0"/>
        <w:autoSpaceDE w:val="0"/>
        <w:autoSpaceDN w:val="0"/>
        <w:adjustRightInd w:val="0"/>
        <w:ind w:firstLine="709"/>
        <w:jc w:val="both"/>
        <w:rPr>
          <w:sz w:val="22"/>
          <w:szCs w:val="22"/>
        </w:rPr>
      </w:pPr>
      <w:r w:rsidRPr="007A024D">
        <w:rPr>
          <w:sz w:val="22"/>
          <w:szCs w:val="22"/>
        </w:rPr>
        <w:t xml:space="preserve">В своей жалобе Заявитель утверждает следующее: </w:t>
      </w:r>
      <w:r w:rsidRPr="007A024D">
        <w:rPr>
          <w:i/>
          <w:sz w:val="22"/>
          <w:szCs w:val="22"/>
        </w:rPr>
        <w:t>«Заказчик в содержании второй части заявки необоснованно установил требование о предоставлении копии данной лицензии, поскольку при выполнении работ, содержащихся в документации, наличие лицензии не требуется, что подтверждается письмом Западно-Сибирского управления Федеральной службы по экологическому, технологическому и атомному надзору (копия письма прилагается). Данное требование, по нашему мнению, ограничивает конкуренцию среди участников размещения заказа»</w:t>
      </w:r>
      <w:r w:rsidRPr="007A024D">
        <w:rPr>
          <w:sz w:val="22"/>
          <w:szCs w:val="22"/>
        </w:rPr>
        <w:t>.</w:t>
      </w:r>
    </w:p>
    <w:p w:rsidR="00AA6AE9" w:rsidRPr="007A024D" w:rsidRDefault="00D00ED3" w:rsidP="00536949">
      <w:pPr>
        <w:widowControl w:val="0"/>
        <w:autoSpaceDE w:val="0"/>
        <w:autoSpaceDN w:val="0"/>
        <w:adjustRightInd w:val="0"/>
        <w:ind w:firstLine="709"/>
        <w:jc w:val="both"/>
        <w:rPr>
          <w:i/>
          <w:sz w:val="22"/>
          <w:szCs w:val="22"/>
        </w:rPr>
      </w:pPr>
      <w:r w:rsidRPr="007A024D">
        <w:rPr>
          <w:sz w:val="22"/>
          <w:szCs w:val="22"/>
        </w:rPr>
        <w:t xml:space="preserve">В подтверждение данного довода Заявителем представлено письмо Западно-Сибирского управления Федеральной службы по экологическому, технологическому и атомному надзору от 15.02.2011 следующего содержания: </w:t>
      </w:r>
      <w:r w:rsidRPr="007A024D">
        <w:rPr>
          <w:i/>
          <w:sz w:val="22"/>
          <w:szCs w:val="22"/>
        </w:rPr>
        <w:t>«Для проведения технического обслуживания криогенного оборудования оформление лицензии согласно статьи 17 Федерального закона «О лицензировании отдельных видов деятельности» от 08.08.01 № 128-ФЗ не требуется.</w:t>
      </w:r>
    </w:p>
    <w:p w:rsidR="00D00ED3" w:rsidRPr="007A024D" w:rsidRDefault="00D00ED3" w:rsidP="00536949">
      <w:pPr>
        <w:widowControl w:val="0"/>
        <w:autoSpaceDE w:val="0"/>
        <w:autoSpaceDN w:val="0"/>
        <w:adjustRightInd w:val="0"/>
        <w:ind w:firstLine="709"/>
        <w:jc w:val="both"/>
        <w:rPr>
          <w:sz w:val="22"/>
          <w:szCs w:val="22"/>
        </w:rPr>
      </w:pPr>
      <w:r w:rsidRPr="007A024D">
        <w:rPr>
          <w:i/>
          <w:sz w:val="22"/>
          <w:szCs w:val="22"/>
        </w:rPr>
        <w:t>В перечне видов работ (классификатор СРО) определено наличие свидетельства о допуске на монтаж оборудования учреждений здравоохранения и предприятий медицинской промышленности п. 23.29»</w:t>
      </w:r>
      <w:r w:rsidRPr="007A024D">
        <w:rPr>
          <w:sz w:val="22"/>
          <w:szCs w:val="22"/>
        </w:rPr>
        <w:t>.</w:t>
      </w:r>
    </w:p>
    <w:p w:rsidR="00AA6AE9" w:rsidRPr="007A024D" w:rsidRDefault="00D00ED3" w:rsidP="00536949">
      <w:pPr>
        <w:widowControl w:val="0"/>
        <w:autoSpaceDE w:val="0"/>
        <w:autoSpaceDN w:val="0"/>
        <w:adjustRightInd w:val="0"/>
        <w:ind w:firstLine="709"/>
        <w:jc w:val="both"/>
        <w:rPr>
          <w:sz w:val="22"/>
          <w:szCs w:val="22"/>
        </w:rPr>
      </w:pPr>
      <w:r w:rsidRPr="007A024D">
        <w:rPr>
          <w:sz w:val="22"/>
          <w:szCs w:val="22"/>
        </w:rPr>
        <w:t>В возражениях на жалобу Заказчик указал следующее:</w:t>
      </w:r>
    </w:p>
    <w:p w:rsidR="00D00ED3" w:rsidRPr="007A024D" w:rsidRDefault="00D00ED3" w:rsidP="00536949">
      <w:pPr>
        <w:widowControl w:val="0"/>
        <w:autoSpaceDE w:val="0"/>
        <w:autoSpaceDN w:val="0"/>
        <w:adjustRightInd w:val="0"/>
        <w:ind w:firstLine="709"/>
        <w:jc w:val="both"/>
        <w:rPr>
          <w:sz w:val="22"/>
          <w:szCs w:val="22"/>
        </w:rPr>
      </w:pPr>
      <w:r w:rsidRPr="007A024D">
        <w:rPr>
          <w:i/>
          <w:sz w:val="22"/>
          <w:szCs w:val="22"/>
        </w:rPr>
        <w:t>«В соответствии с п. 29 Технического задания на выполнение работ по обезжириванию и вакуумированию газификатора ГХК-3/1, 6-200 М (Приложение № 1 к документации об открытом аукционе в электронной форме), подрядчик должен выполнить работы по ремонту клапан-систем. Данные клапан-системы находятся в составе медицинских консолей, расположенных в палатах медицинского учреждения и являются медицинским оборудованием, что подтверждается регистрационным удостоверением ФС № 2006/1431, выданным Федеральной службой по надзору в сфере здравоохранения и социального развития 18 сентября 2006 года»</w:t>
      </w:r>
      <w:r w:rsidRPr="007A024D">
        <w:rPr>
          <w:sz w:val="22"/>
          <w:szCs w:val="22"/>
        </w:rPr>
        <w:t>.</w:t>
      </w:r>
    </w:p>
    <w:p w:rsidR="00AA6AE9" w:rsidRPr="007A024D" w:rsidRDefault="00E37C02" w:rsidP="00E37C02">
      <w:pPr>
        <w:widowControl w:val="0"/>
        <w:autoSpaceDE w:val="0"/>
        <w:autoSpaceDN w:val="0"/>
        <w:adjustRightInd w:val="0"/>
        <w:ind w:firstLine="709"/>
        <w:jc w:val="both"/>
        <w:rPr>
          <w:sz w:val="22"/>
          <w:szCs w:val="22"/>
        </w:rPr>
      </w:pPr>
      <w:r w:rsidRPr="007A024D">
        <w:rPr>
          <w:sz w:val="22"/>
          <w:szCs w:val="22"/>
        </w:rPr>
        <w:t>Комиссия согласилась с доводами Заказчика и считает, что для ремонта медицинских консолей подрядчику необходимо иметь лицензию на осуществление деятельности по производству и техническому обслуживанию медицинской техники и довод Заявителя в данной части является необоснованным.</w:t>
      </w:r>
    </w:p>
    <w:p w:rsidR="00AA6AE9" w:rsidRPr="007A024D" w:rsidRDefault="00E37C02" w:rsidP="00E37C02">
      <w:pPr>
        <w:widowControl w:val="0"/>
        <w:autoSpaceDE w:val="0"/>
        <w:autoSpaceDN w:val="0"/>
        <w:adjustRightInd w:val="0"/>
        <w:ind w:firstLine="709"/>
        <w:jc w:val="both"/>
        <w:rPr>
          <w:sz w:val="22"/>
          <w:szCs w:val="22"/>
        </w:rPr>
      </w:pPr>
      <w:r w:rsidRPr="007A024D">
        <w:rPr>
          <w:sz w:val="22"/>
          <w:szCs w:val="22"/>
        </w:rPr>
        <w:t>Вместе с тем, Комиссия отмечает следующее.</w:t>
      </w:r>
    </w:p>
    <w:p w:rsidR="00536949" w:rsidRPr="007A024D" w:rsidRDefault="00463A38" w:rsidP="002B5538">
      <w:pPr>
        <w:widowControl w:val="0"/>
        <w:autoSpaceDE w:val="0"/>
        <w:autoSpaceDN w:val="0"/>
        <w:adjustRightInd w:val="0"/>
        <w:ind w:firstLine="709"/>
        <w:jc w:val="both"/>
        <w:rPr>
          <w:sz w:val="22"/>
          <w:szCs w:val="22"/>
        </w:rPr>
      </w:pPr>
      <w:r w:rsidRPr="007A024D">
        <w:rPr>
          <w:sz w:val="22"/>
          <w:szCs w:val="22"/>
        </w:rPr>
        <w:t>Ч</w:t>
      </w:r>
      <w:r w:rsidR="00356B8D" w:rsidRPr="007A024D">
        <w:rPr>
          <w:sz w:val="22"/>
          <w:szCs w:val="22"/>
        </w:rPr>
        <w:t>аст</w:t>
      </w:r>
      <w:r w:rsidRPr="007A024D">
        <w:rPr>
          <w:sz w:val="22"/>
          <w:szCs w:val="22"/>
        </w:rPr>
        <w:t>ью</w:t>
      </w:r>
      <w:r w:rsidR="00356B8D" w:rsidRPr="007A024D">
        <w:rPr>
          <w:sz w:val="22"/>
          <w:szCs w:val="22"/>
        </w:rPr>
        <w:t xml:space="preserve"> </w:t>
      </w:r>
      <w:r w:rsidRPr="007A024D">
        <w:rPr>
          <w:sz w:val="22"/>
          <w:szCs w:val="22"/>
        </w:rPr>
        <w:t>1</w:t>
      </w:r>
      <w:r w:rsidR="00356B8D" w:rsidRPr="007A024D">
        <w:rPr>
          <w:sz w:val="22"/>
          <w:szCs w:val="22"/>
        </w:rPr>
        <w:t xml:space="preserve"> статьи 41.6 Федерального закона «О размещении заказов»</w:t>
      </w:r>
      <w:r w:rsidR="00A23721" w:rsidRPr="007A024D">
        <w:rPr>
          <w:sz w:val="22"/>
          <w:szCs w:val="22"/>
        </w:rPr>
        <w:t xml:space="preserve"> установлено, что </w:t>
      </w:r>
      <w:r w:rsidR="00536949" w:rsidRPr="007A024D">
        <w:rPr>
          <w:sz w:val="22"/>
          <w:szCs w:val="22"/>
        </w:rPr>
        <w:t xml:space="preserve">документация об открытом аукционе в электронной форме должна соответствовать требованиям, предусмотренным </w:t>
      </w:r>
      <w:hyperlink r:id="rId19" w:history="1">
        <w:r w:rsidR="00536949" w:rsidRPr="007A024D">
          <w:rPr>
            <w:sz w:val="22"/>
            <w:szCs w:val="22"/>
          </w:rPr>
          <w:t>частями 1</w:t>
        </w:r>
      </w:hyperlink>
      <w:r w:rsidR="00536949" w:rsidRPr="007A024D">
        <w:rPr>
          <w:sz w:val="22"/>
          <w:szCs w:val="22"/>
        </w:rPr>
        <w:t xml:space="preserve"> - </w:t>
      </w:r>
      <w:hyperlink r:id="rId20" w:history="1">
        <w:r w:rsidR="00536949" w:rsidRPr="007A024D">
          <w:rPr>
            <w:sz w:val="22"/>
            <w:szCs w:val="22"/>
          </w:rPr>
          <w:t>3.2</w:t>
        </w:r>
      </w:hyperlink>
      <w:r w:rsidR="00536949" w:rsidRPr="007A024D">
        <w:rPr>
          <w:sz w:val="22"/>
          <w:szCs w:val="22"/>
        </w:rPr>
        <w:t xml:space="preserve">, </w:t>
      </w:r>
      <w:hyperlink r:id="rId21" w:history="1">
        <w:r w:rsidR="00536949" w:rsidRPr="007A024D">
          <w:rPr>
            <w:sz w:val="22"/>
            <w:szCs w:val="22"/>
          </w:rPr>
          <w:t>4.1</w:t>
        </w:r>
      </w:hyperlink>
      <w:r w:rsidR="00536949" w:rsidRPr="007A024D">
        <w:rPr>
          <w:sz w:val="22"/>
          <w:szCs w:val="22"/>
        </w:rPr>
        <w:t xml:space="preserve"> - </w:t>
      </w:r>
      <w:hyperlink r:id="rId22" w:history="1">
        <w:r w:rsidR="00536949" w:rsidRPr="007A024D">
          <w:rPr>
            <w:sz w:val="22"/>
            <w:szCs w:val="22"/>
          </w:rPr>
          <w:t>6 статьи 34</w:t>
        </w:r>
      </w:hyperlink>
      <w:r w:rsidR="00536949" w:rsidRPr="007A024D">
        <w:rPr>
          <w:sz w:val="22"/>
          <w:szCs w:val="22"/>
        </w:rPr>
        <w:t xml:space="preserve"> настоящего Федерального закона.</w:t>
      </w:r>
    </w:p>
    <w:p w:rsidR="00AA6AE9" w:rsidRPr="007A024D" w:rsidRDefault="00E37C02" w:rsidP="008D565E">
      <w:pPr>
        <w:widowControl w:val="0"/>
        <w:autoSpaceDE w:val="0"/>
        <w:autoSpaceDN w:val="0"/>
        <w:adjustRightInd w:val="0"/>
        <w:ind w:firstLine="709"/>
        <w:jc w:val="both"/>
        <w:rPr>
          <w:sz w:val="22"/>
          <w:szCs w:val="22"/>
        </w:rPr>
      </w:pPr>
      <w:r w:rsidRPr="007A024D">
        <w:rPr>
          <w:sz w:val="22"/>
          <w:szCs w:val="22"/>
        </w:rPr>
        <w:t>Исходя из требований части 3.1 статьи 34 настоящего Федерального закона д</w:t>
      </w:r>
      <w:r w:rsidR="00AA6AE9" w:rsidRPr="007A024D">
        <w:rPr>
          <w:sz w:val="22"/>
          <w:szCs w:val="22"/>
        </w:rPr>
        <w:t xml:space="preserve">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w:t>
      </w:r>
      <w:r w:rsidR="00AA6AE9" w:rsidRPr="007A024D">
        <w:rPr>
          <w:b/>
          <w:sz w:val="22"/>
          <w:szCs w:val="22"/>
        </w:rPr>
        <w:t>а также требования к товару, информации, работам, услугам, если такие требования влекут за собой ограничение количества участников размещения заказа</w:t>
      </w:r>
      <w:r w:rsidR="00AA6AE9" w:rsidRPr="007A024D">
        <w:rPr>
          <w:sz w:val="22"/>
          <w:szCs w:val="22"/>
        </w:rPr>
        <w:t>.</w:t>
      </w:r>
    </w:p>
    <w:p w:rsidR="008D565E" w:rsidRPr="007A024D" w:rsidRDefault="008D565E" w:rsidP="008D565E">
      <w:pPr>
        <w:widowControl w:val="0"/>
        <w:autoSpaceDE w:val="0"/>
        <w:autoSpaceDN w:val="0"/>
        <w:adjustRightInd w:val="0"/>
        <w:ind w:firstLine="709"/>
        <w:jc w:val="both"/>
        <w:rPr>
          <w:sz w:val="22"/>
          <w:szCs w:val="22"/>
        </w:rPr>
      </w:pPr>
      <w:r w:rsidRPr="007A024D">
        <w:rPr>
          <w:sz w:val="22"/>
          <w:szCs w:val="22"/>
        </w:rPr>
        <w:t xml:space="preserve">Техническое обслуживание газификатора и ремонт медицинской техники являются различными видами деятельности, при осуществлении которых используются технологии, присущие каждому из данных видов деятельности отдельно, используется различный комплекс организационных мер, операций и приемов, направленных на изготовление, обслуживание, ремонт и эксплуатацию оборудования, в связи с чем для осуществления данных видов деятельности требуется наличие разных по составу трудовых </w:t>
      </w:r>
      <w:r w:rsidRPr="007A024D">
        <w:rPr>
          <w:sz w:val="22"/>
          <w:szCs w:val="22"/>
        </w:rPr>
        <w:lastRenderedPageBreak/>
        <w:t>ресурсов и организационно-технических средств.</w:t>
      </w:r>
    </w:p>
    <w:p w:rsidR="006C509C" w:rsidRPr="007A024D" w:rsidRDefault="00E37C02" w:rsidP="006C509C">
      <w:pPr>
        <w:widowControl w:val="0"/>
        <w:autoSpaceDE w:val="0"/>
        <w:autoSpaceDN w:val="0"/>
        <w:adjustRightInd w:val="0"/>
        <w:ind w:firstLine="709"/>
        <w:jc w:val="both"/>
        <w:rPr>
          <w:sz w:val="22"/>
          <w:szCs w:val="22"/>
        </w:rPr>
      </w:pPr>
      <w:r w:rsidRPr="007A024D">
        <w:rPr>
          <w:sz w:val="22"/>
          <w:szCs w:val="22"/>
        </w:rPr>
        <w:t xml:space="preserve">Учитывая требование, установленное пунктом 1.4 </w:t>
      </w:r>
      <w:r w:rsidR="008F56FE" w:rsidRPr="007A024D">
        <w:rPr>
          <w:sz w:val="22"/>
          <w:szCs w:val="22"/>
        </w:rPr>
        <w:t xml:space="preserve">проекта </w:t>
      </w:r>
      <w:r w:rsidRPr="007A024D">
        <w:rPr>
          <w:sz w:val="22"/>
          <w:szCs w:val="22"/>
        </w:rPr>
        <w:t>договора</w:t>
      </w:r>
      <w:hyperlink r:id="rId23" w:history="1">
        <w:r w:rsidR="008F56FE" w:rsidRPr="007A024D">
          <w:rPr>
            <w:sz w:val="22"/>
            <w:szCs w:val="22"/>
          </w:rPr>
          <w:t xml:space="preserve"> о выполнении работ подрядчиком </w:t>
        </w:r>
        <w:r w:rsidR="008F56FE" w:rsidRPr="007A024D">
          <w:rPr>
            <w:b/>
            <w:sz w:val="22"/>
            <w:szCs w:val="22"/>
          </w:rPr>
          <w:t>лично</w:t>
        </w:r>
        <w:r w:rsidR="008F56FE" w:rsidRPr="007A024D">
          <w:rPr>
            <w:sz w:val="22"/>
            <w:szCs w:val="22"/>
          </w:rPr>
          <w:t>,</w:t>
        </w:r>
      </w:hyperlink>
      <w:r w:rsidR="002B5538" w:rsidRPr="007A024D">
        <w:rPr>
          <w:sz w:val="22"/>
          <w:szCs w:val="22"/>
        </w:rPr>
        <w:t xml:space="preserve"> Комиссия считает, что объединение в один лот работ по обслуживанию газификатора и ремонту медицинской техники</w:t>
      </w:r>
      <w:r w:rsidR="006C509C">
        <w:rPr>
          <w:sz w:val="22"/>
          <w:szCs w:val="22"/>
        </w:rPr>
        <w:t xml:space="preserve">, требующего наличия у подрядчика соответствующей лицензии, </w:t>
      </w:r>
      <w:r w:rsidR="002B5538" w:rsidRPr="007A024D">
        <w:rPr>
          <w:sz w:val="22"/>
          <w:szCs w:val="22"/>
        </w:rPr>
        <w:t xml:space="preserve"> приводит к ограничению количества участников размещения заказа</w:t>
      </w:r>
      <w:r w:rsidR="00116143" w:rsidRPr="007A024D">
        <w:rPr>
          <w:sz w:val="22"/>
          <w:szCs w:val="22"/>
        </w:rPr>
        <w:t xml:space="preserve"> в части доступа к данному аукциону организаций, которые осуществляют обслуживание газового оборудования и не работают с медицинской техникой</w:t>
      </w:r>
      <w:r w:rsidR="008D565E" w:rsidRPr="007A024D">
        <w:rPr>
          <w:sz w:val="22"/>
          <w:szCs w:val="22"/>
        </w:rPr>
        <w:t xml:space="preserve"> и наоборот</w:t>
      </w:r>
      <w:r w:rsidR="00116143" w:rsidRPr="007A024D">
        <w:rPr>
          <w:sz w:val="22"/>
          <w:szCs w:val="22"/>
        </w:rPr>
        <w:t>.</w:t>
      </w:r>
    </w:p>
    <w:p w:rsidR="009777B9" w:rsidRPr="007A024D" w:rsidRDefault="009777B9" w:rsidP="008D565E">
      <w:pPr>
        <w:autoSpaceDE w:val="0"/>
        <w:autoSpaceDN w:val="0"/>
        <w:adjustRightInd w:val="0"/>
        <w:ind w:firstLine="709"/>
        <w:jc w:val="both"/>
        <w:outlineLvl w:val="1"/>
        <w:rPr>
          <w:sz w:val="22"/>
          <w:szCs w:val="22"/>
        </w:rPr>
      </w:pPr>
    </w:p>
    <w:p w:rsidR="00BF2588" w:rsidRPr="007A024D" w:rsidRDefault="009D12F3" w:rsidP="008D565E">
      <w:pPr>
        <w:autoSpaceDE w:val="0"/>
        <w:autoSpaceDN w:val="0"/>
        <w:adjustRightInd w:val="0"/>
        <w:ind w:firstLine="709"/>
        <w:jc w:val="both"/>
        <w:outlineLvl w:val="1"/>
        <w:rPr>
          <w:sz w:val="22"/>
          <w:szCs w:val="22"/>
        </w:rPr>
      </w:pPr>
      <w:r w:rsidRPr="007A024D">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7A024D">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7A024D" w:rsidRDefault="00274F5D" w:rsidP="002F45ED">
      <w:pPr>
        <w:jc w:val="center"/>
        <w:rPr>
          <w:sz w:val="22"/>
          <w:szCs w:val="22"/>
        </w:rPr>
      </w:pPr>
    </w:p>
    <w:p w:rsidR="009B3753" w:rsidRPr="007A024D" w:rsidRDefault="009B3753" w:rsidP="002F45ED">
      <w:pPr>
        <w:jc w:val="center"/>
        <w:rPr>
          <w:sz w:val="22"/>
          <w:szCs w:val="22"/>
        </w:rPr>
      </w:pPr>
      <w:r w:rsidRPr="007A024D">
        <w:rPr>
          <w:sz w:val="22"/>
          <w:szCs w:val="22"/>
        </w:rPr>
        <w:t>Р Е Ш И Л А:</w:t>
      </w:r>
    </w:p>
    <w:p w:rsidR="009B3753" w:rsidRPr="007A024D" w:rsidRDefault="009B3753" w:rsidP="00982E58">
      <w:pPr>
        <w:tabs>
          <w:tab w:val="left" w:pos="-1820"/>
          <w:tab w:val="left" w:pos="-1400"/>
          <w:tab w:val="left" w:pos="700"/>
        </w:tabs>
        <w:ind w:firstLine="709"/>
        <w:jc w:val="both"/>
        <w:rPr>
          <w:b/>
          <w:sz w:val="22"/>
          <w:szCs w:val="22"/>
        </w:rPr>
      </w:pPr>
    </w:p>
    <w:p w:rsidR="007018DD" w:rsidRPr="007A024D" w:rsidRDefault="007071E0" w:rsidP="007018DD">
      <w:pPr>
        <w:tabs>
          <w:tab w:val="left" w:pos="763"/>
        </w:tabs>
        <w:ind w:firstLine="709"/>
        <w:jc w:val="both"/>
        <w:rPr>
          <w:sz w:val="22"/>
          <w:szCs w:val="22"/>
        </w:rPr>
      </w:pPr>
      <w:r w:rsidRPr="007A024D">
        <w:rPr>
          <w:b/>
          <w:sz w:val="22"/>
          <w:szCs w:val="22"/>
        </w:rPr>
        <w:t>1.</w:t>
      </w:r>
      <w:r w:rsidRPr="007A024D">
        <w:rPr>
          <w:sz w:val="22"/>
          <w:szCs w:val="22"/>
        </w:rPr>
        <w:t xml:space="preserve"> </w:t>
      </w:r>
      <w:r w:rsidR="007335C3" w:rsidRPr="007A024D">
        <w:rPr>
          <w:sz w:val="22"/>
          <w:szCs w:val="22"/>
        </w:rPr>
        <w:t>Признать</w:t>
      </w:r>
      <w:r w:rsidR="007335C3" w:rsidRPr="007A024D">
        <w:rPr>
          <w:b/>
          <w:sz w:val="22"/>
          <w:szCs w:val="22"/>
        </w:rPr>
        <w:t xml:space="preserve"> </w:t>
      </w:r>
      <w:r w:rsidR="002B5538" w:rsidRPr="007A024D">
        <w:rPr>
          <w:b/>
          <w:sz w:val="22"/>
          <w:szCs w:val="22"/>
        </w:rPr>
        <w:t xml:space="preserve">частично </w:t>
      </w:r>
      <w:r w:rsidR="007335C3" w:rsidRPr="007A024D">
        <w:rPr>
          <w:b/>
          <w:sz w:val="22"/>
          <w:szCs w:val="22"/>
        </w:rPr>
        <w:t>обоснованной</w:t>
      </w:r>
      <w:r w:rsidR="007335C3" w:rsidRPr="007A024D">
        <w:rPr>
          <w:sz w:val="22"/>
          <w:szCs w:val="22"/>
        </w:rPr>
        <w:t xml:space="preserve"> </w:t>
      </w:r>
      <w:r w:rsidR="007335C3" w:rsidRPr="007A024D">
        <w:rPr>
          <w:bCs/>
          <w:sz w:val="22"/>
          <w:szCs w:val="22"/>
        </w:rPr>
        <w:t>жалобу</w:t>
      </w:r>
      <w:r w:rsidR="007335C3" w:rsidRPr="007A024D">
        <w:rPr>
          <w:sz w:val="22"/>
          <w:szCs w:val="22"/>
        </w:rPr>
        <w:t xml:space="preserve"> </w:t>
      </w:r>
      <w:r w:rsidR="002B5538" w:rsidRPr="007A024D">
        <w:rPr>
          <w:sz w:val="22"/>
          <w:szCs w:val="22"/>
        </w:rPr>
        <w:t xml:space="preserve">ООО «КРИОХИМ» на действия БУЗОО </w:t>
      </w:r>
      <w:r w:rsidR="00FB5C88" w:rsidRPr="007A024D">
        <w:rPr>
          <w:sz w:val="22"/>
          <w:szCs w:val="22"/>
        </w:rPr>
        <w:t xml:space="preserve">«Клинический медико-хирургический центр Министерства здравоохранения Омской области» </w:t>
      </w:r>
      <w:r w:rsidR="002B5538" w:rsidRPr="007A024D">
        <w:rPr>
          <w:sz w:val="22"/>
          <w:szCs w:val="22"/>
        </w:rPr>
        <w:t>при проведении открытого аукциона в электронной форме на право заключения договора на выполнение работ по обезжириванию и вакуумированию газификатора ГХК-3/1, 6-200 М</w:t>
      </w:r>
      <w:r w:rsidR="00AC3551" w:rsidRPr="007A024D">
        <w:rPr>
          <w:sz w:val="22"/>
          <w:szCs w:val="22"/>
        </w:rPr>
        <w:t>, при этом считать обоснованным довод жалобы в части включения в документацию об аукционе требований, которые ограничивают количество участников размещения заказа.</w:t>
      </w:r>
    </w:p>
    <w:p w:rsidR="002314EF" w:rsidRPr="007A024D" w:rsidRDefault="002314EF" w:rsidP="00982E58">
      <w:pPr>
        <w:ind w:firstLine="709"/>
        <w:jc w:val="both"/>
        <w:rPr>
          <w:snapToGrid w:val="0"/>
          <w:sz w:val="22"/>
          <w:szCs w:val="22"/>
        </w:rPr>
      </w:pPr>
    </w:p>
    <w:p w:rsidR="007071E0" w:rsidRPr="007A024D" w:rsidRDefault="007071E0" w:rsidP="007071E0">
      <w:pPr>
        <w:autoSpaceDE w:val="0"/>
        <w:autoSpaceDN w:val="0"/>
        <w:adjustRightInd w:val="0"/>
        <w:ind w:firstLine="709"/>
        <w:jc w:val="both"/>
        <w:rPr>
          <w:sz w:val="22"/>
          <w:szCs w:val="22"/>
        </w:rPr>
      </w:pPr>
      <w:r w:rsidRPr="007A024D">
        <w:rPr>
          <w:b/>
          <w:sz w:val="22"/>
          <w:szCs w:val="22"/>
        </w:rPr>
        <w:t>2.</w:t>
      </w:r>
      <w:r w:rsidRPr="007A024D">
        <w:rPr>
          <w:sz w:val="22"/>
          <w:szCs w:val="22"/>
        </w:rPr>
        <w:t xml:space="preserve"> Признать в действиях </w:t>
      </w:r>
      <w:r w:rsidR="00FB5C88" w:rsidRPr="007A024D">
        <w:rPr>
          <w:sz w:val="22"/>
          <w:szCs w:val="22"/>
        </w:rPr>
        <w:t xml:space="preserve">БУЗОО «Клинический медико-хирургический центр Министерства здравоохранения Омской области» </w:t>
      </w:r>
      <w:r w:rsidRPr="007A024D">
        <w:rPr>
          <w:sz w:val="22"/>
          <w:szCs w:val="22"/>
        </w:rPr>
        <w:t xml:space="preserve">нарушение требований части </w:t>
      </w:r>
      <w:r w:rsidR="00FB5C88" w:rsidRPr="007A024D">
        <w:rPr>
          <w:sz w:val="22"/>
          <w:szCs w:val="22"/>
        </w:rPr>
        <w:t>3.1</w:t>
      </w:r>
      <w:r w:rsidRPr="007A024D">
        <w:rPr>
          <w:sz w:val="22"/>
          <w:szCs w:val="22"/>
        </w:rPr>
        <w:t xml:space="preserve"> статьи </w:t>
      </w:r>
      <w:r w:rsidR="00FB5C88" w:rsidRPr="007A024D">
        <w:rPr>
          <w:sz w:val="22"/>
          <w:szCs w:val="22"/>
        </w:rPr>
        <w:t>34</w:t>
      </w:r>
      <w:r w:rsidR="00E14712" w:rsidRPr="007A024D">
        <w:rPr>
          <w:sz w:val="22"/>
          <w:szCs w:val="22"/>
        </w:rPr>
        <w:t xml:space="preserve">, части </w:t>
      </w:r>
      <w:r w:rsidR="00FB5C88" w:rsidRPr="007A024D">
        <w:rPr>
          <w:sz w:val="22"/>
          <w:szCs w:val="22"/>
        </w:rPr>
        <w:t>1</w:t>
      </w:r>
      <w:r w:rsidR="00E14712" w:rsidRPr="007A024D">
        <w:rPr>
          <w:sz w:val="22"/>
          <w:szCs w:val="22"/>
        </w:rPr>
        <w:t xml:space="preserve"> статьи 41.6</w:t>
      </w:r>
      <w:r w:rsidRPr="007A024D">
        <w:rPr>
          <w:sz w:val="22"/>
          <w:szCs w:val="22"/>
        </w:rPr>
        <w:t xml:space="preserve"> Федерального закона «О размещении заказов»</w:t>
      </w:r>
      <w:r w:rsidRPr="007A024D">
        <w:rPr>
          <w:iCs/>
          <w:sz w:val="22"/>
          <w:szCs w:val="22"/>
        </w:rPr>
        <w:t>.</w:t>
      </w:r>
    </w:p>
    <w:p w:rsidR="007071E0" w:rsidRPr="007A024D" w:rsidRDefault="007071E0" w:rsidP="007071E0">
      <w:pPr>
        <w:ind w:firstLine="709"/>
        <w:jc w:val="both"/>
        <w:rPr>
          <w:b/>
          <w:sz w:val="22"/>
          <w:szCs w:val="22"/>
        </w:rPr>
      </w:pPr>
    </w:p>
    <w:p w:rsidR="007071E0" w:rsidRPr="007A024D" w:rsidRDefault="007071E0" w:rsidP="007071E0">
      <w:pPr>
        <w:ind w:firstLine="709"/>
        <w:jc w:val="both"/>
        <w:rPr>
          <w:snapToGrid w:val="0"/>
          <w:sz w:val="22"/>
          <w:szCs w:val="22"/>
        </w:rPr>
      </w:pPr>
      <w:r w:rsidRPr="007A024D">
        <w:rPr>
          <w:b/>
          <w:sz w:val="22"/>
          <w:szCs w:val="22"/>
        </w:rPr>
        <w:t xml:space="preserve">3. </w:t>
      </w:r>
      <w:r w:rsidRPr="007A024D">
        <w:rPr>
          <w:sz w:val="22"/>
          <w:szCs w:val="22"/>
        </w:rPr>
        <w:t>В соответствии с частью 9 статьи 17 Федерального закона «О размещении заказо</w:t>
      </w:r>
      <w:r w:rsidR="004540E7" w:rsidRPr="007A024D">
        <w:rPr>
          <w:sz w:val="22"/>
          <w:szCs w:val="22"/>
        </w:rPr>
        <w:t xml:space="preserve">в» выдать </w:t>
      </w:r>
      <w:r w:rsidR="00FB5C88" w:rsidRPr="007A024D">
        <w:rPr>
          <w:sz w:val="22"/>
          <w:szCs w:val="22"/>
        </w:rPr>
        <w:t xml:space="preserve">БУЗОО «Клинический медико-хирургический центр Министерства здравоохранения Омской области» </w:t>
      </w:r>
      <w:r w:rsidRPr="007A024D">
        <w:rPr>
          <w:sz w:val="22"/>
          <w:szCs w:val="22"/>
        </w:rPr>
        <w:t xml:space="preserve">предписание </w:t>
      </w:r>
      <w:r w:rsidRPr="007A024D">
        <w:rPr>
          <w:snapToGrid w:val="0"/>
          <w:sz w:val="22"/>
          <w:szCs w:val="22"/>
        </w:rPr>
        <w:t xml:space="preserve">об устранении нарушений законодательства о размещении заказов. </w:t>
      </w:r>
    </w:p>
    <w:p w:rsidR="007071E0" w:rsidRPr="007A024D" w:rsidRDefault="007071E0" w:rsidP="00982E58">
      <w:pPr>
        <w:ind w:firstLine="709"/>
        <w:jc w:val="both"/>
        <w:rPr>
          <w:sz w:val="22"/>
          <w:szCs w:val="22"/>
        </w:rPr>
      </w:pPr>
    </w:p>
    <w:p w:rsidR="009B3753" w:rsidRPr="007A024D" w:rsidRDefault="009B3753" w:rsidP="00982E58">
      <w:pPr>
        <w:ind w:firstLine="709"/>
        <w:jc w:val="both"/>
        <w:rPr>
          <w:sz w:val="22"/>
          <w:szCs w:val="22"/>
        </w:rPr>
      </w:pPr>
      <w:r w:rsidRPr="007A024D">
        <w:rPr>
          <w:sz w:val="22"/>
          <w:szCs w:val="22"/>
        </w:rPr>
        <w:t>Настоящее решение может быть обжаловано в судебном порядке в течение трех месяцев со дня его принятия.</w:t>
      </w:r>
    </w:p>
    <w:p w:rsidR="00C71CFC" w:rsidRPr="007A024D" w:rsidRDefault="00C71CFC" w:rsidP="008547C5">
      <w:pPr>
        <w:jc w:val="both"/>
        <w:rPr>
          <w:sz w:val="22"/>
          <w:szCs w:val="22"/>
        </w:rPr>
      </w:pPr>
    </w:p>
    <w:tbl>
      <w:tblPr>
        <w:tblW w:w="0" w:type="auto"/>
        <w:tblLook w:val="01E0"/>
      </w:tblPr>
      <w:tblGrid>
        <w:gridCol w:w="5211"/>
        <w:gridCol w:w="5211"/>
      </w:tblGrid>
      <w:tr w:rsidR="003F3F18" w:rsidRPr="007A024D" w:rsidTr="00154A8F">
        <w:trPr>
          <w:trHeight w:hRule="exact" w:val="484"/>
        </w:trPr>
        <w:tc>
          <w:tcPr>
            <w:tcW w:w="5211" w:type="dxa"/>
          </w:tcPr>
          <w:p w:rsidR="003F3F18" w:rsidRPr="007A024D" w:rsidRDefault="00712654" w:rsidP="008547C5">
            <w:pPr>
              <w:spacing w:after="60" w:line="360" w:lineRule="auto"/>
              <w:rPr>
                <w:sz w:val="22"/>
                <w:szCs w:val="22"/>
              </w:rPr>
            </w:pPr>
            <w:r w:rsidRPr="007A024D">
              <w:rPr>
                <w:sz w:val="22"/>
                <w:szCs w:val="22"/>
              </w:rPr>
              <w:t xml:space="preserve">Заместитель </w:t>
            </w:r>
            <w:r w:rsidR="003F3F18" w:rsidRPr="007A024D">
              <w:rPr>
                <w:sz w:val="22"/>
                <w:szCs w:val="22"/>
              </w:rPr>
              <w:t>Председател</w:t>
            </w:r>
            <w:r w:rsidRPr="007A024D">
              <w:rPr>
                <w:sz w:val="22"/>
                <w:szCs w:val="22"/>
              </w:rPr>
              <w:t>я</w:t>
            </w:r>
            <w:r w:rsidR="003F3F18" w:rsidRPr="007A024D">
              <w:rPr>
                <w:sz w:val="22"/>
                <w:szCs w:val="22"/>
              </w:rPr>
              <w:t xml:space="preserve"> Комиссии</w:t>
            </w: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tc>
        <w:tc>
          <w:tcPr>
            <w:tcW w:w="5211" w:type="dxa"/>
          </w:tcPr>
          <w:p w:rsidR="003F3F18" w:rsidRPr="007A024D" w:rsidRDefault="00712654" w:rsidP="008547C5">
            <w:pPr>
              <w:spacing w:after="60" w:line="360" w:lineRule="auto"/>
              <w:jc w:val="right"/>
              <w:rPr>
                <w:sz w:val="22"/>
                <w:szCs w:val="22"/>
              </w:rPr>
            </w:pPr>
            <w:r w:rsidRPr="007A024D">
              <w:rPr>
                <w:sz w:val="22"/>
                <w:szCs w:val="22"/>
              </w:rPr>
              <w:t>О.И.Иванченко</w:t>
            </w:r>
          </w:p>
          <w:p w:rsidR="00154A8F" w:rsidRPr="007A024D" w:rsidRDefault="00154A8F" w:rsidP="008547C5">
            <w:pPr>
              <w:spacing w:after="60" w:line="360" w:lineRule="auto"/>
              <w:jc w:val="right"/>
              <w:rPr>
                <w:sz w:val="22"/>
                <w:szCs w:val="22"/>
              </w:rPr>
            </w:pPr>
          </w:p>
          <w:p w:rsidR="00154A8F" w:rsidRPr="007A024D" w:rsidRDefault="00154A8F" w:rsidP="008547C5">
            <w:pPr>
              <w:spacing w:after="60" w:line="360" w:lineRule="auto"/>
              <w:jc w:val="right"/>
              <w:rPr>
                <w:sz w:val="22"/>
                <w:szCs w:val="22"/>
              </w:rPr>
            </w:pPr>
          </w:p>
        </w:tc>
      </w:tr>
      <w:tr w:rsidR="00FA2625" w:rsidRPr="007A024D" w:rsidTr="00154A8F">
        <w:trPr>
          <w:trHeight w:hRule="exact" w:val="425"/>
        </w:trPr>
        <w:tc>
          <w:tcPr>
            <w:tcW w:w="5211" w:type="dxa"/>
          </w:tcPr>
          <w:p w:rsidR="00FA2625" w:rsidRPr="007A024D" w:rsidRDefault="00C71CFC" w:rsidP="008547C5">
            <w:pPr>
              <w:spacing w:after="60" w:line="360" w:lineRule="auto"/>
              <w:rPr>
                <w:sz w:val="22"/>
                <w:szCs w:val="22"/>
              </w:rPr>
            </w:pPr>
            <w:r w:rsidRPr="007A024D">
              <w:rPr>
                <w:sz w:val="22"/>
                <w:szCs w:val="22"/>
              </w:rPr>
              <w:t>Члены Комиссии:</w:t>
            </w:r>
          </w:p>
        </w:tc>
        <w:tc>
          <w:tcPr>
            <w:tcW w:w="5211" w:type="dxa"/>
          </w:tcPr>
          <w:p w:rsidR="00FA2625" w:rsidRPr="007A024D" w:rsidRDefault="00FE27CC" w:rsidP="008547C5">
            <w:pPr>
              <w:spacing w:after="60" w:line="360" w:lineRule="auto"/>
              <w:jc w:val="right"/>
              <w:rPr>
                <w:sz w:val="22"/>
                <w:szCs w:val="22"/>
              </w:rPr>
            </w:pPr>
            <w:r w:rsidRPr="007A024D">
              <w:rPr>
                <w:sz w:val="22"/>
                <w:szCs w:val="22"/>
              </w:rPr>
              <w:t>А.Н Шевченко</w:t>
            </w:r>
          </w:p>
        </w:tc>
      </w:tr>
      <w:tr w:rsidR="00655564" w:rsidRPr="007A024D" w:rsidTr="00154A8F">
        <w:trPr>
          <w:trHeight w:hRule="exact" w:val="424"/>
        </w:trPr>
        <w:tc>
          <w:tcPr>
            <w:tcW w:w="5211" w:type="dxa"/>
          </w:tcPr>
          <w:p w:rsidR="00655564" w:rsidRPr="007A024D" w:rsidRDefault="00655564" w:rsidP="008547C5">
            <w:pPr>
              <w:spacing w:after="60" w:line="360" w:lineRule="auto"/>
              <w:rPr>
                <w:sz w:val="22"/>
                <w:szCs w:val="22"/>
              </w:rPr>
            </w:pPr>
          </w:p>
        </w:tc>
        <w:tc>
          <w:tcPr>
            <w:tcW w:w="5211" w:type="dxa"/>
          </w:tcPr>
          <w:p w:rsidR="00655564" w:rsidRPr="007A024D" w:rsidRDefault="00655564" w:rsidP="008547C5">
            <w:pPr>
              <w:spacing w:after="60" w:line="360" w:lineRule="auto"/>
              <w:jc w:val="right"/>
              <w:rPr>
                <w:sz w:val="22"/>
                <w:szCs w:val="22"/>
              </w:rPr>
            </w:pPr>
            <w:r w:rsidRPr="007A024D">
              <w:rPr>
                <w:sz w:val="22"/>
                <w:szCs w:val="22"/>
              </w:rPr>
              <w:t>А.В.Вормсбехер</w:t>
            </w:r>
          </w:p>
        </w:tc>
      </w:tr>
      <w:tr w:rsidR="004F5C0D" w:rsidRPr="007A024D" w:rsidTr="00154A8F">
        <w:trPr>
          <w:trHeight w:hRule="exact" w:val="424"/>
        </w:trPr>
        <w:tc>
          <w:tcPr>
            <w:tcW w:w="5211" w:type="dxa"/>
          </w:tcPr>
          <w:p w:rsidR="004F5C0D" w:rsidRPr="007A024D" w:rsidRDefault="004F5C0D" w:rsidP="008547C5">
            <w:pPr>
              <w:spacing w:after="60" w:line="360" w:lineRule="auto"/>
              <w:rPr>
                <w:sz w:val="22"/>
                <w:szCs w:val="22"/>
              </w:rPr>
            </w:pPr>
          </w:p>
        </w:tc>
        <w:tc>
          <w:tcPr>
            <w:tcW w:w="5211" w:type="dxa"/>
          </w:tcPr>
          <w:p w:rsidR="004F5C0D" w:rsidRPr="007A024D" w:rsidRDefault="00712654" w:rsidP="00712654">
            <w:pPr>
              <w:spacing w:after="60" w:line="360" w:lineRule="auto"/>
              <w:jc w:val="right"/>
              <w:rPr>
                <w:sz w:val="22"/>
                <w:szCs w:val="22"/>
              </w:rPr>
            </w:pPr>
            <w:r w:rsidRPr="007A024D">
              <w:rPr>
                <w:sz w:val="22"/>
                <w:szCs w:val="22"/>
              </w:rPr>
              <w:t>А.П.Алексина</w:t>
            </w:r>
          </w:p>
        </w:tc>
      </w:tr>
    </w:tbl>
    <w:p w:rsidR="00782B70" w:rsidRPr="007A024D" w:rsidRDefault="00782B70" w:rsidP="00C60CF1">
      <w:pPr>
        <w:jc w:val="both"/>
        <w:rPr>
          <w:sz w:val="22"/>
          <w:szCs w:val="22"/>
        </w:rPr>
      </w:pPr>
    </w:p>
    <w:sectPr w:rsidR="00782B70" w:rsidRPr="007A024D" w:rsidSect="001E58C0">
      <w:headerReference w:type="even" r:id="rId24"/>
      <w:headerReference w:type="default" r:id="rId25"/>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BBF" w:rsidRDefault="00632BBF">
      <w:r>
        <w:separator/>
      </w:r>
    </w:p>
  </w:endnote>
  <w:endnote w:type="continuationSeparator" w:id="1">
    <w:p w:rsidR="00632BBF" w:rsidRDefault="00632B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BBF" w:rsidRDefault="00632BBF">
      <w:r>
        <w:separator/>
      </w:r>
    </w:p>
  </w:footnote>
  <w:footnote w:type="continuationSeparator" w:id="1">
    <w:p w:rsidR="00632BBF" w:rsidRDefault="00632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03" w:rsidRDefault="00D9445F" w:rsidP="008E7D00">
    <w:pPr>
      <w:pStyle w:val="ab"/>
      <w:framePr w:wrap="around" w:vAnchor="text" w:hAnchor="margin" w:xAlign="center" w:y="1"/>
      <w:rPr>
        <w:rStyle w:val="ac"/>
      </w:rPr>
    </w:pPr>
    <w:r>
      <w:rPr>
        <w:rStyle w:val="ac"/>
      </w:rPr>
      <w:fldChar w:fldCharType="begin"/>
    </w:r>
    <w:r w:rsidR="00001B03">
      <w:rPr>
        <w:rStyle w:val="ac"/>
      </w:rPr>
      <w:instrText xml:space="preserve">PAGE  </w:instrText>
    </w:r>
    <w:r>
      <w:rPr>
        <w:rStyle w:val="ac"/>
      </w:rPr>
      <w:fldChar w:fldCharType="end"/>
    </w:r>
  </w:p>
  <w:p w:rsidR="00001B03" w:rsidRDefault="00001B0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03" w:rsidRDefault="00D9445F" w:rsidP="008E7D00">
    <w:pPr>
      <w:pStyle w:val="ab"/>
      <w:framePr w:wrap="around" w:vAnchor="text" w:hAnchor="page" w:x="6202" w:y="361"/>
      <w:rPr>
        <w:rStyle w:val="ac"/>
      </w:rPr>
    </w:pPr>
    <w:r>
      <w:rPr>
        <w:rStyle w:val="ac"/>
      </w:rPr>
      <w:fldChar w:fldCharType="begin"/>
    </w:r>
    <w:r w:rsidR="00001B03">
      <w:rPr>
        <w:rStyle w:val="ac"/>
      </w:rPr>
      <w:instrText xml:space="preserve">PAGE  </w:instrText>
    </w:r>
    <w:r>
      <w:rPr>
        <w:rStyle w:val="ac"/>
      </w:rPr>
      <w:fldChar w:fldCharType="separate"/>
    </w:r>
    <w:r w:rsidR="00603208">
      <w:rPr>
        <w:rStyle w:val="ac"/>
        <w:noProof/>
      </w:rPr>
      <w:t>4</w:t>
    </w:r>
    <w:r>
      <w:rPr>
        <w:rStyle w:val="ac"/>
      </w:rPr>
      <w:fldChar w:fldCharType="end"/>
    </w:r>
  </w:p>
  <w:p w:rsidR="00001B03" w:rsidRDefault="00001B0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6EA6"/>
    <w:rsid w:val="00190483"/>
    <w:rsid w:val="0019089D"/>
    <w:rsid w:val="00192E14"/>
    <w:rsid w:val="00193D2A"/>
    <w:rsid w:val="001945D4"/>
    <w:rsid w:val="0019509F"/>
    <w:rsid w:val="001953F0"/>
    <w:rsid w:val="001954E1"/>
    <w:rsid w:val="00195D96"/>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1B88"/>
    <w:rsid w:val="0038240D"/>
    <w:rsid w:val="00382CF2"/>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949"/>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208"/>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2BBF"/>
    <w:rsid w:val="00633164"/>
    <w:rsid w:val="00633D75"/>
    <w:rsid w:val="0063411F"/>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B98"/>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8746E"/>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56FE"/>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C17"/>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3721"/>
    <w:rsid w:val="00A2690C"/>
    <w:rsid w:val="00A27406"/>
    <w:rsid w:val="00A3262D"/>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287B"/>
    <w:rsid w:val="00AB29CB"/>
    <w:rsid w:val="00AB5022"/>
    <w:rsid w:val="00AB50E1"/>
    <w:rsid w:val="00AB6010"/>
    <w:rsid w:val="00AB6CD2"/>
    <w:rsid w:val="00AC30AA"/>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68D5"/>
    <w:rsid w:val="00B56B2D"/>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5F"/>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359"/>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5FDD"/>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A7B118A6B629FCA856E0532452C3F82338F6222F13AD67C035465B8B5696709A2657FADF8C5hBI" TargetMode="External"/><Relationship Id="rId18" Type="http://schemas.openxmlformats.org/officeDocument/2006/relationships/hyperlink" Target="consultantplus://offline/ref=BE9F8A7192266C886BFB0E525018FDF9CC0EB9D2205ED5B688C72B8F4A5EBCEC0D2A0F9981D5C156p4C5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D86A90BA400F0FCE16992096842F16862B13E06312E011A5265B11116807BCE63DBED032Fs706I" TargetMode="External"/><Relationship Id="rId7" Type="http://schemas.openxmlformats.org/officeDocument/2006/relationships/endnotes" Target="endnotes.xml"/><Relationship Id="rId12" Type="http://schemas.openxmlformats.org/officeDocument/2006/relationships/hyperlink" Target="consultantplus://offline/ref=AA7B118A6B629FCA856E0532452C3F82338F6222F13AD67C035465B8B5696709A2657FAEF1C5hEI" TargetMode="External"/><Relationship Id="rId17" Type="http://schemas.openxmlformats.org/officeDocument/2006/relationships/hyperlink" Target="consultantplus://offline/ref=4F2CC81B4B87BBD9135858CCB9EA6CCA268B7FE808FDECBA30508444D96D4910204A5A060D362C96EEb8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11355112346C16A9AA8C6B8697286BB9736F45E46B8C5510870CCB228D56CB1469CF405ACO2Z9I" TargetMode="External"/><Relationship Id="rId20" Type="http://schemas.openxmlformats.org/officeDocument/2006/relationships/hyperlink" Target="consultantplus://offline/ref=DD86A90BA400F0FCE16992096842F16862B13E06312E011A5265B11116807BCE63DBED032Es70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2CC81B4B87BBD9135858CCB9EA6CCA268B7FE808FDECBA30508444D96D4910204A5A060D362C96EEb8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11355112346C16A9AA8C6B8697286BB9736F45E46B8C5510870CCB228D56CB1469CF405ADO2Z3I" TargetMode="External"/><Relationship Id="rId23" Type="http://schemas.openxmlformats.org/officeDocument/2006/relationships/hyperlink" Target="consultantplus://offline/ref=907E4B4333ACCBC635A1E41D502118B941CEF297195E54C01D68AB34D2430EFC2537865C65nE72I" TargetMode="External"/><Relationship Id="rId10" Type="http://schemas.openxmlformats.org/officeDocument/2006/relationships/hyperlink" Target="consultantplus://offline/ref=411355112346C16A9AA8C6B8697286BB9736F45E46B8C5510870CCB228D56CB1469CF405ACO2Z9I" TargetMode="External"/><Relationship Id="rId19" Type="http://schemas.openxmlformats.org/officeDocument/2006/relationships/hyperlink" Target="consultantplus://offline/ref=DD86A90BA400F0FCE16992096842F16862B13E06312E011A5265B11116807BCE63DBED0326705546s20BI" TargetMode="External"/><Relationship Id="rId4" Type="http://schemas.openxmlformats.org/officeDocument/2006/relationships/settings" Target="settings.xml"/><Relationship Id="rId9" Type="http://schemas.openxmlformats.org/officeDocument/2006/relationships/hyperlink" Target="consultantplus://offline/ref=411355112346C16A9AA8C6B8697286BB9736F45E46B8C5510870CCB228D56CB1469CF405ADO2Z3I" TargetMode="External"/><Relationship Id="rId14" Type="http://schemas.openxmlformats.org/officeDocument/2006/relationships/hyperlink" Target="consultantplus://offline/ref=AA7B118A6B629FCA856E0532452C3F82338F6222F13AD67C035465B8B5696709A2657FAAF85DC96CCFh5I" TargetMode="External"/><Relationship Id="rId22" Type="http://schemas.openxmlformats.org/officeDocument/2006/relationships/hyperlink" Target="consultantplus://offline/ref=DD86A90BA400F0FCE16992096842F16862B13E06312E011A5265B11116807BCE63DBED0326705547s20A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0565-4381-42D5-84EC-A1736D3C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2543</Words>
  <Characters>14500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17009</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2013-07-09T07:59:00Z</cp:lastPrinted>
  <dcterms:created xsi:type="dcterms:W3CDTF">2013-07-09T08:06:00Z</dcterms:created>
  <dcterms:modified xsi:type="dcterms:W3CDTF">2013-07-09T08:06:00Z</dcterms:modified>
</cp:coreProperties>
</file>