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7A024D" w:rsidRDefault="00687098" w:rsidP="003D2EE4">
      <w:pPr>
        <w:jc w:val="center"/>
        <w:rPr>
          <w:b/>
          <w:sz w:val="22"/>
          <w:szCs w:val="22"/>
        </w:rPr>
      </w:pPr>
      <w:r w:rsidRPr="007A024D">
        <w:rPr>
          <w:b/>
          <w:sz w:val="22"/>
          <w:szCs w:val="22"/>
        </w:rPr>
        <w:t>Решение № 03-10.1/</w:t>
      </w:r>
      <w:r w:rsidR="00C1746C" w:rsidRPr="007A024D">
        <w:rPr>
          <w:b/>
          <w:sz w:val="22"/>
          <w:szCs w:val="22"/>
        </w:rPr>
        <w:t>1</w:t>
      </w:r>
      <w:r w:rsidR="00712654" w:rsidRPr="007A024D">
        <w:rPr>
          <w:b/>
          <w:sz w:val="22"/>
          <w:szCs w:val="22"/>
        </w:rPr>
        <w:t>9</w:t>
      </w:r>
      <w:r w:rsidR="00A83050">
        <w:rPr>
          <w:b/>
          <w:sz w:val="22"/>
          <w:szCs w:val="22"/>
        </w:rPr>
        <w:t>6</w:t>
      </w:r>
      <w:r w:rsidRPr="007A024D">
        <w:rPr>
          <w:b/>
          <w:sz w:val="22"/>
          <w:szCs w:val="22"/>
        </w:rPr>
        <w:t>-201</w:t>
      </w:r>
      <w:r w:rsidR="00655564" w:rsidRPr="007A024D">
        <w:rPr>
          <w:b/>
          <w:sz w:val="22"/>
          <w:szCs w:val="22"/>
        </w:rPr>
        <w:t>3</w:t>
      </w:r>
    </w:p>
    <w:p w:rsidR="003F3F18" w:rsidRPr="007A024D" w:rsidRDefault="00687098" w:rsidP="003D2EE4">
      <w:pPr>
        <w:jc w:val="center"/>
        <w:rPr>
          <w:snapToGrid w:val="0"/>
          <w:sz w:val="22"/>
          <w:szCs w:val="22"/>
        </w:rPr>
      </w:pPr>
      <w:r w:rsidRPr="007A024D">
        <w:rPr>
          <w:snapToGrid w:val="0"/>
          <w:sz w:val="22"/>
          <w:szCs w:val="22"/>
        </w:rPr>
        <w:t>о признании жалоб</w:t>
      </w:r>
      <w:r w:rsidR="002372F2" w:rsidRPr="007A024D">
        <w:rPr>
          <w:snapToGrid w:val="0"/>
          <w:sz w:val="22"/>
          <w:szCs w:val="22"/>
        </w:rPr>
        <w:t>ы</w:t>
      </w:r>
      <w:r w:rsidRPr="007A024D">
        <w:rPr>
          <w:snapToGrid w:val="0"/>
          <w:sz w:val="22"/>
          <w:szCs w:val="22"/>
        </w:rPr>
        <w:t xml:space="preserve"> </w:t>
      </w:r>
      <w:r w:rsidR="00A83050">
        <w:rPr>
          <w:snapToGrid w:val="0"/>
          <w:sz w:val="22"/>
          <w:szCs w:val="22"/>
        </w:rPr>
        <w:t>не</w:t>
      </w:r>
      <w:r w:rsidR="009F22C8" w:rsidRPr="007A024D">
        <w:rPr>
          <w:snapToGrid w:val="0"/>
          <w:sz w:val="22"/>
          <w:szCs w:val="22"/>
        </w:rPr>
        <w:t>обоснованн</w:t>
      </w:r>
      <w:r w:rsidR="00A82F44" w:rsidRPr="007A024D">
        <w:rPr>
          <w:snapToGrid w:val="0"/>
          <w:sz w:val="22"/>
          <w:szCs w:val="22"/>
        </w:rPr>
        <w:t>ой</w:t>
      </w:r>
    </w:p>
    <w:p w:rsidR="00F3257A" w:rsidRPr="007A024D" w:rsidRDefault="00F3257A" w:rsidP="003D2EE4">
      <w:pPr>
        <w:jc w:val="center"/>
        <w:rPr>
          <w:snapToGrid w:val="0"/>
          <w:sz w:val="22"/>
          <w:szCs w:val="22"/>
        </w:rPr>
      </w:pPr>
    </w:p>
    <w:tbl>
      <w:tblPr>
        <w:tblW w:w="0" w:type="auto"/>
        <w:tblLook w:val="01E0"/>
      </w:tblPr>
      <w:tblGrid>
        <w:gridCol w:w="5211"/>
        <w:gridCol w:w="5211"/>
      </w:tblGrid>
      <w:tr w:rsidR="003F3F18" w:rsidRPr="007A024D" w:rsidTr="000F587D">
        <w:tc>
          <w:tcPr>
            <w:tcW w:w="5211" w:type="dxa"/>
          </w:tcPr>
          <w:p w:rsidR="003F3F18" w:rsidRPr="007A024D" w:rsidRDefault="00712654" w:rsidP="00A83050">
            <w:pPr>
              <w:spacing w:after="60"/>
              <w:rPr>
                <w:snapToGrid w:val="0"/>
                <w:sz w:val="22"/>
                <w:szCs w:val="22"/>
              </w:rPr>
            </w:pPr>
            <w:r w:rsidRPr="007A024D">
              <w:rPr>
                <w:snapToGrid w:val="0"/>
                <w:sz w:val="22"/>
                <w:szCs w:val="22"/>
              </w:rPr>
              <w:t>0</w:t>
            </w:r>
            <w:r w:rsidR="00A83050">
              <w:rPr>
                <w:snapToGrid w:val="0"/>
                <w:sz w:val="22"/>
                <w:szCs w:val="22"/>
              </w:rPr>
              <w:t>8</w:t>
            </w:r>
            <w:r w:rsidRPr="007A024D">
              <w:rPr>
                <w:snapToGrid w:val="0"/>
                <w:sz w:val="22"/>
                <w:szCs w:val="22"/>
              </w:rPr>
              <w:t xml:space="preserve"> июля</w:t>
            </w:r>
            <w:r w:rsidR="003F3F18" w:rsidRPr="007A024D">
              <w:rPr>
                <w:snapToGrid w:val="0"/>
                <w:sz w:val="22"/>
                <w:szCs w:val="22"/>
              </w:rPr>
              <w:t xml:space="preserve"> 201</w:t>
            </w:r>
            <w:r w:rsidR="00655564" w:rsidRPr="007A024D">
              <w:rPr>
                <w:snapToGrid w:val="0"/>
                <w:sz w:val="22"/>
                <w:szCs w:val="22"/>
              </w:rPr>
              <w:t>3</w:t>
            </w:r>
            <w:r w:rsidR="003F3F18" w:rsidRPr="007A024D">
              <w:rPr>
                <w:snapToGrid w:val="0"/>
                <w:sz w:val="22"/>
                <w:szCs w:val="22"/>
              </w:rPr>
              <w:t xml:space="preserve"> г.</w:t>
            </w:r>
          </w:p>
        </w:tc>
        <w:tc>
          <w:tcPr>
            <w:tcW w:w="5211" w:type="dxa"/>
          </w:tcPr>
          <w:p w:rsidR="003F3F18" w:rsidRPr="007A024D" w:rsidRDefault="003B543D" w:rsidP="003D2EE4">
            <w:pPr>
              <w:spacing w:after="60"/>
              <w:jc w:val="right"/>
              <w:rPr>
                <w:snapToGrid w:val="0"/>
                <w:sz w:val="22"/>
                <w:szCs w:val="22"/>
              </w:rPr>
            </w:pPr>
            <w:r w:rsidRPr="007A024D">
              <w:rPr>
                <w:snapToGrid w:val="0"/>
                <w:sz w:val="22"/>
                <w:szCs w:val="22"/>
              </w:rPr>
              <w:t>г</w:t>
            </w:r>
            <w:r w:rsidR="003F3F18" w:rsidRPr="007A024D">
              <w:rPr>
                <w:snapToGrid w:val="0"/>
                <w:sz w:val="22"/>
                <w:szCs w:val="22"/>
              </w:rPr>
              <w:t>. Омск</w:t>
            </w:r>
          </w:p>
        </w:tc>
      </w:tr>
    </w:tbl>
    <w:p w:rsidR="00687098" w:rsidRPr="007A024D" w:rsidRDefault="00687098" w:rsidP="003D2EE4">
      <w:pPr>
        <w:ind w:firstLine="709"/>
        <w:jc w:val="center"/>
        <w:rPr>
          <w:snapToGrid w:val="0"/>
          <w:sz w:val="22"/>
          <w:szCs w:val="22"/>
        </w:rPr>
      </w:pPr>
    </w:p>
    <w:p w:rsidR="00687098" w:rsidRPr="007A024D" w:rsidRDefault="00687098" w:rsidP="00982E58">
      <w:pPr>
        <w:pStyle w:val="a8"/>
        <w:tabs>
          <w:tab w:val="left" w:pos="-2800"/>
        </w:tabs>
        <w:ind w:firstLine="709"/>
        <w:jc w:val="both"/>
        <w:rPr>
          <w:sz w:val="22"/>
          <w:szCs w:val="22"/>
        </w:rPr>
      </w:pPr>
      <w:r w:rsidRPr="007A024D">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7A024D" w:rsidRDefault="00712654" w:rsidP="00982E58">
      <w:pPr>
        <w:pStyle w:val="a8"/>
        <w:tabs>
          <w:tab w:val="left" w:pos="-2800"/>
        </w:tabs>
        <w:ind w:firstLine="709"/>
        <w:jc w:val="both"/>
        <w:rPr>
          <w:sz w:val="22"/>
          <w:szCs w:val="22"/>
        </w:rPr>
      </w:pPr>
      <w:r w:rsidRPr="007A024D">
        <w:rPr>
          <w:sz w:val="22"/>
          <w:szCs w:val="22"/>
        </w:rPr>
        <w:t>Иванченко О.И.</w:t>
      </w:r>
      <w:r w:rsidR="00F01489" w:rsidRPr="007A024D">
        <w:rPr>
          <w:sz w:val="22"/>
          <w:szCs w:val="22"/>
        </w:rPr>
        <w:t xml:space="preserve"> -  </w:t>
      </w:r>
      <w:r w:rsidRPr="007A024D">
        <w:rPr>
          <w:sz w:val="22"/>
          <w:szCs w:val="22"/>
        </w:rPr>
        <w:t xml:space="preserve">и.о. </w:t>
      </w:r>
      <w:r w:rsidR="00F01489" w:rsidRPr="007A024D">
        <w:rPr>
          <w:sz w:val="22"/>
          <w:szCs w:val="22"/>
        </w:rPr>
        <w:t xml:space="preserve">заместителя руководителя Управления, </w:t>
      </w:r>
      <w:r w:rsidRPr="007A024D">
        <w:rPr>
          <w:sz w:val="22"/>
          <w:szCs w:val="22"/>
        </w:rPr>
        <w:t xml:space="preserve">заместителя </w:t>
      </w:r>
      <w:r w:rsidR="00F01489" w:rsidRPr="007A024D">
        <w:rPr>
          <w:sz w:val="22"/>
          <w:szCs w:val="22"/>
        </w:rPr>
        <w:t>Председателя Комиссии;</w:t>
      </w:r>
    </w:p>
    <w:p w:rsidR="00655564" w:rsidRPr="007A024D" w:rsidRDefault="00F01489" w:rsidP="00655564">
      <w:pPr>
        <w:pStyle w:val="a8"/>
        <w:tabs>
          <w:tab w:val="left" w:pos="-2800"/>
        </w:tabs>
        <w:ind w:firstLine="709"/>
        <w:jc w:val="both"/>
        <w:rPr>
          <w:sz w:val="22"/>
          <w:szCs w:val="22"/>
        </w:rPr>
      </w:pPr>
      <w:r w:rsidRPr="007A024D">
        <w:rPr>
          <w:sz w:val="22"/>
          <w:szCs w:val="22"/>
        </w:rPr>
        <w:t>Шевченко А.Н. – ведущего специалиста-эксперта отдела контроля размещения государственного заказа, члена Комиссии;</w:t>
      </w:r>
      <w:r w:rsidR="00655564" w:rsidRPr="007A024D">
        <w:rPr>
          <w:sz w:val="22"/>
          <w:szCs w:val="22"/>
        </w:rPr>
        <w:t xml:space="preserve"> </w:t>
      </w:r>
    </w:p>
    <w:p w:rsidR="00655564" w:rsidRPr="00A83050" w:rsidRDefault="00655564" w:rsidP="00655564">
      <w:pPr>
        <w:pStyle w:val="a8"/>
        <w:tabs>
          <w:tab w:val="left" w:pos="-2800"/>
        </w:tabs>
        <w:ind w:firstLine="709"/>
        <w:jc w:val="both"/>
        <w:rPr>
          <w:sz w:val="22"/>
          <w:szCs w:val="22"/>
        </w:rPr>
      </w:pPr>
      <w:r w:rsidRPr="007A024D">
        <w:rPr>
          <w:sz w:val="22"/>
          <w:szCs w:val="22"/>
        </w:rPr>
        <w:t xml:space="preserve">Вормсбехера А.В. – главного специалиста-эксперта отдела контроля размещения государственного </w:t>
      </w:r>
      <w:r w:rsidRPr="00A83050">
        <w:rPr>
          <w:sz w:val="22"/>
          <w:szCs w:val="22"/>
        </w:rPr>
        <w:t>заказа, члена Комиссии;</w:t>
      </w:r>
    </w:p>
    <w:p w:rsidR="004F5C0D" w:rsidRPr="00A83050" w:rsidRDefault="00712654" w:rsidP="004F5C0D">
      <w:pPr>
        <w:pStyle w:val="a8"/>
        <w:tabs>
          <w:tab w:val="left" w:pos="-2800"/>
        </w:tabs>
        <w:ind w:firstLine="709"/>
        <w:jc w:val="both"/>
        <w:rPr>
          <w:sz w:val="22"/>
          <w:szCs w:val="22"/>
        </w:rPr>
      </w:pPr>
      <w:r w:rsidRPr="00A83050">
        <w:rPr>
          <w:sz w:val="22"/>
          <w:szCs w:val="22"/>
        </w:rPr>
        <w:t>Алексиной А.П.</w:t>
      </w:r>
      <w:r w:rsidR="004F5C0D" w:rsidRPr="00A83050">
        <w:rPr>
          <w:sz w:val="22"/>
          <w:szCs w:val="22"/>
        </w:rPr>
        <w:t xml:space="preserve"> – </w:t>
      </w:r>
      <w:r w:rsidRPr="00A83050">
        <w:rPr>
          <w:sz w:val="22"/>
          <w:szCs w:val="22"/>
        </w:rPr>
        <w:t>главного специалиста-эксперта</w:t>
      </w:r>
      <w:r w:rsidR="004F5C0D" w:rsidRPr="00A83050">
        <w:rPr>
          <w:sz w:val="22"/>
          <w:szCs w:val="22"/>
        </w:rPr>
        <w:t xml:space="preserve"> отдела контроля размещения государс</w:t>
      </w:r>
      <w:r w:rsidR="00417416" w:rsidRPr="00A83050">
        <w:rPr>
          <w:sz w:val="22"/>
          <w:szCs w:val="22"/>
        </w:rPr>
        <w:t>твенного заказа, члена Комиссии,</w:t>
      </w:r>
    </w:p>
    <w:p w:rsidR="00A60A32" w:rsidRPr="00A83050" w:rsidRDefault="00687098" w:rsidP="00A83050">
      <w:pPr>
        <w:pStyle w:val="ConsPlusNonformat"/>
        <w:widowControl/>
        <w:ind w:firstLine="654"/>
        <w:jc w:val="both"/>
        <w:outlineLvl w:val="0"/>
        <w:rPr>
          <w:rFonts w:ascii="Times New Roman" w:hAnsi="Times New Roman" w:cs="Times New Roman"/>
          <w:sz w:val="22"/>
          <w:szCs w:val="22"/>
        </w:rPr>
      </w:pPr>
      <w:r w:rsidRPr="00A83050">
        <w:rPr>
          <w:rFonts w:ascii="Times New Roman" w:hAnsi="Times New Roman" w:cs="Times New Roman"/>
          <w:sz w:val="22"/>
          <w:szCs w:val="22"/>
        </w:rPr>
        <w:t>рассмотрев жалоб</w:t>
      </w:r>
      <w:r w:rsidR="00A82F44" w:rsidRPr="00A83050">
        <w:rPr>
          <w:rFonts w:ascii="Times New Roman" w:hAnsi="Times New Roman" w:cs="Times New Roman"/>
          <w:sz w:val="22"/>
          <w:szCs w:val="22"/>
        </w:rPr>
        <w:t>у</w:t>
      </w:r>
      <w:r w:rsidR="00AE78FE" w:rsidRPr="00A83050">
        <w:rPr>
          <w:rFonts w:ascii="Times New Roman" w:hAnsi="Times New Roman" w:cs="Times New Roman"/>
          <w:sz w:val="22"/>
          <w:szCs w:val="22"/>
        </w:rPr>
        <w:t xml:space="preserve"> </w:t>
      </w:r>
      <w:r w:rsidR="00A83050" w:rsidRPr="00A83050">
        <w:rPr>
          <w:rFonts w:ascii="Times New Roman" w:hAnsi="Times New Roman" w:cs="Times New Roman"/>
          <w:sz w:val="22"/>
          <w:szCs w:val="22"/>
        </w:rPr>
        <w:t>ООО «Альфа лайн» (далее – Заявитель, Общество)</w:t>
      </w:r>
      <w:r w:rsidR="00A83050">
        <w:rPr>
          <w:rFonts w:ascii="Times New Roman" w:hAnsi="Times New Roman" w:cs="Times New Roman"/>
          <w:sz w:val="22"/>
          <w:szCs w:val="22"/>
        </w:rPr>
        <w:t xml:space="preserve"> </w:t>
      </w:r>
      <w:r w:rsidR="00A83050" w:rsidRPr="00A83050">
        <w:rPr>
          <w:rFonts w:ascii="Times New Roman" w:hAnsi="Times New Roman" w:cs="Times New Roman"/>
          <w:sz w:val="22"/>
          <w:szCs w:val="22"/>
        </w:rPr>
        <w:t>на действия заказчика – ФГБОУ ВПО «Омский государственный технический университет</w:t>
      </w:r>
      <w:r w:rsidR="00A83050">
        <w:rPr>
          <w:rFonts w:ascii="Times New Roman" w:hAnsi="Times New Roman" w:cs="Times New Roman"/>
          <w:sz w:val="22"/>
          <w:szCs w:val="22"/>
        </w:rPr>
        <w:t>»</w:t>
      </w:r>
      <w:r w:rsidR="00A83050" w:rsidRPr="00A83050">
        <w:rPr>
          <w:rFonts w:ascii="Times New Roman" w:hAnsi="Times New Roman" w:cs="Times New Roman"/>
          <w:sz w:val="22"/>
          <w:szCs w:val="22"/>
        </w:rPr>
        <w:t xml:space="preserve"> и его единой комиссии</w:t>
      </w:r>
      <w:r w:rsidR="00A83050">
        <w:rPr>
          <w:rFonts w:ascii="Times New Roman" w:hAnsi="Times New Roman" w:cs="Times New Roman"/>
          <w:sz w:val="22"/>
          <w:szCs w:val="22"/>
        </w:rPr>
        <w:t xml:space="preserve"> </w:t>
      </w:r>
      <w:r w:rsidR="00A83050" w:rsidRPr="00A83050">
        <w:rPr>
          <w:rFonts w:ascii="Times New Roman" w:hAnsi="Times New Roman" w:cs="Times New Roman"/>
          <w:sz w:val="22"/>
          <w:szCs w:val="22"/>
        </w:rPr>
        <w:t xml:space="preserve">(далее – </w:t>
      </w:r>
      <w:r w:rsidR="00A83050">
        <w:rPr>
          <w:rFonts w:ascii="Times New Roman" w:hAnsi="Times New Roman" w:cs="Times New Roman"/>
          <w:sz w:val="22"/>
          <w:szCs w:val="22"/>
        </w:rPr>
        <w:t xml:space="preserve">единая комиссия, </w:t>
      </w:r>
      <w:r w:rsidR="00A83050" w:rsidRPr="00A83050">
        <w:rPr>
          <w:rFonts w:ascii="Times New Roman" w:hAnsi="Times New Roman" w:cs="Times New Roman"/>
          <w:sz w:val="22"/>
          <w:szCs w:val="22"/>
        </w:rPr>
        <w:t xml:space="preserve">Заказчик)  при размещении заказа путем проведения запроса котировок </w:t>
      </w:r>
      <w:r w:rsidR="00A83050" w:rsidRPr="00A83050">
        <w:rPr>
          <w:rStyle w:val="iceouttxt1"/>
          <w:rFonts w:ascii="Times New Roman" w:hAnsi="Times New Roman" w:cs="Times New Roman"/>
          <w:color w:val="auto"/>
          <w:sz w:val="22"/>
          <w:szCs w:val="22"/>
        </w:rPr>
        <w:t>н</w:t>
      </w:r>
      <w:r w:rsidR="00A83050" w:rsidRPr="00A83050">
        <w:rPr>
          <w:rFonts w:ascii="Times New Roman" w:hAnsi="Times New Roman" w:cs="Times New Roman"/>
          <w:sz w:val="22"/>
          <w:szCs w:val="22"/>
        </w:rPr>
        <w:t xml:space="preserve">а право заключения договора на поставку алюминиевых радиаторов и их комплектующих </w:t>
      </w:r>
      <w:r w:rsidR="00A83050" w:rsidRPr="00A83050">
        <w:rPr>
          <w:rStyle w:val="iceouttxt1"/>
          <w:rFonts w:ascii="Times New Roman" w:hAnsi="Times New Roman" w:cs="Times New Roman"/>
          <w:color w:val="auto"/>
          <w:sz w:val="22"/>
          <w:szCs w:val="22"/>
        </w:rPr>
        <w:t>(извещение № 0352100001313000108)</w:t>
      </w:r>
      <w:r w:rsidR="004F5C0D" w:rsidRPr="00A83050">
        <w:rPr>
          <w:rStyle w:val="iceouttxt1"/>
          <w:rFonts w:ascii="Times New Roman" w:hAnsi="Times New Roman" w:cs="Times New Roman"/>
          <w:color w:val="auto"/>
          <w:sz w:val="22"/>
          <w:szCs w:val="22"/>
        </w:rPr>
        <w:t xml:space="preserve"> </w:t>
      </w:r>
      <w:r w:rsidR="00D00CC5" w:rsidRPr="00A83050">
        <w:rPr>
          <w:rStyle w:val="iceouttxt1"/>
          <w:rFonts w:ascii="Times New Roman" w:hAnsi="Times New Roman" w:cs="Times New Roman"/>
          <w:color w:val="auto"/>
          <w:sz w:val="22"/>
          <w:szCs w:val="22"/>
        </w:rPr>
        <w:t xml:space="preserve">(далее – </w:t>
      </w:r>
      <w:r w:rsidR="00A83050">
        <w:rPr>
          <w:rStyle w:val="iceouttxt1"/>
          <w:rFonts w:ascii="Times New Roman" w:hAnsi="Times New Roman" w:cs="Times New Roman"/>
          <w:color w:val="auto"/>
          <w:sz w:val="22"/>
          <w:szCs w:val="22"/>
        </w:rPr>
        <w:t>запрос котировок</w:t>
      </w:r>
      <w:r w:rsidR="00D00CC5" w:rsidRPr="00A83050">
        <w:rPr>
          <w:rStyle w:val="iceouttxt1"/>
          <w:rFonts w:ascii="Times New Roman" w:hAnsi="Times New Roman" w:cs="Times New Roman"/>
          <w:color w:val="auto"/>
          <w:sz w:val="22"/>
          <w:szCs w:val="22"/>
        </w:rPr>
        <w:t>)</w:t>
      </w:r>
      <w:r w:rsidR="00A60A32" w:rsidRPr="00A83050">
        <w:rPr>
          <w:rFonts w:ascii="Times New Roman" w:hAnsi="Times New Roman" w:cs="Times New Roman"/>
          <w:sz w:val="22"/>
          <w:szCs w:val="22"/>
        </w:rPr>
        <w:t>,</w:t>
      </w:r>
    </w:p>
    <w:p w:rsidR="00712654" w:rsidRPr="003E7955" w:rsidRDefault="00A60A32" w:rsidP="003E7955">
      <w:pPr>
        <w:tabs>
          <w:tab w:val="left" w:pos="654"/>
        </w:tabs>
        <w:ind w:firstLine="709"/>
        <w:jc w:val="both"/>
        <w:rPr>
          <w:sz w:val="22"/>
          <w:szCs w:val="22"/>
        </w:rPr>
      </w:pPr>
      <w:r w:rsidRPr="007A024D">
        <w:rPr>
          <w:snapToGrid w:val="0"/>
          <w:sz w:val="22"/>
          <w:szCs w:val="22"/>
        </w:rPr>
        <w:t xml:space="preserve">в присутствии </w:t>
      </w:r>
      <w:r w:rsidR="003E7955">
        <w:rPr>
          <w:snapToGrid w:val="0"/>
          <w:sz w:val="22"/>
          <w:szCs w:val="22"/>
          <w:lang w:val="en-US"/>
        </w:rPr>
        <w:t>&lt;…&gt;</w:t>
      </w:r>
      <w:r w:rsidR="003E7955">
        <w:rPr>
          <w:snapToGrid w:val="0"/>
          <w:sz w:val="22"/>
          <w:szCs w:val="22"/>
        </w:rPr>
        <w:t>,</w:t>
      </w:r>
    </w:p>
    <w:p w:rsidR="000A21C2" w:rsidRPr="007A024D" w:rsidRDefault="000A21C2" w:rsidP="00CC66D4">
      <w:pPr>
        <w:ind w:firstLine="709"/>
        <w:jc w:val="both"/>
        <w:rPr>
          <w:spacing w:val="60"/>
          <w:sz w:val="22"/>
          <w:szCs w:val="22"/>
        </w:rPr>
      </w:pPr>
    </w:p>
    <w:p w:rsidR="00687098" w:rsidRPr="007A024D" w:rsidRDefault="00E07BB4" w:rsidP="00982E58">
      <w:pPr>
        <w:jc w:val="center"/>
        <w:rPr>
          <w:spacing w:val="60"/>
          <w:sz w:val="22"/>
          <w:szCs w:val="22"/>
        </w:rPr>
      </w:pPr>
      <w:r w:rsidRPr="007A024D">
        <w:rPr>
          <w:spacing w:val="60"/>
          <w:sz w:val="22"/>
          <w:szCs w:val="22"/>
        </w:rPr>
        <w:t>УСТАНОВИЛА</w:t>
      </w:r>
      <w:r w:rsidR="00687098" w:rsidRPr="007A024D">
        <w:rPr>
          <w:spacing w:val="60"/>
          <w:sz w:val="22"/>
          <w:szCs w:val="22"/>
        </w:rPr>
        <w:t>:</w:t>
      </w:r>
    </w:p>
    <w:p w:rsidR="00687098" w:rsidRPr="007A024D" w:rsidRDefault="00687098" w:rsidP="00982E58">
      <w:pPr>
        <w:ind w:firstLine="709"/>
        <w:jc w:val="center"/>
        <w:rPr>
          <w:snapToGrid w:val="0"/>
          <w:sz w:val="22"/>
          <w:szCs w:val="22"/>
        </w:rPr>
      </w:pPr>
    </w:p>
    <w:p w:rsidR="004971BD" w:rsidRPr="00506F1C" w:rsidRDefault="00687098" w:rsidP="00417416">
      <w:pPr>
        <w:autoSpaceDE w:val="0"/>
        <w:autoSpaceDN w:val="0"/>
        <w:adjustRightInd w:val="0"/>
        <w:ind w:right="-41" w:firstLine="708"/>
        <w:jc w:val="both"/>
        <w:rPr>
          <w:sz w:val="22"/>
          <w:szCs w:val="22"/>
        </w:rPr>
      </w:pPr>
      <w:r w:rsidRPr="007A024D">
        <w:rPr>
          <w:b/>
          <w:sz w:val="22"/>
          <w:szCs w:val="22"/>
        </w:rPr>
        <w:t>1.</w:t>
      </w:r>
      <w:r w:rsidRPr="007A024D">
        <w:rPr>
          <w:sz w:val="22"/>
          <w:szCs w:val="22"/>
        </w:rPr>
        <w:t xml:space="preserve"> </w:t>
      </w:r>
      <w:r w:rsidR="00BD7AB4" w:rsidRPr="007A024D">
        <w:rPr>
          <w:sz w:val="22"/>
          <w:szCs w:val="22"/>
        </w:rPr>
        <w:t xml:space="preserve">В  Омское  </w:t>
      </w:r>
      <w:r w:rsidR="008C2BD5" w:rsidRPr="007A024D">
        <w:rPr>
          <w:sz w:val="22"/>
          <w:szCs w:val="22"/>
        </w:rPr>
        <w:t xml:space="preserve">УФАС  России  поступила жалоба </w:t>
      </w:r>
      <w:r w:rsidR="00EE35ED" w:rsidRPr="007A024D">
        <w:rPr>
          <w:sz w:val="22"/>
          <w:szCs w:val="22"/>
        </w:rPr>
        <w:t>З</w:t>
      </w:r>
      <w:r w:rsidR="00BD7AB4" w:rsidRPr="007A024D">
        <w:rPr>
          <w:sz w:val="22"/>
          <w:szCs w:val="22"/>
        </w:rPr>
        <w:t xml:space="preserve">аявителя (вх. № </w:t>
      </w:r>
      <w:r w:rsidR="006E157C" w:rsidRPr="007A024D">
        <w:rPr>
          <w:sz w:val="22"/>
          <w:szCs w:val="22"/>
        </w:rPr>
        <w:t>6</w:t>
      </w:r>
      <w:r w:rsidR="004971BD">
        <w:rPr>
          <w:sz w:val="22"/>
          <w:szCs w:val="22"/>
        </w:rPr>
        <w:t>292</w:t>
      </w:r>
      <w:r w:rsidR="00BD7AB4" w:rsidRPr="007A024D">
        <w:rPr>
          <w:sz w:val="22"/>
          <w:szCs w:val="22"/>
        </w:rPr>
        <w:t xml:space="preserve"> от </w:t>
      </w:r>
      <w:r w:rsidR="004971BD">
        <w:rPr>
          <w:sz w:val="22"/>
          <w:szCs w:val="22"/>
        </w:rPr>
        <w:t>01</w:t>
      </w:r>
      <w:r w:rsidR="00BD7AB4" w:rsidRPr="007A024D">
        <w:rPr>
          <w:sz w:val="22"/>
          <w:szCs w:val="22"/>
        </w:rPr>
        <w:t>.</w:t>
      </w:r>
      <w:r w:rsidR="008678AC" w:rsidRPr="007A024D">
        <w:rPr>
          <w:sz w:val="22"/>
          <w:szCs w:val="22"/>
        </w:rPr>
        <w:t>0</w:t>
      </w:r>
      <w:r w:rsidR="004971BD">
        <w:rPr>
          <w:sz w:val="22"/>
          <w:szCs w:val="22"/>
        </w:rPr>
        <w:t>7</w:t>
      </w:r>
      <w:r w:rsidR="00BD7AB4" w:rsidRPr="007A024D">
        <w:rPr>
          <w:sz w:val="22"/>
          <w:szCs w:val="22"/>
        </w:rPr>
        <w:t>.201</w:t>
      </w:r>
      <w:r w:rsidR="008678AC" w:rsidRPr="007A024D">
        <w:rPr>
          <w:sz w:val="22"/>
          <w:szCs w:val="22"/>
        </w:rPr>
        <w:t>3</w:t>
      </w:r>
      <w:r w:rsidR="00BD7AB4" w:rsidRPr="007A024D">
        <w:rPr>
          <w:sz w:val="22"/>
          <w:szCs w:val="22"/>
        </w:rPr>
        <w:t>)</w:t>
      </w:r>
      <w:r w:rsidR="00C14F72" w:rsidRPr="007A024D">
        <w:rPr>
          <w:sz w:val="22"/>
          <w:szCs w:val="22"/>
        </w:rPr>
        <w:t xml:space="preserve">, в которой </w:t>
      </w:r>
      <w:r w:rsidR="00C14F72" w:rsidRPr="00506F1C">
        <w:rPr>
          <w:sz w:val="22"/>
          <w:szCs w:val="22"/>
        </w:rPr>
        <w:t xml:space="preserve">указано, </w:t>
      </w:r>
      <w:r w:rsidR="00F1788C" w:rsidRPr="00506F1C">
        <w:rPr>
          <w:sz w:val="22"/>
          <w:szCs w:val="22"/>
        </w:rPr>
        <w:t xml:space="preserve">что </w:t>
      </w:r>
      <w:r w:rsidR="004971BD" w:rsidRPr="00506F1C">
        <w:rPr>
          <w:sz w:val="22"/>
          <w:szCs w:val="22"/>
        </w:rPr>
        <w:t>единая комиссия</w:t>
      </w:r>
      <w:r w:rsidR="0088746E" w:rsidRPr="00506F1C">
        <w:rPr>
          <w:sz w:val="22"/>
          <w:szCs w:val="22"/>
        </w:rPr>
        <w:t xml:space="preserve"> </w:t>
      </w:r>
      <w:r w:rsidR="00F1788C" w:rsidRPr="00506F1C">
        <w:rPr>
          <w:sz w:val="22"/>
          <w:szCs w:val="22"/>
        </w:rPr>
        <w:t>наруш</w:t>
      </w:r>
      <w:r w:rsidR="004971BD" w:rsidRPr="00506F1C">
        <w:rPr>
          <w:sz w:val="22"/>
          <w:szCs w:val="22"/>
        </w:rPr>
        <w:t>ила</w:t>
      </w:r>
      <w:r w:rsidR="00F1788C" w:rsidRPr="00506F1C">
        <w:rPr>
          <w:sz w:val="22"/>
          <w:szCs w:val="22"/>
        </w:rPr>
        <w:t xml:space="preserve"> требовани</w:t>
      </w:r>
      <w:r w:rsidR="004971BD" w:rsidRPr="00506F1C">
        <w:rPr>
          <w:sz w:val="22"/>
          <w:szCs w:val="22"/>
        </w:rPr>
        <w:t>я</w:t>
      </w:r>
      <w:r w:rsidR="00F1788C" w:rsidRPr="00506F1C">
        <w:rPr>
          <w:sz w:val="22"/>
          <w:szCs w:val="22"/>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506F1C">
        <w:rPr>
          <w:sz w:val="22"/>
          <w:szCs w:val="22"/>
        </w:rPr>
        <w:t>,</w:t>
      </w:r>
      <w:r w:rsidR="005B31DC" w:rsidRPr="00506F1C">
        <w:rPr>
          <w:sz w:val="22"/>
          <w:szCs w:val="22"/>
        </w:rPr>
        <w:t xml:space="preserve"> </w:t>
      </w:r>
      <w:r w:rsidR="004971BD" w:rsidRPr="00506F1C">
        <w:rPr>
          <w:sz w:val="22"/>
          <w:szCs w:val="22"/>
        </w:rPr>
        <w:t>неправомерно отклонив его котировочную заявку.</w:t>
      </w:r>
    </w:p>
    <w:p w:rsidR="00506F1C" w:rsidRPr="00506F1C" w:rsidRDefault="00506F1C" w:rsidP="00417416">
      <w:pPr>
        <w:autoSpaceDE w:val="0"/>
        <w:autoSpaceDN w:val="0"/>
        <w:adjustRightInd w:val="0"/>
        <w:ind w:right="-41" w:firstLine="708"/>
        <w:jc w:val="both"/>
        <w:rPr>
          <w:sz w:val="22"/>
          <w:szCs w:val="22"/>
        </w:rPr>
      </w:pPr>
      <w:r w:rsidRPr="00506F1C">
        <w:rPr>
          <w:sz w:val="22"/>
          <w:szCs w:val="22"/>
        </w:rPr>
        <w:t xml:space="preserve">Кроме того, Заявитель утверждает, что </w:t>
      </w:r>
      <w:r>
        <w:rPr>
          <w:sz w:val="22"/>
          <w:szCs w:val="22"/>
        </w:rPr>
        <w:t xml:space="preserve">Заказчиком </w:t>
      </w:r>
      <w:r w:rsidRPr="00506F1C">
        <w:rPr>
          <w:sz w:val="22"/>
          <w:szCs w:val="22"/>
        </w:rPr>
        <w:t>неверно составлено техническое задание.</w:t>
      </w:r>
    </w:p>
    <w:p w:rsidR="00506F1C" w:rsidRPr="00506F1C" w:rsidRDefault="00506F1C" w:rsidP="00506F1C">
      <w:pPr>
        <w:pStyle w:val="ConsPlusNonformat"/>
        <w:widowControl/>
        <w:ind w:firstLine="709"/>
        <w:jc w:val="both"/>
        <w:outlineLvl w:val="0"/>
        <w:rPr>
          <w:rStyle w:val="iceouttxt1"/>
          <w:rFonts w:ascii="Times New Roman" w:hAnsi="Times New Roman" w:cs="Times New Roman"/>
          <w:color w:val="auto"/>
          <w:sz w:val="22"/>
          <w:szCs w:val="22"/>
        </w:rPr>
      </w:pPr>
      <w:r>
        <w:rPr>
          <w:rStyle w:val="iceouttxt1"/>
          <w:rFonts w:ascii="Times New Roman" w:hAnsi="Times New Roman" w:cs="Times New Roman"/>
          <w:color w:val="auto"/>
          <w:sz w:val="22"/>
          <w:szCs w:val="22"/>
        </w:rPr>
        <w:t>Комиссия отмечает, что в</w:t>
      </w:r>
      <w:r w:rsidRPr="00506F1C">
        <w:rPr>
          <w:rStyle w:val="iceouttxt1"/>
          <w:rFonts w:ascii="Times New Roman" w:hAnsi="Times New Roman" w:cs="Times New Roman"/>
          <w:color w:val="auto"/>
          <w:sz w:val="22"/>
          <w:szCs w:val="22"/>
        </w:rPr>
        <w:t xml:space="preserve"> силу требований части 2 статьи 57 и пункта 3 части 1 статьи 59 Федерального закона «О размещении заказов» жалоба </w:t>
      </w:r>
      <w:r w:rsidRPr="00506F1C">
        <w:rPr>
          <w:rStyle w:val="iceouttxt1"/>
          <w:rFonts w:ascii="Times New Roman" w:hAnsi="Times New Roman" w:cs="Times New Roman"/>
          <w:b/>
          <w:color w:val="auto"/>
          <w:sz w:val="22"/>
          <w:szCs w:val="22"/>
        </w:rPr>
        <w:t>на положения извещения</w:t>
      </w:r>
      <w:r w:rsidRPr="00506F1C">
        <w:rPr>
          <w:rStyle w:val="iceouttxt1"/>
          <w:rFonts w:ascii="Times New Roman" w:hAnsi="Times New Roman" w:cs="Times New Roman"/>
          <w:color w:val="auto"/>
          <w:sz w:val="22"/>
          <w:szCs w:val="22"/>
        </w:rPr>
        <w:t xml:space="preserve"> о проведении запроса котировок после окончания срока подачи котировочных заявок </w:t>
      </w:r>
      <w:r w:rsidRPr="00506F1C">
        <w:rPr>
          <w:rStyle w:val="iceouttxt1"/>
          <w:rFonts w:ascii="Times New Roman" w:hAnsi="Times New Roman" w:cs="Times New Roman"/>
          <w:b/>
          <w:color w:val="auto"/>
          <w:sz w:val="22"/>
          <w:szCs w:val="22"/>
        </w:rPr>
        <w:t>не рассматривается</w:t>
      </w:r>
      <w:r w:rsidRPr="00506F1C">
        <w:rPr>
          <w:rStyle w:val="iceouttxt1"/>
          <w:rFonts w:ascii="Times New Roman" w:hAnsi="Times New Roman" w:cs="Times New Roman"/>
          <w:color w:val="auto"/>
          <w:sz w:val="22"/>
          <w:szCs w:val="22"/>
        </w:rPr>
        <w:t xml:space="preserve">. </w:t>
      </w:r>
    </w:p>
    <w:p w:rsidR="00EE4ABA" w:rsidRPr="00506F1C" w:rsidRDefault="00EE4ABA" w:rsidP="00982E58">
      <w:pPr>
        <w:tabs>
          <w:tab w:val="left" w:pos="-1820"/>
          <w:tab w:val="left" w:pos="700"/>
        </w:tabs>
        <w:ind w:firstLine="709"/>
        <w:jc w:val="both"/>
        <w:rPr>
          <w:b/>
          <w:sz w:val="22"/>
          <w:szCs w:val="22"/>
        </w:rPr>
      </w:pPr>
    </w:p>
    <w:p w:rsidR="001B4359" w:rsidRPr="007A024D" w:rsidRDefault="00134DAA" w:rsidP="00982E58">
      <w:pPr>
        <w:tabs>
          <w:tab w:val="left" w:pos="-1820"/>
          <w:tab w:val="left" w:pos="700"/>
        </w:tabs>
        <w:ind w:firstLine="709"/>
        <w:jc w:val="both"/>
        <w:rPr>
          <w:sz w:val="22"/>
          <w:szCs w:val="22"/>
        </w:rPr>
      </w:pPr>
      <w:r w:rsidRPr="007A024D">
        <w:rPr>
          <w:b/>
          <w:sz w:val="22"/>
          <w:szCs w:val="22"/>
        </w:rPr>
        <w:t xml:space="preserve">2. </w:t>
      </w:r>
      <w:r w:rsidR="001B4359" w:rsidRPr="007A024D">
        <w:rPr>
          <w:sz w:val="22"/>
          <w:szCs w:val="22"/>
        </w:rPr>
        <w:t>На запрос О</w:t>
      </w:r>
      <w:r w:rsidR="008C2BD5" w:rsidRPr="007A024D">
        <w:rPr>
          <w:sz w:val="22"/>
          <w:szCs w:val="22"/>
        </w:rPr>
        <w:t>мского УФАС России (исх. № 03-</w:t>
      </w:r>
      <w:r w:rsidR="005F1ACB">
        <w:rPr>
          <w:sz w:val="22"/>
          <w:szCs w:val="22"/>
        </w:rPr>
        <w:t>4370</w:t>
      </w:r>
      <w:r w:rsidR="008C2BD5" w:rsidRPr="007A024D">
        <w:rPr>
          <w:sz w:val="22"/>
          <w:szCs w:val="22"/>
        </w:rPr>
        <w:t xml:space="preserve"> от </w:t>
      </w:r>
      <w:r w:rsidR="005F1ACB">
        <w:rPr>
          <w:sz w:val="22"/>
          <w:szCs w:val="22"/>
        </w:rPr>
        <w:t>02</w:t>
      </w:r>
      <w:r w:rsidR="008C2BD5" w:rsidRPr="007A024D">
        <w:rPr>
          <w:sz w:val="22"/>
          <w:szCs w:val="22"/>
        </w:rPr>
        <w:t>.</w:t>
      </w:r>
      <w:r w:rsidR="00BB3BF6" w:rsidRPr="007A024D">
        <w:rPr>
          <w:sz w:val="22"/>
          <w:szCs w:val="22"/>
        </w:rPr>
        <w:t>0</w:t>
      </w:r>
      <w:r w:rsidR="005F1ACB">
        <w:rPr>
          <w:sz w:val="22"/>
          <w:szCs w:val="22"/>
        </w:rPr>
        <w:t>7</w:t>
      </w:r>
      <w:r w:rsidR="001B4359" w:rsidRPr="007A024D">
        <w:rPr>
          <w:sz w:val="22"/>
          <w:szCs w:val="22"/>
        </w:rPr>
        <w:t>.201</w:t>
      </w:r>
      <w:r w:rsidR="00BB3BF6" w:rsidRPr="007A024D">
        <w:rPr>
          <w:sz w:val="22"/>
          <w:szCs w:val="22"/>
        </w:rPr>
        <w:t>3</w:t>
      </w:r>
      <w:r w:rsidR="001B4359" w:rsidRPr="007A024D">
        <w:rPr>
          <w:sz w:val="22"/>
          <w:szCs w:val="22"/>
        </w:rPr>
        <w:t xml:space="preserve">) </w:t>
      </w:r>
      <w:r w:rsidR="00C1746C" w:rsidRPr="007A024D">
        <w:rPr>
          <w:sz w:val="22"/>
          <w:szCs w:val="22"/>
        </w:rPr>
        <w:t>Заказчиком</w:t>
      </w:r>
      <w:r w:rsidR="001B4359" w:rsidRPr="007A024D">
        <w:rPr>
          <w:sz w:val="22"/>
          <w:szCs w:val="22"/>
        </w:rPr>
        <w:t xml:space="preserve"> были представлены мате</w:t>
      </w:r>
      <w:r w:rsidR="008E608D" w:rsidRPr="007A024D">
        <w:rPr>
          <w:sz w:val="22"/>
          <w:szCs w:val="22"/>
        </w:rPr>
        <w:t xml:space="preserve">риалы </w:t>
      </w:r>
      <w:r w:rsidR="005F1ACB">
        <w:rPr>
          <w:sz w:val="22"/>
          <w:szCs w:val="22"/>
        </w:rPr>
        <w:t>размещения заказа</w:t>
      </w:r>
      <w:r w:rsidR="006E3E23" w:rsidRPr="007A024D">
        <w:rPr>
          <w:sz w:val="22"/>
          <w:szCs w:val="22"/>
        </w:rPr>
        <w:t xml:space="preserve"> (вх. № </w:t>
      </w:r>
      <w:r w:rsidR="005F1ACB">
        <w:rPr>
          <w:sz w:val="22"/>
          <w:szCs w:val="22"/>
        </w:rPr>
        <w:t>6949</w:t>
      </w:r>
      <w:r w:rsidR="000A21C2" w:rsidRPr="007A024D">
        <w:rPr>
          <w:sz w:val="22"/>
          <w:szCs w:val="22"/>
        </w:rPr>
        <w:t xml:space="preserve"> от </w:t>
      </w:r>
      <w:r w:rsidR="0027643B" w:rsidRPr="007A024D">
        <w:rPr>
          <w:sz w:val="22"/>
          <w:szCs w:val="22"/>
        </w:rPr>
        <w:t>0</w:t>
      </w:r>
      <w:r w:rsidR="005F1ACB">
        <w:rPr>
          <w:sz w:val="22"/>
          <w:szCs w:val="22"/>
        </w:rPr>
        <w:t>5</w:t>
      </w:r>
      <w:r w:rsidR="000A21C2" w:rsidRPr="007A024D">
        <w:rPr>
          <w:sz w:val="22"/>
          <w:szCs w:val="22"/>
        </w:rPr>
        <w:t>.</w:t>
      </w:r>
      <w:r w:rsidR="00BB3BF6" w:rsidRPr="007A024D">
        <w:rPr>
          <w:sz w:val="22"/>
          <w:szCs w:val="22"/>
        </w:rPr>
        <w:t>0</w:t>
      </w:r>
      <w:r w:rsidR="0027643B" w:rsidRPr="007A024D">
        <w:rPr>
          <w:sz w:val="22"/>
          <w:szCs w:val="22"/>
        </w:rPr>
        <w:t>7</w:t>
      </w:r>
      <w:r w:rsidR="000A21C2" w:rsidRPr="007A024D">
        <w:rPr>
          <w:sz w:val="22"/>
          <w:szCs w:val="22"/>
        </w:rPr>
        <w:t>.201</w:t>
      </w:r>
      <w:r w:rsidR="00BB3BF6" w:rsidRPr="007A024D">
        <w:rPr>
          <w:sz w:val="22"/>
          <w:szCs w:val="22"/>
        </w:rPr>
        <w:t>3</w:t>
      </w:r>
      <w:r w:rsidR="000A21C2" w:rsidRPr="007A024D">
        <w:rPr>
          <w:sz w:val="22"/>
          <w:szCs w:val="22"/>
        </w:rPr>
        <w:t>)</w:t>
      </w:r>
      <w:r w:rsidR="00D00CC5" w:rsidRPr="007A024D">
        <w:rPr>
          <w:sz w:val="22"/>
          <w:szCs w:val="22"/>
        </w:rPr>
        <w:t>.</w:t>
      </w:r>
    </w:p>
    <w:p w:rsidR="001B4359" w:rsidRPr="007A024D" w:rsidRDefault="001B4359" w:rsidP="008D358A">
      <w:pPr>
        <w:autoSpaceDE w:val="0"/>
        <w:autoSpaceDN w:val="0"/>
        <w:adjustRightInd w:val="0"/>
        <w:ind w:firstLine="709"/>
        <w:jc w:val="both"/>
        <w:outlineLvl w:val="1"/>
        <w:rPr>
          <w:sz w:val="22"/>
          <w:szCs w:val="22"/>
        </w:rPr>
      </w:pPr>
      <w:r w:rsidRPr="007A024D">
        <w:rPr>
          <w:sz w:val="22"/>
          <w:szCs w:val="22"/>
        </w:rPr>
        <w:t xml:space="preserve">Из представленных материалов и информации, размещенной на официальном сайте Российской Федерации в информационно-телекоммуникационной сети «Интернет» </w:t>
      </w:r>
      <w:r w:rsidRPr="007A024D">
        <w:rPr>
          <w:sz w:val="22"/>
          <w:szCs w:val="22"/>
          <w:lang w:val="en-US"/>
        </w:rPr>
        <w:t>www</w:t>
      </w:r>
      <w:r w:rsidRPr="007A024D">
        <w:rPr>
          <w:sz w:val="22"/>
          <w:szCs w:val="22"/>
        </w:rPr>
        <w:t>.</w:t>
      </w:r>
      <w:r w:rsidRPr="007A024D">
        <w:rPr>
          <w:sz w:val="22"/>
          <w:szCs w:val="22"/>
          <w:lang w:val="en-US"/>
        </w:rPr>
        <w:t>zakupki</w:t>
      </w:r>
      <w:r w:rsidRPr="007A024D">
        <w:rPr>
          <w:sz w:val="22"/>
          <w:szCs w:val="22"/>
        </w:rPr>
        <w:t>.</w:t>
      </w:r>
      <w:r w:rsidRPr="007A024D">
        <w:rPr>
          <w:sz w:val="22"/>
          <w:szCs w:val="22"/>
          <w:lang w:val="en-US"/>
        </w:rPr>
        <w:t>gov</w:t>
      </w:r>
      <w:r w:rsidRPr="007A024D">
        <w:rPr>
          <w:sz w:val="22"/>
          <w:szCs w:val="22"/>
        </w:rPr>
        <w:t>.</w:t>
      </w:r>
      <w:r w:rsidRPr="007A024D">
        <w:rPr>
          <w:sz w:val="22"/>
          <w:szCs w:val="22"/>
          <w:lang w:val="en-US"/>
        </w:rPr>
        <w:t>ru</w:t>
      </w:r>
      <w:r w:rsidRPr="007A024D">
        <w:rPr>
          <w:sz w:val="22"/>
          <w:szCs w:val="22"/>
        </w:rPr>
        <w:t xml:space="preserve"> (далее - официальный сайт)</w:t>
      </w:r>
      <w:r w:rsidR="004E170E" w:rsidRPr="007A024D">
        <w:rPr>
          <w:sz w:val="22"/>
          <w:szCs w:val="22"/>
        </w:rPr>
        <w:t>,</w:t>
      </w:r>
      <w:r w:rsidRPr="007A024D">
        <w:rPr>
          <w:sz w:val="22"/>
          <w:szCs w:val="22"/>
        </w:rPr>
        <w:t xml:space="preserve"> следует, что </w:t>
      </w:r>
      <w:r w:rsidR="005F1ACB">
        <w:rPr>
          <w:sz w:val="22"/>
          <w:szCs w:val="22"/>
        </w:rPr>
        <w:t>13</w:t>
      </w:r>
      <w:r w:rsidR="00004E80" w:rsidRPr="007A024D">
        <w:rPr>
          <w:sz w:val="22"/>
          <w:szCs w:val="22"/>
        </w:rPr>
        <w:t>.</w:t>
      </w:r>
      <w:r w:rsidR="00DB1469" w:rsidRPr="007A024D">
        <w:rPr>
          <w:sz w:val="22"/>
          <w:szCs w:val="22"/>
        </w:rPr>
        <w:t>0</w:t>
      </w:r>
      <w:r w:rsidR="0027643B" w:rsidRPr="007A024D">
        <w:rPr>
          <w:sz w:val="22"/>
          <w:szCs w:val="22"/>
        </w:rPr>
        <w:t>6</w:t>
      </w:r>
      <w:r w:rsidR="00004E80" w:rsidRPr="007A024D">
        <w:rPr>
          <w:sz w:val="22"/>
          <w:szCs w:val="22"/>
        </w:rPr>
        <w:t>.</w:t>
      </w:r>
      <w:r w:rsidR="008C2BD5" w:rsidRPr="007A024D">
        <w:rPr>
          <w:sz w:val="22"/>
          <w:szCs w:val="22"/>
        </w:rPr>
        <w:t>201</w:t>
      </w:r>
      <w:r w:rsidR="00DB1469" w:rsidRPr="007A024D">
        <w:rPr>
          <w:sz w:val="22"/>
          <w:szCs w:val="22"/>
        </w:rPr>
        <w:t>3</w:t>
      </w:r>
      <w:r w:rsidR="008C2BD5" w:rsidRPr="007A024D">
        <w:rPr>
          <w:sz w:val="22"/>
          <w:szCs w:val="22"/>
        </w:rPr>
        <w:t xml:space="preserve"> на указанном сайте </w:t>
      </w:r>
      <w:r w:rsidR="00C1746C" w:rsidRPr="007A024D">
        <w:rPr>
          <w:sz w:val="22"/>
          <w:szCs w:val="22"/>
        </w:rPr>
        <w:t>Заказчик</w:t>
      </w:r>
      <w:r w:rsidRPr="007A024D">
        <w:rPr>
          <w:sz w:val="22"/>
          <w:szCs w:val="22"/>
        </w:rPr>
        <w:t xml:space="preserve"> разместил извещение о проведении </w:t>
      </w:r>
      <w:r w:rsidR="005F1ACB">
        <w:rPr>
          <w:sz w:val="22"/>
          <w:szCs w:val="22"/>
        </w:rPr>
        <w:t>запроса котировок</w:t>
      </w:r>
      <w:r w:rsidR="00A0493B" w:rsidRPr="007A024D">
        <w:rPr>
          <w:sz w:val="22"/>
          <w:szCs w:val="22"/>
        </w:rPr>
        <w:t>,</w:t>
      </w:r>
      <w:r w:rsidR="004E170E" w:rsidRPr="007A024D">
        <w:rPr>
          <w:sz w:val="22"/>
          <w:szCs w:val="22"/>
        </w:rPr>
        <w:t xml:space="preserve"> </w:t>
      </w:r>
      <w:r w:rsidR="00A0493B" w:rsidRPr="007A024D">
        <w:rPr>
          <w:sz w:val="22"/>
          <w:szCs w:val="22"/>
        </w:rPr>
        <w:t xml:space="preserve">установив начальную (максимальную) цену </w:t>
      </w:r>
      <w:r w:rsidR="00417416" w:rsidRPr="007A024D">
        <w:rPr>
          <w:sz w:val="22"/>
          <w:szCs w:val="22"/>
        </w:rPr>
        <w:t>договора</w:t>
      </w:r>
      <w:r w:rsidR="00BB3BF6" w:rsidRPr="007A024D">
        <w:rPr>
          <w:sz w:val="22"/>
          <w:szCs w:val="22"/>
        </w:rPr>
        <w:t xml:space="preserve"> </w:t>
      </w:r>
      <w:r w:rsidR="005F1ACB">
        <w:rPr>
          <w:sz w:val="22"/>
          <w:szCs w:val="22"/>
        </w:rPr>
        <w:t>497712</w:t>
      </w:r>
      <w:r w:rsidR="00A0493B" w:rsidRPr="007A024D">
        <w:rPr>
          <w:sz w:val="22"/>
          <w:szCs w:val="22"/>
        </w:rPr>
        <w:t xml:space="preserve"> руб</w:t>
      </w:r>
      <w:r w:rsidR="005F1ACB">
        <w:rPr>
          <w:sz w:val="22"/>
          <w:szCs w:val="22"/>
        </w:rPr>
        <w:t>лей</w:t>
      </w:r>
      <w:r w:rsidR="00A0493B" w:rsidRPr="007A024D">
        <w:rPr>
          <w:sz w:val="22"/>
          <w:szCs w:val="22"/>
        </w:rPr>
        <w:t>.</w:t>
      </w:r>
    </w:p>
    <w:p w:rsidR="008D358A" w:rsidRPr="007A024D" w:rsidRDefault="0027643B" w:rsidP="00E100CB">
      <w:pPr>
        <w:pStyle w:val="ae"/>
        <w:tabs>
          <w:tab w:val="left" w:pos="851"/>
        </w:tabs>
        <w:spacing w:after="0"/>
        <w:ind w:left="0" w:firstLine="709"/>
        <w:jc w:val="both"/>
        <w:rPr>
          <w:sz w:val="22"/>
          <w:szCs w:val="22"/>
        </w:rPr>
      </w:pPr>
      <w:r w:rsidRPr="007A024D">
        <w:rPr>
          <w:sz w:val="22"/>
          <w:szCs w:val="22"/>
        </w:rPr>
        <w:t xml:space="preserve">Из </w:t>
      </w:r>
      <w:r w:rsidR="00ED7E68" w:rsidRPr="007A024D">
        <w:rPr>
          <w:sz w:val="22"/>
          <w:szCs w:val="22"/>
        </w:rPr>
        <w:t>протокол</w:t>
      </w:r>
      <w:r w:rsidRPr="007A024D">
        <w:rPr>
          <w:sz w:val="22"/>
          <w:szCs w:val="22"/>
        </w:rPr>
        <w:t>а</w:t>
      </w:r>
      <w:r w:rsidR="008D358A" w:rsidRPr="007A024D">
        <w:rPr>
          <w:sz w:val="22"/>
          <w:szCs w:val="22"/>
        </w:rPr>
        <w:t xml:space="preserve"> рассмотрения первых частей заявок на участие в аукционе от </w:t>
      </w:r>
      <w:r w:rsidR="005F1ACB">
        <w:rPr>
          <w:sz w:val="22"/>
          <w:szCs w:val="22"/>
        </w:rPr>
        <w:t>26</w:t>
      </w:r>
      <w:r w:rsidR="008D358A" w:rsidRPr="007A024D">
        <w:rPr>
          <w:sz w:val="22"/>
          <w:szCs w:val="22"/>
        </w:rPr>
        <w:t>.0</w:t>
      </w:r>
      <w:r w:rsidR="005F1ACB">
        <w:rPr>
          <w:sz w:val="22"/>
          <w:szCs w:val="22"/>
        </w:rPr>
        <w:t>6</w:t>
      </w:r>
      <w:r w:rsidR="008D358A" w:rsidRPr="007A024D">
        <w:rPr>
          <w:sz w:val="22"/>
          <w:szCs w:val="22"/>
        </w:rPr>
        <w:t>.2013 следует, что поступил</w:t>
      </w:r>
      <w:r w:rsidRPr="007A024D">
        <w:rPr>
          <w:sz w:val="22"/>
          <w:szCs w:val="22"/>
        </w:rPr>
        <w:t>о</w:t>
      </w:r>
      <w:r w:rsidR="00417416" w:rsidRPr="007A024D">
        <w:rPr>
          <w:sz w:val="22"/>
          <w:szCs w:val="22"/>
        </w:rPr>
        <w:t xml:space="preserve"> </w:t>
      </w:r>
      <w:r w:rsidRPr="007A024D">
        <w:rPr>
          <w:sz w:val="22"/>
          <w:szCs w:val="22"/>
        </w:rPr>
        <w:t>д</w:t>
      </w:r>
      <w:r w:rsidR="005F1ACB">
        <w:rPr>
          <w:sz w:val="22"/>
          <w:szCs w:val="22"/>
        </w:rPr>
        <w:t>евять котировочных заявок,</w:t>
      </w:r>
      <w:r w:rsidR="00E14712" w:rsidRPr="007A024D">
        <w:rPr>
          <w:sz w:val="22"/>
          <w:szCs w:val="22"/>
        </w:rPr>
        <w:t xml:space="preserve"> </w:t>
      </w:r>
      <w:r w:rsidR="005F1ACB">
        <w:rPr>
          <w:sz w:val="22"/>
          <w:szCs w:val="22"/>
        </w:rPr>
        <w:t>заявки семи участников</w:t>
      </w:r>
      <w:r w:rsidR="008D358A" w:rsidRPr="007A024D">
        <w:rPr>
          <w:sz w:val="22"/>
          <w:szCs w:val="22"/>
        </w:rPr>
        <w:t xml:space="preserve"> размещения заказа </w:t>
      </w:r>
      <w:r w:rsidR="005F1ACB">
        <w:rPr>
          <w:sz w:val="22"/>
          <w:szCs w:val="22"/>
        </w:rPr>
        <w:t>отклонены единой комиссией, в том числе Заявителя.</w:t>
      </w:r>
    </w:p>
    <w:p w:rsidR="00183B16" w:rsidRPr="00A04337" w:rsidRDefault="00183B16" w:rsidP="00A04337">
      <w:pPr>
        <w:autoSpaceDE w:val="0"/>
        <w:autoSpaceDN w:val="0"/>
        <w:adjustRightInd w:val="0"/>
        <w:ind w:firstLine="709"/>
        <w:jc w:val="both"/>
        <w:outlineLvl w:val="0"/>
        <w:rPr>
          <w:b/>
          <w:sz w:val="22"/>
          <w:szCs w:val="22"/>
        </w:rPr>
      </w:pPr>
    </w:p>
    <w:p w:rsidR="008D358A" w:rsidRPr="00A04337" w:rsidRDefault="008D358A" w:rsidP="00A04337">
      <w:pPr>
        <w:autoSpaceDE w:val="0"/>
        <w:autoSpaceDN w:val="0"/>
        <w:adjustRightInd w:val="0"/>
        <w:ind w:firstLine="709"/>
        <w:jc w:val="both"/>
        <w:outlineLvl w:val="0"/>
        <w:rPr>
          <w:sz w:val="22"/>
          <w:szCs w:val="22"/>
        </w:rPr>
      </w:pPr>
      <w:r w:rsidRPr="00A04337">
        <w:rPr>
          <w:b/>
          <w:sz w:val="22"/>
          <w:szCs w:val="22"/>
        </w:rPr>
        <w:t>3.</w:t>
      </w:r>
      <w:r w:rsidRPr="00A04337">
        <w:rPr>
          <w:sz w:val="22"/>
          <w:szCs w:val="22"/>
        </w:rPr>
        <w:t xml:space="preserve"> </w:t>
      </w:r>
      <w:r w:rsidR="007A024D" w:rsidRPr="00A04337">
        <w:rPr>
          <w:sz w:val="22"/>
          <w:szCs w:val="22"/>
        </w:rPr>
        <w:t xml:space="preserve">В результате рассмотрения жалобы </w:t>
      </w:r>
      <w:r w:rsidR="005F1ACB" w:rsidRPr="00A04337">
        <w:rPr>
          <w:sz w:val="22"/>
          <w:szCs w:val="22"/>
        </w:rPr>
        <w:t>З</w:t>
      </w:r>
      <w:r w:rsidR="007A024D" w:rsidRPr="00A04337">
        <w:rPr>
          <w:sz w:val="22"/>
          <w:szCs w:val="22"/>
        </w:rPr>
        <w:t>аявителя, представленных материалов, пояснений представителей сторон 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27643B" w:rsidRPr="00A04337" w:rsidRDefault="0027643B" w:rsidP="00A04337">
      <w:pPr>
        <w:widowControl w:val="0"/>
        <w:autoSpaceDE w:val="0"/>
        <w:autoSpaceDN w:val="0"/>
        <w:adjustRightInd w:val="0"/>
        <w:ind w:firstLine="709"/>
        <w:jc w:val="both"/>
        <w:rPr>
          <w:b/>
          <w:sz w:val="22"/>
          <w:szCs w:val="22"/>
        </w:rPr>
      </w:pPr>
    </w:p>
    <w:p w:rsidR="00A04337" w:rsidRPr="00A04337" w:rsidRDefault="001D1E00" w:rsidP="00A04337">
      <w:pPr>
        <w:widowControl w:val="0"/>
        <w:autoSpaceDE w:val="0"/>
        <w:autoSpaceDN w:val="0"/>
        <w:adjustRightInd w:val="0"/>
        <w:ind w:firstLine="709"/>
        <w:jc w:val="both"/>
        <w:rPr>
          <w:sz w:val="22"/>
          <w:szCs w:val="22"/>
        </w:rPr>
      </w:pPr>
      <w:r w:rsidRPr="00A04337">
        <w:rPr>
          <w:b/>
          <w:sz w:val="22"/>
          <w:szCs w:val="22"/>
        </w:rPr>
        <w:lastRenderedPageBreak/>
        <w:t>3.1.</w:t>
      </w:r>
      <w:r w:rsidRPr="00A04337">
        <w:rPr>
          <w:sz w:val="22"/>
          <w:szCs w:val="22"/>
        </w:rPr>
        <w:t xml:space="preserve"> </w:t>
      </w:r>
      <w:r w:rsidR="00A04337" w:rsidRPr="00A04337">
        <w:rPr>
          <w:sz w:val="22"/>
          <w:szCs w:val="22"/>
        </w:rPr>
        <w:t xml:space="preserve">Согласно пункту 4 статьи 43 </w:t>
      </w:r>
      <w:r w:rsidR="00506F1C">
        <w:rPr>
          <w:sz w:val="22"/>
          <w:szCs w:val="22"/>
        </w:rPr>
        <w:t>Ф</w:t>
      </w:r>
      <w:r w:rsidR="00A04337" w:rsidRPr="00A04337">
        <w:rPr>
          <w:sz w:val="22"/>
          <w:szCs w:val="22"/>
        </w:rPr>
        <w:t xml:space="preserve">едерального закона </w:t>
      </w:r>
      <w:r w:rsidR="00506F1C">
        <w:rPr>
          <w:sz w:val="22"/>
          <w:szCs w:val="22"/>
        </w:rPr>
        <w:t xml:space="preserve">«О размещении заказов» </w:t>
      </w:r>
      <w:r w:rsidR="00A04337" w:rsidRPr="00A04337">
        <w:rPr>
          <w:sz w:val="22"/>
          <w:szCs w:val="22"/>
        </w:rPr>
        <w:t xml:space="preserve">запрос котировок должен содержать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уполномоченным органом, к качеству, техническим характеристикам товара, работ, </w:t>
      </w:r>
      <w:r w:rsidR="00A04337" w:rsidRPr="00954823">
        <w:rPr>
          <w:sz w:val="22"/>
          <w:szCs w:val="22"/>
        </w:rPr>
        <w:t xml:space="preserve">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Указанные требования устанавливаются в соответствии с </w:t>
      </w:r>
      <w:hyperlink r:id="rId9" w:history="1">
        <w:r w:rsidR="00A04337" w:rsidRPr="00954823">
          <w:rPr>
            <w:sz w:val="22"/>
            <w:szCs w:val="22"/>
          </w:rPr>
          <w:t>частями 2.1</w:t>
        </w:r>
      </w:hyperlink>
      <w:r w:rsidR="00A04337" w:rsidRPr="00954823">
        <w:rPr>
          <w:sz w:val="22"/>
          <w:szCs w:val="22"/>
        </w:rPr>
        <w:t xml:space="preserve"> - </w:t>
      </w:r>
      <w:hyperlink r:id="rId10" w:history="1">
        <w:r w:rsidR="00A04337" w:rsidRPr="00954823">
          <w:rPr>
            <w:sz w:val="22"/>
            <w:szCs w:val="22"/>
          </w:rPr>
          <w:t>3.4 статьи 34</w:t>
        </w:r>
      </w:hyperlink>
      <w:r w:rsidR="00A04337" w:rsidRPr="00954823">
        <w:rPr>
          <w:sz w:val="22"/>
          <w:szCs w:val="22"/>
        </w:rPr>
        <w:t xml:space="preserve"> настоящего</w:t>
      </w:r>
      <w:r w:rsidR="00A04337" w:rsidRPr="00A04337">
        <w:rPr>
          <w:sz w:val="22"/>
          <w:szCs w:val="22"/>
        </w:rPr>
        <w:t xml:space="preserve"> Федерального закона.</w:t>
      </w:r>
    </w:p>
    <w:p w:rsidR="00A04337" w:rsidRPr="00A04337" w:rsidRDefault="00A04337" w:rsidP="00A04337">
      <w:pPr>
        <w:widowControl w:val="0"/>
        <w:autoSpaceDE w:val="0"/>
        <w:autoSpaceDN w:val="0"/>
        <w:adjustRightInd w:val="0"/>
        <w:ind w:firstLine="709"/>
        <w:jc w:val="both"/>
        <w:rPr>
          <w:sz w:val="22"/>
          <w:szCs w:val="22"/>
        </w:rPr>
      </w:pPr>
      <w:r w:rsidRPr="00A04337">
        <w:rPr>
          <w:sz w:val="22"/>
          <w:szCs w:val="22"/>
        </w:rPr>
        <w:t>Исходя из требований пункта 3 статьи 44 настоящего Федераль</w:t>
      </w:r>
      <w:r w:rsidR="00C1324A">
        <w:rPr>
          <w:sz w:val="22"/>
          <w:szCs w:val="22"/>
        </w:rPr>
        <w:t>ного закона котировочная заявка</w:t>
      </w:r>
      <w:r w:rsidRPr="00A04337">
        <w:rPr>
          <w:sz w:val="22"/>
          <w:szCs w:val="22"/>
        </w:rPr>
        <w:t xml:space="preserve"> должна содержать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A04337" w:rsidRPr="00187113" w:rsidRDefault="008D358A" w:rsidP="00A04337">
      <w:pPr>
        <w:widowControl w:val="0"/>
        <w:autoSpaceDE w:val="0"/>
        <w:autoSpaceDN w:val="0"/>
        <w:adjustRightInd w:val="0"/>
        <w:ind w:firstLine="709"/>
        <w:jc w:val="both"/>
        <w:rPr>
          <w:sz w:val="22"/>
          <w:szCs w:val="22"/>
        </w:rPr>
      </w:pPr>
      <w:r w:rsidRPr="00A04337">
        <w:rPr>
          <w:sz w:val="22"/>
          <w:szCs w:val="22"/>
        </w:rPr>
        <w:t xml:space="preserve">В силу требований </w:t>
      </w:r>
      <w:r w:rsidR="00514D86" w:rsidRPr="00A04337">
        <w:rPr>
          <w:sz w:val="22"/>
          <w:szCs w:val="22"/>
        </w:rPr>
        <w:t xml:space="preserve">части </w:t>
      </w:r>
      <w:r w:rsidR="00E100CB" w:rsidRPr="00A04337">
        <w:rPr>
          <w:sz w:val="22"/>
          <w:szCs w:val="22"/>
        </w:rPr>
        <w:t>3</w:t>
      </w:r>
      <w:r w:rsidR="00514D86" w:rsidRPr="00A04337">
        <w:rPr>
          <w:sz w:val="22"/>
          <w:szCs w:val="22"/>
        </w:rPr>
        <w:t xml:space="preserve"> статьи 4</w:t>
      </w:r>
      <w:r w:rsidR="00A04337" w:rsidRPr="00A04337">
        <w:rPr>
          <w:sz w:val="22"/>
          <w:szCs w:val="22"/>
        </w:rPr>
        <w:t>7</w:t>
      </w:r>
      <w:r w:rsidRPr="00A04337">
        <w:rPr>
          <w:sz w:val="22"/>
          <w:szCs w:val="22"/>
        </w:rPr>
        <w:t xml:space="preserve"> Федерального закона «О размещении заказов»</w:t>
      </w:r>
      <w:r w:rsidR="00514D86" w:rsidRPr="00A04337">
        <w:rPr>
          <w:sz w:val="22"/>
          <w:szCs w:val="22"/>
        </w:rPr>
        <w:t xml:space="preserve"> </w:t>
      </w:r>
      <w:r w:rsidR="00A04337" w:rsidRPr="00A04337">
        <w:rPr>
          <w:sz w:val="22"/>
          <w:szCs w:val="22"/>
        </w:rPr>
        <w:t xml:space="preserve">котировочная </w:t>
      </w:r>
      <w:r w:rsidR="00A04337" w:rsidRPr="00187113">
        <w:rPr>
          <w:sz w:val="22"/>
          <w:szCs w:val="22"/>
        </w:rPr>
        <w:t>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A04337" w:rsidRDefault="00187113" w:rsidP="00A04337">
      <w:pPr>
        <w:widowControl w:val="0"/>
        <w:autoSpaceDE w:val="0"/>
        <w:autoSpaceDN w:val="0"/>
        <w:adjustRightInd w:val="0"/>
        <w:ind w:firstLine="709"/>
        <w:jc w:val="both"/>
        <w:rPr>
          <w:sz w:val="22"/>
          <w:szCs w:val="22"/>
        </w:rPr>
      </w:pPr>
      <w:r w:rsidRPr="00187113">
        <w:rPr>
          <w:sz w:val="22"/>
          <w:szCs w:val="22"/>
        </w:rPr>
        <w:t>В приложении № 2 к извещению о проведении запроса котировок Заказчик установил технические характеристики поставляемых товаров:</w:t>
      </w:r>
    </w:p>
    <w:tbl>
      <w:tblPr>
        <w:tblStyle w:val="1a"/>
        <w:tblW w:w="8364" w:type="dxa"/>
        <w:tblInd w:w="108" w:type="dxa"/>
        <w:tblLook w:val="04A0"/>
      </w:tblPr>
      <w:tblGrid>
        <w:gridCol w:w="2392"/>
        <w:gridCol w:w="5972"/>
      </w:tblGrid>
      <w:tr w:rsidR="00986C7E" w:rsidRPr="0038474D" w:rsidTr="00986C7E">
        <w:tc>
          <w:tcPr>
            <w:tcW w:w="2392" w:type="dxa"/>
          </w:tcPr>
          <w:p w:rsidR="00986C7E" w:rsidRPr="0038474D" w:rsidRDefault="00986C7E" w:rsidP="00954823">
            <w:pPr>
              <w:jc w:val="center"/>
              <w:rPr>
                <w:rFonts w:ascii="Times New Roman" w:hAnsi="Times New Roman" w:cs="Times New Roman"/>
                <w:sz w:val="24"/>
                <w:szCs w:val="24"/>
              </w:rPr>
            </w:pPr>
            <w:r w:rsidRPr="0038474D">
              <w:rPr>
                <w:rFonts w:ascii="Times New Roman" w:hAnsi="Times New Roman" w:cs="Times New Roman"/>
                <w:sz w:val="24"/>
                <w:szCs w:val="24"/>
              </w:rPr>
              <w:t>Радиатор "POLO 300/80"</w:t>
            </w:r>
          </w:p>
        </w:tc>
        <w:tc>
          <w:tcPr>
            <w:tcW w:w="5972" w:type="dxa"/>
          </w:tcPr>
          <w:p w:rsidR="00986C7E" w:rsidRPr="0038474D" w:rsidRDefault="00986C7E" w:rsidP="00954823">
            <w:pPr>
              <w:rPr>
                <w:rFonts w:ascii="Times New Roman" w:hAnsi="Times New Roman" w:cs="Times New Roman"/>
                <w:sz w:val="24"/>
                <w:szCs w:val="24"/>
              </w:rPr>
            </w:pPr>
            <w:r w:rsidRPr="0038474D">
              <w:rPr>
                <w:rFonts w:ascii="Times New Roman" w:hAnsi="Times New Roman" w:cs="Times New Roman"/>
                <w:sz w:val="24"/>
                <w:szCs w:val="24"/>
              </w:rPr>
              <w:t xml:space="preserve"> Максимальная температура теплоносителя – 110ºС. Межосевое расстояние 300</w:t>
            </w:r>
            <w:r w:rsidRPr="0038474D">
              <w:rPr>
                <w:rFonts w:ascii="Times New Roman" w:hAnsi="Times New Roman" w:cs="Times New Roman"/>
                <w:sz w:val="24"/>
                <w:szCs w:val="24"/>
              </w:rPr>
              <w:br/>
              <w:t>Рабочее давление – 16 атм.</w:t>
            </w:r>
            <w:r w:rsidRPr="0038474D">
              <w:rPr>
                <w:rFonts w:ascii="Times New Roman" w:hAnsi="Times New Roman" w:cs="Times New Roman"/>
                <w:sz w:val="24"/>
                <w:szCs w:val="24"/>
              </w:rPr>
              <w:br/>
              <w:t>Давление опрессовки – 24 атм.</w:t>
            </w:r>
            <w:r w:rsidRPr="0038474D">
              <w:rPr>
                <w:rFonts w:ascii="Times New Roman" w:hAnsi="Times New Roman" w:cs="Times New Roman"/>
                <w:sz w:val="24"/>
                <w:szCs w:val="24"/>
              </w:rPr>
              <w:br/>
              <w:t>Запас прочности  – 50 атм.</w:t>
            </w:r>
            <w:r w:rsidRPr="0038474D">
              <w:rPr>
                <w:rFonts w:ascii="Times New Roman" w:hAnsi="Times New Roman" w:cs="Times New Roman"/>
                <w:sz w:val="24"/>
                <w:szCs w:val="24"/>
              </w:rPr>
              <w:br/>
            </w:r>
            <w:r w:rsidRPr="00986C7E">
              <w:rPr>
                <w:rFonts w:ascii="Times New Roman" w:hAnsi="Times New Roman" w:cs="Times New Roman"/>
                <w:b/>
                <w:sz w:val="24"/>
                <w:szCs w:val="24"/>
              </w:rPr>
              <w:t>Номинальный тепловой поток при Δt=70°C — 175 Вт.</w:t>
            </w:r>
            <w:r w:rsidRPr="0038474D">
              <w:rPr>
                <w:rFonts w:ascii="Times New Roman" w:hAnsi="Times New Roman" w:cs="Times New Roman"/>
                <w:sz w:val="24"/>
                <w:szCs w:val="24"/>
              </w:rPr>
              <w:br/>
              <w:t>Значение pH – не менее 6,5 и не более 9.</w:t>
            </w:r>
            <w:r w:rsidRPr="0038474D">
              <w:rPr>
                <w:rFonts w:ascii="Times New Roman" w:hAnsi="Times New Roman" w:cs="Times New Roman"/>
                <w:sz w:val="24"/>
                <w:szCs w:val="24"/>
              </w:rPr>
              <w:br/>
              <w:t>Покрытие: порошковая эмаль Цвет: RAL 9010.</w:t>
            </w:r>
          </w:p>
        </w:tc>
      </w:tr>
    </w:tbl>
    <w:tbl>
      <w:tblPr>
        <w:tblStyle w:val="af0"/>
        <w:tblW w:w="8364" w:type="dxa"/>
        <w:tblInd w:w="108" w:type="dxa"/>
        <w:tblLook w:val="04A0"/>
      </w:tblPr>
      <w:tblGrid>
        <w:gridCol w:w="2410"/>
        <w:gridCol w:w="5954"/>
      </w:tblGrid>
      <w:tr w:rsidR="00187113" w:rsidRPr="00187113" w:rsidTr="00986C7E">
        <w:tc>
          <w:tcPr>
            <w:tcW w:w="2410" w:type="dxa"/>
          </w:tcPr>
          <w:p w:rsidR="00187113" w:rsidRPr="00187113" w:rsidRDefault="00187113" w:rsidP="00954823">
            <w:pPr>
              <w:jc w:val="center"/>
              <w:rPr>
                <w:sz w:val="22"/>
                <w:szCs w:val="22"/>
              </w:rPr>
            </w:pPr>
            <w:r w:rsidRPr="00187113">
              <w:rPr>
                <w:sz w:val="22"/>
                <w:szCs w:val="22"/>
              </w:rPr>
              <w:t>Радиатор "Seven "S3  500/100</w:t>
            </w:r>
          </w:p>
        </w:tc>
        <w:tc>
          <w:tcPr>
            <w:tcW w:w="5954" w:type="dxa"/>
          </w:tcPr>
          <w:p w:rsidR="00187113" w:rsidRPr="00187113" w:rsidRDefault="00187113" w:rsidP="00187113">
            <w:pPr>
              <w:jc w:val="left"/>
              <w:rPr>
                <w:sz w:val="22"/>
                <w:szCs w:val="22"/>
              </w:rPr>
            </w:pPr>
            <w:r w:rsidRPr="0060685B">
              <w:rPr>
                <w:b/>
                <w:sz w:val="22"/>
                <w:szCs w:val="22"/>
              </w:rPr>
              <w:t xml:space="preserve">длина x ширина x высота 10 x 8 x 58 </w:t>
            </w:r>
            <w:r w:rsidRPr="0060685B">
              <w:rPr>
                <w:b/>
                <w:sz w:val="22"/>
                <w:szCs w:val="22"/>
              </w:rPr>
              <w:br/>
            </w:r>
            <w:r w:rsidRPr="00187113">
              <w:rPr>
                <w:sz w:val="22"/>
                <w:szCs w:val="22"/>
              </w:rPr>
              <w:t xml:space="preserve">Модель Seven_S3_500/100 </w:t>
            </w:r>
            <w:r w:rsidRPr="00187113">
              <w:rPr>
                <w:sz w:val="22"/>
                <w:szCs w:val="22"/>
              </w:rPr>
              <w:br/>
              <w:t>Бренд NovaFlorida</w:t>
            </w:r>
            <w:r w:rsidRPr="00187113">
              <w:rPr>
                <w:sz w:val="22"/>
                <w:szCs w:val="22"/>
              </w:rPr>
              <w:br/>
              <w:t xml:space="preserve">Страна Италия </w:t>
            </w:r>
            <w:r w:rsidRPr="00187113">
              <w:rPr>
                <w:sz w:val="22"/>
                <w:szCs w:val="22"/>
              </w:rPr>
              <w:br/>
              <w:t xml:space="preserve">Тип алюминиевые </w:t>
            </w:r>
            <w:r w:rsidRPr="00187113">
              <w:rPr>
                <w:sz w:val="22"/>
                <w:szCs w:val="22"/>
              </w:rPr>
              <w:br/>
              <w:t xml:space="preserve">Межосевое расстояние 500 </w:t>
            </w:r>
            <w:r w:rsidRPr="00187113">
              <w:rPr>
                <w:sz w:val="22"/>
                <w:szCs w:val="22"/>
              </w:rPr>
              <w:br/>
            </w:r>
            <w:r w:rsidRPr="00986C7E">
              <w:rPr>
                <w:sz w:val="22"/>
                <w:szCs w:val="22"/>
              </w:rPr>
              <w:t xml:space="preserve">Теплоотдача, Вт 178 </w:t>
            </w:r>
            <w:r w:rsidRPr="00986C7E">
              <w:rPr>
                <w:sz w:val="22"/>
                <w:szCs w:val="22"/>
              </w:rPr>
              <w:br/>
            </w:r>
            <w:r w:rsidRPr="00187113">
              <w:rPr>
                <w:sz w:val="22"/>
                <w:szCs w:val="22"/>
              </w:rPr>
              <w:t xml:space="preserve">Рабочее давление, атм 16 </w:t>
            </w:r>
            <w:r w:rsidRPr="00187113">
              <w:rPr>
                <w:sz w:val="22"/>
                <w:szCs w:val="22"/>
              </w:rPr>
              <w:br/>
            </w:r>
            <w:r w:rsidRPr="0060685B">
              <w:rPr>
                <w:b/>
                <w:sz w:val="22"/>
                <w:szCs w:val="22"/>
              </w:rPr>
              <w:t xml:space="preserve">Масса, кг 1.37 </w:t>
            </w:r>
            <w:r w:rsidRPr="0060685B">
              <w:rPr>
                <w:b/>
                <w:sz w:val="22"/>
                <w:szCs w:val="22"/>
              </w:rPr>
              <w:br/>
              <w:t xml:space="preserve">Емкость, л 0.32 </w:t>
            </w:r>
            <w:r w:rsidRPr="0060685B">
              <w:rPr>
                <w:b/>
                <w:sz w:val="22"/>
                <w:szCs w:val="22"/>
              </w:rPr>
              <w:br/>
            </w:r>
            <w:r w:rsidRPr="00187113">
              <w:rPr>
                <w:sz w:val="22"/>
                <w:szCs w:val="22"/>
              </w:rPr>
              <w:t xml:space="preserve">Давл. опрессовки, атм 24   </w:t>
            </w:r>
          </w:p>
        </w:tc>
      </w:tr>
    </w:tbl>
    <w:p w:rsidR="0060685B" w:rsidRDefault="00187113" w:rsidP="0060685B">
      <w:pPr>
        <w:widowControl w:val="0"/>
        <w:autoSpaceDE w:val="0"/>
        <w:autoSpaceDN w:val="0"/>
        <w:adjustRightInd w:val="0"/>
        <w:ind w:firstLine="709"/>
        <w:jc w:val="both"/>
        <w:rPr>
          <w:i/>
          <w:sz w:val="22"/>
          <w:szCs w:val="22"/>
        </w:rPr>
      </w:pPr>
      <w:r w:rsidRPr="0060685B">
        <w:rPr>
          <w:sz w:val="22"/>
          <w:szCs w:val="22"/>
        </w:rPr>
        <w:t>Как следует из протокола рассмотрения и оценки котировочных заявок от 26.06.2013, заявка Общества отклонена со следующей формулировкой:</w:t>
      </w:r>
      <w:r w:rsidR="0060685B" w:rsidRPr="0060685B">
        <w:rPr>
          <w:sz w:val="22"/>
          <w:szCs w:val="22"/>
        </w:rPr>
        <w:t xml:space="preserve"> </w:t>
      </w:r>
      <w:r w:rsidR="0060685B" w:rsidRPr="0060685B">
        <w:rPr>
          <w:i/>
          <w:sz w:val="22"/>
          <w:szCs w:val="22"/>
        </w:rPr>
        <w:t>«Котировочная заявка не соответствует требованиям, установленным в извещении о проведении запроса котировок</w:t>
      </w:r>
      <w:r w:rsidR="0060685B">
        <w:rPr>
          <w:i/>
          <w:sz w:val="22"/>
          <w:szCs w:val="22"/>
        </w:rPr>
        <w:t>.</w:t>
      </w:r>
    </w:p>
    <w:p w:rsidR="00187113" w:rsidRPr="0060685B" w:rsidRDefault="0060685B" w:rsidP="0060685B">
      <w:pPr>
        <w:widowControl w:val="0"/>
        <w:autoSpaceDE w:val="0"/>
        <w:autoSpaceDN w:val="0"/>
        <w:adjustRightInd w:val="0"/>
        <w:ind w:firstLine="709"/>
        <w:jc w:val="both"/>
        <w:rPr>
          <w:i/>
          <w:sz w:val="22"/>
          <w:szCs w:val="22"/>
        </w:rPr>
      </w:pPr>
      <w:r w:rsidRPr="0060685B">
        <w:rPr>
          <w:i/>
          <w:sz w:val="22"/>
          <w:szCs w:val="22"/>
        </w:rPr>
        <w:t>Пояснение: Предлагаемый УРЗ радиатор "FERROLI" не соответствует требованиям Технического задания (Приложение №2 к Извещению) в части: масса, кг. - 1,49, емкость, л. - 0,37»</w:t>
      </w:r>
      <w:r w:rsidRPr="0060685B">
        <w:rPr>
          <w:sz w:val="22"/>
          <w:szCs w:val="22"/>
        </w:rPr>
        <w:t>.</w:t>
      </w:r>
    </w:p>
    <w:p w:rsidR="00187113" w:rsidRPr="0060685B" w:rsidRDefault="0060685B" w:rsidP="00A04337">
      <w:pPr>
        <w:widowControl w:val="0"/>
        <w:autoSpaceDE w:val="0"/>
        <w:autoSpaceDN w:val="0"/>
        <w:adjustRightInd w:val="0"/>
        <w:ind w:firstLine="709"/>
        <w:jc w:val="both"/>
        <w:rPr>
          <w:sz w:val="22"/>
          <w:szCs w:val="22"/>
        </w:rPr>
      </w:pPr>
      <w:r>
        <w:rPr>
          <w:sz w:val="22"/>
          <w:szCs w:val="22"/>
        </w:rPr>
        <w:t xml:space="preserve">Изучив котировочные заявки, поданные участниками размещения заказа, Комиссия установила, что заявка Общества действительно </w:t>
      </w:r>
      <w:r w:rsidRPr="0060685B">
        <w:rPr>
          <w:b/>
          <w:sz w:val="22"/>
          <w:szCs w:val="22"/>
        </w:rPr>
        <w:t>не соответствовала</w:t>
      </w:r>
      <w:r>
        <w:rPr>
          <w:sz w:val="22"/>
          <w:szCs w:val="22"/>
        </w:rPr>
        <w:t xml:space="preserve"> извещению о проведении запроса котировок в части указанных в протоколе характеристик</w:t>
      </w:r>
      <w:r w:rsidR="00F36E9C">
        <w:rPr>
          <w:sz w:val="22"/>
          <w:szCs w:val="22"/>
        </w:rPr>
        <w:t xml:space="preserve"> и была правомерно отклонена единой комиссией.</w:t>
      </w:r>
    </w:p>
    <w:p w:rsidR="00187113" w:rsidRDefault="0060685B" w:rsidP="00A04337">
      <w:pPr>
        <w:widowControl w:val="0"/>
        <w:autoSpaceDE w:val="0"/>
        <w:autoSpaceDN w:val="0"/>
        <w:adjustRightInd w:val="0"/>
        <w:ind w:firstLine="709"/>
        <w:jc w:val="both"/>
        <w:rPr>
          <w:sz w:val="22"/>
          <w:szCs w:val="22"/>
        </w:rPr>
      </w:pPr>
      <w:r>
        <w:rPr>
          <w:sz w:val="22"/>
          <w:szCs w:val="22"/>
        </w:rPr>
        <w:t xml:space="preserve">Кроме того, </w:t>
      </w:r>
      <w:r w:rsidR="00954823">
        <w:rPr>
          <w:sz w:val="22"/>
          <w:szCs w:val="22"/>
        </w:rPr>
        <w:t>Комиссия установила, что указанные</w:t>
      </w:r>
      <w:r w:rsidR="00506F1C">
        <w:rPr>
          <w:sz w:val="22"/>
          <w:szCs w:val="22"/>
        </w:rPr>
        <w:t xml:space="preserve"> в заявке </w:t>
      </w:r>
      <w:r w:rsidR="00954823">
        <w:rPr>
          <w:sz w:val="22"/>
          <w:szCs w:val="22"/>
        </w:rPr>
        <w:t xml:space="preserve">Заявителя (по позициям товара №№ 1 и 2) </w:t>
      </w:r>
      <w:r w:rsidR="00506F1C">
        <w:rPr>
          <w:sz w:val="22"/>
          <w:szCs w:val="22"/>
        </w:rPr>
        <w:t>величин</w:t>
      </w:r>
      <w:r w:rsidR="00954823">
        <w:rPr>
          <w:sz w:val="22"/>
          <w:szCs w:val="22"/>
        </w:rPr>
        <w:t>ы</w:t>
      </w:r>
      <w:r w:rsidR="00506F1C">
        <w:rPr>
          <w:sz w:val="22"/>
          <w:szCs w:val="22"/>
        </w:rPr>
        <w:t xml:space="preserve"> теплового потока (</w:t>
      </w:r>
      <w:r w:rsidR="00954823">
        <w:rPr>
          <w:sz w:val="22"/>
          <w:szCs w:val="22"/>
        </w:rPr>
        <w:t xml:space="preserve">соответственно </w:t>
      </w:r>
      <w:r w:rsidR="00506F1C">
        <w:rPr>
          <w:sz w:val="22"/>
          <w:szCs w:val="22"/>
        </w:rPr>
        <w:t>1</w:t>
      </w:r>
      <w:r w:rsidR="00986C7E">
        <w:rPr>
          <w:sz w:val="22"/>
          <w:szCs w:val="22"/>
        </w:rPr>
        <w:t>5</w:t>
      </w:r>
      <w:r w:rsidR="00506F1C">
        <w:rPr>
          <w:sz w:val="22"/>
          <w:szCs w:val="22"/>
        </w:rPr>
        <w:t>0 Вт</w:t>
      </w:r>
      <w:r w:rsidR="00954823">
        <w:rPr>
          <w:sz w:val="22"/>
          <w:szCs w:val="22"/>
        </w:rPr>
        <w:t xml:space="preserve"> и 180 Вт</w:t>
      </w:r>
      <w:r w:rsidR="00506F1C">
        <w:rPr>
          <w:sz w:val="22"/>
          <w:szCs w:val="22"/>
        </w:rPr>
        <w:t>)</w:t>
      </w:r>
      <w:r w:rsidR="00954823">
        <w:rPr>
          <w:sz w:val="22"/>
          <w:szCs w:val="22"/>
        </w:rPr>
        <w:t xml:space="preserve"> также</w:t>
      </w:r>
      <w:r w:rsidR="00506F1C">
        <w:rPr>
          <w:sz w:val="22"/>
          <w:szCs w:val="22"/>
        </w:rPr>
        <w:t xml:space="preserve"> </w:t>
      </w:r>
      <w:r w:rsidR="00954823">
        <w:rPr>
          <w:sz w:val="22"/>
          <w:szCs w:val="22"/>
        </w:rPr>
        <w:t>не соответствовал</w:t>
      </w:r>
      <w:r w:rsidR="00620352">
        <w:rPr>
          <w:sz w:val="22"/>
          <w:szCs w:val="22"/>
        </w:rPr>
        <w:t>и</w:t>
      </w:r>
      <w:r w:rsidR="00954823">
        <w:rPr>
          <w:sz w:val="22"/>
          <w:szCs w:val="22"/>
        </w:rPr>
        <w:t xml:space="preserve"> условиям технического задания </w:t>
      </w:r>
      <w:r w:rsidR="00506F1C">
        <w:rPr>
          <w:sz w:val="22"/>
          <w:szCs w:val="22"/>
        </w:rPr>
        <w:t xml:space="preserve">и </w:t>
      </w:r>
      <w:r w:rsidR="00954823">
        <w:rPr>
          <w:sz w:val="22"/>
          <w:szCs w:val="22"/>
        </w:rPr>
        <w:t xml:space="preserve">по позиции № 2 </w:t>
      </w:r>
      <w:r w:rsidR="00506F1C">
        <w:rPr>
          <w:sz w:val="22"/>
          <w:szCs w:val="22"/>
        </w:rPr>
        <w:t xml:space="preserve">не </w:t>
      </w:r>
      <w:r>
        <w:rPr>
          <w:sz w:val="22"/>
          <w:szCs w:val="22"/>
        </w:rPr>
        <w:t>была указана высота секции</w:t>
      </w:r>
      <w:r w:rsidR="00F36E9C">
        <w:rPr>
          <w:sz w:val="22"/>
          <w:szCs w:val="22"/>
        </w:rPr>
        <w:t>.</w:t>
      </w:r>
    </w:p>
    <w:p w:rsidR="00A04337" w:rsidRPr="0060685B" w:rsidRDefault="00986C7E" w:rsidP="00F36E9C">
      <w:pPr>
        <w:widowControl w:val="0"/>
        <w:autoSpaceDE w:val="0"/>
        <w:autoSpaceDN w:val="0"/>
        <w:adjustRightInd w:val="0"/>
        <w:ind w:firstLine="709"/>
        <w:jc w:val="both"/>
        <w:rPr>
          <w:sz w:val="22"/>
          <w:szCs w:val="22"/>
        </w:rPr>
      </w:pPr>
      <w:r>
        <w:rPr>
          <w:sz w:val="22"/>
          <w:szCs w:val="22"/>
        </w:rPr>
        <w:t>Представитель Заказчика пояснил, что единая комиссия не отклоняла котировочные заявки за несоответствие установленному в техническом задании тепловому потоку радиатора «</w:t>
      </w:r>
      <w:r>
        <w:rPr>
          <w:sz w:val="22"/>
          <w:szCs w:val="22"/>
          <w:lang w:val="en-US"/>
        </w:rPr>
        <w:t>POLO</w:t>
      </w:r>
      <w:r>
        <w:rPr>
          <w:sz w:val="22"/>
          <w:szCs w:val="22"/>
        </w:rPr>
        <w:t xml:space="preserve"> 300/80» в связи с тем, что им была допущена ошибка - как следует из технического паспорта радиатора «</w:t>
      </w:r>
      <w:r>
        <w:rPr>
          <w:sz w:val="22"/>
          <w:szCs w:val="22"/>
          <w:lang w:val="en-US"/>
        </w:rPr>
        <w:t>POLO</w:t>
      </w:r>
      <w:r>
        <w:rPr>
          <w:sz w:val="22"/>
          <w:szCs w:val="22"/>
        </w:rPr>
        <w:t xml:space="preserve"> 300/80»</w:t>
      </w:r>
      <w:r w:rsidRPr="00986C7E">
        <w:rPr>
          <w:sz w:val="22"/>
          <w:szCs w:val="22"/>
        </w:rPr>
        <w:t xml:space="preserve"> </w:t>
      </w:r>
      <w:r>
        <w:rPr>
          <w:sz w:val="22"/>
          <w:szCs w:val="22"/>
        </w:rPr>
        <w:t>его тепловой поток при межосевом расстоянии 300 мм и при Δ</w:t>
      </w:r>
      <w:r>
        <w:rPr>
          <w:sz w:val="22"/>
          <w:szCs w:val="22"/>
          <w:lang w:val="en-US"/>
        </w:rPr>
        <w:t>t</w:t>
      </w:r>
      <w:r>
        <w:rPr>
          <w:sz w:val="22"/>
          <w:szCs w:val="22"/>
        </w:rPr>
        <w:t xml:space="preserve">=70°С составляет </w:t>
      </w:r>
      <w:r w:rsidRPr="00986C7E">
        <w:rPr>
          <w:b/>
          <w:sz w:val="22"/>
          <w:szCs w:val="22"/>
        </w:rPr>
        <w:t xml:space="preserve">130 </w:t>
      </w:r>
      <w:r>
        <w:rPr>
          <w:sz w:val="22"/>
          <w:szCs w:val="22"/>
        </w:rPr>
        <w:t>Вт</w:t>
      </w:r>
      <w:r w:rsidR="00F36E9C">
        <w:rPr>
          <w:sz w:val="22"/>
          <w:szCs w:val="22"/>
        </w:rPr>
        <w:t xml:space="preserve">, а не 175, </w:t>
      </w:r>
      <w:r w:rsidR="00F36E9C">
        <w:rPr>
          <w:sz w:val="22"/>
          <w:szCs w:val="22"/>
        </w:rPr>
        <w:lastRenderedPageBreak/>
        <w:t>как указано в техническом задании</w:t>
      </w:r>
      <w:r>
        <w:rPr>
          <w:sz w:val="22"/>
          <w:szCs w:val="22"/>
        </w:rPr>
        <w:t>.</w:t>
      </w:r>
      <w:r w:rsidR="00F36E9C">
        <w:rPr>
          <w:sz w:val="22"/>
          <w:szCs w:val="22"/>
        </w:rPr>
        <w:t xml:space="preserve"> </w:t>
      </w:r>
      <w:r w:rsidR="00F54F8B">
        <w:rPr>
          <w:sz w:val="22"/>
          <w:szCs w:val="22"/>
        </w:rPr>
        <w:t>Учитывая то, что</w:t>
      </w:r>
      <w:r>
        <w:rPr>
          <w:sz w:val="22"/>
          <w:szCs w:val="22"/>
        </w:rPr>
        <w:t xml:space="preserve"> запрос котировок не предусматривает отмены его проведения или внесения изменений</w:t>
      </w:r>
      <w:r w:rsidR="00F54F8B">
        <w:rPr>
          <w:sz w:val="22"/>
          <w:szCs w:val="22"/>
        </w:rPr>
        <w:t xml:space="preserve"> в извещение</w:t>
      </w:r>
      <w:r>
        <w:rPr>
          <w:sz w:val="22"/>
          <w:szCs w:val="22"/>
        </w:rPr>
        <w:t xml:space="preserve">, то единой комиссией решено было при рассмотрении заявок не принимать во внимание </w:t>
      </w:r>
      <w:r w:rsidR="00954823">
        <w:rPr>
          <w:sz w:val="22"/>
          <w:szCs w:val="22"/>
        </w:rPr>
        <w:t>расхождения</w:t>
      </w:r>
      <w:r w:rsidR="00F54F8B">
        <w:rPr>
          <w:sz w:val="22"/>
          <w:szCs w:val="22"/>
        </w:rPr>
        <w:t xml:space="preserve"> значений, указанные в котировочных заявках </w:t>
      </w:r>
      <w:r w:rsidR="00954823">
        <w:rPr>
          <w:sz w:val="22"/>
          <w:szCs w:val="22"/>
        </w:rPr>
        <w:t xml:space="preserve">по </w:t>
      </w:r>
      <w:r>
        <w:rPr>
          <w:sz w:val="22"/>
          <w:szCs w:val="22"/>
        </w:rPr>
        <w:t>данн</w:t>
      </w:r>
      <w:r w:rsidR="00954823">
        <w:rPr>
          <w:sz w:val="22"/>
          <w:szCs w:val="22"/>
        </w:rPr>
        <w:t>ому</w:t>
      </w:r>
      <w:r>
        <w:rPr>
          <w:sz w:val="22"/>
          <w:szCs w:val="22"/>
        </w:rPr>
        <w:t xml:space="preserve"> показател</w:t>
      </w:r>
      <w:r w:rsidR="00954823">
        <w:rPr>
          <w:sz w:val="22"/>
          <w:szCs w:val="22"/>
        </w:rPr>
        <w:t>ю</w:t>
      </w:r>
      <w:r>
        <w:rPr>
          <w:sz w:val="22"/>
          <w:szCs w:val="22"/>
        </w:rPr>
        <w:t>.</w:t>
      </w:r>
    </w:p>
    <w:p w:rsidR="00F36E9C" w:rsidRPr="0060685B" w:rsidRDefault="00F36E9C" w:rsidP="00F36E9C">
      <w:pPr>
        <w:widowControl w:val="0"/>
        <w:autoSpaceDE w:val="0"/>
        <w:autoSpaceDN w:val="0"/>
        <w:adjustRightInd w:val="0"/>
        <w:ind w:firstLine="709"/>
        <w:jc w:val="both"/>
        <w:rPr>
          <w:sz w:val="22"/>
          <w:szCs w:val="22"/>
        </w:rPr>
      </w:pPr>
      <w:r>
        <w:rPr>
          <w:sz w:val="22"/>
          <w:szCs w:val="22"/>
        </w:rPr>
        <w:t xml:space="preserve">Комиссия считает, что </w:t>
      </w:r>
      <w:r w:rsidR="00F54F8B">
        <w:rPr>
          <w:sz w:val="22"/>
          <w:szCs w:val="22"/>
        </w:rPr>
        <w:t>исходя из</w:t>
      </w:r>
      <w:r w:rsidR="00954823">
        <w:rPr>
          <w:sz w:val="22"/>
          <w:szCs w:val="22"/>
        </w:rPr>
        <w:t xml:space="preserve"> характер</w:t>
      </w:r>
      <w:r w:rsidR="00F54F8B">
        <w:rPr>
          <w:sz w:val="22"/>
          <w:szCs w:val="22"/>
        </w:rPr>
        <w:t>а</w:t>
      </w:r>
      <w:r w:rsidR="00954823">
        <w:rPr>
          <w:sz w:val="22"/>
          <w:szCs w:val="22"/>
        </w:rPr>
        <w:t xml:space="preserve"> вышеуказанных обстоятельств дела</w:t>
      </w:r>
      <w:r w:rsidR="00F54F8B">
        <w:rPr>
          <w:sz w:val="22"/>
          <w:szCs w:val="22"/>
        </w:rPr>
        <w:t>,</w:t>
      </w:r>
      <w:r w:rsidR="00954823">
        <w:rPr>
          <w:sz w:val="22"/>
          <w:szCs w:val="22"/>
        </w:rPr>
        <w:t xml:space="preserve"> в действиях </w:t>
      </w:r>
      <w:r w:rsidR="00C1324A">
        <w:rPr>
          <w:sz w:val="22"/>
          <w:szCs w:val="22"/>
        </w:rPr>
        <w:t xml:space="preserve"> Заказчика</w:t>
      </w:r>
      <w:r>
        <w:rPr>
          <w:sz w:val="22"/>
          <w:szCs w:val="22"/>
        </w:rPr>
        <w:t xml:space="preserve"> </w:t>
      </w:r>
      <w:r w:rsidR="00954823">
        <w:rPr>
          <w:sz w:val="22"/>
          <w:szCs w:val="22"/>
        </w:rPr>
        <w:t xml:space="preserve">усматриваются </w:t>
      </w:r>
      <w:r>
        <w:rPr>
          <w:sz w:val="22"/>
          <w:szCs w:val="22"/>
        </w:rPr>
        <w:t>нарушени</w:t>
      </w:r>
      <w:r w:rsidR="00F54F8B">
        <w:rPr>
          <w:sz w:val="22"/>
          <w:szCs w:val="22"/>
        </w:rPr>
        <w:t>я</w:t>
      </w:r>
      <w:r>
        <w:rPr>
          <w:sz w:val="22"/>
          <w:szCs w:val="22"/>
        </w:rPr>
        <w:t xml:space="preserve"> пункта 4 статьи 43 и части 4 статьи 47 Федерального закона «О размещении заказов».</w:t>
      </w:r>
    </w:p>
    <w:p w:rsidR="009777B9" w:rsidRDefault="009777B9" w:rsidP="008D565E">
      <w:pPr>
        <w:autoSpaceDE w:val="0"/>
        <w:autoSpaceDN w:val="0"/>
        <w:adjustRightInd w:val="0"/>
        <w:ind w:firstLine="709"/>
        <w:jc w:val="both"/>
        <w:outlineLvl w:val="1"/>
        <w:rPr>
          <w:sz w:val="22"/>
          <w:szCs w:val="22"/>
        </w:rPr>
      </w:pPr>
    </w:p>
    <w:p w:rsidR="00BF2588" w:rsidRPr="007A024D" w:rsidRDefault="009D12F3" w:rsidP="008D565E">
      <w:pPr>
        <w:autoSpaceDE w:val="0"/>
        <w:autoSpaceDN w:val="0"/>
        <w:adjustRightInd w:val="0"/>
        <w:ind w:firstLine="709"/>
        <w:jc w:val="both"/>
        <w:outlineLvl w:val="1"/>
        <w:rPr>
          <w:sz w:val="22"/>
          <w:szCs w:val="22"/>
        </w:rPr>
      </w:pPr>
      <w:r w:rsidRPr="007A024D">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7A024D">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7A024D" w:rsidRDefault="00274F5D" w:rsidP="002F45ED">
      <w:pPr>
        <w:jc w:val="center"/>
        <w:rPr>
          <w:sz w:val="22"/>
          <w:szCs w:val="22"/>
        </w:rPr>
      </w:pPr>
    </w:p>
    <w:p w:rsidR="009B3753" w:rsidRPr="007A024D" w:rsidRDefault="009B3753" w:rsidP="002F45ED">
      <w:pPr>
        <w:jc w:val="center"/>
        <w:rPr>
          <w:sz w:val="22"/>
          <w:szCs w:val="22"/>
        </w:rPr>
      </w:pPr>
      <w:r w:rsidRPr="007A024D">
        <w:rPr>
          <w:sz w:val="22"/>
          <w:szCs w:val="22"/>
        </w:rPr>
        <w:t>Р Е Ш И Л А:</w:t>
      </w:r>
    </w:p>
    <w:p w:rsidR="009B3753" w:rsidRPr="007A024D" w:rsidRDefault="009B3753" w:rsidP="00982E58">
      <w:pPr>
        <w:tabs>
          <w:tab w:val="left" w:pos="-1820"/>
          <w:tab w:val="left" w:pos="-1400"/>
          <w:tab w:val="left" w:pos="700"/>
        </w:tabs>
        <w:ind w:firstLine="709"/>
        <w:jc w:val="both"/>
        <w:rPr>
          <w:b/>
          <w:sz w:val="22"/>
          <w:szCs w:val="22"/>
        </w:rPr>
      </w:pPr>
    </w:p>
    <w:p w:rsidR="007018DD" w:rsidRPr="007A024D" w:rsidRDefault="007071E0" w:rsidP="007018DD">
      <w:pPr>
        <w:tabs>
          <w:tab w:val="left" w:pos="763"/>
        </w:tabs>
        <w:ind w:firstLine="709"/>
        <w:jc w:val="both"/>
        <w:rPr>
          <w:sz w:val="22"/>
          <w:szCs w:val="22"/>
        </w:rPr>
      </w:pPr>
      <w:r w:rsidRPr="007A024D">
        <w:rPr>
          <w:b/>
          <w:sz w:val="22"/>
          <w:szCs w:val="22"/>
        </w:rPr>
        <w:t>1.</w:t>
      </w:r>
      <w:r w:rsidRPr="007A024D">
        <w:rPr>
          <w:sz w:val="22"/>
          <w:szCs w:val="22"/>
        </w:rPr>
        <w:t xml:space="preserve"> </w:t>
      </w:r>
      <w:r w:rsidR="007335C3" w:rsidRPr="007A024D">
        <w:rPr>
          <w:sz w:val="22"/>
          <w:szCs w:val="22"/>
        </w:rPr>
        <w:t>Признать</w:t>
      </w:r>
      <w:r w:rsidR="007335C3" w:rsidRPr="007A024D">
        <w:rPr>
          <w:b/>
          <w:sz w:val="22"/>
          <w:szCs w:val="22"/>
        </w:rPr>
        <w:t xml:space="preserve"> </w:t>
      </w:r>
      <w:r w:rsidR="00F36E9C">
        <w:rPr>
          <w:b/>
          <w:sz w:val="22"/>
          <w:szCs w:val="22"/>
        </w:rPr>
        <w:t>не</w:t>
      </w:r>
      <w:r w:rsidR="007335C3" w:rsidRPr="007A024D">
        <w:rPr>
          <w:b/>
          <w:sz w:val="22"/>
          <w:szCs w:val="22"/>
        </w:rPr>
        <w:t>обоснованной</w:t>
      </w:r>
      <w:r w:rsidR="007335C3" w:rsidRPr="007A024D">
        <w:rPr>
          <w:sz w:val="22"/>
          <w:szCs w:val="22"/>
        </w:rPr>
        <w:t xml:space="preserve"> </w:t>
      </w:r>
      <w:r w:rsidR="007335C3" w:rsidRPr="007A024D">
        <w:rPr>
          <w:bCs/>
          <w:sz w:val="22"/>
          <w:szCs w:val="22"/>
        </w:rPr>
        <w:t>жалобу</w:t>
      </w:r>
      <w:r w:rsidR="007335C3" w:rsidRPr="007A024D">
        <w:rPr>
          <w:sz w:val="22"/>
          <w:szCs w:val="22"/>
        </w:rPr>
        <w:t xml:space="preserve"> </w:t>
      </w:r>
      <w:r w:rsidR="00F36E9C" w:rsidRPr="00A83050">
        <w:rPr>
          <w:sz w:val="22"/>
          <w:szCs w:val="22"/>
        </w:rPr>
        <w:t>ООО «Альфа лайн»</w:t>
      </w:r>
      <w:r w:rsidR="00F36E9C">
        <w:rPr>
          <w:sz w:val="22"/>
          <w:szCs w:val="22"/>
        </w:rPr>
        <w:t xml:space="preserve"> </w:t>
      </w:r>
      <w:r w:rsidR="00F36E9C" w:rsidRPr="00A83050">
        <w:rPr>
          <w:sz w:val="22"/>
          <w:szCs w:val="22"/>
        </w:rPr>
        <w:t>на действия заказчика – ФГБОУ ВПО «Омский государственный технический университет</w:t>
      </w:r>
      <w:r w:rsidR="00F36E9C">
        <w:rPr>
          <w:sz w:val="22"/>
          <w:szCs w:val="22"/>
        </w:rPr>
        <w:t>»</w:t>
      </w:r>
      <w:r w:rsidR="00F36E9C" w:rsidRPr="00A83050">
        <w:rPr>
          <w:sz w:val="22"/>
          <w:szCs w:val="22"/>
        </w:rPr>
        <w:t xml:space="preserve"> и его единой комиссии</w:t>
      </w:r>
      <w:r w:rsidR="00F36E9C">
        <w:rPr>
          <w:sz w:val="22"/>
          <w:szCs w:val="22"/>
        </w:rPr>
        <w:t xml:space="preserve"> </w:t>
      </w:r>
      <w:r w:rsidR="00F36E9C" w:rsidRPr="00A83050">
        <w:rPr>
          <w:sz w:val="22"/>
          <w:szCs w:val="22"/>
        </w:rPr>
        <w:t xml:space="preserve">при размещении заказа путем проведения запроса котировок </w:t>
      </w:r>
      <w:r w:rsidR="00F36E9C" w:rsidRPr="00A83050">
        <w:rPr>
          <w:rStyle w:val="iceouttxt1"/>
          <w:rFonts w:ascii="Times New Roman" w:hAnsi="Times New Roman" w:cs="Times New Roman"/>
          <w:color w:val="auto"/>
          <w:sz w:val="22"/>
          <w:szCs w:val="22"/>
        </w:rPr>
        <w:t>н</w:t>
      </w:r>
      <w:r w:rsidR="00F36E9C" w:rsidRPr="00A83050">
        <w:rPr>
          <w:sz w:val="22"/>
          <w:szCs w:val="22"/>
        </w:rPr>
        <w:t>а право заключения договора на поставку алюминиевых радиаторов и их комплектующих</w:t>
      </w:r>
      <w:r w:rsidR="00F36E9C">
        <w:rPr>
          <w:sz w:val="22"/>
          <w:szCs w:val="22"/>
        </w:rPr>
        <w:t>.</w:t>
      </w:r>
      <w:r w:rsidR="00F36E9C" w:rsidRPr="00A83050">
        <w:rPr>
          <w:sz w:val="22"/>
          <w:szCs w:val="22"/>
        </w:rPr>
        <w:t xml:space="preserve"> </w:t>
      </w:r>
    </w:p>
    <w:p w:rsidR="00F54F8B" w:rsidRDefault="00F54F8B" w:rsidP="00982E58">
      <w:pPr>
        <w:ind w:firstLine="709"/>
        <w:jc w:val="both"/>
        <w:rPr>
          <w:b/>
          <w:snapToGrid w:val="0"/>
          <w:sz w:val="22"/>
          <w:szCs w:val="22"/>
        </w:rPr>
      </w:pPr>
    </w:p>
    <w:p w:rsidR="00925E36" w:rsidRPr="00925E36" w:rsidRDefault="00925E36" w:rsidP="00925E36">
      <w:pPr>
        <w:tabs>
          <w:tab w:val="left" w:pos="-1820"/>
          <w:tab w:val="left" w:pos="5559"/>
        </w:tabs>
        <w:ind w:firstLine="709"/>
        <w:jc w:val="both"/>
        <w:rPr>
          <w:sz w:val="22"/>
          <w:szCs w:val="22"/>
        </w:rPr>
      </w:pPr>
      <w:r w:rsidRPr="00925E36">
        <w:rPr>
          <w:b/>
          <w:sz w:val="22"/>
          <w:szCs w:val="22"/>
        </w:rPr>
        <w:t>2.</w:t>
      </w:r>
      <w:r w:rsidRPr="00925E36">
        <w:rPr>
          <w:sz w:val="22"/>
          <w:szCs w:val="22"/>
        </w:rPr>
        <w:t xml:space="preserve"> На основании части 2 статьи 57 Федерального закона «О размещении заказов»  рассмотрение доводов жалобы </w:t>
      </w:r>
      <w:r w:rsidRPr="00A83050">
        <w:rPr>
          <w:sz w:val="22"/>
          <w:szCs w:val="22"/>
        </w:rPr>
        <w:t>ООО «Альфа лайн»</w:t>
      </w:r>
      <w:r>
        <w:rPr>
          <w:sz w:val="22"/>
          <w:szCs w:val="22"/>
        </w:rPr>
        <w:t xml:space="preserve"> </w:t>
      </w:r>
      <w:r w:rsidRPr="00925E36">
        <w:rPr>
          <w:sz w:val="22"/>
          <w:szCs w:val="22"/>
        </w:rPr>
        <w:t>на положения извещения о проведении запроса котировок не проводить в связи с подачей жалобы после окончания срока подачи котировочных заявок.</w:t>
      </w:r>
    </w:p>
    <w:p w:rsidR="002314EF" w:rsidRPr="00925E36" w:rsidRDefault="002314EF" w:rsidP="00982E58">
      <w:pPr>
        <w:ind w:firstLine="709"/>
        <w:jc w:val="both"/>
        <w:rPr>
          <w:sz w:val="22"/>
          <w:szCs w:val="22"/>
        </w:rPr>
      </w:pPr>
    </w:p>
    <w:p w:rsidR="007071E0" w:rsidRPr="007A024D" w:rsidRDefault="00F54F8B" w:rsidP="007071E0">
      <w:pPr>
        <w:autoSpaceDE w:val="0"/>
        <w:autoSpaceDN w:val="0"/>
        <w:adjustRightInd w:val="0"/>
        <w:ind w:firstLine="709"/>
        <w:jc w:val="both"/>
        <w:rPr>
          <w:sz w:val="22"/>
          <w:szCs w:val="22"/>
        </w:rPr>
      </w:pPr>
      <w:r>
        <w:rPr>
          <w:b/>
          <w:sz w:val="22"/>
          <w:szCs w:val="22"/>
        </w:rPr>
        <w:t>3</w:t>
      </w:r>
      <w:r w:rsidR="007071E0" w:rsidRPr="007A024D">
        <w:rPr>
          <w:b/>
          <w:sz w:val="22"/>
          <w:szCs w:val="22"/>
        </w:rPr>
        <w:t>.</w:t>
      </w:r>
      <w:r w:rsidR="007071E0" w:rsidRPr="007A024D">
        <w:rPr>
          <w:sz w:val="22"/>
          <w:szCs w:val="22"/>
        </w:rPr>
        <w:t xml:space="preserve"> Признать в действиях </w:t>
      </w:r>
      <w:r w:rsidR="00F36E9C" w:rsidRPr="00A83050">
        <w:rPr>
          <w:sz w:val="22"/>
          <w:szCs w:val="22"/>
        </w:rPr>
        <w:t>ФГБОУ ВПО «Омский государственный технический университет</w:t>
      </w:r>
      <w:r w:rsidR="00F36E9C">
        <w:rPr>
          <w:sz w:val="22"/>
          <w:szCs w:val="22"/>
        </w:rPr>
        <w:t>»</w:t>
      </w:r>
      <w:r w:rsidR="00F36E9C" w:rsidRPr="00A83050">
        <w:rPr>
          <w:sz w:val="22"/>
          <w:szCs w:val="22"/>
        </w:rPr>
        <w:t xml:space="preserve"> и его единой комиссии</w:t>
      </w:r>
      <w:r w:rsidR="00F36E9C">
        <w:rPr>
          <w:sz w:val="22"/>
          <w:szCs w:val="22"/>
        </w:rPr>
        <w:t xml:space="preserve"> </w:t>
      </w:r>
      <w:r w:rsidR="007071E0" w:rsidRPr="007A024D">
        <w:rPr>
          <w:sz w:val="22"/>
          <w:szCs w:val="22"/>
        </w:rPr>
        <w:t xml:space="preserve">нарушение требований </w:t>
      </w:r>
      <w:r w:rsidR="00F36E9C">
        <w:rPr>
          <w:sz w:val="22"/>
          <w:szCs w:val="22"/>
        </w:rPr>
        <w:t>пункта 4 статьи</w:t>
      </w:r>
      <w:r w:rsidR="007071E0" w:rsidRPr="007A024D">
        <w:rPr>
          <w:sz w:val="22"/>
          <w:szCs w:val="22"/>
        </w:rPr>
        <w:t xml:space="preserve"> </w:t>
      </w:r>
      <w:r w:rsidR="00F36E9C">
        <w:rPr>
          <w:sz w:val="22"/>
          <w:szCs w:val="22"/>
        </w:rPr>
        <w:t>43</w:t>
      </w:r>
      <w:r w:rsidR="00E14712" w:rsidRPr="007A024D">
        <w:rPr>
          <w:sz w:val="22"/>
          <w:szCs w:val="22"/>
        </w:rPr>
        <w:t xml:space="preserve">, части </w:t>
      </w:r>
      <w:r w:rsidR="00F36E9C">
        <w:rPr>
          <w:sz w:val="22"/>
          <w:szCs w:val="22"/>
        </w:rPr>
        <w:t>4</w:t>
      </w:r>
      <w:r w:rsidR="00E14712" w:rsidRPr="007A024D">
        <w:rPr>
          <w:sz w:val="22"/>
          <w:szCs w:val="22"/>
        </w:rPr>
        <w:t xml:space="preserve"> статьи 4</w:t>
      </w:r>
      <w:r w:rsidR="00F36E9C">
        <w:rPr>
          <w:sz w:val="22"/>
          <w:szCs w:val="22"/>
        </w:rPr>
        <w:t>7</w:t>
      </w:r>
      <w:r w:rsidR="007071E0" w:rsidRPr="007A024D">
        <w:rPr>
          <w:sz w:val="22"/>
          <w:szCs w:val="22"/>
        </w:rPr>
        <w:t xml:space="preserve"> Федерального закона «О размещении заказов»</w:t>
      </w:r>
      <w:r w:rsidR="007071E0" w:rsidRPr="007A024D">
        <w:rPr>
          <w:iCs/>
          <w:sz w:val="22"/>
          <w:szCs w:val="22"/>
        </w:rPr>
        <w:t>.</w:t>
      </w:r>
    </w:p>
    <w:p w:rsidR="007071E0" w:rsidRPr="007A024D" w:rsidRDefault="007071E0" w:rsidP="007071E0">
      <w:pPr>
        <w:ind w:firstLine="709"/>
        <w:jc w:val="both"/>
        <w:rPr>
          <w:b/>
          <w:sz w:val="22"/>
          <w:szCs w:val="22"/>
        </w:rPr>
      </w:pPr>
    </w:p>
    <w:p w:rsidR="007071E0" w:rsidRPr="00F54F8B" w:rsidRDefault="00F54F8B" w:rsidP="00F54F8B">
      <w:pPr>
        <w:ind w:firstLine="709"/>
        <w:jc w:val="both"/>
        <w:rPr>
          <w:b/>
          <w:sz w:val="22"/>
          <w:szCs w:val="22"/>
        </w:rPr>
      </w:pPr>
      <w:r>
        <w:rPr>
          <w:b/>
          <w:sz w:val="22"/>
          <w:szCs w:val="22"/>
        </w:rPr>
        <w:t>4</w:t>
      </w:r>
      <w:r w:rsidR="007071E0" w:rsidRPr="007A024D">
        <w:rPr>
          <w:b/>
          <w:sz w:val="22"/>
          <w:szCs w:val="22"/>
        </w:rPr>
        <w:t xml:space="preserve">. </w:t>
      </w:r>
      <w:r w:rsidR="007071E0" w:rsidRPr="007A024D">
        <w:rPr>
          <w:sz w:val="22"/>
          <w:szCs w:val="22"/>
        </w:rPr>
        <w:t>В соответствии с частью 9 статьи 17 Федерального закона «О размещении заказо</w:t>
      </w:r>
      <w:r w:rsidR="004540E7" w:rsidRPr="007A024D">
        <w:rPr>
          <w:sz w:val="22"/>
          <w:szCs w:val="22"/>
        </w:rPr>
        <w:t xml:space="preserve">в» выдать </w:t>
      </w:r>
      <w:r w:rsidR="00F36E9C" w:rsidRPr="00A83050">
        <w:rPr>
          <w:sz w:val="22"/>
          <w:szCs w:val="22"/>
        </w:rPr>
        <w:t>ФГБОУ ВПО «Омский государственный технический университет</w:t>
      </w:r>
      <w:r w:rsidR="00F36E9C">
        <w:rPr>
          <w:sz w:val="22"/>
          <w:szCs w:val="22"/>
        </w:rPr>
        <w:t>»</w:t>
      </w:r>
      <w:r w:rsidR="00F36E9C" w:rsidRPr="00A83050">
        <w:rPr>
          <w:sz w:val="22"/>
          <w:szCs w:val="22"/>
        </w:rPr>
        <w:t xml:space="preserve"> и его единой комиссии</w:t>
      </w:r>
      <w:r w:rsidR="00F36E9C" w:rsidRPr="007A024D">
        <w:rPr>
          <w:sz w:val="22"/>
          <w:szCs w:val="22"/>
        </w:rPr>
        <w:t xml:space="preserve"> </w:t>
      </w:r>
      <w:r w:rsidR="007071E0" w:rsidRPr="007A024D">
        <w:rPr>
          <w:sz w:val="22"/>
          <w:szCs w:val="22"/>
        </w:rPr>
        <w:t xml:space="preserve">предписание </w:t>
      </w:r>
      <w:r w:rsidR="007071E0" w:rsidRPr="007A024D">
        <w:rPr>
          <w:snapToGrid w:val="0"/>
          <w:sz w:val="22"/>
          <w:szCs w:val="22"/>
        </w:rPr>
        <w:t xml:space="preserve">об устранении нарушений законодательства о размещении заказов. </w:t>
      </w:r>
    </w:p>
    <w:p w:rsidR="007071E0" w:rsidRPr="007A024D" w:rsidRDefault="007071E0" w:rsidP="00982E58">
      <w:pPr>
        <w:ind w:firstLine="709"/>
        <w:jc w:val="both"/>
        <w:rPr>
          <w:sz w:val="22"/>
          <w:szCs w:val="22"/>
        </w:rPr>
      </w:pPr>
    </w:p>
    <w:p w:rsidR="009B3753" w:rsidRPr="007A024D" w:rsidRDefault="009B3753" w:rsidP="00982E58">
      <w:pPr>
        <w:ind w:firstLine="709"/>
        <w:jc w:val="both"/>
        <w:rPr>
          <w:sz w:val="22"/>
          <w:szCs w:val="22"/>
        </w:rPr>
      </w:pPr>
      <w:r w:rsidRPr="007A024D">
        <w:rPr>
          <w:sz w:val="22"/>
          <w:szCs w:val="22"/>
        </w:rPr>
        <w:t>Настоящее решение может быть обжаловано в судебном порядке в течение трех месяцев со дня его принятия.</w:t>
      </w:r>
    </w:p>
    <w:p w:rsidR="00C71CFC" w:rsidRPr="007A024D" w:rsidRDefault="00C71CFC" w:rsidP="008547C5">
      <w:pPr>
        <w:jc w:val="both"/>
        <w:rPr>
          <w:sz w:val="22"/>
          <w:szCs w:val="22"/>
        </w:rPr>
      </w:pPr>
    </w:p>
    <w:tbl>
      <w:tblPr>
        <w:tblW w:w="0" w:type="auto"/>
        <w:tblLook w:val="01E0"/>
      </w:tblPr>
      <w:tblGrid>
        <w:gridCol w:w="5211"/>
        <w:gridCol w:w="5211"/>
      </w:tblGrid>
      <w:tr w:rsidR="003F3F18" w:rsidRPr="007A024D" w:rsidTr="00154A8F">
        <w:trPr>
          <w:trHeight w:hRule="exact" w:val="484"/>
        </w:trPr>
        <w:tc>
          <w:tcPr>
            <w:tcW w:w="5211" w:type="dxa"/>
          </w:tcPr>
          <w:p w:rsidR="003F3F18" w:rsidRPr="007A024D" w:rsidRDefault="00712654" w:rsidP="008547C5">
            <w:pPr>
              <w:spacing w:after="60" w:line="360" w:lineRule="auto"/>
              <w:rPr>
                <w:sz w:val="22"/>
                <w:szCs w:val="22"/>
              </w:rPr>
            </w:pPr>
            <w:r w:rsidRPr="007A024D">
              <w:rPr>
                <w:sz w:val="22"/>
                <w:szCs w:val="22"/>
              </w:rPr>
              <w:t xml:space="preserve">Заместитель </w:t>
            </w:r>
            <w:r w:rsidR="003F3F18" w:rsidRPr="007A024D">
              <w:rPr>
                <w:sz w:val="22"/>
                <w:szCs w:val="22"/>
              </w:rPr>
              <w:t>Председател</w:t>
            </w:r>
            <w:r w:rsidRPr="007A024D">
              <w:rPr>
                <w:sz w:val="22"/>
                <w:szCs w:val="22"/>
              </w:rPr>
              <w:t>я</w:t>
            </w:r>
            <w:r w:rsidR="003F3F18" w:rsidRPr="007A024D">
              <w:rPr>
                <w:sz w:val="22"/>
                <w:szCs w:val="22"/>
              </w:rPr>
              <w:t xml:space="preserve"> Комиссии</w:t>
            </w:r>
          </w:p>
          <w:p w:rsidR="00154A8F" w:rsidRPr="007A024D" w:rsidRDefault="00154A8F" w:rsidP="008547C5">
            <w:pPr>
              <w:spacing w:after="60" w:line="360" w:lineRule="auto"/>
              <w:rPr>
                <w:sz w:val="22"/>
                <w:szCs w:val="22"/>
              </w:rPr>
            </w:pPr>
          </w:p>
          <w:p w:rsidR="00154A8F" w:rsidRPr="007A024D" w:rsidRDefault="00154A8F" w:rsidP="008547C5">
            <w:pPr>
              <w:spacing w:after="60" w:line="360" w:lineRule="auto"/>
              <w:rPr>
                <w:sz w:val="22"/>
                <w:szCs w:val="22"/>
              </w:rPr>
            </w:pPr>
          </w:p>
          <w:p w:rsidR="00154A8F" w:rsidRPr="007A024D" w:rsidRDefault="00154A8F" w:rsidP="008547C5">
            <w:pPr>
              <w:spacing w:after="60" w:line="360" w:lineRule="auto"/>
              <w:rPr>
                <w:sz w:val="22"/>
                <w:szCs w:val="22"/>
              </w:rPr>
            </w:pPr>
          </w:p>
        </w:tc>
        <w:tc>
          <w:tcPr>
            <w:tcW w:w="5211" w:type="dxa"/>
          </w:tcPr>
          <w:p w:rsidR="003F3F18" w:rsidRPr="007A024D" w:rsidRDefault="00712654" w:rsidP="008547C5">
            <w:pPr>
              <w:spacing w:after="60" w:line="360" w:lineRule="auto"/>
              <w:jc w:val="right"/>
              <w:rPr>
                <w:sz w:val="22"/>
                <w:szCs w:val="22"/>
              </w:rPr>
            </w:pPr>
            <w:r w:rsidRPr="007A024D">
              <w:rPr>
                <w:sz w:val="22"/>
                <w:szCs w:val="22"/>
              </w:rPr>
              <w:t>О.И.Иванченко</w:t>
            </w:r>
          </w:p>
          <w:p w:rsidR="00154A8F" w:rsidRPr="007A024D" w:rsidRDefault="00154A8F" w:rsidP="008547C5">
            <w:pPr>
              <w:spacing w:after="60" w:line="360" w:lineRule="auto"/>
              <w:jc w:val="right"/>
              <w:rPr>
                <w:sz w:val="22"/>
                <w:szCs w:val="22"/>
              </w:rPr>
            </w:pPr>
          </w:p>
          <w:p w:rsidR="00154A8F" w:rsidRPr="007A024D" w:rsidRDefault="00154A8F" w:rsidP="008547C5">
            <w:pPr>
              <w:spacing w:after="60" w:line="360" w:lineRule="auto"/>
              <w:jc w:val="right"/>
              <w:rPr>
                <w:sz w:val="22"/>
                <w:szCs w:val="22"/>
              </w:rPr>
            </w:pPr>
          </w:p>
        </w:tc>
      </w:tr>
      <w:tr w:rsidR="00FA2625" w:rsidRPr="007A024D" w:rsidTr="00154A8F">
        <w:trPr>
          <w:trHeight w:hRule="exact" w:val="425"/>
        </w:trPr>
        <w:tc>
          <w:tcPr>
            <w:tcW w:w="5211" w:type="dxa"/>
          </w:tcPr>
          <w:p w:rsidR="00FA2625" w:rsidRPr="007A024D" w:rsidRDefault="00C71CFC" w:rsidP="008547C5">
            <w:pPr>
              <w:spacing w:after="60" w:line="360" w:lineRule="auto"/>
              <w:rPr>
                <w:sz w:val="22"/>
                <w:szCs w:val="22"/>
              </w:rPr>
            </w:pPr>
            <w:r w:rsidRPr="007A024D">
              <w:rPr>
                <w:sz w:val="22"/>
                <w:szCs w:val="22"/>
              </w:rPr>
              <w:t>Члены Комиссии:</w:t>
            </w:r>
          </w:p>
        </w:tc>
        <w:tc>
          <w:tcPr>
            <w:tcW w:w="5211" w:type="dxa"/>
          </w:tcPr>
          <w:p w:rsidR="00FA2625" w:rsidRPr="007A024D" w:rsidRDefault="00FE27CC" w:rsidP="008547C5">
            <w:pPr>
              <w:spacing w:after="60" w:line="360" w:lineRule="auto"/>
              <w:jc w:val="right"/>
              <w:rPr>
                <w:sz w:val="22"/>
                <w:szCs w:val="22"/>
              </w:rPr>
            </w:pPr>
            <w:r w:rsidRPr="007A024D">
              <w:rPr>
                <w:sz w:val="22"/>
                <w:szCs w:val="22"/>
              </w:rPr>
              <w:t>А.Н Шевченко</w:t>
            </w:r>
          </w:p>
        </w:tc>
      </w:tr>
      <w:tr w:rsidR="00655564" w:rsidRPr="007A024D" w:rsidTr="00154A8F">
        <w:trPr>
          <w:trHeight w:hRule="exact" w:val="424"/>
        </w:trPr>
        <w:tc>
          <w:tcPr>
            <w:tcW w:w="5211" w:type="dxa"/>
          </w:tcPr>
          <w:p w:rsidR="00655564" w:rsidRPr="007A024D" w:rsidRDefault="00655564" w:rsidP="008547C5">
            <w:pPr>
              <w:spacing w:after="60" w:line="360" w:lineRule="auto"/>
              <w:rPr>
                <w:sz w:val="22"/>
                <w:szCs w:val="22"/>
              </w:rPr>
            </w:pPr>
          </w:p>
        </w:tc>
        <w:tc>
          <w:tcPr>
            <w:tcW w:w="5211" w:type="dxa"/>
          </w:tcPr>
          <w:p w:rsidR="00655564" w:rsidRPr="007A024D" w:rsidRDefault="00655564" w:rsidP="008547C5">
            <w:pPr>
              <w:spacing w:after="60" w:line="360" w:lineRule="auto"/>
              <w:jc w:val="right"/>
              <w:rPr>
                <w:sz w:val="22"/>
                <w:szCs w:val="22"/>
              </w:rPr>
            </w:pPr>
            <w:r w:rsidRPr="007A024D">
              <w:rPr>
                <w:sz w:val="22"/>
                <w:szCs w:val="22"/>
              </w:rPr>
              <w:t>А.В.Вормсбехер</w:t>
            </w:r>
          </w:p>
        </w:tc>
      </w:tr>
      <w:tr w:rsidR="004F5C0D" w:rsidRPr="007A024D" w:rsidTr="00154A8F">
        <w:trPr>
          <w:trHeight w:hRule="exact" w:val="424"/>
        </w:trPr>
        <w:tc>
          <w:tcPr>
            <w:tcW w:w="5211" w:type="dxa"/>
          </w:tcPr>
          <w:p w:rsidR="004F5C0D" w:rsidRPr="007A024D" w:rsidRDefault="004F5C0D" w:rsidP="008547C5">
            <w:pPr>
              <w:spacing w:after="60" w:line="360" w:lineRule="auto"/>
              <w:rPr>
                <w:sz w:val="22"/>
                <w:szCs w:val="22"/>
              </w:rPr>
            </w:pPr>
          </w:p>
        </w:tc>
        <w:tc>
          <w:tcPr>
            <w:tcW w:w="5211" w:type="dxa"/>
          </w:tcPr>
          <w:p w:rsidR="004F5C0D" w:rsidRPr="007A024D" w:rsidRDefault="00712654" w:rsidP="00712654">
            <w:pPr>
              <w:spacing w:after="60" w:line="360" w:lineRule="auto"/>
              <w:jc w:val="right"/>
              <w:rPr>
                <w:sz w:val="22"/>
                <w:szCs w:val="22"/>
              </w:rPr>
            </w:pPr>
            <w:r w:rsidRPr="007A024D">
              <w:rPr>
                <w:sz w:val="22"/>
                <w:szCs w:val="22"/>
              </w:rPr>
              <w:t>А.П.Алексина</w:t>
            </w:r>
          </w:p>
        </w:tc>
      </w:tr>
    </w:tbl>
    <w:p w:rsidR="00782B70" w:rsidRPr="007A024D" w:rsidRDefault="00782B70" w:rsidP="00C60CF1">
      <w:pPr>
        <w:jc w:val="both"/>
        <w:rPr>
          <w:sz w:val="22"/>
          <w:szCs w:val="22"/>
        </w:rPr>
      </w:pPr>
    </w:p>
    <w:sectPr w:rsidR="00782B70" w:rsidRPr="007A024D" w:rsidSect="001E58C0">
      <w:headerReference w:type="even" r:id="rId11"/>
      <w:headerReference w:type="default" r:id="rId12"/>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CE0" w:rsidRDefault="00F96CE0">
      <w:r>
        <w:separator/>
      </w:r>
    </w:p>
  </w:endnote>
  <w:endnote w:type="continuationSeparator" w:id="1">
    <w:p w:rsidR="00F96CE0" w:rsidRDefault="00F96C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CE0" w:rsidRDefault="00F96CE0">
      <w:r>
        <w:separator/>
      </w:r>
    </w:p>
  </w:footnote>
  <w:footnote w:type="continuationSeparator" w:id="1">
    <w:p w:rsidR="00F96CE0" w:rsidRDefault="00F96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23" w:rsidRDefault="0033774E" w:rsidP="008E7D00">
    <w:pPr>
      <w:pStyle w:val="ab"/>
      <w:framePr w:wrap="around" w:vAnchor="text" w:hAnchor="margin" w:xAlign="center" w:y="1"/>
      <w:rPr>
        <w:rStyle w:val="ac"/>
      </w:rPr>
    </w:pPr>
    <w:r>
      <w:rPr>
        <w:rStyle w:val="ac"/>
      </w:rPr>
      <w:fldChar w:fldCharType="begin"/>
    </w:r>
    <w:r w:rsidR="00954823">
      <w:rPr>
        <w:rStyle w:val="ac"/>
      </w:rPr>
      <w:instrText xml:space="preserve">PAGE  </w:instrText>
    </w:r>
    <w:r>
      <w:rPr>
        <w:rStyle w:val="ac"/>
      </w:rPr>
      <w:fldChar w:fldCharType="end"/>
    </w:r>
  </w:p>
  <w:p w:rsidR="00954823" w:rsidRDefault="0095482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23" w:rsidRDefault="0033774E" w:rsidP="008E7D00">
    <w:pPr>
      <w:pStyle w:val="ab"/>
      <w:framePr w:wrap="around" w:vAnchor="text" w:hAnchor="page" w:x="6202" w:y="361"/>
      <w:rPr>
        <w:rStyle w:val="ac"/>
      </w:rPr>
    </w:pPr>
    <w:r>
      <w:rPr>
        <w:rStyle w:val="ac"/>
      </w:rPr>
      <w:fldChar w:fldCharType="begin"/>
    </w:r>
    <w:r w:rsidR="00954823">
      <w:rPr>
        <w:rStyle w:val="ac"/>
      </w:rPr>
      <w:instrText xml:space="preserve">PAGE  </w:instrText>
    </w:r>
    <w:r>
      <w:rPr>
        <w:rStyle w:val="ac"/>
      </w:rPr>
      <w:fldChar w:fldCharType="separate"/>
    </w:r>
    <w:r w:rsidR="003E7955">
      <w:rPr>
        <w:rStyle w:val="ac"/>
        <w:noProof/>
      </w:rPr>
      <w:t>3</w:t>
    </w:r>
    <w:r>
      <w:rPr>
        <w:rStyle w:val="ac"/>
      </w:rPr>
      <w:fldChar w:fldCharType="end"/>
    </w:r>
  </w:p>
  <w:p w:rsidR="00954823" w:rsidRDefault="0095482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6EA6"/>
    <w:rsid w:val="00187113"/>
    <w:rsid w:val="00190483"/>
    <w:rsid w:val="0019089D"/>
    <w:rsid w:val="00192E14"/>
    <w:rsid w:val="00193D2A"/>
    <w:rsid w:val="001945D4"/>
    <w:rsid w:val="0019509F"/>
    <w:rsid w:val="001953F0"/>
    <w:rsid w:val="001954E1"/>
    <w:rsid w:val="00195D96"/>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57C"/>
    <w:rsid w:val="002150E1"/>
    <w:rsid w:val="002152D6"/>
    <w:rsid w:val="002161C0"/>
    <w:rsid w:val="00217799"/>
    <w:rsid w:val="0022042F"/>
    <w:rsid w:val="00220D50"/>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4F5D"/>
    <w:rsid w:val="002750BA"/>
    <w:rsid w:val="0027643B"/>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5538"/>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3774E"/>
    <w:rsid w:val="0034001C"/>
    <w:rsid w:val="00340DBD"/>
    <w:rsid w:val="00341686"/>
    <w:rsid w:val="00341F18"/>
    <w:rsid w:val="00342166"/>
    <w:rsid w:val="00342870"/>
    <w:rsid w:val="0034379C"/>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2CE4"/>
    <w:rsid w:val="00373B2B"/>
    <w:rsid w:val="00375FF1"/>
    <w:rsid w:val="0037624E"/>
    <w:rsid w:val="00376EBD"/>
    <w:rsid w:val="00377474"/>
    <w:rsid w:val="00381B88"/>
    <w:rsid w:val="0038240D"/>
    <w:rsid w:val="00382CF2"/>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955"/>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65C9"/>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3A38"/>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971BD"/>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06F1C"/>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949"/>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1404"/>
    <w:rsid w:val="00562BB0"/>
    <w:rsid w:val="005644AC"/>
    <w:rsid w:val="005652B8"/>
    <w:rsid w:val="0057129D"/>
    <w:rsid w:val="005712E4"/>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090A"/>
    <w:rsid w:val="005C1BC5"/>
    <w:rsid w:val="005C2F7E"/>
    <w:rsid w:val="005C373A"/>
    <w:rsid w:val="005C5353"/>
    <w:rsid w:val="005C69EB"/>
    <w:rsid w:val="005D0353"/>
    <w:rsid w:val="005D2157"/>
    <w:rsid w:val="005D22DB"/>
    <w:rsid w:val="005D31B9"/>
    <w:rsid w:val="005D6730"/>
    <w:rsid w:val="005D7194"/>
    <w:rsid w:val="005D7554"/>
    <w:rsid w:val="005D7E3D"/>
    <w:rsid w:val="005E54C0"/>
    <w:rsid w:val="005E5CD0"/>
    <w:rsid w:val="005F03C3"/>
    <w:rsid w:val="005F05F5"/>
    <w:rsid w:val="005F1ACB"/>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85B"/>
    <w:rsid w:val="00606E2A"/>
    <w:rsid w:val="006114E2"/>
    <w:rsid w:val="00611592"/>
    <w:rsid w:val="006125F8"/>
    <w:rsid w:val="006126FD"/>
    <w:rsid w:val="00613C88"/>
    <w:rsid w:val="00614C8F"/>
    <w:rsid w:val="00614F1E"/>
    <w:rsid w:val="00616C2F"/>
    <w:rsid w:val="006175B1"/>
    <w:rsid w:val="0061760C"/>
    <w:rsid w:val="00620352"/>
    <w:rsid w:val="0062160E"/>
    <w:rsid w:val="00621757"/>
    <w:rsid w:val="00621EB3"/>
    <w:rsid w:val="00623F1A"/>
    <w:rsid w:val="00624159"/>
    <w:rsid w:val="00624515"/>
    <w:rsid w:val="00624E9E"/>
    <w:rsid w:val="00625A90"/>
    <w:rsid w:val="00631CE8"/>
    <w:rsid w:val="00633164"/>
    <w:rsid w:val="00633D75"/>
    <w:rsid w:val="0063411F"/>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B98"/>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FC9"/>
    <w:rsid w:val="006D2209"/>
    <w:rsid w:val="006D3321"/>
    <w:rsid w:val="006D370F"/>
    <w:rsid w:val="006D45EC"/>
    <w:rsid w:val="006D54A2"/>
    <w:rsid w:val="006D70BC"/>
    <w:rsid w:val="006E157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55D"/>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072A1"/>
    <w:rsid w:val="008079C8"/>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37F2"/>
    <w:rsid w:val="00865059"/>
    <w:rsid w:val="00865829"/>
    <w:rsid w:val="008678AC"/>
    <w:rsid w:val="00870CA4"/>
    <w:rsid w:val="008715D0"/>
    <w:rsid w:val="008715D9"/>
    <w:rsid w:val="008729DE"/>
    <w:rsid w:val="00873357"/>
    <w:rsid w:val="0087465A"/>
    <w:rsid w:val="0087477F"/>
    <w:rsid w:val="00874BED"/>
    <w:rsid w:val="00874CD7"/>
    <w:rsid w:val="00875B7B"/>
    <w:rsid w:val="0087679A"/>
    <w:rsid w:val="00877CD1"/>
    <w:rsid w:val="00877D16"/>
    <w:rsid w:val="008818C1"/>
    <w:rsid w:val="00881D06"/>
    <w:rsid w:val="008822DB"/>
    <w:rsid w:val="008825A9"/>
    <w:rsid w:val="00882681"/>
    <w:rsid w:val="0088460D"/>
    <w:rsid w:val="008873F6"/>
    <w:rsid w:val="0088746E"/>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565E"/>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56FE"/>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5E36"/>
    <w:rsid w:val="00927CD8"/>
    <w:rsid w:val="009307CB"/>
    <w:rsid w:val="009315C5"/>
    <w:rsid w:val="0093287D"/>
    <w:rsid w:val="0093307D"/>
    <w:rsid w:val="00933AA4"/>
    <w:rsid w:val="0093406E"/>
    <w:rsid w:val="009344BD"/>
    <w:rsid w:val="0093591C"/>
    <w:rsid w:val="00942C17"/>
    <w:rsid w:val="00942DF4"/>
    <w:rsid w:val="009442E3"/>
    <w:rsid w:val="009455D6"/>
    <w:rsid w:val="00951DCD"/>
    <w:rsid w:val="00952019"/>
    <w:rsid w:val="00953056"/>
    <w:rsid w:val="009540C4"/>
    <w:rsid w:val="00954823"/>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6C7E"/>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337"/>
    <w:rsid w:val="00A0493B"/>
    <w:rsid w:val="00A0546D"/>
    <w:rsid w:val="00A108DC"/>
    <w:rsid w:val="00A10AC6"/>
    <w:rsid w:val="00A10E3D"/>
    <w:rsid w:val="00A14C82"/>
    <w:rsid w:val="00A15D9A"/>
    <w:rsid w:val="00A170DC"/>
    <w:rsid w:val="00A201CC"/>
    <w:rsid w:val="00A20D16"/>
    <w:rsid w:val="00A21D53"/>
    <w:rsid w:val="00A23721"/>
    <w:rsid w:val="00A2690C"/>
    <w:rsid w:val="00A27406"/>
    <w:rsid w:val="00A3262D"/>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050"/>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287B"/>
    <w:rsid w:val="00AB29CB"/>
    <w:rsid w:val="00AB5022"/>
    <w:rsid w:val="00AB50E1"/>
    <w:rsid w:val="00AB6010"/>
    <w:rsid w:val="00AB6CD2"/>
    <w:rsid w:val="00AC30AA"/>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26D"/>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68D5"/>
    <w:rsid w:val="00B56B2D"/>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A13"/>
    <w:rsid w:val="00C06CF5"/>
    <w:rsid w:val="00C06F9E"/>
    <w:rsid w:val="00C07401"/>
    <w:rsid w:val="00C10C06"/>
    <w:rsid w:val="00C12DBC"/>
    <w:rsid w:val="00C1324A"/>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4B3E"/>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0CB"/>
    <w:rsid w:val="00E103FC"/>
    <w:rsid w:val="00E105BA"/>
    <w:rsid w:val="00E1075D"/>
    <w:rsid w:val="00E11D58"/>
    <w:rsid w:val="00E11EB8"/>
    <w:rsid w:val="00E14712"/>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52C"/>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2FB"/>
    <w:rsid w:val="00EC1A82"/>
    <w:rsid w:val="00EC1F4B"/>
    <w:rsid w:val="00EC26E7"/>
    <w:rsid w:val="00EC3FCB"/>
    <w:rsid w:val="00EC690E"/>
    <w:rsid w:val="00EC7858"/>
    <w:rsid w:val="00ED08C9"/>
    <w:rsid w:val="00ED0FD6"/>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36E9C"/>
    <w:rsid w:val="00F40052"/>
    <w:rsid w:val="00F40625"/>
    <w:rsid w:val="00F40780"/>
    <w:rsid w:val="00F41442"/>
    <w:rsid w:val="00F42191"/>
    <w:rsid w:val="00F4323D"/>
    <w:rsid w:val="00F43D35"/>
    <w:rsid w:val="00F4428D"/>
    <w:rsid w:val="00F448AF"/>
    <w:rsid w:val="00F5157E"/>
    <w:rsid w:val="00F51BD4"/>
    <w:rsid w:val="00F52319"/>
    <w:rsid w:val="00F54F8B"/>
    <w:rsid w:val="00F55F41"/>
    <w:rsid w:val="00F56359"/>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5FDD"/>
    <w:rsid w:val="00F86F62"/>
    <w:rsid w:val="00F918B4"/>
    <w:rsid w:val="00F921D8"/>
    <w:rsid w:val="00F926EF"/>
    <w:rsid w:val="00F93836"/>
    <w:rsid w:val="00F96CE0"/>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uiPriority w:val="59"/>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 w:type="table" w:customStyle="1" w:styleId="1a">
    <w:name w:val="Сетка таблицы1"/>
    <w:basedOn w:val="a1"/>
    <w:next w:val="af0"/>
    <w:uiPriority w:val="59"/>
    <w:rsid w:val="00986C7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Document Map"/>
    <w:basedOn w:val="a"/>
    <w:link w:val="afb"/>
    <w:uiPriority w:val="99"/>
    <w:semiHidden/>
    <w:unhideWhenUsed/>
    <w:rsid w:val="00925E36"/>
    <w:rPr>
      <w:rFonts w:ascii="Tahoma" w:hAnsi="Tahoma" w:cs="Tahoma"/>
      <w:sz w:val="16"/>
      <w:szCs w:val="16"/>
    </w:rPr>
  </w:style>
  <w:style w:type="character" w:customStyle="1" w:styleId="afb">
    <w:name w:val="Схема документа Знак"/>
    <w:basedOn w:val="a0"/>
    <w:link w:val="afa"/>
    <w:uiPriority w:val="99"/>
    <w:semiHidden/>
    <w:rsid w:val="00925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BB864D6CF923AB2181D0EFB0692089B381FF9AB724942DBBEC6FFB0EBDDE03165F82ABB88A6D9c7J" TargetMode="External"/><Relationship Id="rId4" Type="http://schemas.openxmlformats.org/officeDocument/2006/relationships/settings" Target="settings.xml"/><Relationship Id="rId9" Type="http://schemas.openxmlformats.org/officeDocument/2006/relationships/hyperlink" Target="consultantplus://offline/ref=3BB864D6CF923AB2181D0EFB0692089B381FF9AB724942DBBEC6FFB0EBDDE03165F82ABF8BDAc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31415-B2C2-4BE8-A417-766FD65C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1477</Words>
  <Characters>8420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9878</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2</cp:revision>
  <cp:lastPrinted>2013-07-11T06:43:00Z</cp:lastPrinted>
  <dcterms:created xsi:type="dcterms:W3CDTF">2013-07-11T06:43:00Z</dcterms:created>
  <dcterms:modified xsi:type="dcterms:W3CDTF">2013-07-11T06:43:00Z</dcterms:modified>
</cp:coreProperties>
</file>