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B706CF" w:rsidRDefault="00687098" w:rsidP="003D2EE4">
      <w:pPr>
        <w:jc w:val="center"/>
        <w:rPr>
          <w:b/>
          <w:sz w:val="22"/>
          <w:szCs w:val="22"/>
        </w:rPr>
      </w:pPr>
      <w:r w:rsidRPr="00B706CF">
        <w:rPr>
          <w:b/>
          <w:sz w:val="22"/>
          <w:szCs w:val="22"/>
        </w:rPr>
        <w:t>Решение № 03-10.1/</w:t>
      </w:r>
      <w:r w:rsidR="00E223F0" w:rsidRPr="00B706CF">
        <w:rPr>
          <w:b/>
          <w:sz w:val="22"/>
          <w:szCs w:val="22"/>
        </w:rPr>
        <w:t>2</w:t>
      </w:r>
      <w:r w:rsidR="001B4EA1">
        <w:rPr>
          <w:b/>
          <w:sz w:val="22"/>
          <w:szCs w:val="22"/>
        </w:rPr>
        <w:t>33</w:t>
      </w:r>
      <w:r w:rsidRPr="00B706CF">
        <w:rPr>
          <w:b/>
          <w:sz w:val="22"/>
          <w:szCs w:val="22"/>
        </w:rPr>
        <w:t>-201</w:t>
      </w:r>
      <w:r w:rsidR="00655564" w:rsidRPr="00B706CF">
        <w:rPr>
          <w:b/>
          <w:sz w:val="22"/>
          <w:szCs w:val="22"/>
        </w:rPr>
        <w:t>3</w:t>
      </w:r>
    </w:p>
    <w:p w:rsidR="003F3F18" w:rsidRPr="00B706CF" w:rsidRDefault="00687098" w:rsidP="003D2EE4">
      <w:pPr>
        <w:jc w:val="center"/>
        <w:rPr>
          <w:snapToGrid w:val="0"/>
          <w:sz w:val="22"/>
          <w:szCs w:val="22"/>
        </w:rPr>
      </w:pPr>
      <w:r w:rsidRPr="00B706CF">
        <w:rPr>
          <w:snapToGrid w:val="0"/>
          <w:sz w:val="22"/>
          <w:szCs w:val="22"/>
        </w:rPr>
        <w:t>о признании жалоб</w:t>
      </w:r>
      <w:r w:rsidR="002372F2" w:rsidRPr="00B706CF">
        <w:rPr>
          <w:snapToGrid w:val="0"/>
          <w:sz w:val="22"/>
          <w:szCs w:val="22"/>
        </w:rPr>
        <w:t>ы</w:t>
      </w:r>
      <w:r w:rsidRPr="00B706CF">
        <w:rPr>
          <w:snapToGrid w:val="0"/>
          <w:sz w:val="22"/>
          <w:szCs w:val="22"/>
        </w:rPr>
        <w:t xml:space="preserve"> </w:t>
      </w:r>
      <w:r w:rsidR="009F22C8" w:rsidRPr="00B706CF">
        <w:rPr>
          <w:snapToGrid w:val="0"/>
          <w:sz w:val="22"/>
          <w:szCs w:val="22"/>
        </w:rPr>
        <w:t>обоснованн</w:t>
      </w:r>
      <w:r w:rsidR="00A82F44" w:rsidRPr="00B706CF">
        <w:rPr>
          <w:snapToGrid w:val="0"/>
          <w:sz w:val="22"/>
          <w:szCs w:val="22"/>
        </w:rPr>
        <w:t>ой</w:t>
      </w:r>
    </w:p>
    <w:p w:rsidR="00F3257A" w:rsidRPr="00B706CF" w:rsidRDefault="00F3257A" w:rsidP="003D2EE4">
      <w:pPr>
        <w:jc w:val="center"/>
        <w:rPr>
          <w:snapToGrid w:val="0"/>
          <w:sz w:val="22"/>
          <w:szCs w:val="22"/>
        </w:rPr>
      </w:pPr>
    </w:p>
    <w:tbl>
      <w:tblPr>
        <w:tblW w:w="0" w:type="auto"/>
        <w:tblLook w:val="01E0"/>
      </w:tblPr>
      <w:tblGrid>
        <w:gridCol w:w="5211"/>
        <w:gridCol w:w="5211"/>
      </w:tblGrid>
      <w:tr w:rsidR="003F3F18" w:rsidRPr="009C7BDC" w:rsidTr="000F587D">
        <w:tc>
          <w:tcPr>
            <w:tcW w:w="5211" w:type="dxa"/>
          </w:tcPr>
          <w:p w:rsidR="003F3F18" w:rsidRPr="009C7BDC" w:rsidRDefault="00743078" w:rsidP="001B4EA1">
            <w:pPr>
              <w:spacing w:after="60"/>
              <w:rPr>
                <w:snapToGrid w:val="0"/>
                <w:sz w:val="22"/>
                <w:szCs w:val="22"/>
              </w:rPr>
            </w:pPr>
            <w:r w:rsidRPr="009C7BDC">
              <w:rPr>
                <w:snapToGrid w:val="0"/>
                <w:sz w:val="22"/>
                <w:szCs w:val="22"/>
              </w:rPr>
              <w:t>2</w:t>
            </w:r>
            <w:r w:rsidR="001B4EA1">
              <w:rPr>
                <w:snapToGrid w:val="0"/>
                <w:sz w:val="22"/>
                <w:szCs w:val="22"/>
              </w:rPr>
              <w:t>6</w:t>
            </w:r>
            <w:r w:rsidR="00712654" w:rsidRPr="009C7BDC">
              <w:rPr>
                <w:snapToGrid w:val="0"/>
                <w:sz w:val="22"/>
                <w:szCs w:val="22"/>
              </w:rPr>
              <w:t xml:space="preserve"> июля</w:t>
            </w:r>
            <w:r w:rsidR="003F3F18" w:rsidRPr="009C7BDC">
              <w:rPr>
                <w:snapToGrid w:val="0"/>
                <w:sz w:val="22"/>
                <w:szCs w:val="22"/>
              </w:rPr>
              <w:t xml:space="preserve"> 201</w:t>
            </w:r>
            <w:r w:rsidR="00655564" w:rsidRPr="009C7BDC">
              <w:rPr>
                <w:snapToGrid w:val="0"/>
                <w:sz w:val="22"/>
                <w:szCs w:val="22"/>
              </w:rPr>
              <w:t>3</w:t>
            </w:r>
            <w:r w:rsidR="003F3F18" w:rsidRPr="009C7BDC">
              <w:rPr>
                <w:snapToGrid w:val="0"/>
                <w:sz w:val="22"/>
                <w:szCs w:val="22"/>
              </w:rPr>
              <w:t xml:space="preserve"> г.</w:t>
            </w:r>
          </w:p>
        </w:tc>
        <w:tc>
          <w:tcPr>
            <w:tcW w:w="5211" w:type="dxa"/>
          </w:tcPr>
          <w:p w:rsidR="003F3F18" w:rsidRPr="009C7BDC" w:rsidRDefault="003B543D" w:rsidP="003D2EE4">
            <w:pPr>
              <w:spacing w:after="60"/>
              <w:jc w:val="right"/>
              <w:rPr>
                <w:snapToGrid w:val="0"/>
                <w:sz w:val="22"/>
                <w:szCs w:val="22"/>
              </w:rPr>
            </w:pPr>
            <w:r w:rsidRPr="009C7BDC">
              <w:rPr>
                <w:snapToGrid w:val="0"/>
                <w:sz w:val="22"/>
                <w:szCs w:val="22"/>
              </w:rPr>
              <w:t>г</w:t>
            </w:r>
            <w:r w:rsidR="003F3F18" w:rsidRPr="009C7BDC">
              <w:rPr>
                <w:snapToGrid w:val="0"/>
                <w:sz w:val="22"/>
                <w:szCs w:val="22"/>
              </w:rPr>
              <w:t>. Омск</w:t>
            </w:r>
          </w:p>
        </w:tc>
      </w:tr>
    </w:tbl>
    <w:p w:rsidR="00687098" w:rsidRPr="009C7BDC" w:rsidRDefault="00687098" w:rsidP="003D2EE4">
      <w:pPr>
        <w:ind w:firstLine="709"/>
        <w:jc w:val="center"/>
        <w:rPr>
          <w:snapToGrid w:val="0"/>
          <w:sz w:val="22"/>
          <w:szCs w:val="22"/>
        </w:rPr>
      </w:pPr>
    </w:p>
    <w:p w:rsidR="00687098" w:rsidRPr="009C7BDC" w:rsidRDefault="00687098" w:rsidP="00982E58">
      <w:pPr>
        <w:pStyle w:val="a8"/>
        <w:tabs>
          <w:tab w:val="left" w:pos="-2800"/>
        </w:tabs>
        <w:ind w:firstLine="709"/>
        <w:jc w:val="both"/>
        <w:rPr>
          <w:sz w:val="22"/>
          <w:szCs w:val="22"/>
        </w:rPr>
      </w:pPr>
      <w:r w:rsidRPr="009C7BDC">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9C7BDC" w:rsidRDefault="00712654" w:rsidP="00982E58">
      <w:pPr>
        <w:pStyle w:val="a8"/>
        <w:tabs>
          <w:tab w:val="left" w:pos="-2800"/>
        </w:tabs>
        <w:ind w:firstLine="709"/>
        <w:jc w:val="both"/>
        <w:rPr>
          <w:sz w:val="22"/>
          <w:szCs w:val="22"/>
        </w:rPr>
      </w:pPr>
      <w:r w:rsidRPr="009C7BDC">
        <w:rPr>
          <w:sz w:val="22"/>
          <w:szCs w:val="22"/>
        </w:rPr>
        <w:t>Иванченко О.И.</w:t>
      </w:r>
      <w:r w:rsidR="00F01489" w:rsidRPr="009C7BDC">
        <w:rPr>
          <w:sz w:val="22"/>
          <w:szCs w:val="22"/>
        </w:rPr>
        <w:t xml:space="preserve"> -  </w:t>
      </w:r>
      <w:r w:rsidRPr="009C7BDC">
        <w:rPr>
          <w:sz w:val="22"/>
          <w:szCs w:val="22"/>
        </w:rPr>
        <w:t xml:space="preserve">и.о. </w:t>
      </w:r>
      <w:r w:rsidR="00F01489" w:rsidRPr="009C7BDC">
        <w:rPr>
          <w:sz w:val="22"/>
          <w:szCs w:val="22"/>
        </w:rPr>
        <w:t xml:space="preserve">заместителя руководителя Управления, </w:t>
      </w:r>
      <w:r w:rsidRPr="009C7BDC">
        <w:rPr>
          <w:sz w:val="22"/>
          <w:szCs w:val="22"/>
        </w:rPr>
        <w:t xml:space="preserve">заместителя </w:t>
      </w:r>
      <w:r w:rsidR="00F01489" w:rsidRPr="009C7BDC">
        <w:rPr>
          <w:sz w:val="22"/>
          <w:szCs w:val="22"/>
        </w:rPr>
        <w:t>Председателя Комиссии;</w:t>
      </w:r>
    </w:p>
    <w:p w:rsidR="00655564" w:rsidRPr="009C7BDC" w:rsidRDefault="00F01489" w:rsidP="00655564">
      <w:pPr>
        <w:pStyle w:val="a8"/>
        <w:tabs>
          <w:tab w:val="left" w:pos="-2800"/>
        </w:tabs>
        <w:ind w:firstLine="709"/>
        <w:jc w:val="both"/>
        <w:rPr>
          <w:sz w:val="22"/>
          <w:szCs w:val="22"/>
        </w:rPr>
      </w:pPr>
      <w:r w:rsidRPr="009C7BDC">
        <w:rPr>
          <w:sz w:val="22"/>
          <w:szCs w:val="22"/>
        </w:rPr>
        <w:t>Шевченко А.Н. – ведущего специалиста-эксперта отдела контроля размещения государственного заказа, члена Комиссии;</w:t>
      </w:r>
      <w:r w:rsidR="00655564" w:rsidRPr="009C7BDC">
        <w:rPr>
          <w:sz w:val="22"/>
          <w:szCs w:val="22"/>
        </w:rPr>
        <w:t xml:space="preserve"> </w:t>
      </w:r>
    </w:p>
    <w:p w:rsidR="00931F13" w:rsidRPr="001B4EA1" w:rsidRDefault="00931F13" w:rsidP="00931F13">
      <w:pPr>
        <w:pStyle w:val="a8"/>
        <w:tabs>
          <w:tab w:val="left" w:pos="-2800"/>
        </w:tabs>
        <w:ind w:firstLine="709"/>
        <w:jc w:val="both"/>
        <w:rPr>
          <w:sz w:val="22"/>
          <w:szCs w:val="22"/>
        </w:rPr>
      </w:pPr>
      <w:r w:rsidRPr="001B4EA1">
        <w:rPr>
          <w:sz w:val="22"/>
          <w:szCs w:val="22"/>
        </w:rPr>
        <w:t>Алексиной А.П. – главного специалиста-эксперта отдела контроля размещения государственного заказа, члена Комиссии,</w:t>
      </w:r>
    </w:p>
    <w:p w:rsidR="00A60A32" w:rsidRPr="001B4EA1" w:rsidRDefault="00687098" w:rsidP="001B4EA1">
      <w:pPr>
        <w:widowControl w:val="0"/>
        <w:autoSpaceDE w:val="0"/>
        <w:autoSpaceDN w:val="0"/>
        <w:adjustRightInd w:val="0"/>
        <w:ind w:firstLine="708"/>
        <w:jc w:val="both"/>
        <w:rPr>
          <w:sz w:val="22"/>
          <w:szCs w:val="22"/>
        </w:rPr>
      </w:pPr>
      <w:r w:rsidRPr="001B4EA1">
        <w:rPr>
          <w:sz w:val="22"/>
          <w:szCs w:val="22"/>
        </w:rPr>
        <w:t>рассмотрев жалоб</w:t>
      </w:r>
      <w:r w:rsidR="00A82F44" w:rsidRPr="001B4EA1">
        <w:rPr>
          <w:sz w:val="22"/>
          <w:szCs w:val="22"/>
        </w:rPr>
        <w:t>у</w:t>
      </w:r>
      <w:r w:rsidR="00AE78FE" w:rsidRPr="001B4EA1">
        <w:rPr>
          <w:sz w:val="22"/>
          <w:szCs w:val="22"/>
        </w:rPr>
        <w:t xml:space="preserve"> </w:t>
      </w:r>
      <w:r w:rsidR="00931F13" w:rsidRPr="001B4EA1">
        <w:rPr>
          <w:sz w:val="22"/>
          <w:szCs w:val="22"/>
        </w:rPr>
        <w:t>ООО «</w:t>
      </w:r>
      <w:r w:rsidR="001B4EA1" w:rsidRPr="001B4EA1">
        <w:rPr>
          <w:sz w:val="22"/>
          <w:szCs w:val="22"/>
        </w:rPr>
        <w:t>Кинич</w:t>
      </w:r>
      <w:r w:rsidR="00931F13" w:rsidRPr="001B4EA1">
        <w:rPr>
          <w:sz w:val="22"/>
          <w:szCs w:val="22"/>
        </w:rPr>
        <w:t xml:space="preserve">» (далее – Заявитель, Общество) на действия </w:t>
      </w:r>
      <w:r w:rsidR="001B4EA1" w:rsidRPr="001B4EA1">
        <w:rPr>
          <w:sz w:val="22"/>
          <w:szCs w:val="22"/>
        </w:rPr>
        <w:t xml:space="preserve">Администрации Богословского сельского поселения Омского муниципального района Омской области </w:t>
      </w:r>
      <w:r w:rsidR="00B537C0">
        <w:rPr>
          <w:sz w:val="22"/>
          <w:szCs w:val="22"/>
        </w:rPr>
        <w:t xml:space="preserve">(далее – Заказчик) </w:t>
      </w:r>
      <w:r w:rsidR="001B4EA1" w:rsidRPr="0007766B">
        <w:rPr>
          <w:sz w:val="22"/>
          <w:szCs w:val="22"/>
        </w:rPr>
        <w:t xml:space="preserve">при проведении открытого конкурса </w:t>
      </w:r>
      <w:r w:rsidR="001B4EA1" w:rsidRPr="0007766B">
        <w:rPr>
          <w:rStyle w:val="iceouttxt1"/>
          <w:rFonts w:ascii="Times New Roman" w:hAnsi="Times New Roman" w:cs="Times New Roman"/>
          <w:color w:val="auto"/>
          <w:sz w:val="22"/>
          <w:szCs w:val="22"/>
        </w:rPr>
        <w:t>н</w:t>
      </w:r>
      <w:r w:rsidR="001B4EA1" w:rsidRPr="0007766B">
        <w:rPr>
          <w:sz w:val="22"/>
          <w:szCs w:val="22"/>
        </w:rPr>
        <w:t>а право заключения муниципального контракта на выполнение работ</w:t>
      </w:r>
      <w:r w:rsidR="001B4EA1" w:rsidRPr="001B4EA1">
        <w:rPr>
          <w:sz w:val="22"/>
          <w:szCs w:val="22"/>
        </w:rPr>
        <w:t xml:space="preserve"> по подготовке проекта генерального плана Богословского сельского поселения Омского муниципального района Омской области (извещение № 0152300042513000001) </w:t>
      </w:r>
      <w:r w:rsidR="00D00CC5" w:rsidRPr="001B4EA1">
        <w:rPr>
          <w:rStyle w:val="iceouttxt1"/>
          <w:rFonts w:ascii="Times New Roman" w:hAnsi="Times New Roman" w:cs="Times New Roman"/>
          <w:color w:val="auto"/>
          <w:sz w:val="22"/>
          <w:szCs w:val="22"/>
        </w:rPr>
        <w:t xml:space="preserve">(далее – открытый </w:t>
      </w:r>
      <w:r w:rsidR="001B4EA1" w:rsidRPr="001B4EA1">
        <w:rPr>
          <w:rStyle w:val="iceouttxt1"/>
          <w:rFonts w:ascii="Times New Roman" w:hAnsi="Times New Roman" w:cs="Times New Roman"/>
          <w:color w:val="auto"/>
          <w:sz w:val="22"/>
          <w:szCs w:val="22"/>
        </w:rPr>
        <w:t>конкурс</w:t>
      </w:r>
      <w:r w:rsidR="00D00CC5" w:rsidRPr="001B4EA1">
        <w:rPr>
          <w:rStyle w:val="iceouttxt1"/>
          <w:rFonts w:ascii="Times New Roman" w:hAnsi="Times New Roman" w:cs="Times New Roman"/>
          <w:color w:val="auto"/>
          <w:sz w:val="22"/>
          <w:szCs w:val="22"/>
        </w:rPr>
        <w:t>)</w:t>
      </w:r>
      <w:r w:rsidR="00A60A32" w:rsidRPr="001B4EA1">
        <w:rPr>
          <w:sz w:val="22"/>
          <w:szCs w:val="22"/>
        </w:rPr>
        <w:t>,</w:t>
      </w:r>
    </w:p>
    <w:p w:rsidR="0087735A" w:rsidRPr="00B43A7A" w:rsidRDefault="00931F13" w:rsidP="00B43A7A">
      <w:pPr>
        <w:tabs>
          <w:tab w:val="left" w:pos="654"/>
        </w:tabs>
        <w:ind w:firstLine="709"/>
        <w:jc w:val="both"/>
        <w:rPr>
          <w:snapToGrid w:val="0"/>
          <w:sz w:val="22"/>
          <w:szCs w:val="22"/>
        </w:rPr>
      </w:pPr>
      <w:r w:rsidRPr="001B4EA1">
        <w:rPr>
          <w:snapToGrid w:val="0"/>
          <w:sz w:val="22"/>
          <w:szCs w:val="22"/>
        </w:rPr>
        <w:t xml:space="preserve">в присутствии </w:t>
      </w:r>
      <w:r w:rsidR="00B43A7A">
        <w:rPr>
          <w:snapToGrid w:val="0"/>
          <w:sz w:val="22"/>
          <w:szCs w:val="22"/>
          <w:lang w:val="en-US"/>
        </w:rPr>
        <w:t>&lt;…&gt;</w:t>
      </w:r>
      <w:r w:rsidR="00B43A7A">
        <w:rPr>
          <w:snapToGrid w:val="0"/>
          <w:sz w:val="22"/>
          <w:szCs w:val="22"/>
        </w:rPr>
        <w:t>,</w:t>
      </w:r>
    </w:p>
    <w:p w:rsidR="0087735A" w:rsidRPr="001B4EA1" w:rsidRDefault="0087735A" w:rsidP="00982E58">
      <w:pPr>
        <w:jc w:val="center"/>
        <w:rPr>
          <w:spacing w:val="60"/>
          <w:sz w:val="22"/>
          <w:szCs w:val="22"/>
        </w:rPr>
      </w:pPr>
    </w:p>
    <w:p w:rsidR="00687098" w:rsidRPr="001B4EA1" w:rsidRDefault="00E07BB4" w:rsidP="00982E58">
      <w:pPr>
        <w:jc w:val="center"/>
        <w:rPr>
          <w:spacing w:val="60"/>
          <w:sz w:val="22"/>
          <w:szCs w:val="22"/>
        </w:rPr>
      </w:pPr>
      <w:r w:rsidRPr="001B4EA1">
        <w:rPr>
          <w:spacing w:val="60"/>
          <w:sz w:val="22"/>
          <w:szCs w:val="22"/>
        </w:rPr>
        <w:t>УСТАНОВИЛА</w:t>
      </w:r>
      <w:r w:rsidR="00687098" w:rsidRPr="001B4EA1">
        <w:rPr>
          <w:spacing w:val="60"/>
          <w:sz w:val="22"/>
          <w:szCs w:val="22"/>
        </w:rPr>
        <w:t>:</w:t>
      </w:r>
    </w:p>
    <w:p w:rsidR="00687098" w:rsidRPr="001B4EA1" w:rsidRDefault="00687098" w:rsidP="00982E58">
      <w:pPr>
        <w:ind w:firstLine="709"/>
        <w:jc w:val="center"/>
        <w:rPr>
          <w:snapToGrid w:val="0"/>
          <w:sz w:val="22"/>
          <w:szCs w:val="22"/>
        </w:rPr>
      </w:pPr>
    </w:p>
    <w:p w:rsidR="001B4EA1" w:rsidRPr="00BC224A" w:rsidRDefault="00687098" w:rsidP="001B4EA1">
      <w:pPr>
        <w:autoSpaceDE w:val="0"/>
        <w:autoSpaceDN w:val="0"/>
        <w:adjustRightInd w:val="0"/>
        <w:ind w:right="-41" w:firstLine="708"/>
        <w:jc w:val="both"/>
        <w:rPr>
          <w:sz w:val="22"/>
          <w:szCs w:val="22"/>
        </w:rPr>
      </w:pPr>
      <w:r w:rsidRPr="00BC224A">
        <w:rPr>
          <w:b/>
          <w:sz w:val="22"/>
          <w:szCs w:val="22"/>
        </w:rPr>
        <w:t>1.</w:t>
      </w:r>
      <w:r w:rsidRPr="00BC224A">
        <w:rPr>
          <w:sz w:val="22"/>
          <w:szCs w:val="22"/>
        </w:rPr>
        <w:t xml:space="preserve"> </w:t>
      </w:r>
      <w:r w:rsidR="00BD7AB4" w:rsidRPr="00BC224A">
        <w:rPr>
          <w:sz w:val="22"/>
          <w:szCs w:val="22"/>
        </w:rPr>
        <w:t xml:space="preserve">В  Омское  </w:t>
      </w:r>
      <w:r w:rsidR="008C2BD5" w:rsidRPr="00BC224A">
        <w:rPr>
          <w:sz w:val="22"/>
          <w:szCs w:val="22"/>
        </w:rPr>
        <w:t xml:space="preserve">УФАС  России  поступила жалоба </w:t>
      </w:r>
      <w:r w:rsidR="00EE35ED" w:rsidRPr="00BC224A">
        <w:rPr>
          <w:sz w:val="22"/>
          <w:szCs w:val="22"/>
        </w:rPr>
        <w:t>З</w:t>
      </w:r>
      <w:r w:rsidR="00BD7AB4" w:rsidRPr="00BC224A">
        <w:rPr>
          <w:sz w:val="22"/>
          <w:szCs w:val="22"/>
        </w:rPr>
        <w:t xml:space="preserve">аявителя (вх. № </w:t>
      </w:r>
      <w:r w:rsidR="001B4EA1" w:rsidRPr="00BC224A">
        <w:rPr>
          <w:sz w:val="22"/>
          <w:szCs w:val="22"/>
        </w:rPr>
        <w:t>7138</w:t>
      </w:r>
      <w:r w:rsidR="00BD7AB4" w:rsidRPr="00BC224A">
        <w:rPr>
          <w:sz w:val="22"/>
          <w:szCs w:val="22"/>
        </w:rPr>
        <w:t xml:space="preserve"> от </w:t>
      </w:r>
      <w:r w:rsidR="009C546F" w:rsidRPr="00BC224A">
        <w:rPr>
          <w:sz w:val="22"/>
          <w:szCs w:val="22"/>
        </w:rPr>
        <w:t>1</w:t>
      </w:r>
      <w:r w:rsidR="001B4EA1" w:rsidRPr="00BC224A">
        <w:rPr>
          <w:sz w:val="22"/>
          <w:szCs w:val="22"/>
        </w:rPr>
        <w:t>9</w:t>
      </w:r>
      <w:r w:rsidR="00BD7AB4" w:rsidRPr="00BC224A">
        <w:rPr>
          <w:sz w:val="22"/>
          <w:szCs w:val="22"/>
        </w:rPr>
        <w:t>.</w:t>
      </w:r>
      <w:r w:rsidR="008678AC" w:rsidRPr="00BC224A">
        <w:rPr>
          <w:sz w:val="22"/>
          <w:szCs w:val="22"/>
        </w:rPr>
        <w:t>0</w:t>
      </w:r>
      <w:r w:rsidR="009C546F" w:rsidRPr="00BC224A">
        <w:rPr>
          <w:sz w:val="22"/>
          <w:szCs w:val="22"/>
        </w:rPr>
        <w:t>7</w:t>
      </w:r>
      <w:r w:rsidR="00BD7AB4" w:rsidRPr="00BC224A">
        <w:rPr>
          <w:sz w:val="22"/>
          <w:szCs w:val="22"/>
        </w:rPr>
        <w:t>.201</w:t>
      </w:r>
      <w:r w:rsidR="008678AC" w:rsidRPr="00BC224A">
        <w:rPr>
          <w:sz w:val="22"/>
          <w:szCs w:val="22"/>
        </w:rPr>
        <w:t>3</w:t>
      </w:r>
      <w:r w:rsidR="00BD7AB4" w:rsidRPr="00BC224A">
        <w:rPr>
          <w:sz w:val="22"/>
          <w:szCs w:val="22"/>
        </w:rPr>
        <w:t>)</w:t>
      </w:r>
      <w:r w:rsidR="00C14F72" w:rsidRPr="00BC224A">
        <w:rPr>
          <w:sz w:val="22"/>
          <w:szCs w:val="22"/>
        </w:rPr>
        <w:t xml:space="preserve">, в которой указано, </w:t>
      </w:r>
      <w:r w:rsidR="00F1788C" w:rsidRPr="00BC224A">
        <w:rPr>
          <w:sz w:val="22"/>
          <w:szCs w:val="22"/>
        </w:rPr>
        <w:t xml:space="preserve">что </w:t>
      </w:r>
      <w:r w:rsidR="001B4EA1" w:rsidRPr="00BC224A">
        <w:rPr>
          <w:sz w:val="22"/>
          <w:szCs w:val="22"/>
        </w:rPr>
        <w:t>Заказчик</w:t>
      </w:r>
      <w:r w:rsidR="0088746E" w:rsidRPr="00BC224A">
        <w:rPr>
          <w:sz w:val="22"/>
          <w:szCs w:val="22"/>
        </w:rPr>
        <w:t xml:space="preserve"> </w:t>
      </w:r>
      <w:r w:rsidR="00F1788C" w:rsidRPr="00BC224A">
        <w:rPr>
          <w:sz w:val="22"/>
          <w:szCs w:val="22"/>
        </w:rPr>
        <w:t>наруш</w:t>
      </w:r>
      <w:r w:rsidR="00904024" w:rsidRPr="00BC224A">
        <w:rPr>
          <w:sz w:val="22"/>
          <w:szCs w:val="22"/>
        </w:rPr>
        <w:t>ил</w:t>
      </w:r>
      <w:r w:rsidR="00F1788C" w:rsidRPr="00BC224A">
        <w:rPr>
          <w:sz w:val="22"/>
          <w:szCs w:val="22"/>
        </w:rPr>
        <w:t xml:space="preserve"> требовани</w:t>
      </w:r>
      <w:r w:rsidR="00904024" w:rsidRPr="00BC224A">
        <w:rPr>
          <w:sz w:val="22"/>
          <w:szCs w:val="22"/>
        </w:rPr>
        <w:t>я</w:t>
      </w:r>
      <w:r w:rsidR="00F1788C" w:rsidRPr="00BC224A">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BC224A">
        <w:rPr>
          <w:sz w:val="22"/>
          <w:szCs w:val="22"/>
        </w:rPr>
        <w:t>,</w:t>
      </w:r>
      <w:r w:rsidR="005B31DC" w:rsidRPr="00BC224A">
        <w:rPr>
          <w:sz w:val="22"/>
          <w:szCs w:val="22"/>
        </w:rPr>
        <w:t xml:space="preserve"> </w:t>
      </w:r>
      <w:r w:rsidR="001B4EA1" w:rsidRPr="00BC224A">
        <w:rPr>
          <w:sz w:val="22"/>
          <w:szCs w:val="22"/>
        </w:rPr>
        <w:t>допустив в конкурсной документации ошибку при установлении срока окончания подачи заявок на участие в конкурсе.</w:t>
      </w:r>
    </w:p>
    <w:p w:rsidR="006834EC" w:rsidRPr="00BC224A" w:rsidRDefault="006834EC" w:rsidP="00982E58">
      <w:pPr>
        <w:tabs>
          <w:tab w:val="left" w:pos="-1820"/>
          <w:tab w:val="left" w:pos="700"/>
        </w:tabs>
        <w:ind w:firstLine="709"/>
        <w:jc w:val="both"/>
        <w:rPr>
          <w:b/>
          <w:sz w:val="22"/>
          <w:szCs w:val="22"/>
        </w:rPr>
      </w:pPr>
    </w:p>
    <w:p w:rsidR="001B4359" w:rsidRPr="00BC224A" w:rsidRDefault="00134DAA" w:rsidP="00982E58">
      <w:pPr>
        <w:tabs>
          <w:tab w:val="left" w:pos="-1820"/>
          <w:tab w:val="left" w:pos="700"/>
        </w:tabs>
        <w:ind w:firstLine="709"/>
        <w:jc w:val="both"/>
        <w:rPr>
          <w:sz w:val="22"/>
          <w:szCs w:val="22"/>
        </w:rPr>
      </w:pPr>
      <w:r w:rsidRPr="00BC224A">
        <w:rPr>
          <w:b/>
          <w:sz w:val="22"/>
          <w:szCs w:val="22"/>
        </w:rPr>
        <w:t xml:space="preserve">2. </w:t>
      </w:r>
      <w:r w:rsidR="001B4359" w:rsidRPr="00BC224A">
        <w:rPr>
          <w:sz w:val="22"/>
          <w:szCs w:val="22"/>
        </w:rPr>
        <w:t>На запрос О</w:t>
      </w:r>
      <w:r w:rsidR="008C2BD5" w:rsidRPr="00BC224A">
        <w:rPr>
          <w:sz w:val="22"/>
          <w:szCs w:val="22"/>
        </w:rPr>
        <w:t>мского УФАС России (исх. № 03-</w:t>
      </w:r>
      <w:r w:rsidR="001B4EA1" w:rsidRPr="00BC224A">
        <w:rPr>
          <w:sz w:val="22"/>
          <w:szCs w:val="22"/>
        </w:rPr>
        <w:t>4998</w:t>
      </w:r>
      <w:r w:rsidR="008C2BD5" w:rsidRPr="00BC224A">
        <w:rPr>
          <w:sz w:val="22"/>
          <w:szCs w:val="22"/>
        </w:rPr>
        <w:t xml:space="preserve"> от </w:t>
      </w:r>
      <w:r w:rsidR="001B4EA1" w:rsidRPr="00BC224A">
        <w:rPr>
          <w:sz w:val="22"/>
          <w:szCs w:val="22"/>
        </w:rPr>
        <w:t>22</w:t>
      </w:r>
      <w:r w:rsidR="008C2BD5" w:rsidRPr="00BC224A">
        <w:rPr>
          <w:sz w:val="22"/>
          <w:szCs w:val="22"/>
        </w:rPr>
        <w:t>.</w:t>
      </w:r>
      <w:r w:rsidR="00BB3BF6" w:rsidRPr="00BC224A">
        <w:rPr>
          <w:sz w:val="22"/>
          <w:szCs w:val="22"/>
        </w:rPr>
        <w:t>0</w:t>
      </w:r>
      <w:r w:rsidR="00464C35" w:rsidRPr="00BC224A">
        <w:rPr>
          <w:sz w:val="22"/>
          <w:szCs w:val="22"/>
        </w:rPr>
        <w:t>7</w:t>
      </w:r>
      <w:r w:rsidR="001B4359" w:rsidRPr="00BC224A">
        <w:rPr>
          <w:sz w:val="22"/>
          <w:szCs w:val="22"/>
        </w:rPr>
        <w:t>.201</w:t>
      </w:r>
      <w:r w:rsidR="00BB3BF6" w:rsidRPr="00BC224A">
        <w:rPr>
          <w:sz w:val="22"/>
          <w:szCs w:val="22"/>
        </w:rPr>
        <w:t>3</w:t>
      </w:r>
      <w:r w:rsidR="001B4359" w:rsidRPr="00BC224A">
        <w:rPr>
          <w:sz w:val="22"/>
          <w:szCs w:val="22"/>
        </w:rPr>
        <w:t xml:space="preserve">) </w:t>
      </w:r>
      <w:r w:rsidR="00C1746C" w:rsidRPr="00BC224A">
        <w:rPr>
          <w:sz w:val="22"/>
          <w:szCs w:val="22"/>
        </w:rPr>
        <w:t>Заказчиком</w:t>
      </w:r>
      <w:r w:rsidR="001B4359" w:rsidRPr="00BC224A">
        <w:rPr>
          <w:sz w:val="22"/>
          <w:szCs w:val="22"/>
        </w:rPr>
        <w:t xml:space="preserve"> были представлены мате</w:t>
      </w:r>
      <w:r w:rsidR="008E608D" w:rsidRPr="00BC224A">
        <w:rPr>
          <w:sz w:val="22"/>
          <w:szCs w:val="22"/>
        </w:rPr>
        <w:t xml:space="preserve">риалы открытого </w:t>
      </w:r>
      <w:r w:rsidR="001B4EA1" w:rsidRPr="00BC224A">
        <w:rPr>
          <w:sz w:val="22"/>
          <w:szCs w:val="22"/>
        </w:rPr>
        <w:t>конкурса</w:t>
      </w:r>
      <w:r w:rsidR="006E3E23" w:rsidRPr="00BC224A">
        <w:rPr>
          <w:sz w:val="22"/>
          <w:szCs w:val="22"/>
        </w:rPr>
        <w:t xml:space="preserve"> (вх. № </w:t>
      </w:r>
      <w:r w:rsidR="00904024" w:rsidRPr="00BC224A">
        <w:rPr>
          <w:sz w:val="22"/>
          <w:szCs w:val="22"/>
        </w:rPr>
        <w:t>7</w:t>
      </w:r>
      <w:r w:rsidR="001B4EA1" w:rsidRPr="00BC224A">
        <w:rPr>
          <w:sz w:val="22"/>
          <w:szCs w:val="22"/>
        </w:rPr>
        <w:t>385</w:t>
      </w:r>
      <w:r w:rsidR="000A21C2" w:rsidRPr="00BC224A">
        <w:rPr>
          <w:sz w:val="22"/>
          <w:szCs w:val="22"/>
        </w:rPr>
        <w:t xml:space="preserve"> от </w:t>
      </w:r>
      <w:r w:rsidR="00931F13" w:rsidRPr="00BC224A">
        <w:rPr>
          <w:sz w:val="22"/>
          <w:szCs w:val="22"/>
        </w:rPr>
        <w:t>2</w:t>
      </w:r>
      <w:r w:rsidR="001B4EA1" w:rsidRPr="00BC224A">
        <w:rPr>
          <w:sz w:val="22"/>
          <w:szCs w:val="22"/>
        </w:rPr>
        <w:t>5</w:t>
      </w:r>
      <w:r w:rsidR="000A21C2" w:rsidRPr="00BC224A">
        <w:rPr>
          <w:sz w:val="22"/>
          <w:szCs w:val="22"/>
        </w:rPr>
        <w:t>.</w:t>
      </w:r>
      <w:r w:rsidR="00BB3BF6" w:rsidRPr="00BC224A">
        <w:rPr>
          <w:sz w:val="22"/>
          <w:szCs w:val="22"/>
        </w:rPr>
        <w:t>0</w:t>
      </w:r>
      <w:r w:rsidR="0027643B" w:rsidRPr="00BC224A">
        <w:rPr>
          <w:sz w:val="22"/>
          <w:szCs w:val="22"/>
        </w:rPr>
        <w:t>7</w:t>
      </w:r>
      <w:r w:rsidR="000A21C2" w:rsidRPr="00BC224A">
        <w:rPr>
          <w:sz w:val="22"/>
          <w:szCs w:val="22"/>
        </w:rPr>
        <w:t>.201</w:t>
      </w:r>
      <w:r w:rsidR="00BB3BF6" w:rsidRPr="00BC224A">
        <w:rPr>
          <w:sz w:val="22"/>
          <w:szCs w:val="22"/>
        </w:rPr>
        <w:t>3</w:t>
      </w:r>
      <w:r w:rsidR="000A21C2" w:rsidRPr="00BC224A">
        <w:rPr>
          <w:sz w:val="22"/>
          <w:szCs w:val="22"/>
        </w:rPr>
        <w:t>)</w:t>
      </w:r>
      <w:r w:rsidR="00D00CC5" w:rsidRPr="00BC224A">
        <w:rPr>
          <w:sz w:val="22"/>
          <w:szCs w:val="22"/>
        </w:rPr>
        <w:t>.</w:t>
      </w:r>
    </w:p>
    <w:p w:rsidR="001B4359" w:rsidRPr="00BC224A" w:rsidRDefault="001B4359" w:rsidP="008D358A">
      <w:pPr>
        <w:autoSpaceDE w:val="0"/>
        <w:autoSpaceDN w:val="0"/>
        <w:adjustRightInd w:val="0"/>
        <w:ind w:firstLine="709"/>
        <w:jc w:val="both"/>
        <w:outlineLvl w:val="1"/>
        <w:rPr>
          <w:sz w:val="22"/>
          <w:szCs w:val="22"/>
        </w:rPr>
      </w:pPr>
      <w:r w:rsidRPr="00BC224A">
        <w:rPr>
          <w:sz w:val="22"/>
          <w:szCs w:val="22"/>
        </w:rPr>
        <w:t xml:space="preserve">Из представленных материалов и информации, размещенной на официальном сайте Российской Федерации в информационно-телекоммуникационной сети «Интернет» </w:t>
      </w:r>
      <w:r w:rsidRPr="00BC224A">
        <w:rPr>
          <w:sz w:val="22"/>
          <w:szCs w:val="22"/>
          <w:lang w:val="en-US"/>
        </w:rPr>
        <w:t>www</w:t>
      </w:r>
      <w:r w:rsidRPr="00BC224A">
        <w:rPr>
          <w:sz w:val="22"/>
          <w:szCs w:val="22"/>
        </w:rPr>
        <w:t>.</w:t>
      </w:r>
      <w:r w:rsidRPr="00BC224A">
        <w:rPr>
          <w:sz w:val="22"/>
          <w:szCs w:val="22"/>
          <w:lang w:val="en-US"/>
        </w:rPr>
        <w:t>zakupki</w:t>
      </w:r>
      <w:r w:rsidRPr="00BC224A">
        <w:rPr>
          <w:sz w:val="22"/>
          <w:szCs w:val="22"/>
        </w:rPr>
        <w:t>.</w:t>
      </w:r>
      <w:r w:rsidRPr="00BC224A">
        <w:rPr>
          <w:sz w:val="22"/>
          <w:szCs w:val="22"/>
          <w:lang w:val="en-US"/>
        </w:rPr>
        <w:t>gov</w:t>
      </w:r>
      <w:r w:rsidRPr="00BC224A">
        <w:rPr>
          <w:sz w:val="22"/>
          <w:szCs w:val="22"/>
        </w:rPr>
        <w:t>.</w:t>
      </w:r>
      <w:r w:rsidRPr="00BC224A">
        <w:rPr>
          <w:sz w:val="22"/>
          <w:szCs w:val="22"/>
          <w:lang w:val="en-US"/>
        </w:rPr>
        <w:t>ru</w:t>
      </w:r>
      <w:r w:rsidRPr="00BC224A">
        <w:rPr>
          <w:sz w:val="22"/>
          <w:szCs w:val="22"/>
        </w:rPr>
        <w:t xml:space="preserve"> (далее - официальный сайт)</w:t>
      </w:r>
      <w:r w:rsidR="004E170E" w:rsidRPr="00BC224A">
        <w:rPr>
          <w:sz w:val="22"/>
          <w:szCs w:val="22"/>
        </w:rPr>
        <w:t>,</w:t>
      </w:r>
      <w:r w:rsidRPr="00BC224A">
        <w:rPr>
          <w:sz w:val="22"/>
          <w:szCs w:val="22"/>
        </w:rPr>
        <w:t xml:space="preserve"> следует, что </w:t>
      </w:r>
      <w:r w:rsidR="001B4EA1" w:rsidRPr="00BC224A">
        <w:rPr>
          <w:sz w:val="22"/>
          <w:szCs w:val="22"/>
        </w:rPr>
        <w:t>19</w:t>
      </w:r>
      <w:r w:rsidR="00004E80" w:rsidRPr="00BC224A">
        <w:rPr>
          <w:sz w:val="22"/>
          <w:szCs w:val="22"/>
        </w:rPr>
        <w:t>.</w:t>
      </w:r>
      <w:r w:rsidR="00DB1469" w:rsidRPr="00BC224A">
        <w:rPr>
          <w:sz w:val="22"/>
          <w:szCs w:val="22"/>
        </w:rPr>
        <w:t>0</w:t>
      </w:r>
      <w:r w:rsidR="001B4EA1" w:rsidRPr="00BC224A">
        <w:rPr>
          <w:sz w:val="22"/>
          <w:szCs w:val="22"/>
        </w:rPr>
        <w:t>6</w:t>
      </w:r>
      <w:r w:rsidR="00004E80" w:rsidRPr="00BC224A">
        <w:rPr>
          <w:sz w:val="22"/>
          <w:szCs w:val="22"/>
        </w:rPr>
        <w:t>.</w:t>
      </w:r>
      <w:r w:rsidR="008C2BD5" w:rsidRPr="00BC224A">
        <w:rPr>
          <w:sz w:val="22"/>
          <w:szCs w:val="22"/>
        </w:rPr>
        <w:t>201</w:t>
      </w:r>
      <w:r w:rsidR="00DB1469" w:rsidRPr="00BC224A">
        <w:rPr>
          <w:sz w:val="22"/>
          <w:szCs w:val="22"/>
        </w:rPr>
        <w:t>3</w:t>
      </w:r>
      <w:r w:rsidR="008C2BD5" w:rsidRPr="00BC224A">
        <w:rPr>
          <w:sz w:val="22"/>
          <w:szCs w:val="22"/>
        </w:rPr>
        <w:t xml:space="preserve"> на указанном сайте </w:t>
      </w:r>
      <w:r w:rsidR="00C1746C" w:rsidRPr="00BC224A">
        <w:rPr>
          <w:sz w:val="22"/>
          <w:szCs w:val="22"/>
        </w:rPr>
        <w:t>Заказчик</w:t>
      </w:r>
      <w:r w:rsidRPr="00BC224A">
        <w:rPr>
          <w:sz w:val="22"/>
          <w:szCs w:val="22"/>
        </w:rPr>
        <w:t xml:space="preserve"> разместил извещение о проведении открытого </w:t>
      </w:r>
      <w:r w:rsidR="001B4EA1" w:rsidRPr="00BC224A">
        <w:rPr>
          <w:sz w:val="22"/>
          <w:szCs w:val="22"/>
        </w:rPr>
        <w:t>конкурса</w:t>
      </w:r>
      <w:r w:rsidRPr="00BC224A">
        <w:rPr>
          <w:sz w:val="22"/>
          <w:szCs w:val="22"/>
        </w:rPr>
        <w:t xml:space="preserve"> и </w:t>
      </w:r>
      <w:r w:rsidR="001B4EA1" w:rsidRPr="00BC224A">
        <w:rPr>
          <w:sz w:val="22"/>
          <w:szCs w:val="22"/>
        </w:rPr>
        <w:t xml:space="preserve">конкурсную </w:t>
      </w:r>
      <w:r w:rsidRPr="00BC224A">
        <w:rPr>
          <w:sz w:val="22"/>
          <w:szCs w:val="22"/>
        </w:rPr>
        <w:t>документацию</w:t>
      </w:r>
      <w:r w:rsidR="00A0493B" w:rsidRPr="00BC224A">
        <w:rPr>
          <w:sz w:val="22"/>
          <w:szCs w:val="22"/>
        </w:rPr>
        <w:t>,</w:t>
      </w:r>
      <w:r w:rsidR="004E170E" w:rsidRPr="00BC224A">
        <w:rPr>
          <w:sz w:val="22"/>
          <w:szCs w:val="22"/>
        </w:rPr>
        <w:t xml:space="preserve"> </w:t>
      </w:r>
      <w:r w:rsidR="00A0493B" w:rsidRPr="00BC224A">
        <w:rPr>
          <w:sz w:val="22"/>
          <w:szCs w:val="22"/>
        </w:rPr>
        <w:t xml:space="preserve">установив начальную (максимальную) цену </w:t>
      </w:r>
      <w:r w:rsidR="001B4EA1" w:rsidRPr="00BC224A">
        <w:rPr>
          <w:sz w:val="22"/>
          <w:szCs w:val="22"/>
        </w:rPr>
        <w:t>муниципального контракта 1000000</w:t>
      </w:r>
      <w:r w:rsidR="00A0493B" w:rsidRPr="00BC224A">
        <w:rPr>
          <w:sz w:val="22"/>
          <w:szCs w:val="22"/>
        </w:rPr>
        <w:t xml:space="preserve"> руб.</w:t>
      </w:r>
    </w:p>
    <w:p w:rsidR="00183B16" w:rsidRPr="00BC224A" w:rsidRDefault="001B4EA1" w:rsidP="00E100CB">
      <w:pPr>
        <w:autoSpaceDE w:val="0"/>
        <w:autoSpaceDN w:val="0"/>
        <w:adjustRightInd w:val="0"/>
        <w:ind w:firstLine="709"/>
        <w:jc w:val="both"/>
        <w:outlineLvl w:val="0"/>
        <w:rPr>
          <w:b/>
          <w:sz w:val="22"/>
          <w:szCs w:val="22"/>
        </w:rPr>
      </w:pPr>
      <w:r w:rsidRPr="00BC224A">
        <w:rPr>
          <w:sz w:val="22"/>
          <w:szCs w:val="22"/>
        </w:rPr>
        <w:t>Согласно данному извещению дата и время вскрытия конвертов с заявками на участие в открытом конкурсе 22.07.2013.</w:t>
      </w:r>
    </w:p>
    <w:p w:rsidR="001B4EA1" w:rsidRPr="00BC224A" w:rsidRDefault="001B4EA1" w:rsidP="00D54558">
      <w:pPr>
        <w:autoSpaceDE w:val="0"/>
        <w:autoSpaceDN w:val="0"/>
        <w:adjustRightInd w:val="0"/>
        <w:ind w:firstLine="709"/>
        <w:jc w:val="both"/>
        <w:outlineLvl w:val="0"/>
        <w:rPr>
          <w:b/>
          <w:sz w:val="22"/>
          <w:szCs w:val="22"/>
        </w:rPr>
      </w:pPr>
    </w:p>
    <w:p w:rsidR="008D358A" w:rsidRPr="00BC224A" w:rsidRDefault="008D358A" w:rsidP="00BC224A">
      <w:pPr>
        <w:autoSpaceDE w:val="0"/>
        <w:autoSpaceDN w:val="0"/>
        <w:adjustRightInd w:val="0"/>
        <w:ind w:firstLine="709"/>
        <w:jc w:val="both"/>
        <w:outlineLvl w:val="0"/>
        <w:rPr>
          <w:sz w:val="22"/>
          <w:szCs w:val="22"/>
        </w:rPr>
      </w:pPr>
      <w:r w:rsidRPr="00BC224A">
        <w:rPr>
          <w:b/>
          <w:sz w:val="22"/>
          <w:szCs w:val="22"/>
        </w:rPr>
        <w:t>3.</w:t>
      </w:r>
      <w:r w:rsidRPr="00BC224A">
        <w:rPr>
          <w:sz w:val="22"/>
          <w:szCs w:val="22"/>
        </w:rPr>
        <w:t xml:space="preserve"> </w:t>
      </w:r>
      <w:r w:rsidR="007A024D" w:rsidRPr="00BC224A">
        <w:rPr>
          <w:sz w:val="22"/>
          <w:szCs w:val="22"/>
        </w:rPr>
        <w:t xml:space="preserve">В </w:t>
      </w:r>
      <w:r w:rsidR="00B537C0">
        <w:rPr>
          <w:sz w:val="22"/>
          <w:szCs w:val="22"/>
        </w:rPr>
        <w:t>результате рассмотрения жалобы З</w:t>
      </w:r>
      <w:r w:rsidR="007A024D" w:rsidRPr="00BC224A">
        <w:rPr>
          <w:sz w:val="22"/>
          <w:szCs w:val="22"/>
        </w:rPr>
        <w:t>аявителя, представленных материалов, пояснений представител</w:t>
      </w:r>
      <w:r w:rsidR="00261CC3" w:rsidRPr="00BC224A">
        <w:rPr>
          <w:sz w:val="22"/>
          <w:szCs w:val="22"/>
        </w:rPr>
        <w:t>я Заказчика</w:t>
      </w:r>
      <w:r w:rsidR="007A024D" w:rsidRPr="00BC224A">
        <w:rPr>
          <w:sz w:val="22"/>
          <w:szCs w:val="22"/>
        </w:rPr>
        <w:t xml:space="preserve"> и осуществления в соответствии с частью 5 статьи 17 Федерального закона «О размещении заказов» внеплановой проверк</w:t>
      </w:r>
      <w:r w:rsidR="0015652D" w:rsidRPr="00BC224A">
        <w:rPr>
          <w:sz w:val="22"/>
          <w:szCs w:val="22"/>
        </w:rPr>
        <w:t>и Комиссия установила следующее:</w:t>
      </w:r>
    </w:p>
    <w:p w:rsidR="0015652D" w:rsidRPr="00BC224A" w:rsidRDefault="0015652D" w:rsidP="00BC224A">
      <w:pPr>
        <w:autoSpaceDE w:val="0"/>
        <w:autoSpaceDN w:val="0"/>
        <w:adjustRightInd w:val="0"/>
        <w:ind w:firstLine="709"/>
        <w:jc w:val="both"/>
        <w:outlineLvl w:val="0"/>
        <w:rPr>
          <w:sz w:val="22"/>
          <w:szCs w:val="22"/>
        </w:rPr>
      </w:pPr>
    </w:p>
    <w:p w:rsidR="00BC224A" w:rsidRPr="0007766B" w:rsidRDefault="0015652D" w:rsidP="0007766B">
      <w:pPr>
        <w:widowControl w:val="0"/>
        <w:autoSpaceDE w:val="0"/>
        <w:autoSpaceDN w:val="0"/>
        <w:adjustRightInd w:val="0"/>
        <w:ind w:firstLine="709"/>
        <w:jc w:val="both"/>
        <w:rPr>
          <w:sz w:val="22"/>
          <w:szCs w:val="22"/>
        </w:rPr>
      </w:pPr>
      <w:r w:rsidRPr="0007766B">
        <w:rPr>
          <w:b/>
          <w:sz w:val="22"/>
          <w:szCs w:val="22"/>
        </w:rPr>
        <w:t>3.1.</w:t>
      </w:r>
      <w:r w:rsidRPr="0007766B">
        <w:rPr>
          <w:sz w:val="22"/>
          <w:szCs w:val="22"/>
        </w:rPr>
        <w:t xml:space="preserve"> </w:t>
      </w:r>
      <w:r w:rsidR="008D358A" w:rsidRPr="0007766B">
        <w:rPr>
          <w:sz w:val="22"/>
          <w:szCs w:val="22"/>
        </w:rPr>
        <w:t xml:space="preserve">В силу требований </w:t>
      </w:r>
      <w:r w:rsidR="00D54558" w:rsidRPr="0007766B">
        <w:rPr>
          <w:sz w:val="22"/>
          <w:szCs w:val="22"/>
        </w:rPr>
        <w:t xml:space="preserve">пункта </w:t>
      </w:r>
      <w:r w:rsidR="00BC224A" w:rsidRPr="0007766B">
        <w:rPr>
          <w:sz w:val="22"/>
          <w:szCs w:val="22"/>
        </w:rPr>
        <w:t>9</w:t>
      </w:r>
      <w:r w:rsidR="00D54558" w:rsidRPr="0007766B">
        <w:rPr>
          <w:sz w:val="22"/>
          <w:szCs w:val="22"/>
        </w:rPr>
        <w:t xml:space="preserve"> </w:t>
      </w:r>
      <w:r w:rsidRPr="0007766B">
        <w:rPr>
          <w:sz w:val="22"/>
          <w:szCs w:val="22"/>
        </w:rPr>
        <w:t>ч</w:t>
      </w:r>
      <w:r w:rsidR="00514D86" w:rsidRPr="0007766B">
        <w:rPr>
          <w:sz w:val="22"/>
          <w:szCs w:val="22"/>
        </w:rPr>
        <w:t xml:space="preserve">асти </w:t>
      </w:r>
      <w:r w:rsidR="00D54558" w:rsidRPr="0007766B">
        <w:rPr>
          <w:sz w:val="22"/>
          <w:szCs w:val="22"/>
        </w:rPr>
        <w:t>4</w:t>
      </w:r>
      <w:r w:rsidR="00514D86" w:rsidRPr="0007766B">
        <w:rPr>
          <w:sz w:val="22"/>
          <w:szCs w:val="22"/>
        </w:rPr>
        <w:t xml:space="preserve"> статьи </w:t>
      </w:r>
      <w:r w:rsidR="00BC224A" w:rsidRPr="0007766B">
        <w:rPr>
          <w:sz w:val="22"/>
          <w:szCs w:val="22"/>
        </w:rPr>
        <w:t>22</w:t>
      </w:r>
      <w:r w:rsidR="008D358A" w:rsidRPr="0007766B">
        <w:rPr>
          <w:sz w:val="22"/>
          <w:szCs w:val="22"/>
        </w:rPr>
        <w:t xml:space="preserve"> Федерального закона «О размещении заказов»</w:t>
      </w:r>
      <w:r w:rsidR="00514D86" w:rsidRPr="0007766B">
        <w:rPr>
          <w:sz w:val="22"/>
          <w:szCs w:val="22"/>
        </w:rPr>
        <w:t xml:space="preserve"> </w:t>
      </w:r>
      <w:r w:rsidRPr="0007766B">
        <w:rPr>
          <w:sz w:val="22"/>
          <w:szCs w:val="22"/>
        </w:rPr>
        <w:t xml:space="preserve"> </w:t>
      </w:r>
      <w:r w:rsidR="00BC224A" w:rsidRPr="0007766B">
        <w:rPr>
          <w:sz w:val="22"/>
          <w:szCs w:val="22"/>
        </w:rPr>
        <w:t xml:space="preserve">конкурсная документация должна содержать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w:t>
      </w:r>
      <w:hyperlink r:id="rId9" w:history="1">
        <w:r w:rsidR="00BC224A" w:rsidRPr="0007766B">
          <w:rPr>
            <w:color w:val="0000FF"/>
            <w:sz w:val="22"/>
            <w:szCs w:val="22"/>
          </w:rPr>
          <w:t>частью 2 статьи 26</w:t>
        </w:r>
      </w:hyperlink>
      <w:r w:rsidR="00BC224A" w:rsidRPr="0007766B">
        <w:rPr>
          <w:sz w:val="22"/>
          <w:szCs w:val="22"/>
        </w:rPr>
        <w:t xml:space="preserve"> настоящего Федерального закона.</w:t>
      </w:r>
    </w:p>
    <w:p w:rsidR="0007766B" w:rsidRPr="0007766B" w:rsidRDefault="0007766B" w:rsidP="0007766B">
      <w:pPr>
        <w:widowControl w:val="0"/>
        <w:autoSpaceDE w:val="0"/>
        <w:autoSpaceDN w:val="0"/>
        <w:adjustRightInd w:val="0"/>
        <w:ind w:firstLine="709"/>
        <w:jc w:val="both"/>
        <w:rPr>
          <w:sz w:val="22"/>
          <w:szCs w:val="22"/>
        </w:rPr>
      </w:pPr>
      <w:r>
        <w:rPr>
          <w:sz w:val="22"/>
          <w:szCs w:val="22"/>
        </w:rPr>
        <w:lastRenderedPageBreak/>
        <w:t xml:space="preserve">Частью 7 статьи 25 Федерального закона </w:t>
      </w:r>
      <w:r w:rsidR="009048BF" w:rsidRPr="005649BD">
        <w:rPr>
          <w:sz w:val="22"/>
          <w:szCs w:val="22"/>
        </w:rPr>
        <w:t xml:space="preserve">«О размещении заказов» </w:t>
      </w:r>
      <w:r>
        <w:rPr>
          <w:sz w:val="22"/>
          <w:szCs w:val="22"/>
        </w:rPr>
        <w:t>установлено, что п</w:t>
      </w:r>
      <w:r w:rsidRPr="0007766B">
        <w:rPr>
          <w:sz w:val="22"/>
          <w:szCs w:val="22"/>
        </w:rPr>
        <w:t xml:space="preserve">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r:id="rId10" w:history="1">
        <w:r w:rsidRPr="0007766B">
          <w:rPr>
            <w:color w:val="0000FF"/>
            <w:sz w:val="22"/>
            <w:szCs w:val="22"/>
          </w:rPr>
          <w:t>части 2 статьи 26</w:t>
        </w:r>
      </w:hyperlink>
      <w:r w:rsidRPr="0007766B">
        <w:rPr>
          <w:sz w:val="22"/>
          <w:szCs w:val="22"/>
        </w:rPr>
        <w:t xml:space="preserve"> настоящего Федерального закона.</w:t>
      </w:r>
    </w:p>
    <w:p w:rsidR="00BC224A" w:rsidRPr="00BC224A" w:rsidRDefault="005649BD" w:rsidP="0007766B">
      <w:pPr>
        <w:widowControl w:val="0"/>
        <w:autoSpaceDE w:val="0"/>
        <w:autoSpaceDN w:val="0"/>
        <w:adjustRightInd w:val="0"/>
        <w:ind w:firstLine="709"/>
        <w:jc w:val="both"/>
        <w:rPr>
          <w:sz w:val="22"/>
          <w:szCs w:val="22"/>
        </w:rPr>
      </w:pPr>
      <w:r w:rsidRPr="0007766B">
        <w:rPr>
          <w:sz w:val="22"/>
          <w:szCs w:val="22"/>
        </w:rPr>
        <w:t>Исходя из</w:t>
      </w:r>
      <w:r w:rsidR="00BC224A" w:rsidRPr="0007766B">
        <w:rPr>
          <w:sz w:val="22"/>
          <w:szCs w:val="22"/>
        </w:rPr>
        <w:t xml:space="preserve"> требовани</w:t>
      </w:r>
      <w:r w:rsidRPr="0007766B">
        <w:rPr>
          <w:sz w:val="22"/>
          <w:szCs w:val="22"/>
        </w:rPr>
        <w:t>й</w:t>
      </w:r>
      <w:r w:rsidR="00BC224A" w:rsidRPr="0007766B">
        <w:rPr>
          <w:sz w:val="22"/>
          <w:szCs w:val="22"/>
        </w:rPr>
        <w:t xml:space="preserve"> части 2 статьи 26 Федерального закона </w:t>
      </w:r>
      <w:r w:rsidR="009048BF" w:rsidRPr="005649BD">
        <w:rPr>
          <w:sz w:val="22"/>
          <w:szCs w:val="22"/>
        </w:rPr>
        <w:t xml:space="preserve">«О размещении заказов» </w:t>
      </w:r>
      <w:r w:rsidR="00BC224A" w:rsidRPr="0007766B">
        <w:rPr>
          <w:sz w:val="22"/>
          <w:szCs w:val="22"/>
        </w:rPr>
        <w:t xml:space="preserve">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w:t>
      </w:r>
      <w:r w:rsidR="00BC224A" w:rsidRPr="0007766B">
        <w:rPr>
          <w:b/>
          <w:sz w:val="22"/>
          <w:szCs w:val="22"/>
        </w:rPr>
        <w:t>конкурсная</w:t>
      </w:r>
      <w:r w:rsidR="00BC224A" w:rsidRPr="00BC224A">
        <w:rPr>
          <w:b/>
          <w:sz w:val="22"/>
          <w:szCs w:val="22"/>
        </w:rPr>
        <w:t xml:space="preserve">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w:t>
      </w:r>
      <w:r w:rsidR="00BC224A" w:rsidRPr="009048BF">
        <w:rPr>
          <w:b/>
          <w:sz w:val="22"/>
          <w:szCs w:val="22"/>
          <w:u w:val="single"/>
        </w:rPr>
        <w:t>до вскрытия конвертов с заявками</w:t>
      </w:r>
      <w:r w:rsidR="00BC224A" w:rsidRPr="00BC224A">
        <w:rPr>
          <w:b/>
          <w:sz w:val="22"/>
          <w:szCs w:val="22"/>
        </w:rPr>
        <w:t xml:space="preserve"> на участие в конкурсе и </w:t>
      </w:r>
      <w:r w:rsidR="00BC224A" w:rsidRPr="009048BF">
        <w:rPr>
          <w:b/>
          <w:sz w:val="22"/>
          <w:szCs w:val="22"/>
          <w:u w:val="single"/>
        </w:rPr>
        <w:t>открытия доступа к поданным в форме электронных документов заявкам</w:t>
      </w:r>
      <w:r w:rsidR="00BC224A" w:rsidRPr="00BC224A">
        <w:rPr>
          <w:b/>
          <w:sz w:val="22"/>
          <w:szCs w:val="22"/>
        </w:rPr>
        <w:t xml:space="preserve"> на участие в конкурсе</w:t>
      </w:r>
      <w:r w:rsidR="00BC224A" w:rsidRPr="00BC224A">
        <w:rPr>
          <w:sz w:val="22"/>
          <w:szCs w:val="22"/>
        </w:rPr>
        <w:t>.</w:t>
      </w:r>
    </w:p>
    <w:p w:rsidR="00BC224A" w:rsidRPr="005649BD" w:rsidRDefault="00BC224A" w:rsidP="005649BD">
      <w:pPr>
        <w:widowControl w:val="0"/>
        <w:autoSpaceDE w:val="0"/>
        <w:autoSpaceDN w:val="0"/>
        <w:adjustRightInd w:val="0"/>
        <w:ind w:firstLine="709"/>
        <w:jc w:val="both"/>
        <w:rPr>
          <w:sz w:val="22"/>
          <w:szCs w:val="22"/>
        </w:rPr>
      </w:pPr>
      <w:r w:rsidRPr="00BC224A">
        <w:rPr>
          <w:sz w:val="22"/>
          <w:szCs w:val="22"/>
        </w:rPr>
        <w:t xml:space="preserve">Согласно пункту 11 части 4 статьи 21 Федерального закона </w:t>
      </w:r>
      <w:r w:rsidR="009048BF" w:rsidRPr="005649BD">
        <w:rPr>
          <w:sz w:val="22"/>
          <w:szCs w:val="22"/>
        </w:rPr>
        <w:t xml:space="preserve">«О размещении заказов» </w:t>
      </w:r>
      <w:r w:rsidRPr="00BC224A">
        <w:rPr>
          <w:sz w:val="22"/>
          <w:szCs w:val="22"/>
        </w:rPr>
        <w:t xml:space="preserve">в извещении о проведении открытого конкурса должны быть указаны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w:t>
      </w:r>
      <w:r w:rsidRPr="005649BD">
        <w:rPr>
          <w:sz w:val="22"/>
          <w:szCs w:val="22"/>
        </w:rPr>
        <w:t>место и дата рассмотрения таких заявок и подведения итогов конкурса.</w:t>
      </w:r>
    </w:p>
    <w:p w:rsidR="00BC224A" w:rsidRPr="005649BD" w:rsidRDefault="00BC224A" w:rsidP="005649BD">
      <w:pPr>
        <w:widowControl w:val="0"/>
        <w:autoSpaceDE w:val="0"/>
        <w:autoSpaceDN w:val="0"/>
        <w:adjustRightInd w:val="0"/>
        <w:ind w:firstLine="709"/>
        <w:jc w:val="both"/>
        <w:rPr>
          <w:sz w:val="22"/>
          <w:szCs w:val="22"/>
        </w:rPr>
      </w:pPr>
      <w:r w:rsidRPr="005649BD">
        <w:rPr>
          <w:sz w:val="22"/>
          <w:szCs w:val="22"/>
        </w:rPr>
        <w:t xml:space="preserve">Частью 6 статьи 22 Федерального закона «О размещении заказов» установлено, что </w:t>
      </w:r>
      <w:r w:rsidR="0007766B">
        <w:rPr>
          <w:sz w:val="22"/>
          <w:szCs w:val="22"/>
        </w:rPr>
        <w:t>с</w:t>
      </w:r>
      <w:r w:rsidRPr="005649BD">
        <w:rPr>
          <w:sz w:val="22"/>
          <w:szCs w:val="22"/>
        </w:rPr>
        <w:t>ведения, содержащиеся в конкурсной документации, должны соответствовать сведениям, указанным в извещении о проведении открытого конкурса.</w:t>
      </w:r>
    </w:p>
    <w:p w:rsidR="00BC224A" w:rsidRPr="005649BD" w:rsidRDefault="005649BD" w:rsidP="005649BD">
      <w:pPr>
        <w:widowControl w:val="0"/>
        <w:autoSpaceDE w:val="0"/>
        <w:autoSpaceDN w:val="0"/>
        <w:adjustRightInd w:val="0"/>
        <w:ind w:firstLine="709"/>
        <w:jc w:val="both"/>
        <w:rPr>
          <w:sz w:val="22"/>
          <w:szCs w:val="22"/>
        </w:rPr>
      </w:pPr>
      <w:r w:rsidRPr="005649BD">
        <w:rPr>
          <w:sz w:val="22"/>
          <w:szCs w:val="22"/>
        </w:rPr>
        <w:t xml:space="preserve">В соответствии с указанными нормами в извещении о проведении открытого конкурса Заказчик установил дату и время вскрытия конвертов с заявками на участие в конкурсе </w:t>
      </w:r>
      <w:r w:rsidRPr="005649BD">
        <w:rPr>
          <w:b/>
          <w:sz w:val="22"/>
          <w:szCs w:val="22"/>
        </w:rPr>
        <w:t xml:space="preserve">22.07.2013 </w:t>
      </w:r>
      <w:r w:rsidRPr="00B74003">
        <w:rPr>
          <w:b/>
          <w:sz w:val="22"/>
          <w:szCs w:val="22"/>
          <w:u w:val="single"/>
        </w:rPr>
        <w:t>00:00</w:t>
      </w:r>
      <w:r w:rsidRPr="005649BD">
        <w:rPr>
          <w:sz w:val="22"/>
          <w:szCs w:val="22"/>
        </w:rPr>
        <w:t>.</w:t>
      </w:r>
    </w:p>
    <w:p w:rsidR="00BC224A" w:rsidRPr="005649BD" w:rsidRDefault="005649BD" w:rsidP="005649BD">
      <w:pPr>
        <w:widowControl w:val="0"/>
        <w:autoSpaceDE w:val="0"/>
        <w:autoSpaceDN w:val="0"/>
        <w:adjustRightInd w:val="0"/>
        <w:ind w:firstLine="709"/>
        <w:jc w:val="both"/>
        <w:rPr>
          <w:sz w:val="22"/>
          <w:szCs w:val="22"/>
        </w:rPr>
      </w:pPr>
      <w:r w:rsidRPr="005649BD">
        <w:rPr>
          <w:sz w:val="22"/>
          <w:szCs w:val="22"/>
        </w:rPr>
        <w:t>Пункт 19 Информационной карты конкурсной документации содержит следующ</w:t>
      </w:r>
      <w:r w:rsidR="00B74003">
        <w:rPr>
          <w:sz w:val="22"/>
          <w:szCs w:val="22"/>
        </w:rPr>
        <w:t>и</w:t>
      </w:r>
      <w:r w:rsidRPr="005649BD">
        <w:rPr>
          <w:sz w:val="22"/>
          <w:szCs w:val="22"/>
        </w:rPr>
        <w:t>е</w:t>
      </w:r>
      <w:r w:rsidR="00B74003">
        <w:rPr>
          <w:sz w:val="22"/>
          <w:szCs w:val="22"/>
        </w:rPr>
        <w:t xml:space="preserve"> сведения</w:t>
      </w:r>
      <w:r w:rsidRPr="005649BD">
        <w:rPr>
          <w:sz w:val="22"/>
          <w:szCs w:val="22"/>
        </w:rPr>
        <w:t>:</w:t>
      </w:r>
    </w:p>
    <w:p w:rsidR="00BC224A" w:rsidRPr="005649BD" w:rsidRDefault="005649BD" w:rsidP="005649BD">
      <w:pPr>
        <w:widowControl w:val="0"/>
        <w:autoSpaceDE w:val="0"/>
        <w:autoSpaceDN w:val="0"/>
        <w:adjustRightInd w:val="0"/>
        <w:ind w:firstLine="709"/>
        <w:jc w:val="both"/>
        <w:rPr>
          <w:sz w:val="22"/>
          <w:szCs w:val="22"/>
        </w:rPr>
      </w:pPr>
      <w:r w:rsidRPr="005649BD">
        <w:rPr>
          <w:i/>
          <w:sz w:val="22"/>
          <w:szCs w:val="22"/>
        </w:rPr>
        <w:t xml:space="preserve">«Заявки на участие в конкурсе подаются с момента опубликования извещения </w:t>
      </w:r>
      <w:r w:rsidRPr="005649BD">
        <w:rPr>
          <w:b/>
          <w:i/>
          <w:sz w:val="22"/>
          <w:szCs w:val="22"/>
        </w:rPr>
        <w:t>по 19 июля 2013 года 08 часов 30 мин</w:t>
      </w:r>
      <w:r w:rsidRPr="005649BD">
        <w:rPr>
          <w:i/>
          <w:sz w:val="22"/>
          <w:szCs w:val="22"/>
        </w:rPr>
        <w:t xml:space="preserve"> (время местное)»</w:t>
      </w:r>
      <w:r w:rsidRPr="005649BD">
        <w:rPr>
          <w:sz w:val="22"/>
          <w:szCs w:val="22"/>
        </w:rPr>
        <w:t>.</w:t>
      </w:r>
    </w:p>
    <w:p w:rsidR="00BC224A" w:rsidRPr="005649BD" w:rsidRDefault="005649BD" w:rsidP="005649BD">
      <w:pPr>
        <w:widowControl w:val="0"/>
        <w:autoSpaceDE w:val="0"/>
        <w:autoSpaceDN w:val="0"/>
        <w:adjustRightInd w:val="0"/>
        <w:ind w:firstLine="709"/>
        <w:jc w:val="both"/>
        <w:rPr>
          <w:sz w:val="22"/>
          <w:szCs w:val="22"/>
        </w:rPr>
      </w:pPr>
      <w:r w:rsidRPr="005649BD">
        <w:rPr>
          <w:sz w:val="22"/>
          <w:szCs w:val="22"/>
        </w:rPr>
        <w:t>Вместе с тем в пункте 20 Информационной карты установлено:</w:t>
      </w:r>
    </w:p>
    <w:p w:rsidR="005649BD" w:rsidRDefault="005649BD" w:rsidP="005649BD">
      <w:pPr>
        <w:widowControl w:val="0"/>
        <w:autoSpaceDE w:val="0"/>
        <w:autoSpaceDN w:val="0"/>
        <w:adjustRightInd w:val="0"/>
        <w:ind w:firstLine="709"/>
        <w:jc w:val="both"/>
        <w:rPr>
          <w:sz w:val="22"/>
          <w:szCs w:val="22"/>
        </w:rPr>
      </w:pPr>
      <w:r w:rsidRPr="005649BD">
        <w:rPr>
          <w:i/>
          <w:sz w:val="22"/>
          <w:szCs w:val="22"/>
        </w:rPr>
        <w:t xml:space="preserve">«Дата, время и место вскрытия конвертов с заявками на участие в конкурсе: </w:t>
      </w:r>
      <w:r w:rsidRPr="00B74003">
        <w:rPr>
          <w:b/>
          <w:i/>
          <w:sz w:val="22"/>
          <w:szCs w:val="22"/>
          <w:u w:val="single"/>
        </w:rPr>
        <w:t>08 часов 30 минут</w:t>
      </w:r>
      <w:r w:rsidRPr="005649BD">
        <w:rPr>
          <w:b/>
          <w:i/>
          <w:sz w:val="22"/>
          <w:szCs w:val="22"/>
        </w:rPr>
        <w:t xml:space="preserve"> (время местное) 22 июля 2013 года</w:t>
      </w:r>
      <w:r w:rsidRPr="005649BD">
        <w:rPr>
          <w:i/>
          <w:sz w:val="22"/>
          <w:szCs w:val="22"/>
        </w:rPr>
        <w:t>, по адресу: 644529, Омская обл., Омский район, с. Богословка, ул. Ленина, 34, Администрация Богословского сельского поселения Омского муниципального района Омской области»</w:t>
      </w:r>
      <w:r w:rsidRPr="005649BD">
        <w:rPr>
          <w:sz w:val="22"/>
          <w:szCs w:val="22"/>
        </w:rPr>
        <w:t>.</w:t>
      </w:r>
    </w:p>
    <w:p w:rsidR="005649BD" w:rsidRDefault="005649BD" w:rsidP="005649BD">
      <w:pPr>
        <w:widowControl w:val="0"/>
        <w:autoSpaceDE w:val="0"/>
        <w:autoSpaceDN w:val="0"/>
        <w:adjustRightInd w:val="0"/>
        <w:ind w:firstLine="709"/>
        <w:jc w:val="both"/>
        <w:rPr>
          <w:sz w:val="22"/>
          <w:szCs w:val="22"/>
        </w:rPr>
      </w:pPr>
      <w:r>
        <w:rPr>
          <w:sz w:val="22"/>
          <w:szCs w:val="22"/>
        </w:rPr>
        <w:t>Представитель Заказчика пояснил</w:t>
      </w:r>
      <w:r w:rsidR="00B74003">
        <w:rPr>
          <w:sz w:val="22"/>
          <w:szCs w:val="22"/>
        </w:rPr>
        <w:t>а</w:t>
      </w:r>
      <w:r>
        <w:rPr>
          <w:sz w:val="22"/>
          <w:szCs w:val="22"/>
        </w:rPr>
        <w:t>, что данное несоответствие было допущено вследствие сбоя программного обеспечения персонального компьютера, с помощью которого осуществлялось размещение заказа.</w:t>
      </w:r>
    </w:p>
    <w:p w:rsidR="005649BD" w:rsidRDefault="0007766B" w:rsidP="005649BD">
      <w:pPr>
        <w:widowControl w:val="0"/>
        <w:autoSpaceDE w:val="0"/>
        <w:autoSpaceDN w:val="0"/>
        <w:adjustRightInd w:val="0"/>
        <w:ind w:firstLine="709"/>
        <w:jc w:val="both"/>
        <w:rPr>
          <w:sz w:val="22"/>
          <w:szCs w:val="22"/>
        </w:rPr>
      </w:pPr>
      <w:r>
        <w:rPr>
          <w:sz w:val="22"/>
          <w:szCs w:val="22"/>
        </w:rPr>
        <w:t xml:space="preserve">Учитывая изложенное, </w:t>
      </w:r>
      <w:r w:rsidR="005649BD">
        <w:rPr>
          <w:sz w:val="22"/>
          <w:szCs w:val="22"/>
        </w:rPr>
        <w:t>Комиссия считает, что в действиях Заказчика усматриваются нарушения пункта 9 части 4 и части 6 статьи 22 Федерального закона «О размещении заказов».</w:t>
      </w:r>
    </w:p>
    <w:p w:rsidR="00B74003" w:rsidRDefault="00B74003" w:rsidP="00B74003">
      <w:pPr>
        <w:widowControl w:val="0"/>
        <w:autoSpaceDE w:val="0"/>
        <w:autoSpaceDN w:val="0"/>
        <w:adjustRightInd w:val="0"/>
        <w:ind w:firstLine="709"/>
        <w:jc w:val="both"/>
        <w:rPr>
          <w:sz w:val="22"/>
          <w:szCs w:val="22"/>
        </w:rPr>
      </w:pPr>
      <w:r>
        <w:rPr>
          <w:sz w:val="22"/>
          <w:szCs w:val="22"/>
        </w:rPr>
        <w:t xml:space="preserve">Вместе с тем, Комиссия отмечает, что данное нарушение не могло повлиять на результаты открытого аукциона, поскольку, по мнению Комиссии, потенциальные участники размещения заказа имели возможность подать заявку на участие в конкурсе </w:t>
      </w:r>
      <w:r w:rsidRPr="00B74003">
        <w:rPr>
          <w:b/>
          <w:sz w:val="22"/>
          <w:szCs w:val="22"/>
        </w:rPr>
        <w:t>до 08:30 22.07.2013</w:t>
      </w:r>
      <w:r>
        <w:rPr>
          <w:sz w:val="22"/>
          <w:szCs w:val="22"/>
        </w:rPr>
        <w:t xml:space="preserve"> как указано в пункте 20 Информационной карты конкурсной документации.</w:t>
      </w:r>
    </w:p>
    <w:p w:rsidR="00F85D21" w:rsidRPr="009C7BDC" w:rsidRDefault="00F85D21" w:rsidP="007710E0">
      <w:pPr>
        <w:widowControl w:val="0"/>
        <w:autoSpaceDE w:val="0"/>
        <w:autoSpaceDN w:val="0"/>
        <w:adjustRightInd w:val="0"/>
        <w:ind w:firstLine="720"/>
        <w:jc w:val="both"/>
        <w:rPr>
          <w:sz w:val="22"/>
          <w:szCs w:val="22"/>
        </w:rPr>
      </w:pPr>
    </w:p>
    <w:p w:rsidR="00F15480" w:rsidRPr="009C7BDC" w:rsidRDefault="00F15480" w:rsidP="00F15480">
      <w:pPr>
        <w:widowControl w:val="0"/>
        <w:autoSpaceDE w:val="0"/>
        <w:autoSpaceDN w:val="0"/>
        <w:adjustRightInd w:val="0"/>
        <w:ind w:firstLine="709"/>
        <w:jc w:val="both"/>
        <w:rPr>
          <w:sz w:val="22"/>
          <w:szCs w:val="22"/>
        </w:rPr>
      </w:pPr>
      <w:r w:rsidRPr="009C7BDC">
        <w:rPr>
          <w:b/>
          <w:sz w:val="22"/>
          <w:szCs w:val="22"/>
        </w:rPr>
        <w:t>3.</w:t>
      </w:r>
      <w:r w:rsidR="006834EC" w:rsidRPr="009C7BDC">
        <w:rPr>
          <w:b/>
          <w:sz w:val="22"/>
          <w:szCs w:val="22"/>
        </w:rPr>
        <w:t>2</w:t>
      </w:r>
      <w:r w:rsidRPr="009C7BDC">
        <w:rPr>
          <w:b/>
          <w:sz w:val="22"/>
          <w:szCs w:val="22"/>
        </w:rPr>
        <w:t>.</w:t>
      </w:r>
      <w:r w:rsidRPr="009C7BDC">
        <w:rPr>
          <w:sz w:val="22"/>
          <w:szCs w:val="22"/>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F15480" w:rsidRDefault="00F15480" w:rsidP="00F15480">
      <w:pPr>
        <w:widowControl w:val="0"/>
        <w:autoSpaceDE w:val="0"/>
        <w:autoSpaceDN w:val="0"/>
        <w:adjustRightInd w:val="0"/>
        <w:ind w:firstLine="709"/>
        <w:jc w:val="both"/>
        <w:rPr>
          <w:sz w:val="22"/>
          <w:szCs w:val="22"/>
        </w:rPr>
      </w:pPr>
      <w:r w:rsidRPr="009C7BDC">
        <w:rPr>
          <w:sz w:val="22"/>
          <w:szCs w:val="22"/>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w:t>
      </w:r>
      <w:r w:rsidR="00B537C0">
        <w:rPr>
          <w:sz w:val="22"/>
          <w:szCs w:val="22"/>
        </w:rPr>
        <w:t>4</w:t>
      </w:r>
      <w:r w:rsidRPr="009C7BDC">
        <w:rPr>
          <w:sz w:val="22"/>
          <w:szCs w:val="22"/>
        </w:rPr>
        <w:t xml:space="preserve"> статьи </w:t>
      </w:r>
      <w:r w:rsidR="00B537C0">
        <w:rPr>
          <w:sz w:val="22"/>
          <w:szCs w:val="22"/>
        </w:rPr>
        <w:t>22</w:t>
      </w:r>
      <w:r w:rsidRPr="009C7BDC">
        <w:rPr>
          <w:sz w:val="22"/>
          <w:szCs w:val="22"/>
        </w:rPr>
        <w:t xml:space="preserve"> Федерального закона «О размещении заказов» дополнена пунктом </w:t>
      </w:r>
      <w:r w:rsidR="00B537C0">
        <w:rPr>
          <w:sz w:val="22"/>
          <w:szCs w:val="22"/>
        </w:rPr>
        <w:t>8.4</w:t>
      </w:r>
      <w:r w:rsidRPr="009C7BDC">
        <w:rPr>
          <w:sz w:val="22"/>
          <w:szCs w:val="22"/>
        </w:rPr>
        <w:t xml:space="preserve">. </w:t>
      </w:r>
    </w:p>
    <w:p w:rsidR="00B74003" w:rsidRPr="009C7BDC" w:rsidRDefault="00B74003" w:rsidP="00F15480">
      <w:pPr>
        <w:widowControl w:val="0"/>
        <w:autoSpaceDE w:val="0"/>
        <w:autoSpaceDN w:val="0"/>
        <w:adjustRightInd w:val="0"/>
        <w:ind w:firstLine="709"/>
        <w:jc w:val="both"/>
        <w:rPr>
          <w:sz w:val="22"/>
          <w:szCs w:val="22"/>
        </w:rPr>
      </w:pP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Так, в соответствии с частью 8 статьи 9 Федерального закона «О размещении заказов» </w:t>
      </w:r>
      <w:r w:rsidRPr="009C7BDC">
        <w:rPr>
          <w:b/>
          <w:sz w:val="22"/>
          <w:szCs w:val="22"/>
        </w:rPr>
        <w:t>расторжение контракта допускается</w:t>
      </w:r>
      <w:r w:rsidRPr="009C7BDC">
        <w:rPr>
          <w:sz w:val="22"/>
          <w:szCs w:val="22"/>
        </w:rPr>
        <w:t xml:space="preserve"> по соглашению сторон, по решению суда или </w:t>
      </w:r>
      <w:r w:rsidRPr="009C7BDC">
        <w:rPr>
          <w:b/>
          <w:sz w:val="22"/>
          <w:szCs w:val="22"/>
        </w:rPr>
        <w:t xml:space="preserve">в связи с односторонним отказом стороны контракта от исполнения контракта в соответствии с гражданским </w:t>
      </w:r>
      <w:hyperlink r:id="rId11" w:history="1">
        <w:r w:rsidRPr="009C7BDC">
          <w:rPr>
            <w:b/>
            <w:sz w:val="22"/>
            <w:szCs w:val="22"/>
          </w:rPr>
          <w:t>законодательством</w:t>
        </w:r>
      </w:hyperlink>
      <w:r w:rsidRPr="009C7BDC">
        <w:rPr>
          <w:sz w:val="22"/>
          <w:szCs w:val="22"/>
        </w:rPr>
        <w:t>.</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lastRenderedPageBreak/>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Пунктом </w:t>
      </w:r>
      <w:r w:rsidR="00B537C0">
        <w:rPr>
          <w:sz w:val="22"/>
          <w:szCs w:val="22"/>
        </w:rPr>
        <w:t>8.4</w:t>
      </w:r>
      <w:r w:rsidRPr="009C7BDC">
        <w:rPr>
          <w:sz w:val="22"/>
          <w:szCs w:val="22"/>
        </w:rPr>
        <w:t xml:space="preserve"> части </w:t>
      </w:r>
      <w:r w:rsidR="00B537C0">
        <w:rPr>
          <w:sz w:val="22"/>
          <w:szCs w:val="22"/>
        </w:rPr>
        <w:t>4</w:t>
      </w:r>
      <w:r w:rsidRPr="009C7BDC">
        <w:rPr>
          <w:sz w:val="22"/>
          <w:szCs w:val="22"/>
        </w:rPr>
        <w:t xml:space="preserve"> статьи </w:t>
      </w:r>
      <w:r w:rsidR="00B537C0">
        <w:rPr>
          <w:sz w:val="22"/>
          <w:szCs w:val="22"/>
        </w:rPr>
        <w:t>22</w:t>
      </w:r>
      <w:r w:rsidRPr="009C7BDC">
        <w:rPr>
          <w:sz w:val="22"/>
          <w:szCs w:val="22"/>
        </w:rPr>
        <w:t xml:space="preserve"> Федерального закона «О размещении заказов» установлено, что </w:t>
      </w:r>
      <w:r w:rsidRPr="009C7BDC">
        <w:rPr>
          <w:b/>
          <w:sz w:val="22"/>
          <w:szCs w:val="22"/>
        </w:rPr>
        <w:t xml:space="preserve">документация об открытом </w:t>
      </w:r>
      <w:r w:rsidR="00B537C0">
        <w:rPr>
          <w:b/>
          <w:sz w:val="22"/>
          <w:szCs w:val="22"/>
        </w:rPr>
        <w:t>конкурсе</w:t>
      </w:r>
      <w:r w:rsidRPr="009C7BDC">
        <w:rPr>
          <w:b/>
          <w:sz w:val="22"/>
          <w:szCs w:val="22"/>
        </w:rPr>
        <w:t xml:space="preserve">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9C7BDC">
        <w:rPr>
          <w:sz w:val="22"/>
          <w:szCs w:val="22"/>
        </w:rPr>
        <w:t>.</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Проанализировав положения </w:t>
      </w:r>
      <w:r w:rsidR="00B537C0">
        <w:rPr>
          <w:sz w:val="22"/>
          <w:szCs w:val="22"/>
        </w:rPr>
        <w:t xml:space="preserve">конкурсной </w:t>
      </w:r>
      <w:r w:rsidRPr="009C7BDC">
        <w:rPr>
          <w:sz w:val="22"/>
          <w:szCs w:val="22"/>
        </w:rPr>
        <w:t xml:space="preserve">документации, в том числе непосредственно сам проект </w:t>
      </w:r>
      <w:r w:rsidR="00B537C0">
        <w:rPr>
          <w:sz w:val="22"/>
          <w:szCs w:val="22"/>
        </w:rPr>
        <w:t>муниципального контракта</w:t>
      </w:r>
      <w:r w:rsidRPr="009C7BDC">
        <w:rPr>
          <w:sz w:val="22"/>
          <w:szCs w:val="22"/>
        </w:rPr>
        <w:t xml:space="preserve">, в силу части 5 статьи </w:t>
      </w:r>
      <w:r w:rsidR="00B537C0">
        <w:rPr>
          <w:sz w:val="22"/>
          <w:szCs w:val="22"/>
        </w:rPr>
        <w:t>22</w:t>
      </w:r>
      <w:r w:rsidRPr="009C7BDC">
        <w:rPr>
          <w:sz w:val="22"/>
          <w:szCs w:val="22"/>
        </w:rPr>
        <w:t xml:space="preserve"> Федерального закона «О размещении заказов» являющегося неотъемлемой частью </w:t>
      </w:r>
      <w:r w:rsidR="00B537C0">
        <w:rPr>
          <w:sz w:val="22"/>
          <w:szCs w:val="22"/>
        </w:rPr>
        <w:t>конкурсной документации</w:t>
      </w:r>
      <w:r w:rsidRPr="009C7BDC">
        <w:rPr>
          <w:sz w:val="22"/>
          <w:szCs w:val="22"/>
        </w:rPr>
        <w:t xml:space="preserve">, Комиссия установила, что в нарушение пункта </w:t>
      </w:r>
      <w:r w:rsidR="00B537C0">
        <w:rPr>
          <w:sz w:val="22"/>
          <w:szCs w:val="22"/>
        </w:rPr>
        <w:t>8.4</w:t>
      </w:r>
      <w:r w:rsidRPr="009C7BDC">
        <w:rPr>
          <w:sz w:val="22"/>
          <w:szCs w:val="22"/>
        </w:rPr>
        <w:t xml:space="preserve"> части </w:t>
      </w:r>
      <w:r w:rsidR="00B537C0">
        <w:rPr>
          <w:sz w:val="22"/>
          <w:szCs w:val="22"/>
        </w:rPr>
        <w:t>4</w:t>
      </w:r>
      <w:r w:rsidRPr="009C7BDC">
        <w:rPr>
          <w:sz w:val="22"/>
          <w:szCs w:val="22"/>
        </w:rPr>
        <w:t xml:space="preserve"> статьи </w:t>
      </w:r>
      <w:r w:rsidR="00B537C0">
        <w:rPr>
          <w:sz w:val="22"/>
          <w:szCs w:val="22"/>
        </w:rPr>
        <w:t>22</w:t>
      </w:r>
      <w:r w:rsidRPr="009C7BDC">
        <w:rPr>
          <w:sz w:val="22"/>
          <w:szCs w:val="22"/>
        </w:rPr>
        <w:t xml:space="preserve"> Федерального закона «О размещении заказов», разработанная и утвержденная Заказчиком </w:t>
      </w:r>
      <w:r w:rsidR="00B537C0">
        <w:rPr>
          <w:sz w:val="22"/>
          <w:szCs w:val="22"/>
        </w:rPr>
        <w:t xml:space="preserve">конкурсная </w:t>
      </w:r>
      <w:r w:rsidRPr="009C7BDC">
        <w:rPr>
          <w:sz w:val="22"/>
          <w:szCs w:val="22"/>
        </w:rPr>
        <w:t>документация не содержит установленных данной нормой сведений.</w:t>
      </w:r>
    </w:p>
    <w:p w:rsidR="005A1494" w:rsidRPr="009C7BDC" w:rsidRDefault="005A1494" w:rsidP="008D565E">
      <w:pPr>
        <w:autoSpaceDE w:val="0"/>
        <w:autoSpaceDN w:val="0"/>
        <w:adjustRightInd w:val="0"/>
        <w:ind w:firstLine="709"/>
        <w:jc w:val="both"/>
        <w:outlineLvl w:val="1"/>
        <w:rPr>
          <w:sz w:val="22"/>
          <w:szCs w:val="22"/>
        </w:rPr>
      </w:pPr>
    </w:p>
    <w:p w:rsidR="00BF2588" w:rsidRPr="009C7BDC" w:rsidRDefault="009D12F3" w:rsidP="008D565E">
      <w:pPr>
        <w:autoSpaceDE w:val="0"/>
        <w:autoSpaceDN w:val="0"/>
        <w:adjustRightInd w:val="0"/>
        <w:ind w:firstLine="709"/>
        <w:jc w:val="both"/>
        <w:outlineLvl w:val="1"/>
        <w:rPr>
          <w:sz w:val="22"/>
          <w:szCs w:val="22"/>
        </w:rPr>
      </w:pPr>
      <w:r w:rsidRPr="009C7BDC">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9C7BDC">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9C7BDC" w:rsidRDefault="00274F5D" w:rsidP="002F45ED">
      <w:pPr>
        <w:jc w:val="center"/>
        <w:rPr>
          <w:sz w:val="22"/>
          <w:szCs w:val="22"/>
        </w:rPr>
      </w:pPr>
    </w:p>
    <w:p w:rsidR="009B3753" w:rsidRPr="009C7BDC" w:rsidRDefault="009B3753" w:rsidP="002F45ED">
      <w:pPr>
        <w:jc w:val="center"/>
        <w:rPr>
          <w:sz w:val="22"/>
          <w:szCs w:val="22"/>
        </w:rPr>
      </w:pPr>
      <w:r w:rsidRPr="009C7BDC">
        <w:rPr>
          <w:sz w:val="22"/>
          <w:szCs w:val="22"/>
        </w:rPr>
        <w:t>Р Е Ш И Л А:</w:t>
      </w:r>
    </w:p>
    <w:p w:rsidR="009B3753" w:rsidRPr="009C7BDC" w:rsidRDefault="009B3753" w:rsidP="00982E58">
      <w:pPr>
        <w:tabs>
          <w:tab w:val="left" w:pos="-1820"/>
          <w:tab w:val="left" w:pos="-1400"/>
          <w:tab w:val="left" w:pos="700"/>
        </w:tabs>
        <w:ind w:firstLine="709"/>
        <w:jc w:val="both"/>
        <w:rPr>
          <w:b/>
          <w:sz w:val="22"/>
          <w:szCs w:val="22"/>
        </w:rPr>
      </w:pPr>
    </w:p>
    <w:p w:rsidR="00B537C0" w:rsidRPr="00B537C0" w:rsidRDefault="00F15480" w:rsidP="007018DD">
      <w:pPr>
        <w:tabs>
          <w:tab w:val="left" w:pos="763"/>
        </w:tabs>
        <w:ind w:firstLine="709"/>
        <w:jc w:val="both"/>
        <w:rPr>
          <w:sz w:val="22"/>
          <w:szCs w:val="22"/>
        </w:rPr>
      </w:pPr>
      <w:r w:rsidRPr="009C7BDC">
        <w:rPr>
          <w:b/>
          <w:sz w:val="22"/>
          <w:szCs w:val="22"/>
        </w:rPr>
        <w:t>1.</w:t>
      </w:r>
      <w:r w:rsidRPr="009C7BDC">
        <w:rPr>
          <w:sz w:val="22"/>
          <w:szCs w:val="22"/>
        </w:rPr>
        <w:t xml:space="preserve"> </w:t>
      </w:r>
      <w:r w:rsidR="007335C3" w:rsidRPr="009C7BDC">
        <w:rPr>
          <w:sz w:val="22"/>
          <w:szCs w:val="22"/>
        </w:rPr>
        <w:t>Признать</w:t>
      </w:r>
      <w:r w:rsidR="007335C3" w:rsidRPr="009C7BDC">
        <w:rPr>
          <w:b/>
          <w:sz w:val="22"/>
          <w:szCs w:val="22"/>
        </w:rPr>
        <w:t xml:space="preserve"> обоснованной</w:t>
      </w:r>
      <w:r w:rsidR="007335C3" w:rsidRPr="009C7BDC">
        <w:rPr>
          <w:sz w:val="22"/>
          <w:szCs w:val="22"/>
        </w:rPr>
        <w:t xml:space="preserve"> </w:t>
      </w:r>
      <w:r w:rsidR="007335C3" w:rsidRPr="009C7BDC">
        <w:rPr>
          <w:bCs/>
          <w:sz w:val="22"/>
          <w:szCs w:val="22"/>
        </w:rPr>
        <w:t>жалобу</w:t>
      </w:r>
      <w:r w:rsidR="007335C3" w:rsidRPr="009C7BDC">
        <w:rPr>
          <w:sz w:val="22"/>
          <w:szCs w:val="22"/>
        </w:rPr>
        <w:t xml:space="preserve"> </w:t>
      </w:r>
      <w:r w:rsidR="00B537C0" w:rsidRPr="001B4EA1">
        <w:rPr>
          <w:sz w:val="22"/>
          <w:szCs w:val="22"/>
        </w:rPr>
        <w:t xml:space="preserve">ООО «Кинич» на действия Администрации Богословского </w:t>
      </w:r>
      <w:r w:rsidR="00B537C0" w:rsidRPr="00B537C0">
        <w:rPr>
          <w:sz w:val="22"/>
          <w:szCs w:val="22"/>
        </w:rPr>
        <w:t xml:space="preserve">сельского поселения Омского муниципального района Омской области при проведении открытого конкурса </w:t>
      </w:r>
      <w:r w:rsidR="00B537C0" w:rsidRPr="00B537C0">
        <w:rPr>
          <w:rStyle w:val="iceouttxt1"/>
          <w:rFonts w:ascii="Times New Roman" w:hAnsi="Times New Roman" w:cs="Times New Roman"/>
          <w:color w:val="auto"/>
          <w:sz w:val="22"/>
          <w:szCs w:val="22"/>
        </w:rPr>
        <w:t>н</w:t>
      </w:r>
      <w:r w:rsidR="00B537C0" w:rsidRPr="00B537C0">
        <w:rPr>
          <w:sz w:val="22"/>
          <w:szCs w:val="22"/>
        </w:rPr>
        <w:t>а право заключения муниципального контракта на выполнение работ по подготовке проекта генерального плана Богословского сельского поселения Омского муниципального района Омской области.</w:t>
      </w:r>
    </w:p>
    <w:p w:rsidR="00F15480" w:rsidRPr="00B537C0" w:rsidRDefault="00F15480" w:rsidP="007018DD">
      <w:pPr>
        <w:tabs>
          <w:tab w:val="left" w:pos="763"/>
        </w:tabs>
        <w:ind w:firstLine="709"/>
        <w:jc w:val="both"/>
        <w:rPr>
          <w:sz w:val="22"/>
          <w:szCs w:val="22"/>
        </w:rPr>
      </w:pPr>
    </w:p>
    <w:p w:rsidR="00B537C0" w:rsidRPr="003A4F6F" w:rsidRDefault="00B537C0" w:rsidP="00B537C0">
      <w:pPr>
        <w:autoSpaceDE w:val="0"/>
        <w:autoSpaceDN w:val="0"/>
        <w:adjustRightInd w:val="0"/>
        <w:ind w:firstLine="709"/>
        <w:jc w:val="both"/>
        <w:rPr>
          <w:sz w:val="22"/>
          <w:szCs w:val="22"/>
        </w:rPr>
      </w:pPr>
      <w:r w:rsidRPr="003A4F6F">
        <w:rPr>
          <w:b/>
          <w:sz w:val="22"/>
          <w:szCs w:val="22"/>
        </w:rPr>
        <w:t>2.</w:t>
      </w:r>
      <w:r w:rsidRPr="003A4F6F">
        <w:rPr>
          <w:sz w:val="22"/>
          <w:szCs w:val="22"/>
        </w:rPr>
        <w:t xml:space="preserve"> Признать в действиях </w:t>
      </w:r>
      <w:r w:rsidRPr="001B4EA1">
        <w:rPr>
          <w:sz w:val="22"/>
          <w:szCs w:val="22"/>
        </w:rPr>
        <w:t xml:space="preserve">Администрации Богословского </w:t>
      </w:r>
      <w:r w:rsidRPr="00B537C0">
        <w:rPr>
          <w:sz w:val="22"/>
          <w:szCs w:val="22"/>
        </w:rPr>
        <w:t xml:space="preserve">сельского поселения Омского муниципального района Омской области </w:t>
      </w:r>
      <w:r>
        <w:rPr>
          <w:sz w:val="22"/>
          <w:szCs w:val="22"/>
        </w:rPr>
        <w:t>нарушение требований пунктов</w:t>
      </w:r>
      <w:r w:rsidRPr="003A4F6F">
        <w:rPr>
          <w:sz w:val="22"/>
          <w:szCs w:val="22"/>
        </w:rPr>
        <w:t xml:space="preserve"> </w:t>
      </w:r>
      <w:r>
        <w:rPr>
          <w:sz w:val="22"/>
          <w:szCs w:val="22"/>
        </w:rPr>
        <w:t>8.4</w:t>
      </w:r>
      <w:r w:rsidRPr="003A4F6F">
        <w:rPr>
          <w:sz w:val="22"/>
          <w:szCs w:val="22"/>
        </w:rPr>
        <w:t xml:space="preserve"> </w:t>
      </w:r>
      <w:r>
        <w:rPr>
          <w:sz w:val="22"/>
          <w:szCs w:val="22"/>
        </w:rPr>
        <w:t xml:space="preserve">и 9 </w:t>
      </w:r>
      <w:r w:rsidRPr="003A4F6F">
        <w:rPr>
          <w:sz w:val="22"/>
          <w:szCs w:val="22"/>
        </w:rPr>
        <w:t xml:space="preserve">части </w:t>
      </w:r>
      <w:r>
        <w:rPr>
          <w:sz w:val="22"/>
          <w:szCs w:val="22"/>
        </w:rPr>
        <w:t>4 и части 6</w:t>
      </w:r>
      <w:r w:rsidRPr="003A4F6F">
        <w:rPr>
          <w:sz w:val="22"/>
          <w:szCs w:val="22"/>
        </w:rPr>
        <w:t xml:space="preserve"> статьи </w:t>
      </w:r>
      <w:r>
        <w:rPr>
          <w:sz w:val="22"/>
          <w:szCs w:val="22"/>
        </w:rPr>
        <w:t>22</w:t>
      </w:r>
      <w:r w:rsidRPr="003A4F6F">
        <w:rPr>
          <w:sz w:val="22"/>
          <w:szCs w:val="22"/>
        </w:rPr>
        <w:t xml:space="preserve"> Федеральног</w:t>
      </w:r>
      <w:r>
        <w:rPr>
          <w:sz w:val="22"/>
          <w:szCs w:val="22"/>
        </w:rPr>
        <w:t xml:space="preserve">о закона «О размещении заказов». При этом </w:t>
      </w:r>
      <w:r w:rsidRPr="003A4F6F">
        <w:rPr>
          <w:sz w:val="22"/>
          <w:szCs w:val="22"/>
        </w:rPr>
        <w:t xml:space="preserve"> учитывая, что данн</w:t>
      </w:r>
      <w:r>
        <w:rPr>
          <w:sz w:val="22"/>
          <w:szCs w:val="22"/>
        </w:rPr>
        <w:t>ые</w:t>
      </w:r>
      <w:r w:rsidRPr="003A4F6F">
        <w:rPr>
          <w:sz w:val="22"/>
          <w:szCs w:val="22"/>
        </w:rPr>
        <w:t xml:space="preserve"> нарушени</w:t>
      </w:r>
      <w:r>
        <w:rPr>
          <w:sz w:val="22"/>
          <w:szCs w:val="22"/>
        </w:rPr>
        <w:t>я</w:t>
      </w:r>
      <w:r w:rsidRPr="003A4F6F">
        <w:rPr>
          <w:sz w:val="22"/>
          <w:szCs w:val="22"/>
        </w:rPr>
        <w:t xml:space="preserve"> не могл</w:t>
      </w:r>
      <w:r>
        <w:rPr>
          <w:sz w:val="22"/>
          <w:szCs w:val="22"/>
        </w:rPr>
        <w:t>и</w:t>
      </w:r>
      <w:r w:rsidRPr="003A4F6F">
        <w:rPr>
          <w:sz w:val="22"/>
          <w:szCs w:val="22"/>
        </w:rPr>
        <w:t xml:space="preserve"> повлиять на результаты открытого аукциона, предписание </w:t>
      </w:r>
      <w:r>
        <w:rPr>
          <w:sz w:val="22"/>
          <w:szCs w:val="22"/>
        </w:rPr>
        <w:t xml:space="preserve">об устранении нарушений законодательства о размещении заказов </w:t>
      </w:r>
      <w:r w:rsidRPr="003A4F6F">
        <w:rPr>
          <w:sz w:val="22"/>
          <w:szCs w:val="22"/>
        </w:rPr>
        <w:t>не выдавать</w:t>
      </w:r>
      <w:r w:rsidRPr="003A4F6F">
        <w:rPr>
          <w:iCs/>
          <w:sz w:val="22"/>
          <w:szCs w:val="22"/>
        </w:rPr>
        <w:t>.</w:t>
      </w:r>
    </w:p>
    <w:p w:rsidR="006834EC" w:rsidRPr="009C7BDC" w:rsidRDefault="006834EC" w:rsidP="00982E58">
      <w:pPr>
        <w:ind w:firstLine="709"/>
        <w:jc w:val="both"/>
        <w:rPr>
          <w:sz w:val="22"/>
          <w:szCs w:val="22"/>
        </w:rPr>
      </w:pPr>
    </w:p>
    <w:p w:rsidR="009B3753" w:rsidRPr="009C7BDC" w:rsidRDefault="009B3753" w:rsidP="00982E58">
      <w:pPr>
        <w:ind w:firstLine="709"/>
        <w:jc w:val="both"/>
        <w:rPr>
          <w:sz w:val="22"/>
          <w:szCs w:val="22"/>
        </w:rPr>
      </w:pPr>
      <w:r w:rsidRPr="009C7BDC">
        <w:rPr>
          <w:sz w:val="22"/>
          <w:szCs w:val="22"/>
        </w:rPr>
        <w:t>Настоящее решение может быть обжаловано в судебном порядке в течение трех месяцев со дня его принятия.</w:t>
      </w:r>
    </w:p>
    <w:p w:rsidR="00C71CFC" w:rsidRPr="009C7BDC" w:rsidRDefault="00C71CFC" w:rsidP="008547C5">
      <w:pPr>
        <w:jc w:val="both"/>
        <w:rPr>
          <w:sz w:val="22"/>
          <w:szCs w:val="22"/>
        </w:rPr>
      </w:pPr>
    </w:p>
    <w:tbl>
      <w:tblPr>
        <w:tblW w:w="0" w:type="auto"/>
        <w:tblLook w:val="01E0"/>
      </w:tblPr>
      <w:tblGrid>
        <w:gridCol w:w="5211"/>
        <w:gridCol w:w="5211"/>
      </w:tblGrid>
      <w:tr w:rsidR="003F3F18" w:rsidRPr="009C7BDC" w:rsidTr="00154A8F">
        <w:trPr>
          <w:trHeight w:hRule="exact" w:val="484"/>
        </w:trPr>
        <w:tc>
          <w:tcPr>
            <w:tcW w:w="5211" w:type="dxa"/>
          </w:tcPr>
          <w:p w:rsidR="003F3F18" w:rsidRPr="009C7BDC" w:rsidRDefault="00712654" w:rsidP="008547C5">
            <w:pPr>
              <w:spacing w:after="60" w:line="360" w:lineRule="auto"/>
              <w:rPr>
                <w:sz w:val="22"/>
                <w:szCs w:val="22"/>
              </w:rPr>
            </w:pPr>
            <w:r w:rsidRPr="009C7BDC">
              <w:rPr>
                <w:sz w:val="22"/>
                <w:szCs w:val="22"/>
              </w:rPr>
              <w:t xml:space="preserve">Заместитель </w:t>
            </w:r>
            <w:r w:rsidR="003F3F18" w:rsidRPr="009C7BDC">
              <w:rPr>
                <w:sz w:val="22"/>
                <w:szCs w:val="22"/>
              </w:rPr>
              <w:t>Председател</w:t>
            </w:r>
            <w:r w:rsidRPr="009C7BDC">
              <w:rPr>
                <w:sz w:val="22"/>
                <w:szCs w:val="22"/>
              </w:rPr>
              <w:t>я</w:t>
            </w:r>
            <w:r w:rsidR="003F3F18" w:rsidRPr="009C7BDC">
              <w:rPr>
                <w:sz w:val="22"/>
                <w:szCs w:val="22"/>
              </w:rPr>
              <w:t xml:space="preserve"> Комиссии</w:t>
            </w:r>
          </w:p>
          <w:p w:rsidR="00154A8F" w:rsidRPr="009C7BDC" w:rsidRDefault="00154A8F" w:rsidP="008547C5">
            <w:pPr>
              <w:spacing w:after="60" w:line="360" w:lineRule="auto"/>
              <w:rPr>
                <w:sz w:val="22"/>
                <w:szCs w:val="22"/>
              </w:rPr>
            </w:pPr>
          </w:p>
          <w:p w:rsidR="00154A8F" w:rsidRPr="009C7BDC" w:rsidRDefault="00154A8F" w:rsidP="008547C5">
            <w:pPr>
              <w:spacing w:after="60" w:line="360" w:lineRule="auto"/>
              <w:rPr>
                <w:sz w:val="22"/>
                <w:szCs w:val="22"/>
              </w:rPr>
            </w:pPr>
          </w:p>
          <w:p w:rsidR="00154A8F" w:rsidRPr="009C7BDC" w:rsidRDefault="00154A8F" w:rsidP="008547C5">
            <w:pPr>
              <w:spacing w:after="60" w:line="360" w:lineRule="auto"/>
              <w:rPr>
                <w:sz w:val="22"/>
                <w:szCs w:val="22"/>
              </w:rPr>
            </w:pPr>
          </w:p>
        </w:tc>
        <w:tc>
          <w:tcPr>
            <w:tcW w:w="5211" w:type="dxa"/>
          </w:tcPr>
          <w:p w:rsidR="003F3F18" w:rsidRPr="009C7BDC" w:rsidRDefault="00712654" w:rsidP="008547C5">
            <w:pPr>
              <w:spacing w:after="60" w:line="360" w:lineRule="auto"/>
              <w:jc w:val="right"/>
              <w:rPr>
                <w:sz w:val="22"/>
                <w:szCs w:val="22"/>
              </w:rPr>
            </w:pPr>
            <w:r w:rsidRPr="009C7BDC">
              <w:rPr>
                <w:sz w:val="22"/>
                <w:szCs w:val="22"/>
              </w:rPr>
              <w:t>О.И.Иванченко</w:t>
            </w:r>
          </w:p>
          <w:p w:rsidR="00154A8F" w:rsidRPr="009C7BDC" w:rsidRDefault="00154A8F" w:rsidP="008547C5">
            <w:pPr>
              <w:spacing w:after="60" w:line="360" w:lineRule="auto"/>
              <w:jc w:val="right"/>
              <w:rPr>
                <w:sz w:val="22"/>
                <w:szCs w:val="22"/>
              </w:rPr>
            </w:pPr>
          </w:p>
          <w:p w:rsidR="00154A8F" w:rsidRPr="009C7BDC" w:rsidRDefault="00154A8F" w:rsidP="008547C5">
            <w:pPr>
              <w:spacing w:after="60" w:line="360" w:lineRule="auto"/>
              <w:jc w:val="right"/>
              <w:rPr>
                <w:sz w:val="22"/>
                <w:szCs w:val="22"/>
              </w:rPr>
            </w:pPr>
          </w:p>
        </w:tc>
      </w:tr>
      <w:tr w:rsidR="00FA2625" w:rsidRPr="009C7BDC" w:rsidTr="00154A8F">
        <w:trPr>
          <w:trHeight w:hRule="exact" w:val="425"/>
        </w:trPr>
        <w:tc>
          <w:tcPr>
            <w:tcW w:w="5211" w:type="dxa"/>
          </w:tcPr>
          <w:p w:rsidR="00FA2625" w:rsidRPr="009C7BDC" w:rsidRDefault="00C71CFC" w:rsidP="008547C5">
            <w:pPr>
              <w:spacing w:after="60" w:line="360" w:lineRule="auto"/>
              <w:rPr>
                <w:sz w:val="22"/>
                <w:szCs w:val="22"/>
              </w:rPr>
            </w:pPr>
            <w:r w:rsidRPr="009C7BDC">
              <w:rPr>
                <w:sz w:val="22"/>
                <w:szCs w:val="22"/>
              </w:rPr>
              <w:t>Члены Комиссии:</w:t>
            </w:r>
          </w:p>
        </w:tc>
        <w:tc>
          <w:tcPr>
            <w:tcW w:w="5211" w:type="dxa"/>
          </w:tcPr>
          <w:p w:rsidR="00FA2625" w:rsidRPr="009C7BDC" w:rsidRDefault="00FE27CC" w:rsidP="008547C5">
            <w:pPr>
              <w:spacing w:after="60" w:line="360" w:lineRule="auto"/>
              <w:jc w:val="right"/>
              <w:rPr>
                <w:sz w:val="22"/>
                <w:szCs w:val="22"/>
              </w:rPr>
            </w:pPr>
            <w:r w:rsidRPr="009C7BDC">
              <w:rPr>
                <w:sz w:val="22"/>
                <w:szCs w:val="22"/>
              </w:rPr>
              <w:t>А.Н Шевченко</w:t>
            </w:r>
          </w:p>
        </w:tc>
      </w:tr>
      <w:tr w:rsidR="00931F13" w:rsidRPr="009C7BDC" w:rsidTr="00154A8F">
        <w:trPr>
          <w:trHeight w:hRule="exact" w:val="424"/>
        </w:trPr>
        <w:tc>
          <w:tcPr>
            <w:tcW w:w="5211" w:type="dxa"/>
          </w:tcPr>
          <w:p w:rsidR="00931F13" w:rsidRPr="009C7BDC" w:rsidRDefault="00931F13" w:rsidP="008547C5">
            <w:pPr>
              <w:spacing w:after="60" w:line="360" w:lineRule="auto"/>
              <w:rPr>
                <w:sz w:val="22"/>
                <w:szCs w:val="22"/>
              </w:rPr>
            </w:pPr>
          </w:p>
        </w:tc>
        <w:tc>
          <w:tcPr>
            <w:tcW w:w="5211" w:type="dxa"/>
          </w:tcPr>
          <w:p w:rsidR="00931F13" w:rsidRPr="009C7BDC" w:rsidRDefault="00931F13" w:rsidP="008547C5">
            <w:pPr>
              <w:spacing w:after="60" w:line="360" w:lineRule="auto"/>
              <w:jc w:val="right"/>
              <w:rPr>
                <w:sz w:val="22"/>
                <w:szCs w:val="22"/>
              </w:rPr>
            </w:pPr>
            <w:r w:rsidRPr="009C7BDC">
              <w:rPr>
                <w:sz w:val="22"/>
                <w:szCs w:val="22"/>
              </w:rPr>
              <w:t>А.П.Алексина</w:t>
            </w:r>
          </w:p>
        </w:tc>
      </w:tr>
    </w:tbl>
    <w:p w:rsidR="00782B70" w:rsidRPr="009C7BDC" w:rsidRDefault="00782B70" w:rsidP="00C60CF1">
      <w:pPr>
        <w:jc w:val="both"/>
        <w:rPr>
          <w:sz w:val="22"/>
          <w:szCs w:val="22"/>
        </w:rPr>
      </w:pPr>
    </w:p>
    <w:sectPr w:rsidR="00782B70" w:rsidRPr="009C7BDC"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1D" w:rsidRDefault="00D31B1D">
      <w:r>
        <w:separator/>
      </w:r>
    </w:p>
  </w:endnote>
  <w:endnote w:type="continuationSeparator" w:id="1">
    <w:p w:rsidR="00D31B1D" w:rsidRDefault="00D31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1D" w:rsidRDefault="00D31B1D">
      <w:r>
        <w:separator/>
      </w:r>
    </w:p>
  </w:footnote>
  <w:footnote w:type="continuationSeparator" w:id="1">
    <w:p w:rsidR="00D31B1D" w:rsidRDefault="00D31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0" w:rsidRDefault="0052550B" w:rsidP="008E7D00">
    <w:pPr>
      <w:pStyle w:val="ab"/>
      <w:framePr w:wrap="around" w:vAnchor="text" w:hAnchor="margin" w:xAlign="center" w:y="1"/>
      <w:rPr>
        <w:rStyle w:val="ac"/>
      </w:rPr>
    </w:pPr>
    <w:r>
      <w:rPr>
        <w:rStyle w:val="ac"/>
      </w:rPr>
      <w:fldChar w:fldCharType="begin"/>
    </w:r>
    <w:r w:rsidR="00A11510">
      <w:rPr>
        <w:rStyle w:val="ac"/>
      </w:rPr>
      <w:instrText xml:space="preserve">PAGE  </w:instrText>
    </w:r>
    <w:r>
      <w:rPr>
        <w:rStyle w:val="ac"/>
      </w:rPr>
      <w:fldChar w:fldCharType="end"/>
    </w:r>
  </w:p>
  <w:p w:rsidR="00A11510" w:rsidRDefault="00A1151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0" w:rsidRDefault="0052550B" w:rsidP="008E7D00">
    <w:pPr>
      <w:pStyle w:val="ab"/>
      <w:framePr w:wrap="around" w:vAnchor="text" w:hAnchor="page" w:x="6202" w:y="361"/>
      <w:rPr>
        <w:rStyle w:val="ac"/>
      </w:rPr>
    </w:pPr>
    <w:r>
      <w:rPr>
        <w:rStyle w:val="ac"/>
      </w:rPr>
      <w:fldChar w:fldCharType="begin"/>
    </w:r>
    <w:r w:rsidR="00A11510">
      <w:rPr>
        <w:rStyle w:val="ac"/>
      </w:rPr>
      <w:instrText xml:space="preserve">PAGE  </w:instrText>
    </w:r>
    <w:r>
      <w:rPr>
        <w:rStyle w:val="ac"/>
      </w:rPr>
      <w:fldChar w:fldCharType="separate"/>
    </w:r>
    <w:r w:rsidR="00B43A7A">
      <w:rPr>
        <w:rStyle w:val="ac"/>
        <w:noProof/>
      </w:rPr>
      <w:t>3</w:t>
    </w:r>
    <w:r>
      <w:rPr>
        <w:rStyle w:val="ac"/>
      </w:rPr>
      <w:fldChar w:fldCharType="end"/>
    </w:r>
  </w:p>
  <w:p w:rsidR="00A11510" w:rsidRDefault="00A1151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48F"/>
    <w:rsid w:val="00067D87"/>
    <w:rsid w:val="000706F3"/>
    <w:rsid w:val="000707ED"/>
    <w:rsid w:val="00072457"/>
    <w:rsid w:val="00072B11"/>
    <w:rsid w:val="000733C4"/>
    <w:rsid w:val="00074C9E"/>
    <w:rsid w:val="0007766B"/>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652D"/>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3E7"/>
    <w:rsid w:val="00183B16"/>
    <w:rsid w:val="0018419F"/>
    <w:rsid w:val="00184F80"/>
    <w:rsid w:val="00185325"/>
    <w:rsid w:val="00186EA6"/>
    <w:rsid w:val="00190483"/>
    <w:rsid w:val="0019089D"/>
    <w:rsid w:val="00192E14"/>
    <w:rsid w:val="00193D2A"/>
    <w:rsid w:val="001945D4"/>
    <w:rsid w:val="0019509F"/>
    <w:rsid w:val="001953F0"/>
    <w:rsid w:val="001954E1"/>
    <w:rsid w:val="00195D96"/>
    <w:rsid w:val="0019608C"/>
    <w:rsid w:val="001A0A0D"/>
    <w:rsid w:val="001A13D7"/>
    <w:rsid w:val="001A1AB0"/>
    <w:rsid w:val="001A2A48"/>
    <w:rsid w:val="001A359A"/>
    <w:rsid w:val="001A3A86"/>
    <w:rsid w:val="001A3DA9"/>
    <w:rsid w:val="001A7F0F"/>
    <w:rsid w:val="001B031D"/>
    <w:rsid w:val="001B04ED"/>
    <w:rsid w:val="001B0E4D"/>
    <w:rsid w:val="001B1F73"/>
    <w:rsid w:val="001B367B"/>
    <w:rsid w:val="001B4359"/>
    <w:rsid w:val="001B4A30"/>
    <w:rsid w:val="001B4EA1"/>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2C83"/>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1CC3"/>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6EC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6681"/>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190D"/>
    <w:rsid w:val="00372CE4"/>
    <w:rsid w:val="00373B2B"/>
    <w:rsid w:val="00375FF1"/>
    <w:rsid w:val="0037624E"/>
    <w:rsid w:val="00376EBD"/>
    <w:rsid w:val="00377474"/>
    <w:rsid w:val="00381B88"/>
    <w:rsid w:val="0038240D"/>
    <w:rsid w:val="00382CF2"/>
    <w:rsid w:val="00384EC5"/>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90"/>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539D"/>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4C35"/>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1CF7"/>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3EF"/>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2550B"/>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3B28"/>
    <w:rsid w:val="005644AC"/>
    <w:rsid w:val="005649BD"/>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1494"/>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5AF9"/>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966"/>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19B"/>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34EC"/>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0B35"/>
    <w:rsid w:val="007411C1"/>
    <w:rsid w:val="00742266"/>
    <w:rsid w:val="00742F86"/>
    <w:rsid w:val="00743078"/>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10E0"/>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51"/>
    <w:rsid w:val="007E79CC"/>
    <w:rsid w:val="007E7D15"/>
    <w:rsid w:val="007F0A05"/>
    <w:rsid w:val="007F1EE3"/>
    <w:rsid w:val="007F4BE0"/>
    <w:rsid w:val="007F5B47"/>
    <w:rsid w:val="007F5E4A"/>
    <w:rsid w:val="007F6061"/>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5CBB"/>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171A"/>
    <w:rsid w:val="008729DE"/>
    <w:rsid w:val="00873357"/>
    <w:rsid w:val="0087465A"/>
    <w:rsid w:val="0087477F"/>
    <w:rsid w:val="00874BED"/>
    <w:rsid w:val="00875B7B"/>
    <w:rsid w:val="0087679A"/>
    <w:rsid w:val="0087714F"/>
    <w:rsid w:val="0087735A"/>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35F0"/>
    <w:rsid w:val="008F4B51"/>
    <w:rsid w:val="008F4F2B"/>
    <w:rsid w:val="008F56FE"/>
    <w:rsid w:val="008F6B8B"/>
    <w:rsid w:val="008F79BA"/>
    <w:rsid w:val="00900435"/>
    <w:rsid w:val="00900BFD"/>
    <w:rsid w:val="00901962"/>
    <w:rsid w:val="00901D82"/>
    <w:rsid w:val="00904024"/>
    <w:rsid w:val="0090489C"/>
    <w:rsid w:val="009048BF"/>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1F13"/>
    <w:rsid w:val="0093287D"/>
    <w:rsid w:val="0093307D"/>
    <w:rsid w:val="00933AA4"/>
    <w:rsid w:val="0093406E"/>
    <w:rsid w:val="009344BD"/>
    <w:rsid w:val="0093591C"/>
    <w:rsid w:val="00942C17"/>
    <w:rsid w:val="00942DF4"/>
    <w:rsid w:val="009442E3"/>
    <w:rsid w:val="009458BF"/>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46F"/>
    <w:rsid w:val="009C573D"/>
    <w:rsid w:val="009C600F"/>
    <w:rsid w:val="009C7BDC"/>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1510"/>
    <w:rsid w:val="00A12E7D"/>
    <w:rsid w:val="00A14C82"/>
    <w:rsid w:val="00A15D9A"/>
    <w:rsid w:val="00A16A28"/>
    <w:rsid w:val="00A170DC"/>
    <w:rsid w:val="00A201CC"/>
    <w:rsid w:val="00A20D16"/>
    <w:rsid w:val="00A21D53"/>
    <w:rsid w:val="00A23721"/>
    <w:rsid w:val="00A25D68"/>
    <w:rsid w:val="00A2690C"/>
    <w:rsid w:val="00A27406"/>
    <w:rsid w:val="00A3262D"/>
    <w:rsid w:val="00A33E7A"/>
    <w:rsid w:val="00A34108"/>
    <w:rsid w:val="00A346EB"/>
    <w:rsid w:val="00A37ADC"/>
    <w:rsid w:val="00A37F77"/>
    <w:rsid w:val="00A401C2"/>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0E1"/>
    <w:rsid w:val="00A67564"/>
    <w:rsid w:val="00A71555"/>
    <w:rsid w:val="00A7189B"/>
    <w:rsid w:val="00A725DE"/>
    <w:rsid w:val="00A733E4"/>
    <w:rsid w:val="00A74E08"/>
    <w:rsid w:val="00A7641A"/>
    <w:rsid w:val="00A8002C"/>
    <w:rsid w:val="00A80936"/>
    <w:rsid w:val="00A81475"/>
    <w:rsid w:val="00A82F44"/>
    <w:rsid w:val="00A8342D"/>
    <w:rsid w:val="00A84B06"/>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1958"/>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035"/>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3A7A"/>
    <w:rsid w:val="00B447AA"/>
    <w:rsid w:val="00B45405"/>
    <w:rsid w:val="00B46065"/>
    <w:rsid w:val="00B46B54"/>
    <w:rsid w:val="00B474DA"/>
    <w:rsid w:val="00B51EDE"/>
    <w:rsid w:val="00B5315D"/>
    <w:rsid w:val="00B537C0"/>
    <w:rsid w:val="00B5389F"/>
    <w:rsid w:val="00B53F63"/>
    <w:rsid w:val="00B54D83"/>
    <w:rsid w:val="00B568D5"/>
    <w:rsid w:val="00B56B2D"/>
    <w:rsid w:val="00B56DE5"/>
    <w:rsid w:val="00B57FA5"/>
    <w:rsid w:val="00B6191B"/>
    <w:rsid w:val="00B66E79"/>
    <w:rsid w:val="00B671A9"/>
    <w:rsid w:val="00B706CF"/>
    <w:rsid w:val="00B70888"/>
    <w:rsid w:val="00B730F9"/>
    <w:rsid w:val="00B73B24"/>
    <w:rsid w:val="00B74003"/>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224A"/>
    <w:rsid w:val="00BC4A20"/>
    <w:rsid w:val="00BD0255"/>
    <w:rsid w:val="00BD20A5"/>
    <w:rsid w:val="00BD4383"/>
    <w:rsid w:val="00BD6CAC"/>
    <w:rsid w:val="00BD70F8"/>
    <w:rsid w:val="00BD7AB4"/>
    <w:rsid w:val="00BE16F1"/>
    <w:rsid w:val="00BE1F02"/>
    <w:rsid w:val="00BE23FC"/>
    <w:rsid w:val="00BE31A0"/>
    <w:rsid w:val="00BE33B4"/>
    <w:rsid w:val="00BE45C0"/>
    <w:rsid w:val="00BE60D2"/>
    <w:rsid w:val="00BE6248"/>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185"/>
    <w:rsid w:val="00CD7B67"/>
    <w:rsid w:val="00CE05E8"/>
    <w:rsid w:val="00CE07EF"/>
    <w:rsid w:val="00CE400E"/>
    <w:rsid w:val="00CE5110"/>
    <w:rsid w:val="00CE5A58"/>
    <w:rsid w:val="00CE5E4E"/>
    <w:rsid w:val="00CE69D7"/>
    <w:rsid w:val="00CE769F"/>
    <w:rsid w:val="00CF0410"/>
    <w:rsid w:val="00CF0D53"/>
    <w:rsid w:val="00CF15CB"/>
    <w:rsid w:val="00CF16D0"/>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1D"/>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4558"/>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0B67"/>
    <w:rsid w:val="00D8112E"/>
    <w:rsid w:val="00D818C3"/>
    <w:rsid w:val="00D82B73"/>
    <w:rsid w:val="00D8498C"/>
    <w:rsid w:val="00D84B8D"/>
    <w:rsid w:val="00D86042"/>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6232"/>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3F0"/>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0ECD"/>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96983"/>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E7871"/>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5480"/>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3BF"/>
    <w:rsid w:val="00F40625"/>
    <w:rsid w:val="00F40780"/>
    <w:rsid w:val="00F41442"/>
    <w:rsid w:val="00F42191"/>
    <w:rsid w:val="00F4323D"/>
    <w:rsid w:val="00F43D35"/>
    <w:rsid w:val="00F4428D"/>
    <w:rsid w:val="00F448AF"/>
    <w:rsid w:val="00F5157E"/>
    <w:rsid w:val="00F51BD4"/>
    <w:rsid w:val="00F52319"/>
    <w:rsid w:val="00F54268"/>
    <w:rsid w:val="00F55F41"/>
    <w:rsid w:val="00F56359"/>
    <w:rsid w:val="00F5753E"/>
    <w:rsid w:val="00F62980"/>
    <w:rsid w:val="00F637C1"/>
    <w:rsid w:val="00F643E0"/>
    <w:rsid w:val="00F6626E"/>
    <w:rsid w:val="00F6647C"/>
    <w:rsid w:val="00F66B9D"/>
    <w:rsid w:val="00F72701"/>
    <w:rsid w:val="00F734E6"/>
    <w:rsid w:val="00F76D04"/>
    <w:rsid w:val="00F77B3E"/>
    <w:rsid w:val="00F80E7C"/>
    <w:rsid w:val="00F81AE6"/>
    <w:rsid w:val="00F81CE1"/>
    <w:rsid w:val="00F82A0B"/>
    <w:rsid w:val="00F83160"/>
    <w:rsid w:val="00F83757"/>
    <w:rsid w:val="00F85D21"/>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312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7A2A97DC08B7B8EC1D13CBD9EE3662D259CBD7A694D28E26730F86C9362A368CFB928D157955F76Dm7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BBF7404EF1BA2D4F76A60095D0A982CC2A853668F86A40FD3D3A39C18EB8378D558F3D1476785B2e914C" TargetMode="External"/><Relationship Id="rId4" Type="http://schemas.openxmlformats.org/officeDocument/2006/relationships/settings" Target="settings.xml"/><Relationship Id="rId9" Type="http://schemas.openxmlformats.org/officeDocument/2006/relationships/hyperlink" Target="consultantplus://offline/ref=C1CC2A747368B6A07A5F3826986D89BACFC319F2036822E63242314E6EDCBEDDD9FABFB2DC221F4C55m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15BB-92B8-4DAA-87D7-7329AB14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11113</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2013-07-31T05:55:00Z</cp:lastPrinted>
  <dcterms:created xsi:type="dcterms:W3CDTF">2013-07-31T05:56:00Z</dcterms:created>
  <dcterms:modified xsi:type="dcterms:W3CDTF">2013-07-31T05:56:00Z</dcterms:modified>
</cp:coreProperties>
</file>