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D2" w:rsidRPr="006A4741" w:rsidRDefault="005435A1" w:rsidP="006514A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4741">
        <w:rPr>
          <w:rFonts w:ascii="Times New Roman" w:hAnsi="Times New Roman" w:cs="Times New Roman"/>
          <w:b/>
          <w:sz w:val="28"/>
          <w:szCs w:val="28"/>
        </w:rPr>
        <w:t>Правоприменительная практика по 223-ФЗ</w:t>
      </w:r>
    </w:p>
    <w:p w:rsidR="005435A1" w:rsidRPr="006A4741" w:rsidRDefault="007F1DA5" w:rsidP="006514A3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14A3">
        <w:rPr>
          <w:rFonts w:ascii="Times New Roman" w:hAnsi="Times New Roman" w:cs="Times New Roman"/>
          <w:b/>
          <w:sz w:val="28"/>
          <w:szCs w:val="28"/>
        </w:rPr>
        <w:t xml:space="preserve">Дело № </w:t>
      </w:r>
      <w:r w:rsidR="0048768C" w:rsidRPr="006514A3">
        <w:rPr>
          <w:rFonts w:ascii="Times New Roman" w:hAnsi="Times New Roman" w:cs="Times New Roman"/>
          <w:b/>
          <w:sz w:val="28"/>
          <w:szCs w:val="28"/>
        </w:rPr>
        <w:t>05/18</w:t>
      </w:r>
      <w:r w:rsidR="006A4741">
        <w:rPr>
          <w:rFonts w:ascii="Times New Roman" w:hAnsi="Times New Roman" w:cs="Times New Roman"/>
          <w:b/>
          <w:sz w:val="28"/>
          <w:szCs w:val="28"/>
          <w:lang w:val="en-US"/>
        </w:rPr>
        <w:t>-17</w:t>
      </w:r>
    </w:p>
    <w:p w:rsidR="00335585" w:rsidRPr="006514A3" w:rsidRDefault="000E076D" w:rsidP="006514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4A3">
        <w:rPr>
          <w:rFonts w:ascii="Times New Roman" w:hAnsi="Times New Roman" w:cs="Times New Roman"/>
          <w:i/>
          <w:sz w:val="28"/>
          <w:szCs w:val="28"/>
        </w:rPr>
        <w:t>Запрос</w:t>
      </w:r>
      <w:r w:rsidR="00335585" w:rsidRPr="006514A3">
        <w:rPr>
          <w:rFonts w:ascii="Times New Roman" w:hAnsi="Times New Roman" w:cs="Times New Roman"/>
          <w:i/>
          <w:sz w:val="28"/>
          <w:szCs w:val="28"/>
        </w:rPr>
        <w:t xml:space="preserve"> котировок на право заключения договора на поставку оригинальных картриджей для принтеров и МФУ производства компании </w:t>
      </w:r>
      <w:r w:rsidR="00335585" w:rsidRPr="006514A3">
        <w:rPr>
          <w:rFonts w:ascii="Times New Roman" w:hAnsi="Times New Roman" w:cs="Times New Roman"/>
          <w:i/>
          <w:sz w:val="28"/>
          <w:szCs w:val="28"/>
          <w:lang w:val="en-US"/>
        </w:rPr>
        <w:t>Hewlett</w:t>
      </w:r>
      <w:r w:rsidR="00335585" w:rsidRPr="006514A3">
        <w:rPr>
          <w:rFonts w:ascii="Times New Roman" w:hAnsi="Times New Roman" w:cs="Times New Roman"/>
          <w:i/>
          <w:sz w:val="28"/>
          <w:szCs w:val="28"/>
        </w:rPr>
        <w:t>-</w:t>
      </w:r>
      <w:r w:rsidR="00335585" w:rsidRPr="006514A3">
        <w:rPr>
          <w:rFonts w:ascii="Times New Roman" w:hAnsi="Times New Roman" w:cs="Times New Roman"/>
          <w:i/>
          <w:sz w:val="28"/>
          <w:szCs w:val="28"/>
          <w:lang w:val="en-US"/>
        </w:rPr>
        <w:t>Packard</w:t>
      </w:r>
      <w:r w:rsidR="00335585" w:rsidRPr="006514A3">
        <w:rPr>
          <w:rFonts w:ascii="Times New Roman" w:hAnsi="Times New Roman" w:cs="Times New Roman"/>
          <w:i/>
          <w:sz w:val="28"/>
          <w:szCs w:val="28"/>
        </w:rPr>
        <w:t xml:space="preserve"> («</w:t>
      </w:r>
      <w:proofErr w:type="spellStart"/>
      <w:r w:rsidR="00335585" w:rsidRPr="006514A3">
        <w:rPr>
          <w:rFonts w:ascii="Times New Roman" w:hAnsi="Times New Roman" w:cs="Times New Roman"/>
          <w:i/>
          <w:sz w:val="28"/>
          <w:szCs w:val="28"/>
        </w:rPr>
        <w:t>Хьюлетт-Паккард</w:t>
      </w:r>
      <w:proofErr w:type="spellEnd"/>
      <w:r w:rsidR="00335585" w:rsidRPr="006514A3">
        <w:rPr>
          <w:rFonts w:ascii="Times New Roman" w:hAnsi="Times New Roman" w:cs="Times New Roman"/>
          <w:i/>
          <w:sz w:val="28"/>
          <w:szCs w:val="28"/>
        </w:rPr>
        <w:t xml:space="preserve">») (лот № 1)… </w:t>
      </w:r>
    </w:p>
    <w:p w:rsidR="00335585" w:rsidRPr="006514A3" w:rsidRDefault="00335585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дела Комиссией установлено, что Протокол результатов закупки датирован 25.01.2017, размещен в ЕИС 26.01.2017. </w:t>
      </w:r>
    </w:p>
    <w:p w:rsidR="00335585" w:rsidRPr="006514A3" w:rsidRDefault="00335585" w:rsidP="006514A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514A3">
        <w:rPr>
          <w:sz w:val="28"/>
          <w:szCs w:val="28"/>
        </w:rPr>
        <w:t>Договор поставки № 2017-015-ЗК, заключенный между АО НКБ «</w:t>
      </w:r>
      <w:proofErr w:type="spellStart"/>
      <w:r w:rsidRPr="006514A3">
        <w:rPr>
          <w:sz w:val="28"/>
          <w:szCs w:val="28"/>
        </w:rPr>
        <w:t>Спецсвязь</w:t>
      </w:r>
      <w:proofErr w:type="spellEnd"/>
      <w:r w:rsidRPr="006514A3">
        <w:rPr>
          <w:sz w:val="28"/>
          <w:szCs w:val="28"/>
        </w:rPr>
        <w:t xml:space="preserve">» </w:t>
      </w:r>
      <w:proofErr w:type="gramStart"/>
      <w:r w:rsidRPr="006514A3">
        <w:rPr>
          <w:sz w:val="28"/>
          <w:szCs w:val="28"/>
        </w:rPr>
        <w:t>и ООО</w:t>
      </w:r>
      <w:proofErr w:type="gramEnd"/>
      <w:r w:rsidRPr="006514A3">
        <w:rPr>
          <w:sz w:val="28"/>
          <w:szCs w:val="28"/>
        </w:rPr>
        <w:t xml:space="preserve"> «Компьютерная галактика», размещен в ЕИС 27.01.2017.</w:t>
      </w:r>
    </w:p>
    <w:p w:rsidR="00335585" w:rsidRPr="006514A3" w:rsidRDefault="00335585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4A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18.1 Закона о защите конкуренции обжалование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настоящей статьей, допускается </w:t>
      </w:r>
      <w:r w:rsidRPr="006514A3">
        <w:rPr>
          <w:rFonts w:ascii="Times New Roman" w:hAnsi="Times New Roman" w:cs="Times New Roman"/>
          <w:i/>
          <w:sz w:val="28"/>
          <w:szCs w:val="28"/>
        </w:rPr>
        <w:t>не позднее десяти дней</w:t>
      </w:r>
      <w:r w:rsidRPr="006514A3">
        <w:rPr>
          <w:rFonts w:ascii="Times New Roman" w:hAnsi="Times New Roman" w:cs="Times New Roman"/>
          <w:sz w:val="28"/>
          <w:szCs w:val="28"/>
        </w:rPr>
        <w:t xml:space="preserve"> со дня подведения итогов торгов либо в случае, если предусмотрено размещение результатов торгов на сайте в сети «Интернет», со дня такого размещения, за исключением</w:t>
      </w:r>
      <w:proofErr w:type="gramEnd"/>
      <w:r w:rsidRPr="006514A3">
        <w:rPr>
          <w:rFonts w:ascii="Times New Roman" w:hAnsi="Times New Roman" w:cs="Times New Roman"/>
          <w:sz w:val="28"/>
          <w:szCs w:val="28"/>
        </w:rPr>
        <w:t xml:space="preserve"> случаев, предусмотренных Законом о защите конкуренции.</w:t>
      </w:r>
    </w:p>
    <w:p w:rsidR="00335585" w:rsidRPr="006514A3" w:rsidRDefault="00335585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>Согласно Определению Верховного суда Российской Федерации от 02.02.2016 № 309-КГ15-14384 сокращение либо исключение десятидневного срока направлено на снижение эффективности защиты гражданских прав.</w:t>
      </w:r>
    </w:p>
    <w:p w:rsidR="00335585" w:rsidRPr="006514A3" w:rsidRDefault="00335585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>Таким образом, сокращение АО НКБ «</w:t>
      </w:r>
      <w:proofErr w:type="spellStart"/>
      <w:r w:rsidRPr="006514A3">
        <w:rPr>
          <w:rFonts w:ascii="Times New Roman" w:hAnsi="Times New Roman" w:cs="Times New Roman"/>
          <w:sz w:val="28"/>
          <w:szCs w:val="28"/>
        </w:rPr>
        <w:t>Спецсвязь</w:t>
      </w:r>
      <w:proofErr w:type="spellEnd"/>
      <w:r w:rsidRPr="006514A3">
        <w:rPr>
          <w:rFonts w:ascii="Times New Roman" w:hAnsi="Times New Roman" w:cs="Times New Roman"/>
          <w:sz w:val="28"/>
          <w:szCs w:val="28"/>
        </w:rPr>
        <w:t xml:space="preserve">» законодательно установленного </w:t>
      </w:r>
      <w:r w:rsidRPr="006514A3">
        <w:rPr>
          <w:rFonts w:ascii="Times New Roman" w:hAnsi="Times New Roman" w:cs="Times New Roman"/>
          <w:i/>
          <w:sz w:val="28"/>
          <w:szCs w:val="28"/>
        </w:rPr>
        <w:t xml:space="preserve">десятидневного срока </w:t>
      </w:r>
      <w:r w:rsidRPr="006514A3">
        <w:rPr>
          <w:rFonts w:ascii="Times New Roman" w:hAnsi="Times New Roman" w:cs="Times New Roman"/>
          <w:sz w:val="28"/>
          <w:szCs w:val="28"/>
        </w:rPr>
        <w:t xml:space="preserve">на обжалование в антимонопольный орган действий организаторов торгов, аукционной или конкурсной комиссии является нарушением </w:t>
      </w:r>
      <w:hyperlink r:id="rId7" w:history="1">
        <w:r w:rsidRPr="006514A3">
          <w:rPr>
            <w:rFonts w:ascii="Times New Roman" w:hAnsi="Times New Roman" w:cs="Times New Roman"/>
            <w:sz w:val="28"/>
            <w:szCs w:val="28"/>
          </w:rPr>
          <w:t>части 4 статьи 18.1</w:t>
        </w:r>
      </w:hyperlink>
      <w:r w:rsidRPr="006514A3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335585" w:rsidRPr="006514A3" w:rsidRDefault="00335585" w:rsidP="006514A3">
      <w:pPr>
        <w:pStyle w:val="a3"/>
        <w:shd w:val="clear" w:color="auto" w:fill="FFFFFF"/>
        <w:spacing w:before="0" w:beforeAutospacing="0" w:after="11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6514A3">
        <w:rPr>
          <w:sz w:val="28"/>
          <w:szCs w:val="28"/>
        </w:rPr>
        <w:t xml:space="preserve">В связи с </w:t>
      </w:r>
      <w:proofErr w:type="gramStart"/>
      <w:r w:rsidRPr="006514A3">
        <w:rPr>
          <w:sz w:val="28"/>
          <w:szCs w:val="28"/>
        </w:rPr>
        <w:t>вышеизложенным</w:t>
      </w:r>
      <w:proofErr w:type="gramEnd"/>
      <w:r w:rsidRPr="006514A3">
        <w:rPr>
          <w:sz w:val="28"/>
          <w:szCs w:val="28"/>
        </w:rPr>
        <w:t>, руководствуясь частью 20 статьи 18.1 Закона о защите конкуренции, Комиссия</w:t>
      </w:r>
      <w:r w:rsidR="000E076D" w:rsidRPr="006514A3">
        <w:rPr>
          <w:sz w:val="28"/>
          <w:szCs w:val="28"/>
        </w:rPr>
        <w:t xml:space="preserve"> </w:t>
      </w:r>
      <w:r w:rsidRPr="006514A3">
        <w:rPr>
          <w:bCs/>
          <w:color w:val="000000"/>
          <w:sz w:val="28"/>
          <w:szCs w:val="28"/>
        </w:rPr>
        <w:t>РЕШИЛА:</w:t>
      </w:r>
    </w:p>
    <w:p w:rsidR="000E076D" w:rsidRPr="006514A3" w:rsidRDefault="00335585" w:rsidP="0065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6514A3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6514A3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обоснованной</w:t>
      </w:r>
      <w:r w:rsidRPr="006514A3">
        <w:rPr>
          <w:rFonts w:ascii="Times New Roman" w:hAnsi="Times New Roman" w:cs="Times New Roman"/>
          <w:sz w:val="28"/>
          <w:szCs w:val="28"/>
        </w:rPr>
        <w:t xml:space="preserve"> жалоб</w:t>
      </w:r>
      <w:proofErr w:type="gramStart"/>
      <w:r w:rsidRPr="006514A3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6514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514A3">
        <w:rPr>
          <w:rFonts w:ascii="Times New Roman" w:hAnsi="Times New Roman" w:cs="Times New Roman"/>
          <w:sz w:val="28"/>
          <w:szCs w:val="28"/>
        </w:rPr>
        <w:t>ЛантаСервис</w:t>
      </w:r>
      <w:proofErr w:type="spellEnd"/>
      <w:r w:rsidRPr="006514A3">
        <w:rPr>
          <w:rFonts w:ascii="Times New Roman" w:hAnsi="Times New Roman" w:cs="Times New Roman"/>
          <w:sz w:val="28"/>
          <w:szCs w:val="28"/>
        </w:rPr>
        <w:t xml:space="preserve">» на </w:t>
      </w:r>
      <w:r w:rsidRPr="006514A3">
        <w:rPr>
          <w:rFonts w:ascii="Times New Roman" w:hAnsi="Times New Roman" w:cs="Times New Roman"/>
          <w:bCs/>
          <w:color w:val="000000"/>
          <w:sz w:val="28"/>
          <w:szCs w:val="28"/>
        </w:rPr>
        <w:t>АО НКБ «</w:t>
      </w:r>
      <w:proofErr w:type="spellStart"/>
      <w:r w:rsidRPr="006514A3">
        <w:rPr>
          <w:rFonts w:ascii="Times New Roman" w:hAnsi="Times New Roman" w:cs="Times New Roman"/>
          <w:bCs/>
          <w:color w:val="000000"/>
          <w:sz w:val="28"/>
          <w:szCs w:val="28"/>
        </w:rPr>
        <w:t>Спецсвязь</w:t>
      </w:r>
      <w:proofErr w:type="spellEnd"/>
      <w:r w:rsidRPr="00651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при </w:t>
      </w:r>
      <w:r w:rsidRPr="006514A3">
        <w:rPr>
          <w:rFonts w:ascii="Times New Roman" w:hAnsi="Times New Roman" w:cs="Times New Roman"/>
          <w:sz w:val="28"/>
          <w:szCs w:val="28"/>
        </w:rPr>
        <w:t xml:space="preserve">проведении открытого запроса котировок в электронной форме на право заключения договора на поставку картриджей для оргтехники (лот № 1) </w:t>
      </w:r>
    </w:p>
    <w:p w:rsidR="00335585" w:rsidRPr="006514A3" w:rsidRDefault="00335585" w:rsidP="0065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514A3">
        <w:rPr>
          <w:rFonts w:ascii="Times New Roman" w:hAnsi="Times New Roman" w:cs="Times New Roman"/>
          <w:bCs/>
          <w:color w:val="000000"/>
          <w:sz w:val="28"/>
          <w:szCs w:val="28"/>
        </w:rPr>
        <w:t>Выдать АО НКБ «</w:t>
      </w:r>
      <w:proofErr w:type="spellStart"/>
      <w:r w:rsidRPr="006514A3">
        <w:rPr>
          <w:rFonts w:ascii="Times New Roman" w:hAnsi="Times New Roman" w:cs="Times New Roman"/>
          <w:bCs/>
          <w:color w:val="000000"/>
          <w:sz w:val="28"/>
          <w:szCs w:val="28"/>
        </w:rPr>
        <w:t>Спецсвязь</w:t>
      </w:r>
      <w:proofErr w:type="spellEnd"/>
      <w:r w:rsidRPr="00651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предписание об устранении выявленных нарушений, а именно: </w:t>
      </w:r>
      <w:r w:rsidRPr="006514A3">
        <w:rPr>
          <w:rFonts w:ascii="Times New Roman" w:hAnsi="Times New Roman" w:cs="Times New Roman"/>
          <w:sz w:val="28"/>
          <w:szCs w:val="28"/>
        </w:rPr>
        <w:t>Не допускать заключение договоров по результатам закупок ранее 10 дней со дня подведения итогов либо со дня размещения результатов торгов на сайте ЕИС в сети «Интернет».</w:t>
      </w:r>
    </w:p>
    <w:p w:rsidR="0048768C" w:rsidRPr="006A4741" w:rsidRDefault="0048768C" w:rsidP="006514A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6514A3">
        <w:rPr>
          <w:rFonts w:ascii="Times New Roman" w:hAnsi="Times New Roman" w:cs="Times New Roman"/>
          <w:b/>
          <w:color w:val="000000"/>
          <w:sz w:val="28"/>
          <w:szCs w:val="28"/>
        </w:rPr>
        <w:t>Дел</w:t>
      </w:r>
      <w:r w:rsidR="006A474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6514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05/22</w:t>
      </w:r>
      <w:r w:rsidR="006A474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-17</w:t>
      </w:r>
      <w:r w:rsidR="006A47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-05</w:t>
      </w:r>
      <w:r w:rsidR="006A474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/</w:t>
      </w:r>
      <w:r w:rsidR="00181E52" w:rsidRPr="006514A3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="006A474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-17</w:t>
      </w:r>
    </w:p>
    <w:p w:rsidR="0048768C" w:rsidRPr="006514A3" w:rsidRDefault="0048768C" w:rsidP="006514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Запрос котировок в электронной форме на право заключения договора на поставку, установку и монтаж приборов учета тепловой энергии на объекте: жилой пятиэтажный дом</w:t>
      </w:r>
    </w:p>
    <w:p w:rsidR="0048768C" w:rsidRPr="006514A3" w:rsidRDefault="0048768C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  <w:lang w:bidi="ru-RU"/>
        </w:rPr>
      </w:pPr>
      <w:r w:rsidRPr="006514A3">
        <w:rPr>
          <w:b w:val="0"/>
          <w:color w:val="000000"/>
          <w:szCs w:val="28"/>
          <w:lang w:bidi="ru-RU"/>
        </w:rPr>
        <w:t xml:space="preserve">Заявитель указывает, что Заказчиком в пункте 5 извещения установлена начальная (максимальная) цена договора  с учетом НДС: 236 756 рублей, начальная (максимальная) цена договора без учета НДС: </w:t>
      </w:r>
      <w:r w:rsidRPr="006514A3">
        <w:rPr>
          <w:rStyle w:val="0pt"/>
          <w:sz w:val="28"/>
          <w:szCs w:val="28"/>
        </w:rPr>
        <w:t>200</w:t>
      </w:r>
      <w:r w:rsidRPr="006514A3">
        <w:rPr>
          <w:rStyle w:val="0pt0"/>
          <w:sz w:val="28"/>
          <w:szCs w:val="28"/>
        </w:rPr>
        <w:t xml:space="preserve"> </w:t>
      </w:r>
      <w:r w:rsidRPr="006514A3">
        <w:rPr>
          <w:rStyle w:val="0pt"/>
          <w:sz w:val="28"/>
          <w:szCs w:val="28"/>
        </w:rPr>
        <w:t>640</w:t>
      </w:r>
      <w:r w:rsidRPr="006514A3">
        <w:rPr>
          <w:b w:val="0"/>
          <w:color w:val="000000"/>
          <w:szCs w:val="28"/>
          <w:lang w:bidi="ru-RU"/>
        </w:rPr>
        <w:t xml:space="preserve">рублей 68 копеек. </w:t>
      </w:r>
    </w:p>
    <w:p w:rsidR="0048768C" w:rsidRPr="006514A3" w:rsidRDefault="0048768C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  <w:lang w:bidi="ru-RU"/>
        </w:rPr>
      </w:pPr>
      <w:r w:rsidRPr="006514A3">
        <w:rPr>
          <w:b w:val="0"/>
          <w:color w:val="000000"/>
          <w:szCs w:val="28"/>
          <w:lang w:bidi="ru-RU"/>
        </w:rPr>
        <w:t>Цена Договора включает в себя: поставку, установку и монтаж прибора учета тепловой энергии, выполнение проекта УУТЭ, расходы на страхование, уплату налогов, сборов, пошлин и других платежей, которые Исполнитель должен выплатить в связи с выполнением обязательств по Договору в соответствии с законодательством Российской Федерации.</w:t>
      </w:r>
    </w:p>
    <w:p w:rsidR="0048768C" w:rsidRPr="006514A3" w:rsidRDefault="0048768C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  <w:lang w:bidi="ru-RU"/>
        </w:rPr>
      </w:pPr>
      <w:r w:rsidRPr="006514A3">
        <w:rPr>
          <w:b w:val="0"/>
          <w:color w:val="000000"/>
          <w:szCs w:val="28"/>
          <w:lang w:bidi="ru-RU"/>
        </w:rPr>
        <w:t>Также Заказчиком указано, что в случае поступления заявок от участников конкурентной процедуры, не являющихся плательщиками НДС, рассмотрение и оценка заявок будет осуществляться за вычетом НДС. В качестве единого базиса сравнения ценовых предложений будет учитываться цена без НДС.</w:t>
      </w:r>
    </w:p>
    <w:p w:rsidR="0048768C" w:rsidRPr="006514A3" w:rsidRDefault="0048768C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  <w:lang w:bidi="ru-RU"/>
        </w:rPr>
      </w:pPr>
      <w:r w:rsidRPr="006514A3">
        <w:rPr>
          <w:b w:val="0"/>
          <w:color w:val="000000"/>
          <w:szCs w:val="28"/>
          <w:lang w:bidi="ru-RU"/>
        </w:rPr>
        <w:t>Аналогичное требование указано в пункте 12 статьи 6 Положения о закупках.</w:t>
      </w:r>
    </w:p>
    <w:p w:rsidR="0048768C" w:rsidRPr="006514A3" w:rsidRDefault="0048768C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  <w:lang w:bidi="ru-RU"/>
        </w:rPr>
      </w:pPr>
      <w:proofErr w:type="gramStart"/>
      <w:r w:rsidRPr="006514A3">
        <w:rPr>
          <w:b w:val="0"/>
          <w:color w:val="000000"/>
          <w:szCs w:val="28"/>
          <w:lang w:bidi="ru-RU"/>
        </w:rPr>
        <w:t>Заявитель полагает, что применение при оценке заявок вычета суммы НДС из ценовых предложений участников закупки, являющихся плательщиками данного налога, может привести к созданию им преимущественных условий в сравнении с участниками, применяющими упрощенную систему налогообложения, созданию неравных условий, ограничению конкуренции, что недопустимо в соответствии с п. 2 ч. 1 ст. 3 Закона о закупках.</w:t>
      </w:r>
      <w:proofErr w:type="gramEnd"/>
    </w:p>
    <w:p w:rsidR="001F1FE1" w:rsidRPr="006514A3" w:rsidRDefault="001F1FE1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  <w:lang w:bidi="ru-RU"/>
        </w:rPr>
      </w:pPr>
      <w:r w:rsidRPr="006514A3">
        <w:rPr>
          <w:rStyle w:val="3"/>
          <w:b w:val="0"/>
          <w:i w:val="0"/>
          <w:sz w:val="28"/>
          <w:szCs w:val="28"/>
        </w:rPr>
        <w:t xml:space="preserve">Заказчиком в  </w:t>
      </w:r>
      <w:proofErr w:type="spellStart"/>
      <w:r w:rsidRPr="006514A3">
        <w:rPr>
          <w:rStyle w:val="3"/>
          <w:b w:val="0"/>
          <w:i w:val="0"/>
          <w:sz w:val="28"/>
          <w:szCs w:val="28"/>
        </w:rPr>
        <w:t>пп</w:t>
      </w:r>
      <w:proofErr w:type="spellEnd"/>
      <w:r w:rsidRPr="006514A3">
        <w:rPr>
          <w:rStyle w:val="3"/>
          <w:b w:val="0"/>
          <w:i w:val="0"/>
          <w:sz w:val="28"/>
          <w:szCs w:val="28"/>
        </w:rPr>
        <w:t>. 5 п. 9 Документации о проведении Запроса котировок установлено следующее требование к участникам закупки: «</w:t>
      </w:r>
      <w:r w:rsidRPr="006514A3">
        <w:rPr>
          <w:b w:val="0"/>
          <w:color w:val="000000"/>
          <w:szCs w:val="28"/>
          <w:lang w:bidi="ru-RU"/>
        </w:rPr>
        <w:t>Заявка на участие в запросе котировок в электронной форме должна содержать: документы, подтверждающие соответствие участников закупки требованиям, устанавливаемым в соответствии с законодательством РФ к лицам, оказывающим услуги, являющиеся предметом закупки: свидетельство СРО».</w:t>
      </w:r>
    </w:p>
    <w:p w:rsidR="001F1FE1" w:rsidRPr="006514A3" w:rsidRDefault="001F1FE1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  <w:lang w:bidi="ru-RU"/>
        </w:rPr>
      </w:pPr>
      <w:r w:rsidRPr="006514A3">
        <w:rPr>
          <w:b w:val="0"/>
          <w:color w:val="000000"/>
          <w:szCs w:val="28"/>
          <w:lang w:bidi="ru-RU"/>
        </w:rPr>
        <w:t xml:space="preserve">Заявитель указывает, что согласно буквальному прочтению </w:t>
      </w:r>
      <w:proofErr w:type="spellStart"/>
      <w:r w:rsidRPr="006514A3">
        <w:rPr>
          <w:rStyle w:val="3"/>
          <w:b w:val="0"/>
          <w:i w:val="0"/>
          <w:sz w:val="28"/>
          <w:szCs w:val="28"/>
        </w:rPr>
        <w:t>пп</w:t>
      </w:r>
      <w:proofErr w:type="spellEnd"/>
      <w:r w:rsidRPr="006514A3">
        <w:rPr>
          <w:rStyle w:val="3"/>
          <w:b w:val="0"/>
          <w:i w:val="0"/>
          <w:sz w:val="28"/>
          <w:szCs w:val="28"/>
        </w:rPr>
        <w:t>. 5 п. 9 Документации о проведении Запроса котировок</w:t>
      </w:r>
      <w:r w:rsidRPr="006514A3">
        <w:rPr>
          <w:b w:val="0"/>
          <w:color w:val="000000"/>
          <w:szCs w:val="28"/>
          <w:lang w:bidi="ru-RU"/>
        </w:rPr>
        <w:t>, можно сделать вывод о том, что участники закупки должны иметь Свидетельство СРО по всем работам, являющиеся предметом закупки</w:t>
      </w:r>
    </w:p>
    <w:p w:rsidR="001F1FE1" w:rsidRPr="006514A3" w:rsidRDefault="001F1FE1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  <w:lang w:bidi="ru-RU"/>
        </w:rPr>
      </w:pPr>
      <w:r w:rsidRPr="006514A3">
        <w:rPr>
          <w:b w:val="0"/>
          <w:color w:val="000000"/>
          <w:szCs w:val="28"/>
          <w:lang w:bidi="ru-RU"/>
        </w:rPr>
        <w:t xml:space="preserve">Объект: жилой пятиэтажный дом, расположенный по адресу: г. Калачинск, ул. </w:t>
      </w:r>
      <w:proofErr w:type="gramStart"/>
      <w:r w:rsidRPr="006514A3">
        <w:rPr>
          <w:b w:val="0"/>
          <w:color w:val="000000"/>
          <w:szCs w:val="28"/>
          <w:lang w:bidi="ru-RU"/>
        </w:rPr>
        <w:t>Строительная</w:t>
      </w:r>
      <w:proofErr w:type="gramEnd"/>
      <w:r w:rsidRPr="006514A3">
        <w:rPr>
          <w:b w:val="0"/>
          <w:color w:val="000000"/>
          <w:szCs w:val="28"/>
          <w:lang w:bidi="ru-RU"/>
        </w:rPr>
        <w:t xml:space="preserve">, 2, в котором надлежит выполнять работы, не относится к особо опасным, технически сложным или уникальным объектам, соответственно для выполнения работ, являющихся предметом закупки, не требуется наличие у </w:t>
      </w:r>
      <w:r w:rsidRPr="006514A3">
        <w:rPr>
          <w:b w:val="0"/>
          <w:color w:val="000000"/>
          <w:szCs w:val="28"/>
          <w:lang w:bidi="ru-RU"/>
        </w:rPr>
        <w:lastRenderedPageBreak/>
        <w:t xml:space="preserve">участника размещения заказа свидетельства </w:t>
      </w:r>
      <w:proofErr w:type="spellStart"/>
      <w:r w:rsidRPr="006514A3">
        <w:rPr>
          <w:b w:val="0"/>
          <w:color w:val="000000"/>
          <w:szCs w:val="28"/>
          <w:lang w:bidi="ru-RU"/>
        </w:rPr>
        <w:t>саморегулируемой</w:t>
      </w:r>
      <w:proofErr w:type="spellEnd"/>
      <w:r w:rsidRPr="006514A3">
        <w:rPr>
          <w:b w:val="0"/>
          <w:color w:val="000000"/>
          <w:szCs w:val="28"/>
          <w:lang w:bidi="ru-RU"/>
        </w:rPr>
        <w:t xml:space="preserve"> организации о допуске к таким видам работ.</w:t>
      </w:r>
    </w:p>
    <w:p w:rsidR="001F1FE1" w:rsidRPr="006514A3" w:rsidRDefault="001F1FE1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  <w:lang w:bidi="ru-RU"/>
        </w:rPr>
      </w:pPr>
      <w:proofErr w:type="gramStart"/>
      <w:r w:rsidRPr="006514A3">
        <w:rPr>
          <w:b w:val="0"/>
          <w:color w:val="000000"/>
          <w:szCs w:val="28"/>
          <w:lang w:bidi="ru-RU"/>
        </w:rPr>
        <w:t>Заявитель считает, что требование к участнику закупки о наличии у него свидетельства о допуске к работам по установке и монтажу приборов учета тепловой энергии и о предоставлении данного документа в заявке на участие в закупке является неправомерным и могло повлиять на количество потенциальных участников закупки, а также может повлиять на принятие единой комиссией решения о допуске (</w:t>
      </w:r>
      <w:proofErr w:type="spellStart"/>
      <w:r w:rsidRPr="006514A3">
        <w:rPr>
          <w:b w:val="0"/>
          <w:color w:val="000000"/>
          <w:szCs w:val="28"/>
          <w:lang w:bidi="ru-RU"/>
        </w:rPr>
        <w:t>недопуске</w:t>
      </w:r>
      <w:proofErr w:type="spellEnd"/>
      <w:r w:rsidRPr="006514A3">
        <w:rPr>
          <w:b w:val="0"/>
          <w:color w:val="000000"/>
          <w:szCs w:val="28"/>
          <w:lang w:bidi="ru-RU"/>
        </w:rPr>
        <w:t>) к участию в</w:t>
      </w:r>
      <w:proofErr w:type="gramEnd"/>
      <w:r w:rsidRPr="006514A3">
        <w:rPr>
          <w:b w:val="0"/>
          <w:color w:val="000000"/>
          <w:szCs w:val="28"/>
          <w:lang w:bidi="ru-RU"/>
        </w:rPr>
        <w:t xml:space="preserve"> закупке.</w:t>
      </w:r>
    </w:p>
    <w:p w:rsidR="001F1FE1" w:rsidRPr="006514A3" w:rsidRDefault="001F1FE1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  <w:lang w:bidi="ru-RU"/>
        </w:rPr>
      </w:pPr>
      <w:proofErr w:type="gramStart"/>
      <w:r w:rsidRPr="006514A3">
        <w:rPr>
          <w:b w:val="0"/>
          <w:szCs w:val="28"/>
        </w:rPr>
        <w:t xml:space="preserve">По мнению Заявителя, </w:t>
      </w:r>
      <w:r w:rsidRPr="006514A3">
        <w:rPr>
          <w:b w:val="0"/>
          <w:color w:val="000000"/>
          <w:szCs w:val="28"/>
          <w:lang w:bidi="ru-RU"/>
        </w:rPr>
        <w:t>Заказчик объединил в один лот выполнение разных видов работ: поставку, установку и монтаж приборов учета тепловой энергии, при которых не требуется свидетельство СРО и выполнение проектных работ, при которых требуется свидетельство СРО, что неизбежно ведет к отказу от участия в закупке лиц, заинтересованных в выполнении одного вида работ, что приводит к сокращению числа участников закупки и ограничению</w:t>
      </w:r>
      <w:proofErr w:type="gramEnd"/>
      <w:r w:rsidRPr="006514A3">
        <w:rPr>
          <w:b w:val="0"/>
          <w:color w:val="000000"/>
          <w:szCs w:val="28"/>
          <w:lang w:bidi="ru-RU"/>
        </w:rPr>
        <w:t xml:space="preserve"> конкуренции.</w:t>
      </w:r>
    </w:p>
    <w:p w:rsidR="001F1FE1" w:rsidRPr="006514A3" w:rsidRDefault="001F1FE1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  <w:lang w:bidi="ru-RU"/>
        </w:rPr>
      </w:pPr>
      <w:r w:rsidRPr="006514A3">
        <w:rPr>
          <w:b w:val="0"/>
          <w:color w:val="000000"/>
          <w:szCs w:val="28"/>
          <w:lang w:bidi="ru-RU"/>
        </w:rPr>
        <w:t>Работы по проектированию и проведению монтажных работ различны по своей специфике, методам исполнения, необходимым трудовым, техническим ресурсам и конечному результату, не являются технологически и</w:t>
      </w:r>
      <w:r w:rsidRPr="006514A3">
        <w:rPr>
          <w:color w:val="000000"/>
          <w:szCs w:val="28"/>
          <w:lang w:bidi="ru-RU"/>
        </w:rPr>
        <w:t xml:space="preserve"> </w:t>
      </w:r>
      <w:r w:rsidRPr="006514A3">
        <w:rPr>
          <w:b w:val="0"/>
          <w:color w:val="000000"/>
          <w:szCs w:val="28"/>
          <w:lang w:bidi="ru-RU"/>
        </w:rPr>
        <w:t>функционально связанными между собой.</w:t>
      </w:r>
      <w:r w:rsidRPr="006514A3">
        <w:rPr>
          <w:color w:val="000000"/>
          <w:szCs w:val="28"/>
          <w:lang w:bidi="ru-RU"/>
        </w:rPr>
        <w:t xml:space="preserve"> </w:t>
      </w:r>
      <w:r w:rsidRPr="006514A3">
        <w:rPr>
          <w:b w:val="0"/>
          <w:color w:val="000000"/>
          <w:szCs w:val="28"/>
          <w:lang w:bidi="ru-RU"/>
        </w:rPr>
        <w:t>При выполнении работ по проектированию, строительству используются технологии, присущие каждому из данных видов деятельности отдельно. При этом организации, занимающиеся проектированием, в силу специфики деятельности зачастую не занимаются выполнением строительных, монтажных работ.</w:t>
      </w:r>
    </w:p>
    <w:p w:rsidR="001F1FE1" w:rsidRPr="006514A3" w:rsidRDefault="001F1FE1" w:rsidP="006514A3">
      <w:pPr>
        <w:pStyle w:val="a4"/>
        <w:spacing w:line="276" w:lineRule="auto"/>
        <w:ind w:firstLine="709"/>
        <w:jc w:val="both"/>
        <w:rPr>
          <w:b w:val="0"/>
          <w:szCs w:val="28"/>
        </w:rPr>
      </w:pPr>
      <w:r w:rsidRPr="006514A3">
        <w:rPr>
          <w:b w:val="0"/>
          <w:bCs/>
          <w:color w:val="000000"/>
          <w:szCs w:val="28"/>
        </w:rPr>
        <w:t xml:space="preserve">На основании </w:t>
      </w:r>
      <w:proofErr w:type="gramStart"/>
      <w:r w:rsidRPr="006514A3">
        <w:rPr>
          <w:b w:val="0"/>
          <w:bCs/>
          <w:color w:val="000000"/>
          <w:szCs w:val="28"/>
        </w:rPr>
        <w:t>изложенного</w:t>
      </w:r>
      <w:proofErr w:type="gramEnd"/>
      <w:r w:rsidRPr="006514A3">
        <w:rPr>
          <w:b w:val="0"/>
          <w:bCs/>
          <w:color w:val="000000"/>
          <w:szCs w:val="28"/>
        </w:rPr>
        <w:t xml:space="preserve">, Заявитель просил </w:t>
      </w:r>
      <w:r w:rsidRPr="006514A3">
        <w:rPr>
          <w:b w:val="0"/>
          <w:szCs w:val="28"/>
        </w:rPr>
        <w:t>отменить Запрос котировок</w:t>
      </w:r>
    </w:p>
    <w:p w:rsidR="00F625EA" w:rsidRPr="006514A3" w:rsidRDefault="00F625EA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  <w:lang w:bidi="ru-RU"/>
        </w:rPr>
      </w:pPr>
    </w:p>
    <w:p w:rsidR="001F1FE1" w:rsidRPr="006514A3" w:rsidRDefault="00F625EA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  <w:lang w:bidi="ru-RU"/>
        </w:rPr>
      </w:pPr>
      <w:r w:rsidRPr="006514A3">
        <w:rPr>
          <w:b w:val="0"/>
          <w:color w:val="000000"/>
          <w:szCs w:val="28"/>
          <w:lang w:bidi="ru-RU"/>
        </w:rPr>
        <w:t>Комиссия установила:</w:t>
      </w:r>
    </w:p>
    <w:p w:rsidR="00F625EA" w:rsidRPr="006514A3" w:rsidRDefault="00F625EA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ч. 9 ст. 4 Закона о закупках в </w:t>
      </w:r>
      <w:proofErr w:type="gramStart"/>
      <w:r w:rsidRPr="006514A3">
        <w:rPr>
          <w:rFonts w:ascii="Times New Roman" w:hAnsi="Times New Roman" w:cs="Times New Roman"/>
          <w:color w:val="000000"/>
          <w:sz w:val="28"/>
          <w:szCs w:val="28"/>
        </w:rPr>
        <w:t>извещении</w:t>
      </w:r>
      <w:proofErr w:type="gramEnd"/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должны быть указаны, в том числе: сведения о начальной (максимальной) цене договора (цене лота).</w:t>
      </w:r>
    </w:p>
    <w:p w:rsidR="00F625EA" w:rsidRPr="006514A3" w:rsidRDefault="00F625EA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gramStart"/>
      <w:r w:rsidRPr="006514A3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. 10 ст. 4 Закона о закупках в документации о закупке должны быть указаны, в том числе: </w:t>
      </w:r>
    </w:p>
    <w:p w:rsidR="00F625EA" w:rsidRPr="006514A3" w:rsidRDefault="00F625EA" w:rsidP="006514A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>-   сведения о начальной (максимальной) цене договора (цене лота);</w:t>
      </w:r>
    </w:p>
    <w:p w:rsidR="00F625EA" w:rsidRPr="006514A3" w:rsidRDefault="00F625EA" w:rsidP="006514A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-   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 </w:t>
      </w:r>
    </w:p>
    <w:p w:rsidR="00F625EA" w:rsidRPr="006514A3" w:rsidRDefault="00F625EA" w:rsidP="006514A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Необходимо отметить, что заказчик, проводя закупку товаров, работ и услуг для своих нужд, вправе установить в закупочной документации порядок формирования цены договора с учетом  НДС или без учета НДС, а также </w:t>
      </w:r>
      <w:r w:rsidRPr="006514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заказчик обязан установить в документации критерии оценки заявок и порядок оценки заявок по таким критериям. </w:t>
      </w:r>
    </w:p>
    <w:p w:rsidR="00F625EA" w:rsidRPr="006514A3" w:rsidRDefault="00F625EA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6514A3">
        <w:rPr>
          <w:rFonts w:ascii="Times New Roman" w:hAnsi="Times New Roman" w:cs="Times New Roman"/>
          <w:sz w:val="28"/>
          <w:szCs w:val="28"/>
        </w:rPr>
        <w:t xml:space="preserve">Следовательно, при определении в документации о закупке начальной (максимальной) цены договора заказчик должен установить </w:t>
      </w:r>
      <w:r w:rsidRPr="006514A3">
        <w:rPr>
          <w:rFonts w:ascii="Times New Roman" w:hAnsi="Times New Roman" w:cs="Times New Roman"/>
          <w:sz w:val="28"/>
          <w:szCs w:val="28"/>
          <w:u w:val="single"/>
        </w:rPr>
        <w:t>одно значение</w:t>
      </w:r>
      <w:r w:rsidRPr="006514A3">
        <w:rPr>
          <w:rFonts w:ascii="Times New Roman" w:hAnsi="Times New Roman" w:cs="Times New Roman"/>
          <w:sz w:val="28"/>
          <w:szCs w:val="28"/>
        </w:rPr>
        <w:t xml:space="preserve"> такой цены для всех участников закупки (независимо от применяемой ими системы налогообложения), указав при этом, содержит или нет установленная цена НДС.</w:t>
      </w:r>
    </w:p>
    <w:p w:rsidR="00F625EA" w:rsidRPr="006514A3" w:rsidRDefault="00F625EA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6514A3">
        <w:rPr>
          <w:rFonts w:ascii="Times New Roman" w:hAnsi="Times New Roman" w:cs="Times New Roman"/>
          <w:sz w:val="28"/>
          <w:szCs w:val="28"/>
        </w:rPr>
        <w:t>В соответствии с пунктами 12, 13 части 10 статьи 4 Закона о закупках в документации о закупке должны быть указаны сведения, определенные положением о закупке, в том числе критерии и порядок оценки и сопоставления заявок на участие в закупке.</w:t>
      </w:r>
    </w:p>
    <w:p w:rsidR="00F625EA" w:rsidRPr="006514A3" w:rsidRDefault="00F625EA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>При этом согласно части 6 статьи 3 Закона о закупках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F625EA" w:rsidRPr="006514A3" w:rsidRDefault="00F625EA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>Таким образом, во исполнение требований части 2 статьи 3 Закона о закупках при проведении торгов победитель определяется путем сравнения поступивших ценовых предложений и выигравшим признается лицо, предложившее наиболее низкую цену договора. При этом заказчик не имеет правовых оснований производить какие-либо вычеты из ценовых предложений, применять иные особенности оценки и сопоставления заявок в отношении разных категорий налогоплательщиков.</w:t>
      </w:r>
    </w:p>
    <w:p w:rsidR="00F625EA" w:rsidRPr="006514A3" w:rsidRDefault="00F625EA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  <w:lang w:bidi="ru-RU"/>
        </w:rPr>
      </w:pPr>
      <w:r w:rsidRPr="006514A3">
        <w:rPr>
          <w:b w:val="0"/>
          <w:szCs w:val="28"/>
        </w:rPr>
        <w:t>Следовательно, при осуществлении оценки и сопоставления заявок участников закупки по критерию «Цена договора» такой критерий должен применяться одинаково ко всем участникам закупки, а именно, оценке и сопоставлению подлежат предложения о цене, указанные в заявках.</w:t>
      </w:r>
    </w:p>
    <w:p w:rsidR="0048768C" w:rsidRPr="006514A3" w:rsidRDefault="0048768C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  <w:lang w:bidi="ru-RU"/>
        </w:rPr>
      </w:pPr>
    </w:p>
    <w:p w:rsidR="00181E52" w:rsidRPr="006514A3" w:rsidRDefault="00181E52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  <w:lang w:bidi="ru-RU"/>
        </w:rPr>
      </w:pPr>
      <w:proofErr w:type="gramStart"/>
      <w:r w:rsidRPr="006514A3">
        <w:rPr>
          <w:b w:val="0"/>
          <w:color w:val="000000"/>
          <w:szCs w:val="28"/>
          <w:lang w:bidi="ru-RU"/>
        </w:rPr>
        <w:t>Под работами, которые оказывают влияние на безопасность объектов капитального строительства, понимаются работы по инженерным изысканиям</w:t>
      </w:r>
      <w:r w:rsidRPr="006514A3">
        <w:rPr>
          <w:color w:val="000000"/>
          <w:szCs w:val="28"/>
          <w:lang w:bidi="ru-RU"/>
        </w:rPr>
        <w:t>, по подготовке проектной документации</w:t>
      </w:r>
      <w:r w:rsidRPr="006514A3">
        <w:rPr>
          <w:b w:val="0"/>
          <w:color w:val="000000"/>
          <w:szCs w:val="28"/>
          <w:lang w:bidi="ru-RU"/>
        </w:rPr>
        <w:t xml:space="preserve">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(ч. 5 </w:t>
      </w:r>
      <w:r w:rsidRPr="006514A3">
        <w:rPr>
          <w:b w:val="0"/>
          <w:color w:val="000000"/>
          <w:szCs w:val="28"/>
          <w:lang w:bidi="ru-RU"/>
        </w:rPr>
        <w:lastRenderedPageBreak/>
        <w:t xml:space="preserve">ст. 8 Федерального закона от 22.07.2008 </w:t>
      </w:r>
      <w:r w:rsidRPr="006514A3">
        <w:rPr>
          <w:b w:val="0"/>
          <w:color w:val="000000"/>
          <w:szCs w:val="28"/>
          <w:lang w:eastAsia="en-US" w:bidi="en-US"/>
        </w:rPr>
        <w:t xml:space="preserve">№ </w:t>
      </w:r>
      <w:r w:rsidRPr="006514A3">
        <w:rPr>
          <w:b w:val="0"/>
          <w:color w:val="000000"/>
          <w:szCs w:val="28"/>
          <w:lang w:bidi="ru-RU"/>
        </w:rPr>
        <w:t xml:space="preserve">148-ФЗ «О внесении изменений в Градостроительный кодекс Российской Федерации и отдельные законодательные акты Российской Федерации»). </w:t>
      </w:r>
      <w:proofErr w:type="gramEnd"/>
    </w:p>
    <w:p w:rsidR="00181E52" w:rsidRPr="006514A3" w:rsidRDefault="00181E52" w:rsidP="006514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514A3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6514A3">
        <w:rPr>
          <w:rFonts w:ascii="Times New Roman" w:hAnsi="Times New Roman" w:cs="Times New Roman"/>
          <w:sz w:val="28"/>
          <w:szCs w:val="28"/>
        </w:rPr>
        <w:t xml:space="preserve"> РФ от 30.12.2009 г. № 624 утвержден </w:t>
      </w:r>
      <w:hyperlink r:id="rId8" w:history="1">
        <w:r w:rsidRPr="006514A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514A3">
        <w:rPr>
          <w:rFonts w:ascii="Times New Roman" w:hAnsi="Times New Roman" w:cs="Times New Roman"/>
          <w:sz w:val="28"/>
          <w:szCs w:val="28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строительства.</w:t>
      </w:r>
    </w:p>
    <w:p w:rsidR="00181E52" w:rsidRPr="006514A3" w:rsidRDefault="00181E52" w:rsidP="006514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 xml:space="preserve">Для выполнения работ, перечисленных в Перечне, требуется получение свидетельства о допуске, выданное СРО. Ряд работ, входящих в состав таких видов работ, отмечены знаком «*», и при их выполнении на объектах, не указанных в статье 48.1 Градостроительного кодекса РФ, получение свидетельства о допуске </w:t>
      </w:r>
      <w:proofErr w:type="gramStart"/>
      <w:r w:rsidRPr="006514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1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4A3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6514A3">
        <w:rPr>
          <w:rFonts w:ascii="Times New Roman" w:hAnsi="Times New Roman" w:cs="Times New Roman"/>
          <w:sz w:val="28"/>
          <w:szCs w:val="28"/>
        </w:rPr>
        <w:t xml:space="preserve"> видам работ не требуется (примечание к Перечню).   </w:t>
      </w:r>
    </w:p>
    <w:p w:rsidR="00181E52" w:rsidRPr="006514A3" w:rsidRDefault="00181E52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4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514A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6514A3">
        <w:rPr>
          <w:rFonts w:ascii="Times New Roman" w:hAnsi="Times New Roman" w:cs="Times New Roman"/>
          <w:sz w:val="28"/>
          <w:szCs w:val="28"/>
        </w:rPr>
        <w:t xml:space="preserve">4.1 раздела </w:t>
      </w:r>
      <w:r w:rsidRPr="006514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14A3">
        <w:rPr>
          <w:rFonts w:ascii="Times New Roman" w:hAnsi="Times New Roman" w:cs="Times New Roman"/>
          <w:sz w:val="28"/>
          <w:szCs w:val="28"/>
        </w:rPr>
        <w:t xml:space="preserve"> Перечня к числу работ, влияющих на безопасность объектов капитального строительства, отнесены работы по подготовке проектов внутренних инженерных систем отопления, вентиляции, кондиционирования, </w:t>
      </w:r>
      <w:proofErr w:type="spellStart"/>
      <w:r w:rsidRPr="006514A3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6514A3">
        <w:rPr>
          <w:rFonts w:ascii="Times New Roman" w:hAnsi="Times New Roman" w:cs="Times New Roman"/>
          <w:sz w:val="28"/>
          <w:szCs w:val="28"/>
        </w:rPr>
        <w:t xml:space="preserve"> вентиляции, теплоснабжения и холодоснабжения, но не отмечены знаком «*», в связи с чем, для их выполнения необходимо наличие свидетельства о допуске, выданного СРО. </w:t>
      </w:r>
      <w:proofErr w:type="gramEnd"/>
    </w:p>
    <w:p w:rsidR="00181E52" w:rsidRPr="006514A3" w:rsidRDefault="00181E52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  <w:lang w:bidi="ru-RU"/>
        </w:rPr>
      </w:pPr>
      <w:r w:rsidRPr="006514A3">
        <w:rPr>
          <w:b w:val="0"/>
          <w:color w:val="000000"/>
          <w:szCs w:val="28"/>
          <w:lang w:bidi="ru-RU"/>
        </w:rPr>
        <w:t xml:space="preserve">Как отмечалось выше в настоящем решении, предметом Закупки является: поставка, установка и монтаж прибора учета тепловой энергии в жилом доме. </w:t>
      </w:r>
    </w:p>
    <w:p w:rsidR="00181E52" w:rsidRPr="006514A3" w:rsidRDefault="00181E52" w:rsidP="006514A3">
      <w:pPr>
        <w:pStyle w:val="ConsPlusNormal"/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6514A3">
        <w:rPr>
          <w:color w:val="000000"/>
          <w:sz w:val="28"/>
          <w:szCs w:val="28"/>
          <w:lang w:bidi="ru-RU"/>
        </w:rPr>
        <w:t xml:space="preserve">При рассмотрении настоящего дела Комиссией установлено, что согласно техническому заданию (приложение № 1 к договору), исполнителю помимо поставки, установки и монтажа прибора учета тепловой энергии, необходимо будет выполнить работы по подготовке проектной документации по установке узла учета тепловой энергии, которые, по мнению Заказчика, </w:t>
      </w:r>
      <w:r w:rsidRPr="006514A3">
        <w:rPr>
          <w:sz w:val="28"/>
          <w:szCs w:val="28"/>
        </w:rPr>
        <w:t xml:space="preserve">должны выполняться только лицами, имеющими выданные </w:t>
      </w:r>
      <w:proofErr w:type="spellStart"/>
      <w:r w:rsidRPr="006514A3">
        <w:rPr>
          <w:sz w:val="28"/>
          <w:szCs w:val="28"/>
        </w:rPr>
        <w:t>саморегулируемой</w:t>
      </w:r>
      <w:proofErr w:type="spellEnd"/>
      <w:r w:rsidRPr="006514A3">
        <w:rPr>
          <w:sz w:val="28"/>
          <w:szCs w:val="28"/>
        </w:rPr>
        <w:t xml:space="preserve"> организацией свидетельства о допуске к таким видам работ. </w:t>
      </w:r>
      <w:proofErr w:type="gramEnd"/>
    </w:p>
    <w:p w:rsidR="00181E52" w:rsidRPr="006514A3" w:rsidRDefault="00181E52" w:rsidP="006514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 xml:space="preserve">При этом важно отметить, что действие приказа </w:t>
      </w:r>
      <w:proofErr w:type="spellStart"/>
      <w:r w:rsidRPr="006514A3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6514A3">
        <w:rPr>
          <w:rFonts w:ascii="Times New Roman" w:hAnsi="Times New Roman" w:cs="Times New Roman"/>
          <w:sz w:val="28"/>
          <w:szCs w:val="28"/>
        </w:rPr>
        <w:t xml:space="preserve"> РФ от 30.12.2009 г. № 624 распространяется на виды работ, которые выполняются исключительно при строительстве, капитальном ремонте, реконструкции объектов капитального строительства, и </w:t>
      </w:r>
      <w:r w:rsidRPr="006514A3">
        <w:rPr>
          <w:rFonts w:ascii="Times New Roman" w:hAnsi="Times New Roman" w:cs="Times New Roman"/>
          <w:b/>
          <w:sz w:val="28"/>
          <w:szCs w:val="28"/>
        </w:rPr>
        <w:t>не касается деятельности по эксплуатации и осуществлению текущего ремонта зданий и сооружений</w:t>
      </w:r>
      <w:r w:rsidRPr="006514A3">
        <w:rPr>
          <w:rFonts w:ascii="Times New Roman" w:hAnsi="Times New Roman" w:cs="Times New Roman"/>
          <w:sz w:val="28"/>
          <w:szCs w:val="28"/>
        </w:rPr>
        <w:t xml:space="preserve"> (письмо </w:t>
      </w:r>
      <w:proofErr w:type="spellStart"/>
      <w:r w:rsidRPr="006514A3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6514A3">
        <w:rPr>
          <w:rFonts w:ascii="Times New Roman" w:hAnsi="Times New Roman" w:cs="Times New Roman"/>
          <w:sz w:val="28"/>
          <w:szCs w:val="28"/>
        </w:rPr>
        <w:t xml:space="preserve"> РФ от 29.07.2011 г. № 20456-ИП/08). </w:t>
      </w:r>
    </w:p>
    <w:p w:rsidR="00181E52" w:rsidRPr="006514A3" w:rsidRDefault="00181E52" w:rsidP="006514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 xml:space="preserve">Таким образом, для выполнения работ по подготовке проектов внутренних инженерных систем отопления, вентиляции, кондиционирования, </w:t>
      </w:r>
      <w:proofErr w:type="spellStart"/>
      <w:r w:rsidRPr="006514A3">
        <w:rPr>
          <w:rFonts w:ascii="Times New Roman" w:hAnsi="Times New Roman" w:cs="Times New Roman"/>
          <w:sz w:val="28"/>
          <w:szCs w:val="28"/>
        </w:rPr>
        <w:lastRenderedPageBreak/>
        <w:t>противодымной</w:t>
      </w:r>
      <w:proofErr w:type="spellEnd"/>
      <w:r w:rsidRPr="006514A3">
        <w:rPr>
          <w:rFonts w:ascii="Times New Roman" w:hAnsi="Times New Roman" w:cs="Times New Roman"/>
          <w:sz w:val="28"/>
          <w:szCs w:val="28"/>
        </w:rPr>
        <w:t xml:space="preserve"> вентиляции, теплоснабжения и холодоснабжения получение свидетельства о допуске, выданного СРО, требуется исключительно при  строительстве, капитальном ремонте, реконструкции объектов капитального строительства.  </w:t>
      </w:r>
    </w:p>
    <w:p w:rsidR="00181E52" w:rsidRPr="006514A3" w:rsidRDefault="00181E52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приложением </w:t>
      </w:r>
      <w:r w:rsidRPr="006514A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6514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 к Правилам и нормам технической эксплуатации жилищного фонда, утвержденным Постановлением Госстроя России от 27.09.2003 </w:t>
      </w:r>
      <w:r w:rsidRPr="006514A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6514A3">
        <w:rPr>
          <w:rFonts w:ascii="Times New Roman" w:hAnsi="Times New Roman" w:cs="Times New Roman"/>
          <w:color w:val="000000"/>
          <w:sz w:val="28"/>
          <w:szCs w:val="28"/>
          <w:lang w:bidi="ru-RU"/>
        </w:rPr>
        <w:t>170, у</w:t>
      </w:r>
      <w:r w:rsidRPr="006514A3">
        <w:rPr>
          <w:rFonts w:ascii="Times New Roman" w:hAnsi="Times New Roman" w:cs="Times New Roman"/>
          <w:sz w:val="28"/>
          <w:szCs w:val="28"/>
        </w:rPr>
        <w:t xml:space="preserve">становка, замена и восстановление работоспособности отдельных элементов и частей элементов внутренних систем центрального отопления, включая домовые котельные, </w:t>
      </w:r>
      <w:r w:rsidRPr="006514A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относятся к текущему ремонту</w:t>
      </w:r>
      <w:r w:rsidRPr="006514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181E52" w:rsidRPr="006514A3" w:rsidRDefault="00181E52" w:rsidP="006514A3">
      <w:pPr>
        <w:pStyle w:val="ConsPlusNormal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6514A3">
        <w:rPr>
          <w:sz w:val="28"/>
          <w:szCs w:val="28"/>
        </w:rPr>
        <w:t xml:space="preserve">Вместе с тем, в документации о </w:t>
      </w:r>
      <w:r w:rsidRPr="006514A3">
        <w:rPr>
          <w:color w:val="000000"/>
          <w:sz w:val="28"/>
          <w:szCs w:val="28"/>
          <w:lang w:bidi="ru-RU"/>
        </w:rPr>
        <w:t>проведении Запроса котировок</w:t>
      </w:r>
      <w:r w:rsidRPr="006514A3">
        <w:rPr>
          <w:b/>
          <w:color w:val="000000"/>
          <w:sz w:val="28"/>
          <w:szCs w:val="28"/>
          <w:lang w:bidi="ru-RU"/>
        </w:rPr>
        <w:t xml:space="preserve"> </w:t>
      </w:r>
      <w:r w:rsidRPr="006514A3">
        <w:rPr>
          <w:sz w:val="28"/>
          <w:szCs w:val="28"/>
        </w:rPr>
        <w:t xml:space="preserve">информация, подтверждающая, что </w:t>
      </w:r>
      <w:r w:rsidRPr="006514A3">
        <w:rPr>
          <w:color w:val="000000"/>
          <w:sz w:val="28"/>
          <w:szCs w:val="28"/>
          <w:lang w:bidi="ru-RU"/>
        </w:rPr>
        <w:t>работы по подготовке проектной документации по установке узла учета тепловой энергии</w:t>
      </w:r>
      <w:r w:rsidRPr="006514A3">
        <w:rPr>
          <w:sz w:val="28"/>
          <w:szCs w:val="28"/>
        </w:rPr>
        <w:t xml:space="preserve">, необходимые Заказчику, относятся к перечню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отсутствует, в </w:t>
      </w:r>
      <w:proofErr w:type="gramStart"/>
      <w:r w:rsidRPr="006514A3">
        <w:rPr>
          <w:sz w:val="28"/>
          <w:szCs w:val="28"/>
        </w:rPr>
        <w:t>связи</w:t>
      </w:r>
      <w:proofErr w:type="gramEnd"/>
      <w:r w:rsidRPr="006514A3">
        <w:rPr>
          <w:sz w:val="28"/>
          <w:szCs w:val="28"/>
        </w:rPr>
        <w:t xml:space="preserve"> с чем для выполнения таких работ не требуется наличие свидетельства СРО. </w:t>
      </w:r>
    </w:p>
    <w:p w:rsidR="00181E52" w:rsidRPr="006514A3" w:rsidRDefault="00181E52" w:rsidP="006514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При таких обстоятельствах, Комиссия приходит к выводу, что установление Заказчиком </w:t>
      </w:r>
      <w:r w:rsidRPr="006514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п.п.5 п. 9 документации о проведении Запроса котировок</w:t>
      </w:r>
      <w:r w:rsidRPr="006514A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требования, </w:t>
      </w:r>
      <w:r w:rsidRPr="006514A3">
        <w:rPr>
          <w:rFonts w:ascii="Times New Roman" w:hAnsi="Times New Roman" w:cs="Times New Roman"/>
          <w:sz w:val="28"/>
          <w:szCs w:val="28"/>
        </w:rPr>
        <w:t xml:space="preserve">а именно наличие свидетельства СРО, </w:t>
      </w:r>
      <w:r w:rsidRPr="006514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является завышенным, чрезмерным требованием, предъявляемым к участнику Закупки, которое может привести к ограничению конкуренции, </w:t>
      </w:r>
      <w:r w:rsidRPr="006514A3">
        <w:rPr>
          <w:rFonts w:ascii="Times New Roman" w:hAnsi="Times New Roman" w:cs="Times New Roman"/>
          <w:sz w:val="28"/>
          <w:szCs w:val="28"/>
        </w:rPr>
        <w:t xml:space="preserve">в частности к необоснованному ограничению числа участников Запроса котировок. </w:t>
      </w:r>
    </w:p>
    <w:p w:rsidR="00181E52" w:rsidRPr="006514A3" w:rsidRDefault="00181E52" w:rsidP="006514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181E52" w:rsidRPr="006514A3" w:rsidRDefault="00181E52" w:rsidP="006514A3">
      <w:pPr>
        <w:pStyle w:val="a4"/>
        <w:spacing w:line="276" w:lineRule="auto"/>
        <w:ind w:firstLine="709"/>
        <w:jc w:val="both"/>
        <w:rPr>
          <w:b w:val="0"/>
          <w:bCs/>
          <w:color w:val="000000"/>
          <w:szCs w:val="28"/>
        </w:rPr>
      </w:pPr>
      <w:r w:rsidRPr="006514A3">
        <w:rPr>
          <w:b w:val="0"/>
          <w:color w:val="000000"/>
          <w:szCs w:val="28"/>
        </w:rPr>
        <w:t xml:space="preserve">           1. Признать </w:t>
      </w:r>
      <w:r w:rsidRPr="006514A3">
        <w:rPr>
          <w:b w:val="0"/>
          <w:szCs w:val="28"/>
        </w:rPr>
        <w:t xml:space="preserve">обоснованной в части </w:t>
      </w:r>
      <w:r w:rsidRPr="006514A3">
        <w:rPr>
          <w:b w:val="0"/>
          <w:color w:val="000000"/>
          <w:szCs w:val="28"/>
        </w:rPr>
        <w:t>жалоб</w:t>
      </w:r>
      <w:proofErr w:type="gramStart"/>
      <w:r w:rsidRPr="006514A3">
        <w:rPr>
          <w:b w:val="0"/>
          <w:color w:val="000000"/>
          <w:szCs w:val="28"/>
        </w:rPr>
        <w:t>у ООО</w:t>
      </w:r>
      <w:proofErr w:type="gramEnd"/>
      <w:r w:rsidRPr="006514A3">
        <w:rPr>
          <w:b w:val="0"/>
          <w:color w:val="000000"/>
          <w:szCs w:val="28"/>
        </w:rPr>
        <w:t xml:space="preserve"> «</w:t>
      </w:r>
      <w:proofErr w:type="spellStart"/>
      <w:r w:rsidRPr="006514A3">
        <w:rPr>
          <w:b w:val="0"/>
          <w:color w:val="000000"/>
          <w:szCs w:val="28"/>
        </w:rPr>
        <w:t>Сигналкомплекс</w:t>
      </w:r>
      <w:proofErr w:type="spellEnd"/>
      <w:r w:rsidRPr="006514A3">
        <w:rPr>
          <w:b w:val="0"/>
          <w:color w:val="000000"/>
          <w:szCs w:val="28"/>
        </w:rPr>
        <w:t xml:space="preserve">» на действия ООО «Тепловая компания </w:t>
      </w:r>
      <w:proofErr w:type="spellStart"/>
      <w:r w:rsidRPr="006514A3">
        <w:rPr>
          <w:b w:val="0"/>
          <w:color w:val="000000"/>
          <w:szCs w:val="28"/>
        </w:rPr>
        <w:t>Калачинская</w:t>
      </w:r>
      <w:proofErr w:type="spellEnd"/>
      <w:r w:rsidRPr="006514A3">
        <w:rPr>
          <w:b w:val="0"/>
          <w:color w:val="000000"/>
          <w:szCs w:val="28"/>
        </w:rPr>
        <w:t>»  при проведении запроса котировок в электронной форме на право заключения договора на поставку, установку и монтаж приборов учета тепловой энергии на объекте: жилой пятиэтажный дом.</w:t>
      </w:r>
    </w:p>
    <w:p w:rsidR="00181E52" w:rsidRPr="006514A3" w:rsidRDefault="00181E52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</w:rPr>
      </w:pPr>
      <w:r w:rsidRPr="006514A3">
        <w:rPr>
          <w:b w:val="0"/>
          <w:szCs w:val="28"/>
        </w:rPr>
        <w:t xml:space="preserve"> 2. ООО «Тепловая компания «</w:t>
      </w:r>
      <w:proofErr w:type="spellStart"/>
      <w:r w:rsidRPr="006514A3">
        <w:rPr>
          <w:b w:val="0"/>
          <w:szCs w:val="28"/>
        </w:rPr>
        <w:t>Калачинская</w:t>
      </w:r>
      <w:proofErr w:type="spellEnd"/>
      <w:r w:rsidRPr="006514A3">
        <w:rPr>
          <w:b w:val="0"/>
          <w:szCs w:val="28"/>
        </w:rPr>
        <w:t xml:space="preserve">»  выдать предписание об устранении в течение </w:t>
      </w:r>
      <w:r w:rsidRPr="006514A3">
        <w:rPr>
          <w:szCs w:val="28"/>
        </w:rPr>
        <w:t>5 (пяти) дней</w:t>
      </w:r>
      <w:r w:rsidRPr="006514A3">
        <w:rPr>
          <w:b w:val="0"/>
          <w:szCs w:val="28"/>
        </w:rPr>
        <w:t xml:space="preserve"> с момента получения настоящего предписания выявленных нарушений с учетом выводов Комиссии, путем аннулирования </w:t>
      </w:r>
      <w:r w:rsidRPr="006514A3">
        <w:rPr>
          <w:b w:val="0"/>
          <w:color w:val="000000"/>
          <w:szCs w:val="28"/>
        </w:rPr>
        <w:t>запроса котировок</w:t>
      </w:r>
      <w:r w:rsidR="00890D60" w:rsidRPr="006514A3">
        <w:rPr>
          <w:b w:val="0"/>
          <w:color w:val="000000"/>
          <w:szCs w:val="28"/>
        </w:rPr>
        <w:t>.</w:t>
      </w:r>
    </w:p>
    <w:p w:rsidR="00890D60" w:rsidRDefault="00890D60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</w:rPr>
      </w:pPr>
    </w:p>
    <w:p w:rsidR="006514A3" w:rsidRDefault="006514A3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</w:rPr>
      </w:pPr>
    </w:p>
    <w:p w:rsidR="006514A3" w:rsidRPr="006514A3" w:rsidRDefault="006514A3" w:rsidP="006514A3">
      <w:pPr>
        <w:pStyle w:val="a4"/>
        <w:spacing w:line="276" w:lineRule="auto"/>
        <w:ind w:firstLine="709"/>
        <w:jc w:val="both"/>
        <w:rPr>
          <w:b w:val="0"/>
          <w:color w:val="000000"/>
          <w:szCs w:val="28"/>
        </w:rPr>
      </w:pPr>
    </w:p>
    <w:p w:rsidR="00890D60" w:rsidRPr="006A4741" w:rsidRDefault="00890D60" w:rsidP="006514A3">
      <w:pPr>
        <w:pStyle w:val="a4"/>
        <w:spacing w:line="276" w:lineRule="auto"/>
        <w:ind w:firstLine="709"/>
        <w:jc w:val="both"/>
        <w:rPr>
          <w:color w:val="000000"/>
          <w:szCs w:val="28"/>
          <w:lang w:val="en-US" w:bidi="ru-RU"/>
        </w:rPr>
      </w:pPr>
      <w:r w:rsidRPr="006514A3">
        <w:rPr>
          <w:color w:val="000000"/>
          <w:szCs w:val="28"/>
        </w:rPr>
        <w:lastRenderedPageBreak/>
        <w:t>Дело № 05/</w:t>
      </w:r>
      <w:r w:rsidR="00527507" w:rsidRPr="006514A3">
        <w:rPr>
          <w:color w:val="000000"/>
          <w:szCs w:val="28"/>
        </w:rPr>
        <w:t>54</w:t>
      </w:r>
      <w:r w:rsidR="006A4741" w:rsidRPr="006A4741">
        <w:rPr>
          <w:color w:val="000000"/>
          <w:szCs w:val="28"/>
        </w:rPr>
        <w:t>-1</w:t>
      </w:r>
      <w:r w:rsidR="006A4741">
        <w:rPr>
          <w:color w:val="000000"/>
          <w:szCs w:val="28"/>
          <w:lang w:val="en-US"/>
        </w:rPr>
        <w:t>7</w:t>
      </w:r>
    </w:p>
    <w:p w:rsidR="0048768C" w:rsidRPr="006514A3" w:rsidRDefault="00527507" w:rsidP="006514A3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bCs/>
          <w:color w:val="000000"/>
          <w:sz w:val="28"/>
          <w:szCs w:val="28"/>
        </w:rPr>
        <w:t>Запрос предложений на право заключения договора на выполнение строительно-монтажных работ по устройству фасада</w:t>
      </w:r>
    </w:p>
    <w:p w:rsidR="00527507" w:rsidRPr="006514A3" w:rsidRDefault="00527507" w:rsidP="006514A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>Заявитель указывает, что заявк</w:t>
      </w:r>
      <w:proofErr w:type="gramStart"/>
      <w:r w:rsidRPr="006514A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514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514A3">
        <w:rPr>
          <w:rFonts w:ascii="Times New Roman" w:hAnsi="Times New Roman" w:cs="Times New Roman"/>
          <w:sz w:val="28"/>
          <w:szCs w:val="28"/>
        </w:rPr>
        <w:t>ПЦНЭОиС</w:t>
      </w:r>
      <w:proofErr w:type="spellEnd"/>
      <w:r w:rsidRPr="006514A3">
        <w:rPr>
          <w:rFonts w:ascii="Times New Roman" w:hAnsi="Times New Roman" w:cs="Times New Roman"/>
          <w:sz w:val="28"/>
          <w:szCs w:val="28"/>
        </w:rPr>
        <w:t xml:space="preserve"> «Контроль Диез» необоснованно отклонена Заказчиком, поскольку полностью соответствовала требованиям закупочной документации. Заявитель считает, что решение Заказчика, отраженное в протоколе заседания закупочной комиссии от 13.04.2017 № 315, неправомерно, противоречит положениям Федерального закона от 18.07.2011 № 223-ФЗ «О закупках товаров, работ, услуг отдельными видами юридических лиц» (далее – Закон о закупках) и положениям Закона о защите конкуренции.</w:t>
      </w:r>
    </w:p>
    <w:p w:rsidR="00527507" w:rsidRPr="006514A3" w:rsidRDefault="00527507" w:rsidP="006514A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4A3">
        <w:rPr>
          <w:rFonts w:ascii="Times New Roman" w:hAnsi="Times New Roman" w:cs="Times New Roman"/>
          <w:sz w:val="28"/>
          <w:szCs w:val="28"/>
        </w:rPr>
        <w:t>Кроме того, по мнению Заявителя, заявленный победителем Закупки − ООО «Фордевинд» объем исполненных договоров, не соответствует бухгалтерскому балансу ООО «Фордевинд» за последние 2 года, размещенному в сети «Интернет», в связи с чем, на заседании Комиссии представитель Заявителя ходатайствовал о запросе Омским УФАС России бухгалтерской (финансовой) отчетности победителя в налоговом органе.</w:t>
      </w:r>
      <w:proofErr w:type="gramEnd"/>
    </w:p>
    <w:p w:rsidR="00335585" w:rsidRPr="006514A3" w:rsidRDefault="00527507" w:rsidP="006514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>На основании изложенного, ООО «</w:t>
      </w:r>
      <w:proofErr w:type="spellStart"/>
      <w:r w:rsidRPr="006514A3">
        <w:rPr>
          <w:rFonts w:ascii="Times New Roman" w:hAnsi="Times New Roman" w:cs="Times New Roman"/>
          <w:sz w:val="28"/>
          <w:szCs w:val="28"/>
        </w:rPr>
        <w:t>ПЦНЭОиС</w:t>
      </w:r>
      <w:proofErr w:type="spellEnd"/>
      <w:r w:rsidRPr="006514A3">
        <w:rPr>
          <w:rFonts w:ascii="Times New Roman" w:hAnsi="Times New Roman" w:cs="Times New Roman"/>
          <w:sz w:val="28"/>
          <w:szCs w:val="28"/>
        </w:rPr>
        <w:t xml:space="preserve"> «Контроль Диез» просит признать жалобу обоснованной</w:t>
      </w:r>
    </w:p>
    <w:p w:rsidR="00F03EC6" w:rsidRPr="006514A3" w:rsidRDefault="00F03EC6" w:rsidP="006514A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заявок в соответствии с Протоколом № 198 были отклонены 5 участников в связи с несоответствием пункту 3.3.1.1 Закупочной документации (отсутствие локальных сметных расчетов). </w:t>
      </w:r>
    </w:p>
    <w:p w:rsidR="00F03EC6" w:rsidRPr="006514A3" w:rsidRDefault="00F03EC6" w:rsidP="006514A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>Комиссией установлено, что на этапе оценки и сопоставления заявок были отклонены еще 6 участников, в том числе заявк</w:t>
      </w:r>
      <w:proofErr w:type="gramStart"/>
      <w:r w:rsidRPr="006514A3">
        <w:rPr>
          <w:rFonts w:ascii="Times New Roman" w:hAnsi="Times New Roman" w:cs="Times New Roman"/>
          <w:color w:val="000000"/>
          <w:sz w:val="28"/>
          <w:szCs w:val="28"/>
        </w:rPr>
        <w:t>а ООО</w:t>
      </w:r>
      <w:proofErr w:type="gramEnd"/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514A3">
        <w:rPr>
          <w:rFonts w:ascii="Times New Roman" w:hAnsi="Times New Roman" w:cs="Times New Roman"/>
          <w:color w:val="000000"/>
          <w:sz w:val="28"/>
          <w:szCs w:val="28"/>
        </w:rPr>
        <w:t>ПЦНЭОиС</w:t>
      </w:r>
      <w:proofErr w:type="spellEnd"/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 Диез» в связи с несоответствием локальных сметных расчетов ведомости перечня объемов работ, установленной приложением № 3 к Закупочной документации. </w:t>
      </w:r>
    </w:p>
    <w:p w:rsidR="00F03EC6" w:rsidRPr="006514A3" w:rsidRDefault="00F03EC6" w:rsidP="006514A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14A3">
        <w:rPr>
          <w:rFonts w:ascii="Times New Roman" w:hAnsi="Times New Roman" w:cs="Times New Roman"/>
          <w:color w:val="000000"/>
          <w:sz w:val="28"/>
          <w:szCs w:val="28"/>
        </w:rPr>
        <w:t>Комиссия, проанализировав и сравнив представленную на участие в Запросе предложений заявку ООО «</w:t>
      </w:r>
      <w:proofErr w:type="spellStart"/>
      <w:r w:rsidRPr="006514A3">
        <w:rPr>
          <w:rFonts w:ascii="Times New Roman" w:hAnsi="Times New Roman" w:cs="Times New Roman"/>
          <w:color w:val="000000"/>
          <w:sz w:val="28"/>
          <w:szCs w:val="28"/>
        </w:rPr>
        <w:t>ПЦНЭОиС</w:t>
      </w:r>
      <w:proofErr w:type="spellEnd"/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 Диез», в том числе локальный сметный расчет, с требованиями Закупочной документации, пришла к выводу, что локальный сметный расчет, представленный в составе заявки ООО «</w:t>
      </w:r>
      <w:proofErr w:type="spellStart"/>
      <w:r w:rsidRPr="006514A3">
        <w:rPr>
          <w:rFonts w:ascii="Times New Roman" w:hAnsi="Times New Roman" w:cs="Times New Roman"/>
          <w:color w:val="000000"/>
          <w:sz w:val="28"/>
          <w:szCs w:val="28"/>
        </w:rPr>
        <w:t>ПЦНЭОиС</w:t>
      </w:r>
      <w:proofErr w:type="spellEnd"/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 Диез», полностью соответствует ведомости объемов работ, установленной приложением № 3 к Закупочной документации. </w:t>
      </w:r>
      <w:proofErr w:type="gramEnd"/>
    </w:p>
    <w:p w:rsidR="00F03EC6" w:rsidRPr="006514A3" w:rsidRDefault="00F03EC6" w:rsidP="006514A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Пунктом 2.4.2 Закупочной документации установлено: </w:t>
      </w:r>
      <w:r w:rsidRPr="006514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«непредвиденные расходы (входящие в </w:t>
      </w:r>
      <w:proofErr w:type="spellStart"/>
      <w:r w:rsidRPr="006514A3">
        <w:rPr>
          <w:rFonts w:ascii="Times New Roman" w:hAnsi="Times New Roman" w:cs="Times New Roman"/>
          <w:i/>
          <w:color w:val="000000"/>
          <w:sz w:val="28"/>
          <w:szCs w:val="28"/>
        </w:rPr>
        <w:t>начально</w:t>
      </w:r>
      <w:proofErr w:type="spellEnd"/>
      <w:r w:rsidRPr="006514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максимальную цену) - 2% подлежат оплате только в случае согласованного с Заказчиком обоснования и подтверждения Подрядчиком затрат в полном объеме. Для подтверждения и оплаты непредвиденных расходов Подрядчик предоставляет Заказчику акты выполненных работ по форме КС-2».</w:t>
      </w:r>
    </w:p>
    <w:p w:rsidR="00F03EC6" w:rsidRPr="006514A3" w:rsidRDefault="00F03EC6" w:rsidP="006514A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>Согласно пояснениям представителей Заказчика, в связи с отсутствием указания в локальном сметном расчете указанных в пункте 2.4.2 Закупочной документации непредвиденных расходов в размере 2%, заявк</w:t>
      </w:r>
      <w:proofErr w:type="gramStart"/>
      <w:r w:rsidRPr="006514A3">
        <w:rPr>
          <w:rFonts w:ascii="Times New Roman" w:hAnsi="Times New Roman" w:cs="Times New Roman"/>
          <w:color w:val="000000"/>
          <w:sz w:val="28"/>
          <w:szCs w:val="28"/>
        </w:rPr>
        <w:t>а ООО</w:t>
      </w:r>
      <w:proofErr w:type="gramEnd"/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514A3">
        <w:rPr>
          <w:rFonts w:ascii="Times New Roman" w:hAnsi="Times New Roman" w:cs="Times New Roman"/>
          <w:color w:val="000000"/>
          <w:sz w:val="28"/>
          <w:szCs w:val="28"/>
        </w:rPr>
        <w:t>ПЦНЭОиС</w:t>
      </w:r>
      <w:proofErr w:type="spellEnd"/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 Диез» отклонена. </w:t>
      </w:r>
    </w:p>
    <w:p w:rsidR="00F03EC6" w:rsidRPr="006514A3" w:rsidRDefault="00F03EC6" w:rsidP="006514A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>Вместе с тем, по мнению Комиссии, заявк</w:t>
      </w:r>
      <w:proofErr w:type="gramStart"/>
      <w:r w:rsidRPr="006514A3">
        <w:rPr>
          <w:rFonts w:ascii="Times New Roman" w:hAnsi="Times New Roman" w:cs="Times New Roman"/>
          <w:color w:val="000000"/>
          <w:sz w:val="28"/>
          <w:szCs w:val="28"/>
        </w:rPr>
        <w:t>а ООО</w:t>
      </w:r>
      <w:proofErr w:type="gramEnd"/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514A3">
        <w:rPr>
          <w:rFonts w:ascii="Times New Roman" w:hAnsi="Times New Roman" w:cs="Times New Roman"/>
          <w:color w:val="000000"/>
          <w:sz w:val="28"/>
          <w:szCs w:val="28"/>
        </w:rPr>
        <w:t>ПЦНЭОиС</w:t>
      </w:r>
      <w:proofErr w:type="spellEnd"/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 Диез» необоснованно отклонена Заказчиком, поскольку соответствовала требованиям Закупочной документации. </w:t>
      </w:r>
    </w:p>
    <w:p w:rsidR="00F03EC6" w:rsidRPr="006514A3" w:rsidRDefault="00F03EC6" w:rsidP="006514A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Из пункта 2.4.2 Закупочной документации не следует, что в локальном сметном расчете участников Закупки должна быть указана дополнительная строка «непредвиденные расходы» – 2%. </w:t>
      </w:r>
    </w:p>
    <w:p w:rsidR="00F03EC6" w:rsidRPr="006514A3" w:rsidRDefault="00F03EC6" w:rsidP="006514A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Также Комиссия считает необходимым отметить выявленные в процессе </w:t>
      </w:r>
      <w:proofErr w:type="gramStart"/>
      <w:r w:rsidRPr="006514A3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Заявителя нарушения процедуры</w:t>
      </w:r>
      <w:proofErr w:type="gramEnd"/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Заказчиком проведения Закупки.</w:t>
      </w:r>
    </w:p>
    <w:p w:rsidR="00F03EC6" w:rsidRPr="006514A3" w:rsidRDefault="00F03EC6" w:rsidP="006514A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>Из положений части 4 статьи 22 Положения о закупке следует, что по результатам проведения рассмотрения заявок Закупочная комиссия отклоняет заявки, которые:</w:t>
      </w:r>
    </w:p>
    <w:p w:rsidR="00F03EC6" w:rsidRPr="006514A3" w:rsidRDefault="00F03EC6" w:rsidP="006514A3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>не отвечают требованиям к оформлению заявки участника;</w:t>
      </w:r>
    </w:p>
    <w:p w:rsidR="00F03EC6" w:rsidRPr="006514A3" w:rsidRDefault="00F03EC6" w:rsidP="006514A3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>не отвечают коммерческим или договорным требованиям документации закупочной процедуры;</w:t>
      </w:r>
    </w:p>
    <w:p w:rsidR="00F03EC6" w:rsidRPr="006514A3" w:rsidRDefault="00F03EC6" w:rsidP="006514A3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>подавшие их участники не соответствуют требованиям документации закупочной процедуры;</w:t>
      </w:r>
    </w:p>
    <w:p w:rsidR="00F03EC6" w:rsidRPr="006514A3" w:rsidRDefault="00F03EC6" w:rsidP="006514A3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>непредставления документа или копии документа, подтверждающего внесение денежных сре</w:t>
      </w:r>
      <w:proofErr w:type="gramStart"/>
      <w:r w:rsidRPr="006514A3">
        <w:rPr>
          <w:rFonts w:ascii="Times New Roman" w:hAnsi="Times New Roman" w:cs="Times New Roman"/>
          <w:color w:val="000000"/>
          <w:sz w:val="28"/>
          <w:szCs w:val="28"/>
        </w:rPr>
        <w:t>дств в к</w:t>
      </w:r>
      <w:proofErr w:type="gramEnd"/>
      <w:r w:rsidRPr="006514A3">
        <w:rPr>
          <w:rFonts w:ascii="Times New Roman" w:hAnsi="Times New Roman" w:cs="Times New Roman"/>
          <w:color w:val="000000"/>
          <w:sz w:val="28"/>
          <w:szCs w:val="28"/>
        </w:rPr>
        <w:t>ачестве обеспечения Заявки и не поступление обеспечения Заявки на расчетный счет Общества на момент окончания срока подачи заявки, если требование предоставления обеспечения таких заявок указано в Закупочной документации.</w:t>
      </w:r>
    </w:p>
    <w:p w:rsidR="00F03EC6" w:rsidRPr="006514A3" w:rsidRDefault="00F03EC6" w:rsidP="006514A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t>Аналогичное требование установлено пунктом 3.7.2.2 Закупочной документации.</w:t>
      </w:r>
    </w:p>
    <w:p w:rsidR="00F03EC6" w:rsidRPr="006514A3" w:rsidRDefault="00F03EC6" w:rsidP="006514A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пункту 1 части 5 статьи 22 Положения о закупке в рамках оценки и сопоставления заявок участников Закупочная комиссия </w:t>
      </w:r>
      <w:r w:rsidRPr="006514A3">
        <w:rPr>
          <w:rFonts w:ascii="Times New Roman" w:hAnsi="Times New Roman" w:cs="Times New Roman"/>
          <w:i/>
          <w:color w:val="000000"/>
          <w:sz w:val="28"/>
          <w:szCs w:val="28"/>
        </w:rPr>
        <w:t>оценивает и сопоставляет заявки и проводит их ранжирование по степени предпочтительности</w:t>
      </w:r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, если иное не предусмотрено настоящим Положением, применяя критерии, указанные в Приложении </w:t>
      </w:r>
      <w:r w:rsidRPr="006514A3">
        <w:rPr>
          <w:rFonts w:ascii="Times New Roman" w:hAnsi="Times New Roman" w:cs="Times New Roman"/>
          <w:color w:val="000000"/>
          <w:sz w:val="28"/>
          <w:szCs w:val="28"/>
        </w:rPr>
        <w:br/>
        <w:t>№ 2 настоящего Положения.</w:t>
      </w:r>
    </w:p>
    <w:p w:rsidR="006514A3" w:rsidRDefault="00F03EC6" w:rsidP="006514A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14A3">
        <w:rPr>
          <w:rFonts w:ascii="Times New Roman" w:hAnsi="Times New Roman" w:cs="Times New Roman"/>
          <w:color w:val="000000"/>
          <w:sz w:val="28"/>
          <w:szCs w:val="28"/>
        </w:rPr>
        <w:t>В нарушение указанных положений Заказчик дважды отклоняет заявки участников Закупки: на стадии рассмотрения заявок (Протокол № 16.03.2017), а также на стадии оценки и сопоставления заявок, т.е. 13.04.2017 (Протокол № 315), тогда как на стадии оценки и сопоставления заявок он должен провести ранжирование допущенных заявок в соответствии с методикой оценки предложений участников, установленной приложением № 2 к Положению о закупке.</w:t>
      </w:r>
      <w:proofErr w:type="gramEnd"/>
    </w:p>
    <w:p w:rsidR="003A40FC" w:rsidRPr="006514A3" w:rsidRDefault="003A40FC" w:rsidP="006514A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bCs/>
          <w:color w:val="000000"/>
          <w:sz w:val="28"/>
          <w:szCs w:val="28"/>
        </w:rPr>
        <w:t>РЕШИЛА:</w:t>
      </w:r>
    </w:p>
    <w:p w:rsidR="003A40FC" w:rsidRPr="006514A3" w:rsidRDefault="003A40FC" w:rsidP="006514A3">
      <w:pPr>
        <w:pStyle w:val="a7"/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bCs/>
          <w:color w:val="000000"/>
          <w:sz w:val="28"/>
          <w:szCs w:val="28"/>
        </w:rPr>
        <w:t>1. Признать обоснованной жалоб</w:t>
      </w:r>
      <w:proofErr w:type="gramStart"/>
      <w:r w:rsidRPr="00651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</w:t>
      </w:r>
      <w:r w:rsidRPr="006514A3">
        <w:rPr>
          <w:rFonts w:ascii="Times New Roman" w:hAnsi="Times New Roman" w:cs="Times New Roman"/>
          <w:color w:val="000000"/>
          <w:sz w:val="28"/>
          <w:szCs w:val="28"/>
        </w:rPr>
        <w:t>ООО</w:t>
      </w:r>
      <w:proofErr w:type="gramEnd"/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514A3">
        <w:rPr>
          <w:rFonts w:ascii="Times New Roman" w:hAnsi="Times New Roman" w:cs="Times New Roman"/>
          <w:color w:val="000000"/>
          <w:sz w:val="28"/>
          <w:szCs w:val="28"/>
        </w:rPr>
        <w:t>ПЦНЭОиС</w:t>
      </w:r>
      <w:proofErr w:type="spellEnd"/>
      <w:r w:rsidRPr="006514A3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 Диез» на действия АО «ЦКБА» </w:t>
      </w:r>
      <w:r w:rsidRPr="00651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проведении запроса предложений на право заключения договора на выполнение строительно-монтажных работ по устройству фасада </w:t>
      </w:r>
    </w:p>
    <w:p w:rsidR="005435A1" w:rsidRPr="006514A3" w:rsidRDefault="003A40FC" w:rsidP="006514A3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14A3">
        <w:rPr>
          <w:rFonts w:ascii="Times New Roman" w:hAnsi="Times New Roman" w:cs="Times New Roman"/>
          <w:bCs/>
          <w:color w:val="000000"/>
          <w:sz w:val="28"/>
          <w:szCs w:val="28"/>
        </w:rPr>
        <w:t>2. Выдать предписание об отмене протокола и рассмотрении отклоненных заявок</w:t>
      </w:r>
    </w:p>
    <w:p w:rsidR="003A40FC" w:rsidRPr="006A4741" w:rsidRDefault="00B7481B" w:rsidP="006514A3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14A3">
        <w:rPr>
          <w:rFonts w:ascii="Times New Roman" w:hAnsi="Times New Roman" w:cs="Times New Roman"/>
          <w:b/>
          <w:sz w:val="28"/>
          <w:szCs w:val="28"/>
        </w:rPr>
        <w:t>Дело № 05/36</w:t>
      </w:r>
      <w:r w:rsidR="006A4741">
        <w:rPr>
          <w:rFonts w:ascii="Times New Roman" w:hAnsi="Times New Roman" w:cs="Times New Roman"/>
          <w:b/>
          <w:sz w:val="28"/>
          <w:szCs w:val="28"/>
          <w:lang w:val="en-US"/>
        </w:rPr>
        <w:t>-17</w:t>
      </w:r>
    </w:p>
    <w:p w:rsidR="00B7481B" w:rsidRPr="00174310" w:rsidRDefault="00B7481B" w:rsidP="001743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310">
        <w:rPr>
          <w:rFonts w:ascii="Times New Roman" w:hAnsi="Times New Roman" w:cs="Times New Roman"/>
          <w:i/>
          <w:sz w:val="28"/>
          <w:szCs w:val="28"/>
        </w:rPr>
        <w:t>Предварительный отбор на выполнение работ по ремонту или замене лифтового оборудования, признанного непригодным для эксплуатации, ремонт лифтовых шахт</w:t>
      </w:r>
    </w:p>
    <w:p w:rsidR="00830F27" w:rsidRPr="006514A3" w:rsidRDefault="00830F27" w:rsidP="006514A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514A3">
        <w:rPr>
          <w:sz w:val="28"/>
          <w:szCs w:val="28"/>
        </w:rPr>
        <w:t>При проведении Предварительного отбора Министерство действовало в соответствии с требованиями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Положение), и документации по проведению</w:t>
      </w:r>
      <w:proofErr w:type="gramEnd"/>
      <w:r w:rsidRPr="006514A3">
        <w:rPr>
          <w:sz w:val="28"/>
          <w:szCs w:val="28"/>
        </w:rPr>
        <w:t xml:space="preserve"> Предварительного отбора.</w:t>
      </w:r>
    </w:p>
    <w:p w:rsidR="00830F27" w:rsidRPr="006514A3" w:rsidRDefault="00830F27" w:rsidP="006514A3">
      <w:pPr>
        <w:pStyle w:val="2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6514A3">
        <w:rPr>
          <w:spacing w:val="0"/>
          <w:sz w:val="28"/>
          <w:szCs w:val="28"/>
        </w:rPr>
        <w:t xml:space="preserve">Согласно </w:t>
      </w:r>
      <w:proofErr w:type="spellStart"/>
      <w:r w:rsidRPr="006514A3">
        <w:rPr>
          <w:spacing w:val="0"/>
          <w:sz w:val="28"/>
          <w:szCs w:val="28"/>
        </w:rPr>
        <w:t>пп</w:t>
      </w:r>
      <w:proofErr w:type="spellEnd"/>
      <w:r w:rsidRPr="006514A3">
        <w:rPr>
          <w:spacing w:val="0"/>
          <w:sz w:val="28"/>
          <w:szCs w:val="28"/>
        </w:rPr>
        <w:t>. «о» п. 23 Положения при проведении предварительного отбора устанавливаются следующие требования к участникам предварительного отбора:</w:t>
      </w:r>
    </w:p>
    <w:p w:rsidR="00830F27" w:rsidRPr="006514A3" w:rsidRDefault="00830F27" w:rsidP="006514A3">
      <w:pPr>
        <w:pStyle w:val="2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6514A3">
        <w:rPr>
          <w:spacing w:val="0"/>
          <w:sz w:val="28"/>
          <w:szCs w:val="28"/>
        </w:rPr>
        <w:lastRenderedPageBreak/>
        <w:t xml:space="preserve">- наличие у участника предварительного отбора в штате минимального количества квалифицированного персонала, устанавливаемого в документации о проведении предварительного отбора в зависимости от предмета предварительного отбора и указанной в свидетельстве </w:t>
      </w:r>
      <w:proofErr w:type="spellStart"/>
      <w:r w:rsidRPr="006514A3">
        <w:rPr>
          <w:spacing w:val="0"/>
          <w:sz w:val="28"/>
          <w:szCs w:val="28"/>
        </w:rPr>
        <w:t>саморегулируемой</w:t>
      </w:r>
      <w:proofErr w:type="spellEnd"/>
      <w:r w:rsidRPr="006514A3">
        <w:rPr>
          <w:spacing w:val="0"/>
          <w:sz w:val="28"/>
          <w:szCs w:val="28"/>
        </w:rPr>
        <w:t xml:space="preserve"> организации стоимости работ по заключаемому </w:t>
      </w:r>
      <w:r w:rsidRPr="006514A3">
        <w:rPr>
          <w:color w:val="auto"/>
          <w:spacing w:val="0"/>
          <w:sz w:val="28"/>
          <w:szCs w:val="28"/>
        </w:rPr>
        <w:t>договору об оказании услуг по предмету разрешенной деятельности.</w:t>
      </w:r>
    </w:p>
    <w:p w:rsidR="00830F27" w:rsidRPr="006514A3" w:rsidRDefault="00830F27" w:rsidP="006514A3">
      <w:pPr>
        <w:pStyle w:val="2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proofErr w:type="gramStart"/>
      <w:r w:rsidRPr="006514A3">
        <w:rPr>
          <w:color w:val="auto"/>
          <w:spacing w:val="0"/>
          <w:sz w:val="28"/>
          <w:szCs w:val="28"/>
        </w:rPr>
        <w:t xml:space="preserve">В соответствии с </w:t>
      </w:r>
      <w:proofErr w:type="spellStart"/>
      <w:r w:rsidRPr="006514A3">
        <w:rPr>
          <w:color w:val="auto"/>
          <w:spacing w:val="0"/>
          <w:sz w:val="28"/>
          <w:szCs w:val="28"/>
        </w:rPr>
        <w:t>пп</w:t>
      </w:r>
      <w:proofErr w:type="spellEnd"/>
      <w:r w:rsidRPr="006514A3">
        <w:rPr>
          <w:color w:val="auto"/>
          <w:spacing w:val="0"/>
          <w:sz w:val="28"/>
          <w:szCs w:val="28"/>
        </w:rPr>
        <w:t xml:space="preserve">. «б» п. 38 Положения заявка на участие в предварительном отборе должна содержать документы, подтверждающие соответствие участника предварительного отбора требованиям, установленным пунктом 23 Положения штатное расписание, </w:t>
      </w:r>
      <w:proofErr w:type="spellStart"/>
      <w:r w:rsidRPr="006514A3">
        <w:rPr>
          <w:color w:val="auto"/>
          <w:spacing w:val="0"/>
          <w:sz w:val="28"/>
          <w:szCs w:val="28"/>
        </w:rPr>
        <w:t>штатно</w:t>
      </w:r>
      <w:r w:rsidRPr="006514A3">
        <w:rPr>
          <w:color w:val="auto"/>
          <w:spacing w:val="0"/>
          <w:sz w:val="28"/>
          <w:szCs w:val="28"/>
        </w:rPr>
        <w:softHyphen/>
        <w:t>списочный</w:t>
      </w:r>
      <w:proofErr w:type="spellEnd"/>
      <w:r w:rsidRPr="006514A3">
        <w:rPr>
          <w:color w:val="auto"/>
          <w:spacing w:val="0"/>
          <w:sz w:val="28"/>
          <w:szCs w:val="28"/>
        </w:rPr>
        <w:t xml:space="preserve">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персонала.</w:t>
      </w:r>
      <w:proofErr w:type="gramEnd"/>
    </w:p>
    <w:p w:rsidR="00830F27" w:rsidRPr="006514A3" w:rsidRDefault="00830F27" w:rsidP="006514A3">
      <w:pPr>
        <w:pStyle w:val="2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6514A3">
        <w:rPr>
          <w:color w:val="auto"/>
          <w:spacing w:val="0"/>
          <w:sz w:val="28"/>
          <w:szCs w:val="28"/>
        </w:rPr>
        <w:t>Заявитель полагает, что орган по ведению реестра вправе устанавливать требования к квалифицированному персоналу - штатным сотрудникам, но не непосредственно к руководителю юридического лица и (или) к его заместителям.</w:t>
      </w:r>
    </w:p>
    <w:p w:rsidR="00830F27" w:rsidRPr="006514A3" w:rsidRDefault="00830F27" w:rsidP="006514A3">
      <w:pPr>
        <w:pStyle w:val="2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6514A3">
        <w:rPr>
          <w:color w:val="auto"/>
          <w:spacing w:val="0"/>
          <w:sz w:val="28"/>
          <w:szCs w:val="28"/>
        </w:rPr>
        <w:t>По мнению Заявителя, подтверждению подлежит квалификация непосредственно тех лиц, которые в дальнейшем будут привлечены к выполнению работ. Выполнение работ по замене и ремонту лифтового оборудования не требует непосредственного участия руководителя юридического лица и (или) его заместителей, и работы могут быть выполнены иными лицами, имеющими руководящие должности, именуемые иначе.</w:t>
      </w:r>
    </w:p>
    <w:p w:rsidR="00830F27" w:rsidRPr="006514A3" w:rsidRDefault="00830F27" w:rsidP="006514A3">
      <w:pPr>
        <w:pStyle w:val="2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6514A3">
        <w:rPr>
          <w:color w:val="auto"/>
          <w:spacing w:val="0"/>
          <w:sz w:val="28"/>
          <w:szCs w:val="28"/>
        </w:rPr>
        <w:t>По мнению Заявителя, такие требования минимальные требования к персоналу при проведении работ по ремонту или замене лифтового оборудования установлены в части 8 статьи 55.5 Градостроительного кодекса Российской Федерации (</w:t>
      </w:r>
      <w:proofErr w:type="spellStart"/>
      <w:r w:rsidRPr="006514A3">
        <w:rPr>
          <w:color w:val="auto"/>
          <w:spacing w:val="0"/>
          <w:sz w:val="28"/>
          <w:szCs w:val="28"/>
        </w:rPr>
        <w:t>ГрК</w:t>
      </w:r>
      <w:proofErr w:type="spellEnd"/>
      <w:r w:rsidRPr="006514A3">
        <w:rPr>
          <w:color w:val="auto"/>
          <w:spacing w:val="0"/>
          <w:sz w:val="28"/>
          <w:szCs w:val="28"/>
        </w:rPr>
        <w:t xml:space="preserve"> РФ).</w:t>
      </w:r>
    </w:p>
    <w:p w:rsidR="00830F27" w:rsidRPr="006514A3" w:rsidRDefault="00830F27" w:rsidP="006514A3">
      <w:pPr>
        <w:pStyle w:val="2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6514A3">
        <w:rPr>
          <w:color w:val="auto"/>
          <w:spacing w:val="0"/>
          <w:sz w:val="28"/>
          <w:szCs w:val="28"/>
        </w:rPr>
        <w:t>В соответствии с п. 24 Положения орган по ведению реестра не вправе устанавливать иные требования к участникам предварительного отбора, кроме требований, установленных п. 23 данного Порядка.</w:t>
      </w:r>
    </w:p>
    <w:p w:rsidR="00B7481B" w:rsidRPr="006514A3" w:rsidRDefault="00830F27" w:rsidP="0065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6514A3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6514A3">
        <w:rPr>
          <w:rFonts w:ascii="Times New Roman" w:hAnsi="Times New Roman" w:cs="Times New Roman"/>
          <w:sz w:val="28"/>
          <w:szCs w:val="28"/>
        </w:rPr>
        <w:t xml:space="preserve">, Заявитель просит признать жалобу </w:t>
      </w:r>
      <w:r w:rsidR="00DA532F" w:rsidRPr="006514A3">
        <w:rPr>
          <w:rFonts w:ascii="Times New Roman" w:hAnsi="Times New Roman" w:cs="Times New Roman"/>
          <w:sz w:val="28"/>
          <w:szCs w:val="28"/>
        </w:rPr>
        <w:t>о</w:t>
      </w:r>
      <w:r w:rsidRPr="006514A3">
        <w:rPr>
          <w:rFonts w:ascii="Times New Roman" w:hAnsi="Times New Roman" w:cs="Times New Roman"/>
          <w:sz w:val="28"/>
          <w:szCs w:val="28"/>
        </w:rPr>
        <w:t>боснованной</w:t>
      </w:r>
    </w:p>
    <w:p w:rsidR="007F7565" w:rsidRPr="006514A3" w:rsidRDefault="007F7565" w:rsidP="0065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4A3">
        <w:rPr>
          <w:rFonts w:ascii="Times New Roman" w:hAnsi="Times New Roman" w:cs="Times New Roman"/>
          <w:sz w:val="28"/>
          <w:szCs w:val="28"/>
        </w:rPr>
        <w:t xml:space="preserve">Установлено, что в п. 13 Документации к участникам Предварительного отбора предъявлено требование на наличие у участника Предварительного отбора, выданного </w:t>
      </w:r>
      <w:proofErr w:type="spellStart"/>
      <w:r w:rsidRPr="006514A3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514A3">
        <w:rPr>
          <w:rFonts w:ascii="Times New Roman" w:hAnsi="Times New Roman" w:cs="Times New Roman"/>
          <w:sz w:val="28"/>
          <w:szCs w:val="28"/>
        </w:rPr>
        <w:t xml:space="preserve"> организацией действующего свидетельства о допуске к работам, перечень которых установлен нормативным правовым актом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строительства.</w:t>
      </w:r>
      <w:proofErr w:type="gramEnd"/>
      <w:r w:rsidRPr="006514A3">
        <w:rPr>
          <w:rFonts w:ascii="Times New Roman" w:hAnsi="Times New Roman" w:cs="Times New Roman"/>
          <w:sz w:val="28"/>
          <w:szCs w:val="28"/>
        </w:rPr>
        <w:t xml:space="preserve"> </w:t>
      </w:r>
      <w:r w:rsidRPr="006514A3">
        <w:rPr>
          <w:rFonts w:ascii="Times New Roman" w:hAnsi="Times New Roman" w:cs="Times New Roman"/>
          <w:sz w:val="28"/>
          <w:szCs w:val="28"/>
          <w:u w:val="single"/>
        </w:rPr>
        <w:t xml:space="preserve">При этом в состав разрешенной деятельности должны входить следующие работы: монтаж лифтов, включая пусконаладочные работы, - в случае проведения предварительного отбора на включение в реестр квалифицированных подрядных организаций для </w:t>
      </w:r>
      <w:r w:rsidRPr="006514A3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участия в электронном аукционе в части замены лифтов в многоквартирных домах</w:t>
      </w:r>
      <w:r w:rsidRPr="006514A3">
        <w:rPr>
          <w:rFonts w:ascii="Times New Roman" w:hAnsi="Times New Roman" w:cs="Times New Roman"/>
          <w:sz w:val="28"/>
          <w:szCs w:val="28"/>
        </w:rPr>
        <w:t>.</w:t>
      </w:r>
    </w:p>
    <w:p w:rsidR="007F7565" w:rsidRPr="006514A3" w:rsidRDefault="007F7565" w:rsidP="0065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 xml:space="preserve">В п. 13 Документации Министерством установлено требование на наличие у участника предварительного отбора в штате </w:t>
      </w:r>
      <w:r w:rsidRPr="006514A3">
        <w:rPr>
          <w:rFonts w:ascii="Times New Roman" w:hAnsi="Times New Roman" w:cs="Times New Roman"/>
          <w:sz w:val="28"/>
          <w:szCs w:val="28"/>
          <w:u w:val="single"/>
        </w:rPr>
        <w:t>минимального количества квалифицированного персонала</w:t>
      </w:r>
      <w:r w:rsidRPr="006514A3">
        <w:rPr>
          <w:rFonts w:ascii="Times New Roman" w:hAnsi="Times New Roman" w:cs="Times New Roman"/>
          <w:sz w:val="28"/>
          <w:szCs w:val="28"/>
        </w:rPr>
        <w:t>, согласно приложению № 2 к Документации, согласно которому подрядная организация должна иметь в штате следующий квалифицированный персонал: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608"/>
        <w:gridCol w:w="1982"/>
        <w:gridCol w:w="1600"/>
        <w:gridCol w:w="2714"/>
      </w:tblGrid>
      <w:tr w:rsidR="007F7565" w:rsidRPr="006514A3" w:rsidTr="0011175B">
        <w:tc>
          <w:tcPr>
            <w:tcW w:w="2410" w:type="dxa"/>
          </w:tcPr>
          <w:p w:rsidR="007F7565" w:rsidRPr="006514A3" w:rsidRDefault="007F7565" w:rsidP="006514A3">
            <w:pPr>
              <w:pStyle w:val="2"/>
              <w:shd w:val="clear" w:color="auto" w:fill="auto"/>
              <w:spacing w:line="240" w:lineRule="auto"/>
              <w:ind w:firstLine="709"/>
              <w:jc w:val="center"/>
              <w:rPr>
                <w:spacing w:val="0"/>
                <w:sz w:val="28"/>
                <w:szCs w:val="28"/>
              </w:rPr>
            </w:pPr>
            <w:r w:rsidRPr="006514A3">
              <w:rPr>
                <w:spacing w:val="0"/>
                <w:sz w:val="28"/>
                <w:szCs w:val="28"/>
              </w:rPr>
              <w:t>Состав специалистов</w:t>
            </w:r>
          </w:p>
        </w:tc>
        <w:tc>
          <w:tcPr>
            <w:tcW w:w="1608" w:type="dxa"/>
          </w:tcPr>
          <w:p w:rsidR="007F7565" w:rsidRPr="006514A3" w:rsidRDefault="007F7565" w:rsidP="006514A3">
            <w:pPr>
              <w:pStyle w:val="2"/>
              <w:shd w:val="clear" w:color="auto" w:fill="auto"/>
              <w:spacing w:line="240" w:lineRule="auto"/>
              <w:ind w:firstLine="709"/>
              <w:jc w:val="center"/>
              <w:rPr>
                <w:spacing w:val="0"/>
                <w:sz w:val="28"/>
                <w:szCs w:val="28"/>
              </w:rPr>
            </w:pPr>
            <w:r w:rsidRPr="006514A3">
              <w:rPr>
                <w:spacing w:val="0"/>
                <w:sz w:val="28"/>
                <w:szCs w:val="28"/>
              </w:rPr>
              <w:t>Количество человек, не менее</w:t>
            </w:r>
          </w:p>
        </w:tc>
        <w:tc>
          <w:tcPr>
            <w:tcW w:w="1982" w:type="dxa"/>
          </w:tcPr>
          <w:p w:rsidR="007F7565" w:rsidRPr="006514A3" w:rsidRDefault="007F7565" w:rsidP="006514A3">
            <w:pPr>
              <w:pStyle w:val="2"/>
              <w:shd w:val="clear" w:color="auto" w:fill="auto"/>
              <w:spacing w:line="240" w:lineRule="auto"/>
              <w:ind w:firstLine="709"/>
              <w:jc w:val="center"/>
              <w:rPr>
                <w:spacing w:val="0"/>
                <w:sz w:val="28"/>
                <w:szCs w:val="28"/>
              </w:rPr>
            </w:pPr>
            <w:r w:rsidRPr="006514A3">
              <w:rPr>
                <w:spacing w:val="0"/>
                <w:sz w:val="28"/>
                <w:szCs w:val="28"/>
              </w:rPr>
              <w:t>Стаж работы по специальности</w:t>
            </w:r>
            <w:proofErr w:type="gramStart"/>
            <w:r w:rsidRPr="006514A3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600" w:type="dxa"/>
          </w:tcPr>
          <w:p w:rsidR="007F7565" w:rsidRPr="006514A3" w:rsidRDefault="007F7565" w:rsidP="006514A3">
            <w:pPr>
              <w:pStyle w:val="2"/>
              <w:shd w:val="clear" w:color="auto" w:fill="auto"/>
              <w:spacing w:line="240" w:lineRule="auto"/>
              <w:ind w:firstLine="709"/>
              <w:jc w:val="center"/>
              <w:rPr>
                <w:spacing w:val="0"/>
                <w:sz w:val="28"/>
                <w:szCs w:val="28"/>
              </w:rPr>
            </w:pPr>
            <w:r w:rsidRPr="006514A3">
              <w:rPr>
                <w:spacing w:val="0"/>
                <w:sz w:val="28"/>
                <w:szCs w:val="28"/>
              </w:rPr>
              <w:t>Образование</w:t>
            </w:r>
          </w:p>
        </w:tc>
        <w:tc>
          <w:tcPr>
            <w:tcW w:w="2714" w:type="dxa"/>
          </w:tcPr>
          <w:p w:rsidR="007F7565" w:rsidRPr="006514A3" w:rsidRDefault="007F7565" w:rsidP="006514A3">
            <w:pPr>
              <w:pStyle w:val="2"/>
              <w:shd w:val="clear" w:color="auto" w:fill="auto"/>
              <w:spacing w:line="240" w:lineRule="auto"/>
              <w:ind w:firstLine="709"/>
              <w:jc w:val="center"/>
              <w:rPr>
                <w:spacing w:val="0"/>
                <w:sz w:val="28"/>
                <w:szCs w:val="28"/>
              </w:rPr>
            </w:pPr>
            <w:r w:rsidRPr="006514A3">
              <w:rPr>
                <w:spacing w:val="0"/>
                <w:sz w:val="28"/>
                <w:szCs w:val="28"/>
              </w:rPr>
              <w:t xml:space="preserve">Дополнительное образование за </w:t>
            </w:r>
            <w:proofErr w:type="gramStart"/>
            <w:r w:rsidRPr="006514A3">
              <w:rPr>
                <w:spacing w:val="0"/>
                <w:sz w:val="28"/>
                <w:szCs w:val="28"/>
              </w:rPr>
              <w:t>последние</w:t>
            </w:r>
            <w:proofErr w:type="gramEnd"/>
            <w:r w:rsidRPr="006514A3">
              <w:rPr>
                <w:spacing w:val="0"/>
                <w:sz w:val="28"/>
                <w:szCs w:val="28"/>
              </w:rPr>
              <w:t xml:space="preserve"> 5 лет</w:t>
            </w:r>
          </w:p>
        </w:tc>
      </w:tr>
      <w:tr w:rsidR="007F7565" w:rsidRPr="006514A3" w:rsidTr="0011175B">
        <w:tc>
          <w:tcPr>
            <w:tcW w:w="2410" w:type="dxa"/>
          </w:tcPr>
          <w:p w:rsidR="007F7565" w:rsidRPr="006514A3" w:rsidRDefault="007F7565" w:rsidP="006514A3">
            <w:pPr>
              <w:pStyle w:val="2"/>
              <w:shd w:val="clear" w:color="auto" w:fill="auto"/>
              <w:spacing w:line="240" w:lineRule="auto"/>
              <w:ind w:firstLine="709"/>
              <w:jc w:val="center"/>
              <w:rPr>
                <w:b/>
                <w:spacing w:val="0"/>
                <w:sz w:val="28"/>
                <w:szCs w:val="28"/>
              </w:rPr>
            </w:pPr>
            <w:r w:rsidRPr="006514A3">
              <w:rPr>
                <w:spacing w:val="0"/>
                <w:sz w:val="28"/>
                <w:szCs w:val="28"/>
              </w:rPr>
              <w:t>Индивидуальный предприниматель/ руководитель юридического лица или его заместитель</w:t>
            </w:r>
          </w:p>
        </w:tc>
        <w:tc>
          <w:tcPr>
            <w:tcW w:w="1608" w:type="dxa"/>
          </w:tcPr>
          <w:p w:rsidR="007F7565" w:rsidRPr="006514A3" w:rsidRDefault="007F7565" w:rsidP="006514A3">
            <w:pPr>
              <w:pStyle w:val="2"/>
              <w:shd w:val="clear" w:color="auto" w:fill="auto"/>
              <w:spacing w:line="240" w:lineRule="auto"/>
              <w:ind w:firstLine="709"/>
              <w:jc w:val="center"/>
              <w:rPr>
                <w:spacing w:val="0"/>
                <w:sz w:val="28"/>
                <w:szCs w:val="28"/>
              </w:rPr>
            </w:pPr>
            <w:r w:rsidRPr="006514A3"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7F7565" w:rsidRPr="006514A3" w:rsidRDefault="007F7565" w:rsidP="006514A3">
            <w:pPr>
              <w:pStyle w:val="2"/>
              <w:shd w:val="clear" w:color="auto" w:fill="auto"/>
              <w:spacing w:line="240" w:lineRule="auto"/>
              <w:ind w:firstLine="709"/>
              <w:jc w:val="center"/>
              <w:rPr>
                <w:spacing w:val="0"/>
                <w:sz w:val="28"/>
                <w:szCs w:val="28"/>
              </w:rPr>
            </w:pPr>
            <w:r w:rsidRPr="006514A3">
              <w:rPr>
                <w:spacing w:val="0"/>
                <w:sz w:val="28"/>
                <w:szCs w:val="28"/>
              </w:rPr>
              <w:t>не менее 7 лет</w:t>
            </w:r>
          </w:p>
        </w:tc>
        <w:tc>
          <w:tcPr>
            <w:tcW w:w="1600" w:type="dxa"/>
            <w:vMerge w:val="restart"/>
            <w:vAlign w:val="center"/>
          </w:tcPr>
          <w:p w:rsidR="007F7565" w:rsidRPr="006514A3" w:rsidRDefault="007F7565" w:rsidP="006514A3">
            <w:pPr>
              <w:pStyle w:val="2"/>
              <w:shd w:val="clear" w:color="auto" w:fill="auto"/>
              <w:spacing w:line="240" w:lineRule="auto"/>
              <w:ind w:firstLine="709"/>
              <w:jc w:val="center"/>
              <w:rPr>
                <w:spacing w:val="0"/>
                <w:sz w:val="28"/>
                <w:szCs w:val="28"/>
              </w:rPr>
            </w:pPr>
            <w:r w:rsidRPr="006514A3">
              <w:rPr>
                <w:spacing w:val="0"/>
                <w:sz w:val="28"/>
                <w:szCs w:val="28"/>
              </w:rPr>
              <w:t>высшее образование соответствующего профиля</w:t>
            </w:r>
          </w:p>
        </w:tc>
        <w:tc>
          <w:tcPr>
            <w:tcW w:w="2714" w:type="dxa"/>
            <w:vMerge w:val="restart"/>
            <w:vAlign w:val="center"/>
          </w:tcPr>
          <w:p w:rsidR="007F7565" w:rsidRPr="006514A3" w:rsidRDefault="007F7565" w:rsidP="006514A3">
            <w:pPr>
              <w:pStyle w:val="2"/>
              <w:shd w:val="clear" w:color="auto" w:fill="auto"/>
              <w:spacing w:line="240" w:lineRule="auto"/>
              <w:ind w:firstLine="709"/>
              <w:jc w:val="center"/>
              <w:rPr>
                <w:spacing w:val="0"/>
                <w:sz w:val="28"/>
                <w:szCs w:val="28"/>
              </w:rPr>
            </w:pPr>
            <w:r w:rsidRPr="006514A3">
              <w:rPr>
                <w:spacing w:val="0"/>
                <w:sz w:val="28"/>
                <w:szCs w:val="28"/>
              </w:rPr>
              <w:t>Одна из программ повышения квалификации по направлению строительство, реконструкция и капитальный ремонт объектов капитального строительства</w:t>
            </w:r>
          </w:p>
        </w:tc>
      </w:tr>
      <w:tr w:rsidR="007F7565" w:rsidRPr="006514A3" w:rsidTr="0011175B">
        <w:tc>
          <w:tcPr>
            <w:tcW w:w="2410" w:type="dxa"/>
          </w:tcPr>
          <w:p w:rsidR="007F7565" w:rsidRPr="006514A3" w:rsidRDefault="007F7565" w:rsidP="006514A3">
            <w:pPr>
              <w:pStyle w:val="2"/>
              <w:shd w:val="clear" w:color="auto" w:fill="auto"/>
              <w:spacing w:line="240" w:lineRule="auto"/>
              <w:ind w:firstLine="709"/>
              <w:jc w:val="center"/>
              <w:rPr>
                <w:spacing w:val="0"/>
                <w:sz w:val="28"/>
                <w:szCs w:val="28"/>
              </w:rPr>
            </w:pPr>
            <w:r w:rsidRPr="006514A3">
              <w:rPr>
                <w:spacing w:val="0"/>
                <w:sz w:val="28"/>
                <w:szCs w:val="28"/>
              </w:rPr>
              <w:t>Работник индивидуального предпринимателя/ работник юридического лица</w:t>
            </w:r>
          </w:p>
        </w:tc>
        <w:tc>
          <w:tcPr>
            <w:tcW w:w="1608" w:type="dxa"/>
          </w:tcPr>
          <w:p w:rsidR="007F7565" w:rsidRPr="006514A3" w:rsidRDefault="007F7565" w:rsidP="006514A3">
            <w:pPr>
              <w:pStyle w:val="2"/>
              <w:shd w:val="clear" w:color="auto" w:fill="auto"/>
              <w:spacing w:line="240" w:lineRule="auto"/>
              <w:ind w:firstLine="709"/>
              <w:jc w:val="center"/>
              <w:rPr>
                <w:spacing w:val="0"/>
                <w:sz w:val="28"/>
                <w:szCs w:val="28"/>
              </w:rPr>
            </w:pPr>
            <w:r w:rsidRPr="006514A3">
              <w:rPr>
                <w:spacing w:val="0"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:rsidR="007F7565" w:rsidRPr="006514A3" w:rsidRDefault="007F7565" w:rsidP="006514A3">
            <w:pPr>
              <w:pStyle w:val="2"/>
              <w:shd w:val="clear" w:color="auto" w:fill="auto"/>
              <w:spacing w:line="240" w:lineRule="auto"/>
              <w:ind w:firstLine="709"/>
              <w:jc w:val="center"/>
              <w:rPr>
                <w:spacing w:val="0"/>
                <w:sz w:val="28"/>
                <w:szCs w:val="28"/>
              </w:rPr>
            </w:pPr>
            <w:r w:rsidRPr="006514A3">
              <w:rPr>
                <w:spacing w:val="0"/>
                <w:sz w:val="28"/>
                <w:szCs w:val="28"/>
              </w:rPr>
              <w:t>не менее 7 лет</w:t>
            </w:r>
          </w:p>
        </w:tc>
        <w:tc>
          <w:tcPr>
            <w:tcW w:w="1600" w:type="dxa"/>
            <w:vMerge/>
          </w:tcPr>
          <w:p w:rsidR="007F7565" w:rsidRPr="006514A3" w:rsidRDefault="007F7565" w:rsidP="006514A3">
            <w:pPr>
              <w:pStyle w:val="2"/>
              <w:shd w:val="clear" w:color="auto" w:fill="auto"/>
              <w:spacing w:line="240" w:lineRule="auto"/>
              <w:ind w:firstLine="709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7F7565" w:rsidRPr="006514A3" w:rsidRDefault="007F7565" w:rsidP="006514A3">
            <w:pPr>
              <w:pStyle w:val="2"/>
              <w:shd w:val="clear" w:color="auto" w:fill="auto"/>
              <w:spacing w:line="240" w:lineRule="auto"/>
              <w:ind w:firstLine="709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:rsidR="007F7565" w:rsidRPr="00174310" w:rsidRDefault="007F7565" w:rsidP="006514A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31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174310">
        <w:rPr>
          <w:rFonts w:ascii="Times New Roman" w:hAnsi="Times New Roman" w:cs="Times New Roman"/>
          <w:i/>
          <w:sz w:val="24"/>
          <w:szCs w:val="24"/>
        </w:rPr>
        <w:t>высшее образование должно соответствовать одному из следующих кодов ОК 009-2003 Общероссийского классификатора специальностей по образованию, утвержденного постановлением Государственного комитета Российской Федерации по стандартизации и метрологии от 30.09.2003 № 276-ст.</w:t>
      </w:r>
    </w:p>
    <w:p w:rsidR="007F7565" w:rsidRPr="00174310" w:rsidRDefault="007F7565" w:rsidP="006514A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310">
        <w:rPr>
          <w:rFonts w:ascii="Times New Roman" w:hAnsi="Times New Roman" w:cs="Times New Roman"/>
          <w:i/>
          <w:sz w:val="24"/>
          <w:szCs w:val="24"/>
        </w:rPr>
        <w:t>- 130000 «Геология, разведка и разработка полезных ископаемых» (за исключением колов 130100-130301, 130304-130603);</w:t>
      </w:r>
    </w:p>
    <w:p w:rsidR="007F7565" w:rsidRPr="00174310" w:rsidRDefault="007F7565" w:rsidP="006514A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310">
        <w:rPr>
          <w:rFonts w:ascii="Times New Roman" w:hAnsi="Times New Roman" w:cs="Times New Roman"/>
          <w:i/>
          <w:sz w:val="24"/>
          <w:szCs w:val="24"/>
        </w:rPr>
        <w:t>- 140000 «Энергетика, энергетическое машиностроение и электротехника» (за исключением кодов 140103, 140104, 140202, 140207, 140300-140305, 140307-140404, 140501-140505, 140606-140609);</w:t>
      </w:r>
    </w:p>
    <w:p w:rsidR="007F7565" w:rsidRPr="00174310" w:rsidRDefault="007F7565" w:rsidP="006514A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310">
        <w:rPr>
          <w:rFonts w:ascii="Times New Roman" w:hAnsi="Times New Roman" w:cs="Times New Roman"/>
          <w:i/>
          <w:sz w:val="24"/>
          <w:szCs w:val="24"/>
        </w:rPr>
        <w:t>- 190205 «Подъемно-транспортные, строительные, дорожные машины и оборудование»;</w:t>
      </w:r>
    </w:p>
    <w:p w:rsidR="007F7565" w:rsidRPr="00174310" w:rsidRDefault="007F7565" w:rsidP="006514A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310">
        <w:rPr>
          <w:rFonts w:ascii="Times New Roman" w:hAnsi="Times New Roman" w:cs="Times New Roman"/>
          <w:i/>
          <w:sz w:val="24"/>
          <w:szCs w:val="24"/>
        </w:rPr>
        <w:t>- 270000 «Архитектура и строительство» (за исключением кодов 270115, 270302, 270303)</w:t>
      </w:r>
    </w:p>
    <w:p w:rsidR="00FD29C2" w:rsidRPr="006514A3" w:rsidRDefault="00174310" w:rsidP="0065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</w:t>
      </w:r>
      <w:r w:rsidR="00FD29C2" w:rsidRPr="006514A3">
        <w:rPr>
          <w:rFonts w:ascii="Times New Roman" w:hAnsi="Times New Roman" w:cs="Times New Roman"/>
          <w:sz w:val="28"/>
          <w:szCs w:val="28"/>
        </w:rPr>
        <w:t xml:space="preserve">вленные Министерством в приложении № 2 к Документации, требования соответствуют части 8.2 статьи 55.5 </w:t>
      </w:r>
      <w:proofErr w:type="spellStart"/>
      <w:r w:rsidR="00FD29C2" w:rsidRPr="006514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D29C2" w:rsidRPr="006514A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D29C2" w:rsidRPr="006514A3" w:rsidRDefault="00FD29C2" w:rsidP="0065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4A3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исходя из изложенных норм, Комиссия считает, что Министерство при проведении  Предварительного отбора, в требованиях к участникам Предварительного отбора в части установления минимального количества квалифицированного персонала должно было руководствоваться положениями ч. 8 ст. 55.5 </w:t>
      </w:r>
      <w:proofErr w:type="spellStart"/>
      <w:r w:rsidRPr="006514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514A3">
        <w:rPr>
          <w:rFonts w:ascii="Times New Roman" w:hAnsi="Times New Roman" w:cs="Times New Roman"/>
          <w:sz w:val="28"/>
          <w:szCs w:val="28"/>
        </w:rPr>
        <w:t xml:space="preserve"> РФ, поскольку предметом Предварительного отбора является не организация строительства, а выполнение работ по ремонту или замене лифтового оборудования, признанного непригодным для эксплуатации, ремонту</w:t>
      </w:r>
      <w:proofErr w:type="gramEnd"/>
      <w:r w:rsidRPr="006514A3">
        <w:rPr>
          <w:rFonts w:ascii="Times New Roman" w:hAnsi="Times New Roman" w:cs="Times New Roman"/>
          <w:sz w:val="28"/>
          <w:szCs w:val="28"/>
        </w:rPr>
        <w:t xml:space="preserve"> лифтовых шахт.</w:t>
      </w:r>
    </w:p>
    <w:p w:rsidR="00FD29C2" w:rsidRPr="006514A3" w:rsidRDefault="00FD29C2" w:rsidP="0065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4A3">
        <w:rPr>
          <w:rFonts w:ascii="Times New Roman" w:hAnsi="Times New Roman" w:cs="Times New Roman"/>
          <w:sz w:val="28"/>
          <w:szCs w:val="28"/>
        </w:rPr>
        <w:t>Согласно ст. 273 Трудового кодекса Российской Федерации (далее - ТК РФ) руководитель организации - это физическое лицо, которое в соответствии с ТК РФ, другими федеральными законами и иными нормативными правовыми актами РФ, законами и иными нормативными правовыми актами субъектов РФ,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 осуществляет руководство этой организацией, в том числе</w:t>
      </w:r>
      <w:proofErr w:type="gramEnd"/>
      <w:r w:rsidRPr="006514A3">
        <w:rPr>
          <w:rFonts w:ascii="Times New Roman" w:hAnsi="Times New Roman" w:cs="Times New Roman"/>
          <w:sz w:val="28"/>
          <w:szCs w:val="28"/>
        </w:rPr>
        <w:t xml:space="preserve"> выполняет функции ее единоличного исполнительного органа.</w:t>
      </w:r>
    </w:p>
    <w:p w:rsidR="00FD29C2" w:rsidRPr="006514A3" w:rsidRDefault="00FD29C2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 xml:space="preserve">Как видно из содержания приведенной нормы, понятие «руководитель» является обобщающим по отношению ко всем лицам, возглавляющим различные коммерческие и некоммерческие организации. </w:t>
      </w:r>
    </w:p>
    <w:p w:rsidR="00FD29C2" w:rsidRPr="006514A3" w:rsidRDefault="00FD29C2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4A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6514A3">
          <w:rPr>
            <w:rFonts w:ascii="Times New Roman" w:hAnsi="Times New Roman" w:cs="Times New Roman"/>
            <w:sz w:val="28"/>
            <w:szCs w:val="28"/>
          </w:rPr>
          <w:t>статье 103</w:t>
        </w:r>
      </w:hyperlink>
      <w:r w:rsidRPr="006514A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1" w:history="1">
        <w:r w:rsidRPr="006514A3">
          <w:rPr>
            <w:rFonts w:ascii="Times New Roman" w:hAnsi="Times New Roman" w:cs="Times New Roman"/>
            <w:sz w:val="28"/>
            <w:szCs w:val="28"/>
          </w:rPr>
          <w:t>статьям 47</w:t>
        </w:r>
      </w:hyperlink>
      <w:r w:rsidRPr="006514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514A3">
          <w:rPr>
            <w:rFonts w:ascii="Times New Roman" w:hAnsi="Times New Roman" w:cs="Times New Roman"/>
            <w:sz w:val="28"/>
            <w:szCs w:val="28"/>
          </w:rPr>
          <w:t>64</w:t>
        </w:r>
      </w:hyperlink>
      <w:r w:rsidRPr="006514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514A3">
          <w:rPr>
            <w:rFonts w:ascii="Times New Roman" w:hAnsi="Times New Roman" w:cs="Times New Roman"/>
            <w:sz w:val="28"/>
            <w:szCs w:val="28"/>
          </w:rPr>
          <w:t>69</w:t>
        </w:r>
      </w:hyperlink>
      <w:r w:rsidRPr="006514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514A3">
          <w:rPr>
            <w:rFonts w:ascii="Times New Roman" w:hAnsi="Times New Roman" w:cs="Times New Roman"/>
            <w:sz w:val="28"/>
            <w:szCs w:val="28"/>
          </w:rPr>
          <w:t>70</w:t>
        </w:r>
      </w:hyperlink>
      <w:r w:rsidRPr="006514A3">
        <w:rPr>
          <w:rFonts w:ascii="Times New Roman" w:hAnsi="Times New Roman" w:cs="Times New Roman"/>
          <w:sz w:val="28"/>
          <w:szCs w:val="28"/>
        </w:rPr>
        <w:t xml:space="preserve"> Федерального закона от 26.12.1995 № 208-ФЗ «Об акционерных обществах» (далее - Закон об акционерных обществах) к органам управления акционерного общества относятся общее собрание акционеров, совет директоров (наблюдательный совет), единоличный исполнительный орган общества (директор, генеральный директор), коллегиальный исполнительный орган общества (правление, дирекция).</w:t>
      </w:r>
      <w:proofErr w:type="gramEnd"/>
    </w:p>
    <w:p w:rsidR="00FD29C2" w:rsidRPr="006514A3" w:rsidRDefault="00FD29C2" w:rsidP="0065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>Согласно пункту 15.1 Устава ПАО «КМЗ», утвержденного внеочередным общим собранием акционеров ПАО «КМЗ» (протокол от 07.05.2015), руководство текущей деятельностью Общества осуществляется единоличным исполнительным органом Общества - генеральным директором и коллегиальным исполнительным органом Общества - правлением. К компетенции исполнительных органов Общества относятся все вопросы руководства текущей деятельностью Общества, за исключением вопросов, отнесенных к компетенции общего собрания акционеров и совета директоров Общества.</w:t>
      </w:r>
    </w:p>
    <w:p w:rsidR="00FD29C2" w:rsidRPr="006514A3" w:rsidRDefault="00FD29C2" w:rsidP="0065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lastRenderedPageBreak/>
        <w:t>Таким образом, руководителем ПАО (АО), в том числе ПАО «КМЗ», является не только директор (генеральный директор), но и иные лица, в том числе председатель (члены) правления, руководитель (директора) дирекции.</w:t>
      </w:r>
    </w:p>
    <w:p w:rsidR="00FD29C2" w:rsidRPr="006514A3" w:rsidRDefault="00FD29C2" w:rsidP="00651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 xml:space="preserve">Комиссия считает, что установление Министерством требования к минимальному количеству квалифицированного персонала участника Предварительного отбора, установленные в Приложении № 2 Документации, в части обязательных квалификационных требований к руководителю юридического лица или его заместителя, является необоснованным. </w:t>
      </w:r>
    </w:p>
    <w:p w:rsidR="00541F37" w:rsidRPr="00C57FCD" w:rsidRDefault="00541F37" w:rsidP="00C57FCD">
      <w:pPr>
        <w:rPr>
          <w:rFonts w:ascii="Times New Roman" w:hAnsi="Times New Roman" w:cs="Times New Roman"/>
          <w:spacing w:val="20"/>
          <w:sz w:val="28"/>
          <w:szCs w:val="28"/>
        </w:rPr>
      </w:pPr>
      <w:r w:rsidRPr="006514A3">
        <w:rPr>
          <w:rFonts w:ascii="Times New Roman" w:hAnsi="Times New Roman" w:cs="Times New Roman"/>
          <w:spacing w:val="20"/>
          <w:sz w:val="28"/>
          <w:szCs w:val="28"/>
        </w:rPr>
        <w:t>РЕШИЛА:</w:t>
      </w:r>
    </w:p>
    <w:p w:rsidR="00541F37" w:rsidRPr="006514A3" w:rsidRDefault="00541F37" w:rsidP="006514A3">
      <w:pPr>
        <w:pStyle w:val="a7"/>
        <w:tabs>
          <w:tab w:val="left" w:pos="0"/>
          <w:tab w:val="left" w:pos="851"/>
          <w:tab w:val="left" w:pos="993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b/>
          <w:sz w:val="28"/>
          <w:szCs w:val="28"/>
        </w:rPr>
        <w:t>1.</w:t>
      </w:r>
      <w:r w:rsidRPr="006514A3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Pr="006514A3">
        <w:rPr>
          <w:rFonts w:ascii="Times New Roman" w:hAnsi="Times New Roman" w:cs="Times New Roman"/>
          <w:b/>
          <w:sz w:val="28"/>
          <w:szCs w:val="28"/>
        </w:rPr>
        <w:t>обоснованной</w:t>
      </w:r>
      <w:r w:rsidRPr="006514A3">
        <w:rPr>
          <w:rFonts w:ascii="Times New Roman" w:hAnsi="Times New Roman" w:cs="Times New Roman"/>
          <w:sz w:val="28"/>
          <w:szCs w:val="28"/>
        </w:rPr>
        <w:t xml:space="preserve"> жалобу </w:t>
      </w:r>
      <w:r w:rsidRPr="006514A3">
        <w:rPr>
          <w:rFonts w:ascii="Times New Roman" w:hAnsi="Times New Roman" w:cs="Times New Roman"/>
          <w:bCs/>
          <w:kern w:val="26"/>
          <w:sz w:val="28"/>
          <w:szCs w:val="28"/>
        </w:rPr>
        <w:t xml:space="preserve">публичного акционерного общества  «Карачаровский механический завод» на действия Министерства строительства и жилищно-коммунального комплекса Омской области </w:t>
      </w:r>
      <w:r w:rsidRPr="006514A3">
        <w:rPr>
          <w:rFonts w:ascii="Times New Roman" w:hAnsi="Times New Roman" w:cs="Times New Roman"/>
          <w:sz w:val="28"/>
          <w:szCs w:val="28"/>
        </w:rPr>
        <w:t xml:space="preserve">по проведению предварительного отбора на выполнение работ по ремонту или замене лифтового оборудования, признанного непригодным для эксплуатации, ремонт лифтовых шахт </w:t>
      </w:r>
    </w:p>
    <w:p w:rsidR="00541F37" w:rsidRPr="006514A3" w:rsidRDefault="00541F37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4A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514A3">
        <w:rPr>
          <w:rFonts w:ascii="Times New Roman" w:hAnsi="Times New Roman" w:cs="Times New Roman"/>
          <w:bCs/>
          <w:sz w:val="28"/>
          <w:szCs w:val="28"/>
        </w:rPr>
        <w:t xml:space="preserve"> Выдать </w:t>
      </w:r>
      <w:r w:rsidRPr="006514A3">
        <w:rPr>
          <w:rFonts w:ascii="Times New Roman" w:hAnsi="Times New Roman" w:cs="Times New Roman"/>
          <w:bCs/>
          <w:kern w:val="26"/>
          <w:sz w:val="28"/>
          <w:szCs w:val="28"/>
        </w:rPr>
        <w:t>Министерству строительства и жилищно-коммунального комплекса Омской области</w:t>
      </w:r>
      <w:r w:rsidRPr="006514A3">
        <w:rPr>
          <w:rFonts w:ascii="Times New Roman" w:hAnsi="Times New Roman" w:cs="Times New Roman"/>
          <w:bCs/>
          <w:sz w:val="28"/>
          <w:szCs w:val="28"/>
        </w:rPr>
        <w:t xml:space="preserve"> предписание об устранении выявленных Комиссией нарушений, путем:</w:t>
      </w:r>
    </w:p>
    <w:p w:rsidR="00541F37" w:rsidRPr="006514A3" w:rsidRDefault="00541F37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4A3">
        <w:rPr>
          <w:rFonts w:ascii="Times New Roman" w:hAnsi="Times New Roman" w:cs="Times New Roman"/>
          <w:bCs/>
          <w:sz w:val="28"/>
          <w:szCs w:val="28"/>
        </w:rPr>
        <w:t>- внесения изменений в Приложение № 2 Документации в части изменения квалификационных требований к руководителю юридического лица или его заместителю с учетом выводов, указанных в настоящем решении;</w:t>
      </w:r>
    </w:p>
    <w:p w:rsidR="00541F37" w:rsidRPr="006514A3" w:rsidRDefault="00541F37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4A3">
        <w:rPr>
          <w:rFonts w:ascii="Times New Roman" w:hAnsi="Times New Roman" w:cs="Times New Roman"/>
          <w:bCs/>
          <w:sz w:val="28"/>
          <w:szCs w:val="28"/>
        </w:rPr>
        <w:t>- продления срока подачи заявок на участие в Предварительном отборе.</w:t>
      </w:r>
    </w:p>
    <w:p w:rsidR="001250F6" w:rsidRPr="006514A3" w:rsidRDefault="004B147C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4A3">
        <w:rPr>
          <w:rFonts w:ascii="Times New Roman" w:hAnsi="Times New Roman" w:cs="Times New Roman"/>
          <w:bCs/>
          <w:sz w:val="28"/>
          <w:szCs w:val="28"/>
        </w:rPr>
        <w:t>Дело № 05/38</w:t>
      </w:r>
    </w:p>
    <w:p w:rsidR="004B147C" w:rsidRPr="006514A3" w:rsidRDefault="004B147C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>Предварительный отбор подрядных организаций для выполнения работ по капитальному ремонту общего имущества многоквартирных домов, расположенных на территории Омской области</w:t>
      </w:r>
    </w:p>
    <w:p w:rsidR="005C1433" w:rsidRPr="006514A3" w:rsidRDefault="005C1433" w:rsidP="006514A3">
      <w:pPr>
        <w:pStyle w:val="2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bidi="ru-RU"/>
        </w:rPr>
      </w:pPr>
      <w:r w:rsidRPr="006514A3">
        <w:rPr>
          <w:spacing w:val="0"/>
          <w:sz w:val="28"/>
          <w:szCs w:val="28"/>
          <w:lang w:bidi="ru-RU"/>
        </w:rPr>
        <w:t>Заявитель указывает следующее:</w:t>
      </w:r>
    </w:p>
    <w:p w:rsidR="005C1433" w:rsidRPr="006514A3" w:rsidRDefault="005C1433" w:rsidP="006514A3">
      <w:pPr>
        <w:pStyle w:val="1"/>
        <w:shd w:val="clear" w:color="auto" w:fill="auto"/>
        <w:tabs>
          <w:tab w:val="left" w:pos="3106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6514A3">
        <w:rPr>
          <w:rFonts w:ascii="Times New Roman" w:hAnsi="Times New Roman" w:cs="Times New Roman"/>
          <w:bCs/>
          <w:kern w:val="26"/>
          <w:sz w:val="28"/>
          <w:szCs w:val="28"/>
        </w:rPr>
        <w:t xml:space="preserve">ООО «СЭРС» в составе заявки представило копии четырех 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t>договоров от 02.03.2016 № 2015/189/к</w:t>
      </w:r>
      <w:r w:rsidRPr="006514A3">
        <w:rPr>
          <w:rFonts w:ascii="Times New Roman" w:hAnsi="Times New Roman" w:cs="Times New Roman"/>
          <w:spacing w:val="0"/>
          <w:sz w:val="28"/>
          <w:szCs w:val="28"/>
          <w:lang w:bidi="en-US"/>
        </w:rPr>
        <w:t>,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 от 02.03.2016 № 2014/218/к, от 18.11.2016 № 2014/205/к, от 30.09.2016 № 2014/174/к и </w:t>
      </w:r>
      <w:r w:rsidRPr="006514A3">
        <w:rPr>
          <w:rFonts w:ascii="Times New Roman" w:hAnsi="Times New Roman" w:cs="Times New Roman"/>
          <w:sz w:val="28"/>
          <w:szCs w:val="28"/>
        </w:rPr>
        <w:t xml:space="preserve">акты о приемке выполненных работ по форме КС-2 и справки о стоимости работ по форме КС-3, 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t>акты приемочной комиссии по данным договорам.</w:t>
      </w:r>
      <w:proofErr w:type="gramEnd"/>
    </w:p>
    <w:p w:rsidR="005C1433" w:rsidRPr="006514A3" w:rsidRDefault="005C1433" w:rsidP="006514A3">
      <w:pPr>
        <w:pStyle w:val="1"/>
        <w:shd w:val="clear" w:color="auto" w:fill="auto"/>
        <w:tabs>
          <w:tab w:val="left" w:pos="3106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В п. 6.1 указанных договоров указано, что работы по договору считаются выполненными окончательно и в полном объеме только после комиссионной приемки выполненных в полном объеме работ и подписания сторонами акта 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lastRenderedPageBreak/>
        <w:t>приемочной комиссии.</w:t>
      </w:r>
    </w:p>
    <w:p w:rsidR="005C1433" w:rsidRPr="006514A3" w:rsidRDefault="005C1433" w:rsidP="006514A3">
      <w:pPr>
        <w:pStyle w:val="1"/>
        <w:shd w:val="clear" w:color="auto" w:fill="auto"/>
        <w:tabs>
          <w:tab w:val="left" w:pos="3106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6514A3">
        <w:rPr>
          <w:rFonts w:ascii="Times New Roman" w:hAnsi="Times New Roman" w:cs="Times New Roman"/>
          <w:spacing w:val="0"/>
          <w:sz w:val="28"/>
          <w:szCs w:val="28"/>
        </w:rPr>
        <w:t>Заявитель полагает, что доказательством выполненных в полном объеме работ являются акты приемочной комиссии о готовности законченных капитальных ремонтов крыш многоквартирных жилых домов от 19.04.2016, от 05.05.2016, от 22.12.2015, от 15.12.2015, в каждом из которых в решении комиссии указано, что законченный капитальным ремонтом элемент жилого здания считать принятым, заказчик претензий по объему и срокам выполненных работ не имеет.</w:t>
      </w:r>
      <w:proofErr w:type="gramEnd"/>
    </w:p>
    <w:p w:rsidR="005C1433" w:rsidRPr="006514A3" w:rsidRDefault="005C1433" w:rsidP="006514A3">
      <w:pPr>
        <w:pStyle w:val="1"/>
        <w:shd w:val="clear" w:color="auto" w:fill="auto"/>
        <w:tabs>
          <w:tab w:val="left" w:pos="3106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По мнению Заявителя, суммы общей стоимости работ в </w:t>
      </w:r>
      <w:r w:rsidRPr="006514A3">
        <w:rPr>
          <w:rFonts w:ascii="Times New Roman" w:hAnsi="Times New Roman" w:cs="Times New Roman"/>
          <w:sz w:val="28"/>
          <w:szCs w:val="28"/>
        </w:rPr>
        <w:t xml:space="preserve">актах о приемке выполненных работ по форме КС-2 и справках о стоимости работ по форме КС-3 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t>могут быть объективно уменьшены от величины начального локально-сметного расчета по договорам.</w:t>
      </w:r>
    </w:p>
    <w:p w:rsidR="005C1433" w:rsidRPr="006514A3" w:rsidRDefault="005C1433" w:rsidP="006514A3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514A3">
        <w:rPr>
          <w:rFonts w:ascii="Times New Roman" w:hAnsi="Times New Roman" w:cs="Times New Roman"/>
          <w:spacing w:val="0"/>
          <w:sz w:val="28"/>
          <w:szCs w:val="28"/>
        </w:rPr>
        <w:t>На основании изложенного, Заявитель просит признать результаты проведенного Предварительного отбора в отношении ООО «СЭРС» недействительными и обязать Министерство пересмотреть результаты, изложенные в протоколе от 02.03.2017 № 3-С/</w:t>
      </w:r>
      <w:proofErr w:type="gramStart"/>
      <w:r w:rsidRPr="006514A3">
        <w:rPr>
          <w:rFonts w:ascii="Times New Roman" w:hAnsi="Times New Roman" w:cs="Times New Roman"/>
          <w:spacing w:val="0"/>
          <w:sz w:val="28"/>
          <w:szCs w:val="28"/>
        </w:rPr>
        <w:t>ПР</w:t>
      </w:r>
      <w:proofErr w:type="gramEnd"/>
      <w:r w:rsidRPr="006514A3">
        <w:rPr>
          <w:rFonts w:ascii="Times New Roman" w:hAnsi="Times New Roman" w:cs="Times New Roman"/>
          <w:spacing w:val="0"/>
          <w:sz w:val="28"/>
          <w:szCs w:val="28"/>
        </w:rPr>
        <w:t>, включить ООО «СЭРС» в реестр квалифиц</w:t>
      </w:r>
      <w:r w:rsidR="000D5710" w:rsidRPr="006514A3">
        <w:rPr>
          <w:rFonts w:ascii="Times New Roman" w:hAnsi="Times New Roman" w:cs="Times New Roman"/>
          <w:spacing w:val="0"/>
          <w:sz w:val="28"/>
          <w:szCs w:val="28"/>
        </w:rPr>
        <w:t>ированных подрядных организаций.</w:t>
      </w:r>
    </w:p>
    <w:p w:rsidR="000D5710" w:rsidRPr="006514A3" w:rsidRDefault="000D5710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proofErr w:type="spellStart"/>
      <w:r w:rsidRPr="006514A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514A3">
        <w:rPr>
          <w:rFonts w:ascii="Times New Roman" w:hAnsi="Times New Roman" w:cs="Times New Roman"/>
          <w:sz w:val="28"/>
          <w:szCs w:val="28"/>
        </w:rPr>
        <w:t>» пункта 23 Положения при проведении предварительного отбора установлено требование к участникам предварительного отбора о налич</w:t>
      </w:r>
      <w:proofErr w:type="gramStart"/>
      <w:r w:rsidRPr="006514A3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514A3">
        <w:rPr>
          <w:rFonts w:ascii="Times New Roman" w:hAnsi="Times New Roman" w:cs="Times New Roman"/>
          <w:sz w:val="28"/>
          <w:szCs w:val="28"/>
        </w:rPr>
        <w:t xml:space="preserve">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 </w:t>
      </w:r>
      <w:proofErr w:type="spellStart"/>
      <w:r w:rsidRPr="006514A3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514A3">
        <w:rPr>
          <w:rFonts w:ascii="Times New Roman" w:hAnsi="Times New Roman" w:cs="Times New Roman"/>
          <w:sz w:val="28"/>
          <w:szCs w:val="28"/>
        </w:rPr>
        <w:t xml:space="preserve"> организации стоимости работ по заключаемому договору об оказании услуг по предметам электронного аукциона, предусмотренным </w:t>
      </w:r>
      <w:hyperlink r:id="rId15" w:history="1">
        <w:r w:rsidRPr="006514A3">
          <w:rPr>
            <w:rFonts w:ascii="Times New Roman" w:hAnsi="Times New Roman" w:cs="Times New Roman"/>
            <w:sz w:val="28"/>
            <w:szCs w:val="28"/>
          </w:rPr>
          <w:t>подпунктами «а</w:t>
        </w:r>
      </w:hyperlink>
      <w:r w:rsidRPr="006514A3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6" w:history="1">
        <w:r w:rsidRPr="006514A3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6514A3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6514A3">
          <w:rPr>
            <w:rFonts w:ascii="Times New Roman" w:hAnsi="Times New Roman" w:cs="Times New Roman"/>
            <w:sz w:val="28"/>
            <w:szCs w:val="28"/>
          </w:rPr>
          <w:t>» пункта 8</w:t>
        </w:r>
      </w:hyperlink>
      <w:r w:rsidRPr="006514A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</w:p>
    <w:p w:rsidR="000D5710" w:rsidRPr="006514A3" w:rsidRDefault="000D5710" w:rsidP="006514A3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Подпунктом «б» пункта 38 Положения установлены документы, подтверждающие соответствие участника предварительного отбора требованиям, установленным пунктом 23 Положения, которые должны быть приложены в составе заявки. </w:t>
      </w:r>
      <w:proofErr w:type="gramStart"/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Одним из таких документов являются 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</w:t>
      </w:r>
      <w:r w:rsidRPr="006514A3">
        <w:rPr>
          <w:rFonts w:ascii="Times New Roman" w:hAnsi="Times New Roman" w:cs="Times New Roman"/>
          <w:b/>
          <w:spacing w:val="0"/>
          <w:sz w:val="28"/>
          <w:szCs w:val="28"/>
        </w:rPr>
        <w:t>первоначальная стоимость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Pr="006514A3">
        <w:rPr>
          <w:rStyle w:val="0pt"/>
          <w:rFonts w:eastAsiaTheme="minorHAnsi"/>
          <w:spacing w:val="0"/>
          <w:sz w:val="28"/>
          <w:szCs w:val="28"/>
        </w:rPr>
        <w:t xml:space="preserve">копии актов приемки выполненных работ 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по таким контрактам или иных документов, подтверждающих приемку работ, в которых указана </w:t>
      </w:r>
      <w:r w:rsidRPr="006514A3">
        <w:rPr>
          <w:rStyle w:val="0pt"/>
          <w:rFonts w:eastAsiaTheme="minorHAnsi"/>
          <w:spacing w:val="0"/>
          <w:sz w:val="28"/>
          <w:szCs w:val="28"/>
        </w:rPr>
        <w:t xml:space="preserve">их окончательная стоимость 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и </w:t>
      </w:r>
      <w:r w:rsidRPr="006514A3">
        <w:rPr>
          <w:rStyle w:val="0pt"/>
          <w:rFonts w:eastAsiaTheme="minorHAnsi"/>
          <w:spacing w:val="0"/>
          <w:sz w:val="28"/>
          <w:szCs w:val="28"/>
        </w:rPr>
        <w:t xml:space="preserve">подтверждается приемка 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заказчиком работ по контракту в </w:t>
      </w:r>
      <w:r w:rsidRPr="006514A3">
        <w:rPr>
          <w:rStyle w:val="0pt"/>
          <w:rFonts w:eastAsiaTheme="minorHAnsi"/>
          <w:spacing w:val="0"/>
          <w:sz w:val="28"/>
          <w:szCs w:val="28"/>
        </w:rPr>
        <w:t>полном объеме</w:t>
      </w:r>
      <w:proofErr w:type="gramEnd"/>
      <w:r w:rsidRPr="006514A3">
        <w:rPr>
          <w:rStyle w:val="0pt"/>
          <w:rFonts w:eastAsiaTheme="minorHAnsi"/>
          <w:spacing w:val="0"/>
          <w:sz w:val="28"/>
          <w:szCs w:val="28"/>
        </w:rPr>
        <w:t xml:space="preserve">, 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которые подтверждают наличие опыта выполнения работ за 3 года, предшествующие дате подачи заявки. </w:t>
      </w:r>
    </w:p>
    <w:p w:rsidR="000D5710" w:rsidRPr="006514A3" w:rsidRDefault="000D5710" w:rsidP="006514A3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514A3">
        <w:rPr>
          <w:rFonts w:ascii="Times New Roman" w:hAnsi="Times New Roman" w:cs="Times New Roman"/>
          <w:spacing w:val="0"/>
          <w:sz w:val="28"/>
          <w:szCs w:val="28"/>
        </w:rPr>
        <w:t>В пункте 13 Документации установлено требование о налич</w:t>
      </w:r>
      <w:proofErr w:type="gramStart"/>
      <w:r w:rsidRPr="006514A3">
        <w:rPr>
          <w:rFonts w:ascii="Times New Roman" w:hAnsi="Times New Roman" w:cs="Times New Roman"/>
          <w:spacing w:val="0"/>
          <w:sz w:val="28"/>
          <w:szCs w:val="28"/>
        </w:rPr>
        <w:t>ии у у</w:t>
      </w:r>
      <w:proofErr w:type="gramEnd"/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частника 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 отборе, по предмету Предварительного отбора. </w:t>
      </w:r>
    </w:p>
    <w:p w:rsidR="000D5710" w:rsidRPr="006514A3" w:rsidRDefault="000D5710" w:rsidP="006514A3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Пунктом 14 Документации установлены требования к содержанию, форме, составу заявки на участие в предварительном отборе. </w:t>
      </w:r>
      <w:proofErr w:type="gramStart"/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Заявка участника Предварительного отбора должна содержать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</w:t>
      </w:r>
      <w:r w:rsidRPr="006514A3">
        <w:rPr>
          <w:rFonts w:ascii="Times New Roman" w:hAnsi="Times New Roman" w:cs="Times New Roman"/>
          <w:b/>
          <w:spacing w:val="0"/>
          <w:sz w:val="28"/>
          <w:szCs w:val="28"/>
        </w:rPr>
        <w:t>первоначальная стоимость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, копии актов приемки выполненных работ по таким контрактам или иных документов, подтверждающих приемку работ, в которых указана их </w:t>
      </w:r>
      <w:r w:rsidRPr="006514A3">
        <w:rPr>
          <w:rFonts w:ascii="Times New Roman" w:hAnsi="Times New Roman" w:cs="Times New Roman"/>
          <w:b/>
          <w:spacing w:val="0"/>
          <w:sz w:val="28"/>
          <w:szCs w:val="28"/>
        </w:rPr>
        <w:t>окончательная стоимость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 и подтверждается приемка заказчиком работ по контракту в полном объеме</w:t>
      </w:r>
      <w:proofErr w:type="gramEnd"/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, которые подтверждают наличие опыта выполнения работ за 3 года, предшествующие дате подачи заявки. При этом минимальный размер стоимости ранее выполненных работ составляет 10 процентов от указанной в свидетельстве </w:t>
      </w:r>
      <w:proofErr w:type="spellStart"/>
      <w:r w:rsidRPr="006514A3">
        <w:rPr>
          <w:rFonts w:ascii="Times New Roman" w:hAnsi="Times New Roman" w:cs="Times New Roman"/>
          <w:spacing w:val="0"/>
          <w:sz w:val="28"/>
          <w:szCs w:val="28"/>
        </w:rPr>
        <w:t>саморегулируемой</w:t>
      </w:r>
      <w:proofErr w:type="spellEnd"/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 организации стоимости работ по заключенному договору об оказании услуг по предмету электронного аукциона.</w:t>
      </w:r>
    </w:p>
    <w:p w:rsidR="000D5710" w:rsidRPr="006514A3" w:rsidRDefault="000D5710" w:rsidP="006514A3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В свидетельстве </w:t>
      </w:r>
      <w:proofErr w:type="spellStart"/>
      <w:r w:rsidRPr="006514A3">
        <w:rPr>
          <w:rFonts w:ascii="Times New Roman" w:hAnsi="Times New Roman" w:cs="Times New Roman"/>
          <w:spacing w:val="0"/>
          <w:sz w:val="28"/>
          <w:szCs w:val="28"/>
        </w:rPr>
        <w:t>саморегулируемой</w:t>
      </w:r>
      <w:proofErr w:type="spellEnd"/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 организации от 14.09.2016, выданном ООО «СЭРС», указано, чт</w:t>
      </w:r>
      <w:proofErr w:type="gramStart"/>
      <w:r w:rsidRPr="006514A3">
        <w:rPr>
          <w:rFonts w:ascii="Times New Roman" w:hAnsi="Times New Roman" w:cs="Times New Roman"/>
          <w:spacing w:val="0"/>
          <w:sz w:val="28"/>
          <w:szCs w:val="28"/>
        </w:rPr>
        <w:t>о ООО</w:t>
      </w:r>
      <w:proofErr w:type="gramEnd"/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 «СЭРС» вправе заключать договоры, стоимость которых по одному договору не превышает 60 млн. руб.</w:t>
      </w:r>
    </w:p>
    <w:p w:rsidR="000D5710" w:rsidRPr="006514A3" w:rsidRDefault="000D5710" w:rsidP="006514A3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Таким образом, ООО «СЭРС» необходимо было подтвердить выполнение работ, аналогичных предмету Предварительного отбора, на сумму не менее 6 млн. руб.   </w:t>
      </w:r>
    </w:p>
    <w:p w:rsidR="008060DB" w:rsidRPr="006514A3" w:rsidRDefault="008060DB" w:rsidP="006514A3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514A3">
        <w:rPr>
          <w:rFonts w:ascii="Times New Roman" w:hAnsi="Times New Roman" w:cs="Times New Roman"/>
          <w:spacing w:val="0"/>
          <w:sz w:val="28"/>
          <w:szCs w:val="28"/>
        </w:rPr>
        <w:t>Комиссией установлено, что в качестве документов, подтверждающих выполнение работ по договорам, в составе заявк</w:t>
      </w:r>
      <w:proofErr w:type="gramStart"/>
      <w:r w:rsidRPr="006514A3">
        <w:rPr>
          <w:rFonts w:ascii="Times New Roman" w:hAnsi="Times New Roman" w:cs="Times New Roman"/>
          <w:spacing w:val="0"/>
          <w:sz w:val="28"/>
          <w:szCs w:val="28"/>
        </w:rPr>
        <w:t>и ООО</w:t>
      </w:r>
      <w:proofErr w:type="gramEnd"/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 «СЭРС» представлены:</w:t>
      </w:r>
    </w:p>
    <w:p w:rsidR="008060DB" w:rsidRPr="006514A3" w:rsidRDefault="00722AB9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0DB" w:rsidRPr="006514A3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60DB" w:rsidRPr="00651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0DB" w:rsidRPr="006514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060DB" w:rsidRPr="00651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0DB" w:rsidRPr="006514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60DB" w:rsidRPr="006514A3">
        <w:rPr>
          <w:rFonts w:ascii="Times New Roman" w:hAnsi="Times New Roman" w:cs="Times New Roman"/>
          <w:sz w:val="28"/>
          <w:szCs w:val="28"/>
        </w:rPr>
        <w:t xml:space="preserve"> выполнение капитального ремонта крыш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60DB" w:rsidRPr="006514A3">
        <w:rPr>
          <w:rFonts w:ascii="Times New Roman" w:hAnsi="Times New Roman" w:cs="Times New Roman"/>
          <w:sz w:val="28"/>
          <w:szCs w:val="28"/>
        </w:rPr>
        <w:t xml:space="preserve"> представлены: акты о приемке выполненных работ по форме КС-2 и справки о стоимости работ по форме КС-3</w:t>
      </w:r>
      <w:r>
        <w:rPr>
          <w:rFonts w:ascii="Times New Roman" w:hAnsi="Times New Roman" w:cs="Times New Roman"/>
          <w:sz w:val="28"/>
          <w:szCs w:val="28"/>
        </w:rPr>
        <w:t xml:space="preserve"> по  договорам</w:t>
      </w:r>
      <w:r w:rsidR="008060DB" w:rsidRPr="00651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060DB" w:rsidRPr="006514A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 приемочной комиссии.</w:t>
      </w:r>
    </w:p>
    <w:p w:rsidR="008060DB" w:rsidRPr="006514A3" w:rsidRDefault="008060DB" w:rsidP="006514A3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Во всех актах приемочной комиссии по данным договорам </w:t>
      </w:r>
      <w:r w:rsidRPr="006514A3">
        <w:rPr>
          <w:rFonts w:ascii="Times New Roman" w:hAnsi="Times New Roman" w:cs="Times New Roman"/>
          <w:sz w:val="28"/>
          <w:szCs w:val="28"/>
        </w:rPr>
        <w:t>указано, что законченный капитальным ремонтом элемент жилого здания считать завершенным, заказчик «претензий по объему выполненных работ не имеет».</w:t>
      </w:r>
    </w:p>
    <w:p w:rsidR="008060DB" w:rsidRPr="006514A3" w:rsidRDefault="008060DB" w:rsidP="006514A3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>Таким образом, Комиссий установлено, что согласно актам о приемке выполненных работ по форме КС-2 и справкам о стоимости работ по форме КС-3 с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t>тоимость ранее выполненных работ по аналогичным договорам превышает 6 млн. руб.</w:t>
      </w:r>
    </w:p>
    <w:p w:rsidR="008060DB" w:rsidRPr="006514A3" w:rsidRDefault="00147B50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8060DB" w:rsidRPr="006514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060DB" w:rsidRPr="006514A3">
        <w:rPr>
          <w:rFonts w:ascii="Times New Roman" w:hAnsi="Times New Roman" w:cs="Times New Roman"/>
          <w:sz w:val="28"/>
          <w:szCs w:val="28"/>
        </w:rPr>
        <w:t xml:space="preserve"> Госкомстата Российской Федерации от 11.11.1999 № 100 утверждены унифицированные формы первичной документации по учету работ в капитальном строительстве и ремонтно-строительных работ, согласно которому для приемки выполненных подрядных работ предусмотрено составление акта о приемке выполненных работ </w:t>
      </w:r>
      <w:hyperlink r:id="rId18" w:history="1">
        <w:r w:rsidR="008060DB" w:rsidRPr="006514A3">
          <w:rPr>
            <w:rFonts w:ascii="Times New Roman" w:hAnsi="Times New Roman" w:cs="Times New Roman"/>
            <w:sz w:val="28"/>
            <w:szCs w:val="28"/>
          </w:rPr>
          <w:t>(форма КС-2)</w:t>
        </w:r>
      </w:hyperlink>
      <w:r w:rsidR="008060DB" w:rsidRPr="006514A3">
        <w:rPr>
          <w:rFonts w:ascii="Times New Roman" w:hAnsi="Times New Roman" w:cs="Times New Roman"/>
          <w:sz w:val="28"/>
          <w:szCs w:val="28"/>
        </w:rPr>
        <w:t xml:space="preserve">, на его основании </w:t>
      </w:r>
      <w:r w:rsidR="008060DB" w:rsidRPr="006514A3">
        <w:rPr>
          <w:rFonts w:ascii="Times New Roman" w:hAnsi="Times New Roman" w:cs="Times New Roman"/>
          <w:sz w:val="28"/>
          <w:szCs w:val="28"/>
        </w:rPr>
        <w:lastRenderedPageBreak/>
        <w:t xml:space="preserve">заполняется справка о стоимости выполненных работ и затрат </w:t>
      </w:r>
      <w:hyperlink r:id="rId19" w:history="1">
        <w:r w:rsidR="008060DB" w:rsidRPr="006514A3">
          <w:rPr>
            <w:rFonts w:ascii="Times New Roman" w:hAnsi="Times New Roman" w:cs="Times New Roman"/>
            <w:sz w:val="28"/>
            <w:szCs w:val="28"/>
          </w:rPr>
          <w:t>(форма КС-3)</w:t>
        </w:r>
      </w:hyperlink>
      <w:r w:rsidR="008060DB" w:rsidRPr="006514A3">
        <w:rPr>
          <w:rFonts w:ascii="Times New Roman" w:hAnsi="Times New Roman" w:cs="Times New Roman"/>
          <w:sz w:val="28"/>
          <w:szCs w:val="28"/>
        </w:rPr>
        <w:t>, которая применяется для расчетов с заказчиком за выполненные работы.</w:t>
      </w:r>
      <w:proofErr w:type="gramEnd"/>
    </w:p>
    <w:p w:rsidR="008060DB" w:rsidRPr="006514A3" w:rsidRDefault="008060DB" w:rsidP="006514A3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4A3">
        <w:rPr>
          <w:rFonts w:ascii="Times New Roman" w:hAnsi="Times New Roman" w:cs="Times New Roman"/>
          <w:sz w:val="28"/>
          <w:szCs w:val="28"/>
        </w:rPr>
        <w:t xml:space="preserve">Таким образом, Комиссией установлено, что ООО «СЭРС» для участия в Предварительном отборе представлены копии 4 договоров на выполнение работ по капитальному ремонту крыш многоквартирных домов, в которых указана их </w:t>
      </w:r>
      <w:r w:rsidRPr="006514A3">
        <w:rPr>
          <w:rFonts w:ascii="Times New Roman" w:hAnsi="Times New Roman" w:cs="Times New Roman"/>
          <w:b/>
          <w:sz w:val="28"/>
          <w:szCs w:val="28"/>
        </w:rPr>
        <w:t>первоначальная стоимость</w:t>
      </w:r>
      <w:r w:rsidRPr="006514A3">
        <w:rPr>
          <w:rFonts w:ascii="Times New Roman" w:hAnsi="Times New Roman" w:cs="Times New Roman"/>
          <w:sz w:val="28"/>
          <w:szCs w:val="28"/>
        </w:rPr>
        <w:t xml:space="preserve">, копии 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актов </w:t>
      </w:r>
      <w:r w:rsidRPr="006514A3">
        <w:rPr>
          <w:rFonts w:ascii="Times New Roman" w:hAnsi="Times New Roman" w:cs="Times New Roman"/>
          <w:sz w:val="28"/>
          <w:szCs w:val="28"/>
        </w:rPr>
        <w:t>о приемке выполненных работ по форме КС-2 и справок о стоимости работ по форме КС-3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, подписанных сторонами договоров, в которых указана </w:t>
      </w:r>
      <w:r w:rsidRPr="006514A3">
        <w:rPr>
          <w:rFonts w:ascii="Times New Roman" w:hAnsi="Times New Roman" w:cs="Times New Roman"/>
          <w:b/>
          <w:spacing w:val="0"/>
          <w:sz w:val="28"/>
          <w:szCs w:val="28"/>
        </w:rPr>
        <w:t>их окончательная стоимость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 на общую сумму</w:t>
      </w:r>
      <w:proofErr w:type="gramEnd"/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 более чем 6 млн. руб., и акты приемочной комиссии</w:t>
      </w:r>
      <w:r w:rsidRPr="006514A3">
        <w:rPr>
          <w:rFonts w:ascii="Times New Roman" w:hAnsi="Times New Roman" w:cs="Times New Roman"/>
          <w:sz w:val="28"/>
          <w:szCs w:val="28"/>
        </w:rPr>
        <w:t>, в которых указано, что законченный капитальным ремонтом элемент жилого здания считать завершенным, заказчик претензий по объему выполненных работ не имеет.</w:t>
      </w:r>
    </w:p>
    <w:p w:rsidR="008060DB" w:rsidRPr="006514A3" w:rsidRDefault="008060DB" w:rsidP="006514A3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4A3">
        <w:rPr>
          <w:rFonts w:ascii="Times New Roman" w:hAnsi="Times New Roman" w:cs="Times New Roman"/>
          <w:sz w:val="28"/>
          <w:szCs w:val="28"/>
        </w:rPr>
        <w:t xml:space="preserve">При таких обстоятельствах, Комиссия Омского УФАС России </w:t>
      </w:r>
      <w:r w:rsidR="00722AB9">
        <w:rPr>
          <w:rFonts w:ascii="Times New Roman" w:hAnsi="Times New Roman" w:cs="Times New Roman"/>
          <w:sz w:val="28"/>
          <w:szCs w:val="28"/>
        </w:rPr>
        <w:t xml:space="preserve"> посчитала</w:t>
      </w:r>
      <w:r w:rsidRPr="006514A3">
        <w:rPr>
          <w:rFonts w:ascii="Times New Roman" w:hAnsi="Times New Roman" w:cs="Times New Roman"/>
          <w:sz w:val="28"/>
          <w:szCs w:val="28"/>
        </w:rPr>
        <w:t xml:space="preserve">, что в соответствии с требованиями 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t>п. 38 Положения</w:t>
      </w:r>
      <w:r w:rsidR="00722AB9">
        <w:rPr>
          <w:rFonts w:ascii="Times New Roman" w:hAnsi="Times New Roman" w:cs="Times New Roman"/>
          <w:spacing w:val="0"/>
          <w:sz w:val="28"/>
          <w:szCs w:val="28"/>
        </w:rPr>
        <w:t xml:space="preserve"> 615</w:t>
      </w:r>
      <w:r w:rsidRPr="006514A3">
        <w:rPr>
          <w:rFonts w:ascii="Times New Roman" w:hAnsi="Times New Roman" w:cs="Times New Roman"/>
          <w:spacing w:val="0"/>
          <w:sz w:val="28"/>
          <w:szCs w:val="28"/>
        </w:rPr>
        <w:t xml:space="preserve"> и п. 14 Документации в составе </w:t>
      </w:r>
      <w:r w:rsidRPr="006514A3">
        <w:rPr>
          <w:rFonts w:ascii="Times New Roman" w:hAnsi="Times New Roman" w:cs="Times New Roman"/>
          <w:sz w:val="28"/>
          <w:szCs w:val="28"/>
        </w:rPr>
        <w:t>заявки ООО «СЭРС» представлены копии документов, подтверждающих наличие у ООО «СЭРС» опыта работ не менее чем по трем контрактам за предыдущие три года, предшествующие дате подачи заявки на участие в Предварительном отборе.</w:t>
      </w:r>
      <w:proofErr w:type="gramEnd"/>
    </w:p>
    <w:p w:rsidR="008060DB" w:rsidRPr="006514A3" w:rsidRDefault="008060DB" w:rsidP="006514A3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>В связи с чем, отказ Министерства во включен</w:t>
      </w:r>
      <w:proofErr w:type="gramStart"/>
      <w:r w:rsidRPr="006514A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6514A3">
        <w:rPr>
          <w:rFonts w:ascii="Times New Roman" w:hAnsi="Times New Roman" w:cs="Times New Roman"/>
          <w:sz w:val="28"/>
          <w:szCs w:val="28"/>
        </w:rPr>
        <w:t xml:space="preserve"> «СЭРС» в реестр квалифицированных подрядных организаций по причине того, что заявка ООО «СЭРС» не соответствует требованиям п. 38 Положения и п. 14 Документации</w:t>
      </w:r>
      <w:r w:rsidR="00722AB9">
        <w:rPr>
          <w:rFonts w:ascii="Times New Roman" w:hAnsi="Times New Roman" w:cs="Times New Roman"/>
          <w:sz w:val="28"/>
          <w:szCs w:val="28"/>
        </w:rPr>
        <w:t xml:space="preserve"> Комиссия сочла</w:t>
      </w:r>
      <w:r w:rsidRPr="006514A3">
        <w:rPr>
          <w:rFonts w:ascii="Times New Roman" w:hAnsi="Times New Roman" w:cs="Times New Roman"/>
          <w:sz w:val="28"/>
          <w:szCs w:val="28"/>
        </w:rPr>
        <w:t xml:space="preserve"> необоснованным.</w:t>
      </w:r>
    </w:p>
    <w:p w:rsidR="00C53931" w:rsidRPr="00722AB9" w:rsidRDefault="00C53931" w:rsidP="00722AB9">
      <w:pPr>
        <w:ind w:firstLine="709"/>
        <w:rPr>
          <w:rFonts w:ascii="Times New Roman" w:hAnsi="Times New Roman" w:cs="Times New Roman"/>
          <w:spacing w:val="20"/>
          <w:sz w:val="28"/>
          <w:szCs w:val="28"/>
        </w:rPr>
      </w:pPr>
      <w:r w:rsidRPr="006514A3">
        <w:rPr>
          <w:rFonts w:ascii="Times New Roman" w:hAnsi="Times New Roman" w:cs="Times New Roman"/>
          <w:spacing w:val="20"/>
          <w:sz w:val="28"/>
          <w:szCs w:val="28"/>
        </w:rPr>
        <w:t>РЕШИЛА:</w:t>
      </w:r>
    </w:p>
    <w:p w:rsidR="00C53931" w:rsidRPr="006514A3" w:rsidRDefault="00C53931" w:rsidP="006514A3">
      <w:pPr>
        <w:pStyle w:val="a7"/>
        <w:tabs>
          <w:tab w:val="left" w:pos="0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b/>
          <w:sz w:val="28"/>
          <w:szCs w:val="28"/>
        </w:rPr>
        <w:t>1.</w:t>
      </w:r>
      <w:r w:rsidRPr="006514A3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Pr="006514A3">
        <w:rPr>
          <w:rFonts w:ascii="Times New Roman" w:hAnsi="Times New Roman" w:cs="Times New Roman"/>
          <w:b/>
          <w:sz w:val="28"/>
          <w:szCs w:val="28"/>
        </w:rPr>
        <w:t>обоснованной</w:t>
      </w:r>
      <w:r w:rsidRPr="006514A3">
        <w:rPr>
          <w:rFonts w:ascii="Times New Roman" w:hAnsi="Times New Roman" w:cs="Times New Roman"/>
          <w:sz w:val="28"/>
          <w:szCs w:val="28"/>
        </w:rPr>
        <w:t xml:space="preserve"> жалоб</w:t>
      </w:r>
      <w:proofErr w:type="gramStart"/>
      <w:r w:rsidRPr="006514A3">
        <w:rPr>
          <w:rFonts w:ascii="Times New Roman" w:hAnsi="Times New Roman" w:cs="Times New Roman"/>
          <w:sz w:val="28"/>
          <w:szCs w:val="28"/>
        </w:rPr>
        <w:t xml:space="preserve">у </w:t>
      </w:r>
      <w:r w:rsidRPr="006514A3">
        <w:rPr>
          <w:rFonts w:ascii="Times New Roman" w:hAnsi="Times New Roman" w:cs="Times New Roman"/>
          <w:bCs/>
          <w:kern w:val="26"/>
          <w:sz w:val="28"/>
          <w:szCs w:val="28"/>
        </w:rPr>
        <w:t>ООО</w:t>
      </w:r>
      <w:proofErr w:type="gramEnd"/>
      <w:r w:rsidRPr="006514A3">
        <w:rPr>
          <w:rFonts w:ascii="Times New Roman" w:hAnsi="Times New Roman" w:cs="Times New Roman"/>
          <w:bCs/>
          <w:kern w:val="26"/>
          <w:sz w:val="28"/>
          <w:szCs w:val="28"/>
        </w:rPr>
        <w:t xml:space="preserve"> «СЭРС» на действия Министерства строительства и жилищно-коммунального комплекса Омской области </w:t>
      </w:r>
      <w:r w:rsidRPr="006514A3">
        <w:rPr>
          <w:rFonts w:ascii="Times New Roman" w:hAnsi="Times New Roman" w:cs="Times New Roman"/>
          <w:sz w:val="28"/>
          <w:szCs w:val="28"/>
        </w:rPr>
        <w:t xml:space="preserve">по проведению предварительного отбора подрядных организаций для выполнения работ по капитальному ремонту общего имущества многоквартирных домов, расположенных на территории Омской области </w:t>
      </w:r>
    </w:p>
    <w:p w:rsidR="00C53931" w:rsidRPr="006514A3" w:rsidRDefault="00C53931" w:rsidP="00651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514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514A3">
        <w:rPr>
          <w:rFonts w:ascii="Times New Roman" w:hAnsi="Times New Roman" w:cs="Times New Roman"/>
          <w:bCs/>
          <w:sz w:val="28"/>
          <w:szCs w:val="28"/>
        </w:rPr>
        <w:t xml:space="preserve">Выдать </w:t>
      </w:r>
      <w:r w:rsidRPr="006514A3">
        <w:rPr>
          <w:rFonts w:ascii="Times New Roman" w:hAnsi="Times New Roman" w:cs="Times New Roman"/>
          <w:bCs/>
          <w:kern w:val="26"/>
          <w:sz w:val="28"/>
          <w:szCs w:val="28"/>
        </w:rPr>
        <w:t xml:space="preserve">Министерству строительства и жилищно-коммунального комплекса Омской области </w:t>
      </w:r>
      <w:r w:rsidRPr="006514A3">
        <w:rPr>
          <w:rFonts w:ascii="Times New Roman" w:hAnsi="Times New Roman" w:cs="Times New Roman"/>
          <w:bCs/>
          <w:sz w:val="28"/>
          <w:szCs w:val="28"/>
        </w:rPr>
        <w:t xml:space="preserve">предписание об устранении выявленных Комиссией нарушений, путем </w:t>
      </w:r>
      <w:r w:rsidRPr="006514A3">
        <w:rPr>
          <w:rFonts w:ascii="Times New Roman" w:hAnsi="Times New Roman" w:cs="Times New Roman"/>
          <w:sz w:val="28"/>
          <w:szCs w:val="28"/>
        </w:rPr>
        <w:t xml:space="preserve"> в</w:t>
      </w:r>
      <w:r w:rsidRPr="006514A3">
        <w:rPr>
          <w:rFonts w:ascii="Times New Roman" w:hAnsi="Times New Roman" w:cs="Times New Roman"/>
          <w:bCs/>
          <w:sz w:val="28"/>
          <w:szCs w:val="28"/>
        </w:rPr>
        <w:t xml:space="preserve">несения изменений в протокол </w:t>
      </w:r>
      <w:r w:rsidRPr="006514A3">
        <w:rPr>
          <w:rFonts w:ascii="Times New Roman" w:hAnsi="Times New Roman" w:cs="Times New Roman"/>
          <w:sz w:val="28"/>
          <w:szCs w:val="28"/>
        </w:rPr>
        <w:t>рассмотрения заявок на участие в Предварительном отборе от 02.03.2017 № 3-С/ПР2017 в части рассмотрения заявки ООО «СЭРС» на участие в Предварительном отборе (регистрационный номер заявки 52) с учетом выводов, указанных в настоящем решении.</w:t>
      </w:r>
      <w:proofErr w:type="gramEnd"/>
    </w:p>
    <w:p w:rsidR="007F7565" w:rsidRPr="007F7565" w:rsidRDefault="007F7565" w:rsidP="007F7565">
      <w:pPr>
        <w:ind w:firstLine="709"/>
        <w:jc w:val="both"/>
        <w:rPr>
          <w:sz w:val="24"/>
          <w:szCs w:val="24"/>
        </w:rPr>
      </w:pPr>
    </w:p>
    <w:p w:rsidR="00DA532F" w:rsidRPr="00B7481B" w:rsidRDefault="00DA532F" w:rsidP="00DA5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532F" w:rsidRPr="00B7481B" w:rsidSect="00C53931">
      <w:footerReference w:type="default" r:id="rId2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F9" w:rsidRDefault="00DB77F9" w:rsidP="00C25909">
      <w:pPr>
        <w:spacing w:after="0" w:line="240" w:lineRule="auto"/>
      </w:pPr>
      <w:r>
        <w:separator/>
      </w:r>
    </w:p>
  </w:endnote>
  <w:endnote w:type="continuationSeparator" w:id="0">
    <w:p w:rsidR="00DB77F9" w:rsidRDefault="00DB77F9" w:rsidP="00C2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391313"/>
      <w:docPartObj>
        <w:docPartGallery w:val="Page Numbers (Bottom of Page)"/>
        <w:docPartUnique/>
      </w:docPartObj>
    </w:sdtPr>
    <w:sdtContent>
      <w:p w:rsidR="00C25909" w:rsidRDefault="00147B50">
        <w:pPr>
          <w:pStyle w:val="ac"/>
          <w:jc w:val="center"/>
        </w:pPr>
        <w:fldSimple w:instr=" PAGE   \* MERGEFORMAT ">
          <w:r w:rsidR="006A4741">
            <w:rPr>
              <w:noProof/>
            </w:rPr>
            <w:t>4</w:t>
          </w:r>
        </w:fldSimple>
      </w:p>
    </w:sdtContent>
  </w:sdt>
  <w:p w:rsidR="00C25909" w:rsidRDefault="00C259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F9" w:rsidRDefault="00DB77F9" w:rsidP="00C25909">
      <w:pPr>
        <w:spacing w:after="0" w:line="240" w:lineRule="auto"/>
      </w:pPr>
      <w:r>
        <w:separator/>
      </w:r>
    </w:p>
  </w:footnote>
  <w:footnote w:type="continuationSeparator" w:id="0">
    <w:p w:rsidR="00DB77F9" w:rsidRDefault="00DB77F9" w:rsidP="00C2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672E"/>
    <w:multiLevelType w:val="hybridMultilevel"/>
    <w:tmpl w:val="28D83116"/>
    <w:lvl w:ilvl="0" w:tplc="4BE058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5A1"/>
    <w:rsid w:val="00061352"/>
    <w:rsid w:val="000773D6"/>
    <w:rsid w:val="000D5710"/>
    <w:rsid w:val="000E076D"/>
    <w:rsid w:val="001250F6"/>
    <w:rsid w:val="00147B50"/>
    <w:rsid w:val="00174310"/>
    <w:rsid w:val="00181E52"/>
    <w:rsid w:val="001F1FE1"/>
    <w:rsid w:val="00317B5F"/>
    <w:rsid w:val="00335585"/>
    <w:rsid w:val="003A40FC"/>
    <w:rsid w:val="00485205"/>
    <w:rsid w:val="0048768C"/>
    <w:rsid w:val="004B147C"/>
    <w:rsid w:val="00502DD6"/>
    <w:rsid w:val="00527507"/>
    <w:rsid w:val="00541F37"/>
    <w:rsid w:val="005435A1"/>
    <w:rsid w:val="005C1433"/>
    <w:rsid w:val="006514A3"/>
    <w:rsid w:val="006A4741"/>
    <w:rsid w:val="006D043A"/>
    <w:rsid w:val="00722AB9"/>
    <w:rsid w:val="007F1DA5"/>
    <w:rsid w:val="007F7565"/>
    <w:rsid w:val="008060DB"/>
    <w:rsid w:val="00830F27"/>
    <w:rsid w:val="008543D2"/>
    <w:rsid w:val="00890D60"/>
    <w:rsid w:val="00B7481B"/>
    <w:rsid w:val="00C25909"/>
    <w:rsid w:val="00C53931"/>
    <w:rsid w:val="00C57FCD"/>
    <w:rsid w:val="00DA532F"/>
    <w:rsid w:val="00DB77F9"/>
    <w:rsid w:val="00F03EC6"/>
    <w:rsid w:val="00F165DB"/>
    <w:rsid w:val="00F625EA"/>
    <w:rsid w:val="00FD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355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rsid w:val="0048768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876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487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487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 + Не курсив"/>
    <w:basedOn w:val="a0"/>
    <w:rsid w:val="001F1FE1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1F1FE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1E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A40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40FC"/>
  </w:style>
  <w:style w:type="paragraph" w:customStyle="1" w:styleId="2">
    <w:name w:val="Основной текст2"/>
    <w:basedOn w:val="a"/>
    <w:rsid w:val="00830F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character" w:customStyle="1" w:styleId="a9">
    <w:name w:val="Основной текст_"/>
    <w:link w:val="1"/>
    <w:rsid w:val="005C1433"/>
    <w:rPr>
      <w:spacing w:val="-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C1433"/>
    <w:pPr>
      <w:widowControl w:val="0"/>
      <w:shd w:val="clear" w:color="auto" w:fill="FFFFFF"/>
      <w:spacing w:after="0" w:line="250" w:lineRule="exact"/>
      <w:jc w:val="center"/>
    </w:pPr>
    <w:rPr>
      <w:spacing w:val="-4"/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C2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5909"/>
  </w:style>
  <w:style w:type="paragraph" w:styleId="ac">
    <w:name w:val="footer"/>
    <w:basedOn w:val="a"/>
    <w:link w:val="ad"/>
    <w:uiPriority w:val="99"/>
    <w:unhideWhenUsed/>
    <w:rsid w:val="00C2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5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1A8D2D6BA02BDCBB13833A65ADC2AAF44DA48E9866FBB8AA4D681DE3F5D11DAA4109778414998JDE5I" TargetMode="External"/><Relationship Id="rId13" Type="http://schemas.openxmlformats.org/officeDocument/2006/relationships/hyperlink" Target="consultantplus://offline/ref=C7F251251583864528FB7D80D0E995D4B99840A66C14D3D916D559A556511DD488405BC8106175qEc5H" TargetMode="External"/><Relationship Id="rId18" Type="http://schemas.openxmlformats.org/officeDocument/2006/relationships/hyperlink" Target="consultantplus://offline/ref=9673D3BAD8E0D9C980B52F2E88F02D21C597E5A2F391CC893C0B0FC0DC8388DD3489D528C2349Ej5R7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3F17884110DA1FD57B79F9AC89182EDAE15DE284AFB8770C6E0832A4EFBAF235F216902D3U6i2I" TargetMode="External"/><Relationship Id="rId12" Type="http://schemas.openxmlformats.org/officeDocument/2006/relationships/hyperlink" Target="consultantplus://offline/ref=C7F251251583864528FB7D80D0E995D4B99840A66C14D3D916D559A556511DD488405BC8106271qEcAH" TargetMode="External"/><Relationship Id="rId17" Type="http://schemas.openxmlformats.org/officeDocument/2006/relationships/hyperlink" Target="consultantplus://offline/ref=9673D3BAD8E0D9C980B52F2E88F02D21C597E4A5F391CC893C0B0FC0jDR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27D897B47E287E8795B2DDD61F0D22E916611175C48A24FD5C730737F10A71665FBDA3828B7C21dAZ0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F251251583864528FB7D80D0E995D4B99840A66C14D3D916D559A556511DD488405BC8106473qEc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27D897B47E287E8795B2DDD61F0D22E916611175C48A24FD5C730737F10A71665FBDA3828B7C21dAZCL" TargetMode="External"/><Relationship Id="rId10" Type="http://schemas.openxmlformats.org/officeDocument/2006/relationships/hyperlink" Target="consultantplus://offline/ref=C7F251251583864528FB7D80D0E995D4B99841A76814D3D916D559A556511DD488405BC8106175qEc7H" TargetMode="External"/><Relationship Id="rId19" Type="http://schemas.openxmlformats.org/officeDocument/2006/relationships/hyperlink" Target="consultantplus://offline/ref=9673D3BAD8E0D9C980B52F2E88F02D21C597E5A2F391CC893C0B0FC0DC8388DD3489D528C2379Dj5R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1A8D2D6BA02BDCBB13833A65ADC2AAF44DA48E9866FBB8AA4D681DE3F5D11DAA4109778414892JDE4I" TargetMode="External"/><Relationship Id="rId14" Type="http://schemas.openxmlformats.org/officeDocument/2006/relationships/hyperlink" Target="consultantplus://offline/ref=C7F251251583864528FB7D80D0E995D4B99840A66C14D3D916D559A556511DD488405BC8106177qEc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5550</Words>
  <Characters>31640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</dc:creator>
  <cp:lastModifiedBy>Девятерикова</cp:lastModifiedBy>
  <cp:revision>31</cp:revision>
  <dcterms:created xsi:type="dcterms:W3CDTF">2017-06-28T09:09:00Z</dcterms:created>
  <dcterms:modified xsi:type="dcterms:W3CDTF">2017-07-04T03:49:00Z</dcterms:modified>
</cp:coreProperties>
</file>