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word/charts/chart1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68" w:tblpY="640"/>
        <w:tblW w:w="1031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10314"/>
      </w:tblGrid>
      <w:tr w:rsidR="00504219" w:rsidRPr="00C82A58" w:rsidTr="00E46ABF">
        <w:trPr>
          <w:trHeight w:val="40"/>
        </w:trPr>
        <w:tc>
          <w:tcPr>
            <w:tcW w:w="10314" w:type="dxa"/>
          </w:tcPr>
          <w:p w:rsidR="00504219" w:rsidRPr="00C82A58" w:rsidRDefault="00504219" w:rsidP="00BE49D4">
            <w:pPr>
              <w:spacing w:after="0" w:line="240" w:lineRule="auto"/>
            </w:pPr>
            <w:r w:rsidRPr="00C82A58">
              <w:t xml:space="preserve"> </w:t>
            </w:r>
          </w:p>
          <w:p w:rsidR="00504219" w:rsidRPr="00C82A58" w:rsidRDefault="00504219" w:rsidP="00BE49D4">
            <w:pPr>
              <w:spacing w:after="0" w:line="240" w:lineRule="auto"/>
            </w:pPr>
          </w:p>
          <w:p w:rsidR="00504219" w:rsidRPr="00C82A58" w:rsidRDefault="00504219" w:rsidP="00BE49D4">
            <w:pPr>
              <w:spacing w:after="0" w:line="240" w:lineRule="auto"/>
              <w:jc w:val="center"/>
              <w:rPr>
                <w:rFonts w:ascii="Times New Roman" w:hAnsi="Times New Roman"/>
                <w:b/>
                <w:sz w:val="36"/>
                <w:szCs w:val="36"/>
              </w:rPr>
            </w:pPr>
            <w:r w:rsidRPr="00C82A58">
              <w:rPr>
                <w:rFonts w:ascii="Times New Roman" w:hAnsi="Times New Roman"/>
                <w:b/>
                <w:sz w:val="36"/>
                <w:szCs w:val="36"/>
              </w:rPr>
              <w:t>Правительство Омской области</w:t>
            </w:r>
          </w:p>
          <w:p w:rsidR="00504219" w:rsidRPr="00C82A58" w:rsidRDefault="00504219" w:rsidP="00BE49D4">
            <w:pPr>
              <w:spacing w:after="0" w:line="240" w:lineRule="auto"/>
              <w:rPr>
                <w:rFonts w:ascii="Times New Roman" w:hAnsi="Times New Roman"/>
                <w:sz w:val="48"/>
                <w:szCs w:val="48"/>
              </w:rPr>
            </w:pPr>
          </w:p>
          <w:p w:rsidR="00504219" w:rsidRPr="00C82A58" w:rsidRDefault="00504219" w:rsidP="00BE49D4">
            <w:pPr>
              <w:spacing w:after="0" w:line="240" w:lineRule="auto"/>
              <w:rPr>
                <w:rFonts w:ascii="Times New Roman" w:hAnsi="Times New Roman"/>
                <w:sz w:val="48"/>
                <w:szCs w:val="48"/>
              </w:rPr>
            </w:pPr>
          </w:p>
          <w:p w:rsidR="00504219" w:rsidRPr="00C82A58" w:rsidRDefault="00504219" w:rsidP="00BE49D4">
            <w:pPr>
              <w:spacing w:after="0" w:line="240" w:lineRule="auto"/>
              <w:rPr>
                <w:rFonts w:ascii="Times New Roman" w:hAnsi="Times New Roman"/>
                <w:sz w:val="48"/>
                <w:szCs w:val="48"/>
              </w:rPr>
            </w:pPr>
          </w:p>
          <w:p w:rsidR="00504219" w:rsidRPr="00C82A58" w:rsidRDefault="00504219" w:rsidP="00BE49D4">
            <w:pPr>
              <w:spacing w:after="0" w:line="240" w:lineRule="auto"/>
              <w:rPr>
                <w:rFonts w:ascii="Times New Roman" w:hAnsi="Times New Roman"/>
                <w:sz w:val="48"/>
                <w:szCs w:val="48"/>
              </w:rPr>
            </w:pPr>
          </w:p>
          <w:p w:rsidR="00504219" w:rsidRPr="00C82A58" w:rsidRDefault="00504219" w:rsidP="00BE49D4">
            <w:pPr>
              <w:spacing w:after="0" w:line="240" w:lineRule="auto"/>
              <w:rPr>
                <w:rFonts w:ascii="Times New Roman" w:hAnsi="Times New Roman"/>
                <w:sz w:val="48"/>
                <w:szCs w:val="48"/>
              </w:rPr>
            </w:pPr>
          </w:p>
          <w:p w:rsidR="00504219" w:rsidRPr="00C82A58" w:rsidRDefault="00504219" w:rsidP="00BE49D4">
            <w:pPr>
              <w:spacing w:after="0" w:line="240" w:lineRule="auto"/>
              <w:rPr>
                <w:rFonts w:ascii="Times New Roman" w:hAnsi="Times New Roman"/>
                <w:sz w:val="48"/>
                <w:szCs w:val="48"/>
              </w:rPr>
            </w:pPr>
          </w:p>
          <w:p w:rsidR="00504219" w:rsidRPr="00C82A58" w:rsidRDefault="00504219" w:rsidP="00BE49D4">
            <w:pPr>
              <w:spacing w:after="0" w:line="240" w:lineRule="auto"/>
              <w:jc w:val="center"/>
              <w:rPr>
                <w:rFonts w:ascii="Times New Roman" w:hAnsi="Times New Roman"/>
                <w:b/>
                <w:sz w:val="44"/>
                <w:szCs w:val="44"/>
              </w:rPr>
            </w:pPr>
            <w:r w:rsidRPr="00C82A58">
              <w:rPr>
                <w:rFonts w:ascii="Times New Roman" w:hAnsi="Times New Roman"/>
                <w:b/>
                <w:sz w:val="44"/>
                <w:szCs w:val="44"/>
              </w:rPr>
              <w:t>ДОКЛАД</w:t>
            </w:r>
          </w:p>
          <w:p w:rsidR="00062899" w:rsidRDefault="00062899" w:rsidP="00BE49D4">
            <w:pPr>
              <w:spacing w:after="0" w:line="240" w:lineRule="auto"/>
              <w:jc w:val="center"/>
              <w:rPr>
                <w:rFonts w:ascii="Times New Roman" w:hAnsi="Times New Roman"/>
                <w:b/>
                <w:sz w:val="44"/>
                <w:szCs w:val="44"/>
              </w:rPr>
            </w:pPr>
          </w:p>
          <w:p w:rsidR="00062899" w:rsidRDefault="00504219" w:rsidP="00BE49D4">
            <w:pPr>
              <w:spacing w:after="0" w:line="240" w:lineRule="auto"/>
              <w:jc w:val="center"/>
              <w:rPr>
                <w:rFonts w:ascii="Times New Roman" w:hAnsi="Times New Roman"/>
                <w:b/>
                <w:sz w:val="44"/>
                <w:szCs w:val="44"/>
              </w:rPr>
            </w:pPr>
            <w:r w:rsidRPr="00C82A58">
              <w:rPr>
                <w:rFonts w:ascii="Times New Roman" w:hAnsi="Times New Roman"/>
                <w:b/>
                <w:sz w:val="44"/>
                <w:szCs w:val="44"/>
              </w:rPr>
              <w:t xml:space="preserve">"Состояние и развитие </w:t>
            </w:r>
          </w:p>
          <w:p w:rsidR="00504219" w:rsidRPr="00C82A58" w:rsidRDefault="00504219" w:rsidP="00BE49D4">
            <w:pPr>
              <w:spacing w:after="0" w:line="240" w:lineRule="auto"/>
              <w:jc w:val="center"/>
              <w:rPr>
                <w:rFonts w:ascii="Times New Roman" w:hAnsi="Times New Roman"/>
                <w:b/>
                <w:sz w:val="44"/>
                <w:szCs w:val="44"/>
              </w:rPr>
            </w:pPr>
            <w:r w:rsidRPr="00C82A58">
              <w:rPr>
                <w:rFonts w:ascii="Times New Roman" w:hAnsi="Times New Roman"/>
                <w:b/>
                <w:sz w:val="44"/>
                <w:szCs w:val="44"/>
              </w:rPr>
              <w:t>конкурентной среды</w:t>
            </w:r>
          </w:p>
          <w:p w:rsidR="00504219" w:rsidRPr="00C82A58" w:rsidRDefault="00504219" w:rsidP="00BE49D4">
            <w:pPr>
              <w:spacing w:after="0" w:line="240" w:lineRule="auto"/>
              <w:jc w:val="center"/>
              <w:rPr>
                <w:rFonts w:ascii="Times New Roman" w:hAnsi="Times New Roman"/>
                <w:b/>
                <w:sz w:val="44"/>
                <w:szCs w:val="44"/>
              </w:rPr>
            </w:pPr>
            <w:r w:rsidRPr="00C82A58">
              <w:rPr>
                <w:rFonts w:ascii="Times New Roman" w:hAnsi="Times New Roman"/>
                <w:b/>
                <w:sz w:val="44"/>
                <w:szCs w:val="44"/>
              </w:rPr>
              <w:t xml:space="preserve">на рынках товаров, работ и услуг </w:t>
            </w:r>
          </w:p>
          <w:p w:rsidR="00504219" w:rsidRDefault="00504219" w:rsidP="00BE49D4">
            <w:pPr>
              <w:spacing w:after="0" w:line="240" w:lineRule="auto"/>
              <w:jc w:val="center"/>
              <w:rPr>
                <w:rFonts w:ascii="Times New Roman" w:hAnsi="Times New Roman"/>
                <w:b/>
                <w:sz w:val="44"/>
                <w:szCs w:val="44"/>
              </w:rPr>
            </w:pPr>
            <w:r w:rsidRPr="00C82A58">
              <w:rPr>
                <w:rFonts w:ascii="Times New Roman" w:hAnsi="Times New Roman"/>
                <w:b/>
                <w:sz w:val="44"/>
                <w:szCs w:val="44"/>
              </w:rPr>
              <w:t>Омской области"</w:t>
            </w:r>
          </w:p>
          <w:p w:rsidR="003933E8" w:rsidRPr="00C82A58" w:rsidRDefault="003933E8" w:rsidP="00BE49D4">
            <w:pPr>
              <w:spacing w:after="0" w:line="240" w:lineRule="auto"/>
              <w:jc w:val="center"/>
              <w:rPr>
                <w:rFonts w:ascii="Times New Roman" w:hAnsi="Times New Roman"/>
                <w:b/>
                <w:sz w:val="44"/>
                <w:szCs w:val="44"/>
              </w:rPr>
            </w:pPr>
            <w:r>
              <w:rPr>
                <w:rFonts w:ascii="Times New Roman" w:hAnsi="Times New Roman"/>
                <w:b/>
                <w:sz w:val="44"/>
                <w:szCs w:val="44"/>
              </w:rPr>
              <w:t>по итогам 2016 года</w:t>
            </w:r>
          </w:p>
          <w:p w:rsidR="00504219" w:rsidRPr="00C82A58" w:rsidRDefault="00504219" w:rsidP="00BE49D4">
            <w:pPr>
              <w:spacing w:after="0" w:line="240" w:lineRule="auto"/>
              <w:jc w:val="center"/>
              <w:rPr>
                <w:rFonts w:ascii="Times New Roman" w:hAnsi="Times New Roman"/>
                <w:b/>
                <w:sz w:val="44"/>
                <w:szCs w:val="44"/>
              </w:rPr>
            </w:pPr>
          </w:p>
          <w:p w:rsidR="00504219" w:rsidRPr="00C82A58" w:rsidRDefault="00504219" w:rsidP="00BE49D4">
            <w:pPr>
              <w:spacing w:after="0" w:line="240" w:lineRule="auto"/>
              <w:rPr>
                <w:rFonts w:ascii="Times New Roman" w:hAnsi="Times New Roman"/>
                <w:sz w:val="48"/>
                <w:szCs w:val="48"/>
              </w:rPr>
            </w:pPr>
          </w:p>
          <w:p w:rsidR="00504219" w:rsidRPr="00C82A58" w:rsidRDefault="00504219" w:rsidP="00BE49D4">
            <w:pPr>
              <w:spacing w:after="0" w:line="240" w:lineRule="auto"/>
              <w:rPr>
                <w:rFonts w:ascii="Times New Roman" w:hAnsi="Times New Roman"/>
                <w:sz w:val="36"/>
                <w:szCs w:val="36"/>
              </w:rPr>
            </w:pPr>
          </w:p>
          <w:p w:rsidR="00504219" w:rsidRPr="00C82A58" w:rsidRDefault="00504219" w:rsidP="00BE49D4">
            <w:pPr>
              <w:spacing w:after="0" w:line="240" w:lineRule="auto"/>
              <w:rPr>
                <w:rFonts w:ascii="Times New Roman" w:hAnsi="Times New Roman"/>
                <w:sz w:val="36"/>
                <w:szCs w:val="36"/>
              </w:rPr>
            </w:pPr>
          </w:p>
          <w:p w:rsidR="00504219" w:rsidRPr="00C82A58" w:rsidRDefault="00504219" w:rsidP="00BE49D4">
            <w:pPr>
              <w:spacing w:after="0" w:line="240" w:lineRule="auto"/>
              <w:rPr>
                <w:rFonts w:ascii="Times New Roman" w:hAnsi="Times New Roman"/>
                <w:sz w:val="36"/>
                <w:szCs w:val="36"/>
              </w:rPr>
            </w:pPr>
          </w:p>
          <w:p w:rsidR="00504219" w:rsidRDefault="00504219" w:rsidP="00BE49D4">
            <w:pPr>
              <w:spacing w:after="0" w:line="240" w:lineRule="auto"/>
              <w:jc w:val="center"/>
              <w:rPr>
                <w:rFonts w:ascii="Times New Roman" w:hAnsi="Times New Roman"/>
                <w:sz w:val="36"/>
                <w:szCs w:val="36"/>
              </w:rPr>
            </w:pPr>
          </w:p>
          <w:p w:rsidR="003933E8" w:rsidRPr="00C82A58" w:rsidRDefault="003933E8" w:rsidP="00BE49D4">
            <w:pPr>
              <w:spacing w:after="0" w:line="240" w:lineRule="auto"/>
              <w:rPr>
                <w:rFonts w:ascii="Times New Roman" w:hAnsi="Times New Roman"/>
                <w:sz w:val="36"/>
                <w:szCs w:val="36"/>
              </w:rPr>
            </w:pPr>
          </w:p>
          <w:p w:rsidR="00504219" w:rsidRPr="00C82A58" w:rsidRDefault="00504219" w:rsidP="00BE49D4">
            <w:pPr>
              <w:spacing w:after="0" w:line="240" w:lineRule="auto"/>
              <w:jc w:val="center"/>
              <w:rPr>
                <w:rFonts w:ascii="Times New Roman" w:hAnsi="Times New Roman"/>
                <w:sz w:val="36"/>
                <w:szCs w:val="36"/>
              </w:rPr>
            </w:pPr>
          </w:p>
          <w:p w:rsidR="00504219" w:rsidRDefault="00504219" w:rsidP="00BE49D4">
            <w:pPr>
              <w:spacing w:after="0" w:line="240" w:lineRule="auto"/>
              <w:jc w:val="center"/>
              <w:rPr>
                <w:rFonts w:ascii="Times New Roman" w:hAnsi="Times New Roman"/>
                <w:sz w:val="36"/>
                <w:szCs w:val="36"/>
              </w:rPr>
            </w:pPr>
          </w:p>
          <w:p w:rsidR="00CE2CFB" w:rsidRPr="00C82A58" w:rsidRDefault="00CE2CFB" w:rsidP="00BE49D4">
            <w:pPr>
              <w:spacing w:after="0" w:line="240" w:lineRule="auto"/>
              <w:jc w:val="center"/>
              <w:rPr>
                <w:rFonts w:ascii="Times New Roman" w:hAnsi="Times New Roman"/>
                <w:sz w:val="36"/>
                <w:szCs w:val="36"/>
              </w:rPr>
            </w:pPr>
          </w:p>
          <w:p w:rsidR="00CE2CFB" w:rsidRDefault="00CE2CFB" w:rsidP="00BE49D4">
            <w:pPr>
              <w:spacing w:after="0" w:line="240" w:lineRule="auto"/>
              <w:jc w:val="center"/>
              <w:rPr>
                <w:rFonts w:ascii="Times New Roman" w:hAnsi="Times New Roman"/>
                <w:sz w:val="36"/>
                <w:szCs w:val="36"/>
              </w:rPr>
            </w:pPr>
          </w:p>
          <w:p w:rsidR="00CE2CFB" w:rsidRDefault="00CE2CFB" w:rsidP="00BE49D4">
            <w:pPr>
              <w:spacing w:after="0" w:line="240" w:lineRule="auto"/>
              <w:jc w:val="center"/>
              <w:rPr>
                <w:rFonts w:ascii="Times New Roman" w:hAnsi="Times New Roman"/>
                <w:sz w:val="36"/>
                <w:szCs w:val="36"/>
              </w:rPr>
            </w:pPr>
          </w:p>
          <w:p w:rsidR="00504219" w:rsidRPr="00C82A58" w:rsidRDefault="00504219" w:rsidP="00BE49D4">
            <w:pPr>
              <w:spacing w:after="0" w:line="240" w:lineRule="auto"/>
              <w:jc w:val="center"/>
              <w:rPr>
                <w:rFonts w:ascii="Times New Roman" w:hAnsi="Times New Roman"/>
                <w:sz w:val="36"/>
                <w:szCs w:val="36"/>
              </w:rPr>
            </w:pPr>
            <w:r w:rsidRPr="00C82A58">
              <w:rPr>
                <w:rFonts w:ascii="Times New Roman" w:hAnsi="Times New Roman"/>
                <w:sz w:val="36"/>
                <w:szCs w:val="36"/>
              </w:rPr>
              <w:t>Омская область</w:t>
            </w:r>
          </w:p>
          <w:p w:rsidR="003933E8" w:rsidRDefault="00504219" w:rsidP="00BE49D4">
            <w:pPr>
              <w:spacing w:after="0" w:line="240" w:lineRule="auto"/>
              <w:jc w:val="center"/>
              <w:rPr>
                <w:rFonts w:ascii="Times New Roman" w:hAnsi="Times New Roman"/>
                <w:sz w:val="36"/>
                <w:szCs w:val="36"/>
              </w:rPr>
            </w:pPr>
            <w:r w:rsidRPr="00C82A58">
              <w:rPr>
                <w:rFonts w:ascii="Times New Roman" w:hAnsi="Times New Roman"/>
                <w:sz w:val="36"/>
                <w:szCs w:val="36"/>
              </w:rPr>
              <w:t>201</w:t>
            </w:r>
            <w:r w:rsidR="00E96E66">
              <w:rPr>
                <w:rFonts w:ascii="Times New Roman" w:hAnsi="Times New Roman"/>
                <w:sz w:val="36"/>
                <w:szCs w:val="36"/>
              </w:rPr>
              <w:t>7</w:t>
            </w:r>
            <w:r w:rsidRPr="00C82A58">
              <w:rPr>
                <w:rFonts w:ascii="Times New Roman" w:hAnsi="Times New Roman"/>
                <w:sz w:val="36"/>
                <w:szCs w:val="36"/>
              </w:rPr>
              <w:t xml:space="preserve"> год</w:t>
            </w:r>
          </w:p>
          <w:p w:rsidR="00E03114" w:rsidRDefault="00E03114" w:rsidP="00BE49D4">
            <w:pPr>
              <w:spacing w:after="0" w:line="240" w:lineRule="auto"/>
              <w:jc w:val="center"/>
            </w:pPr>
          </w:p>
          <w:p w:rsidR="003933E8" w:rsidRPr="00C82A58" w:rsidRDefault="003933E8" w:rsidP="00BE49D4">
            <w:pPr>
              <w:tabs>
                <w:tab w:val="left" w:pos="4007"/>
              </w:tabs>
              <w:spacing w:after="0" w:line="240" w:lineRule="auto"/>
            </w:pPr>
          </w:p>
        </w:tc>
      </w:tr>
    </w:tbl>
    <w:p w:rsidR="002D321A" w:rsidRDefault="002D321A" w:rsidP="00BE49D4">
      <w:pPr>
        <w:pStyle w:val="afd"/>
        <w:spacing w:before="0" w:line="240" w:lineRule="auto"/>
        <w:rPr>
          <w:rFonts w:ascii="Times New Roman" w:hAnsi="Times New Roman"/>
          <w:color w:val="auto"/>
        </w:rPr>
      </w:pPr>
    </w:p>
    <w:p w:rsidR="00E46ABF" w:rsidRPr="00E46ABF" w:rsidRDefault="00E46ABF" w:rsidP="00BE49D4">
      <w:pPr>
        <w:spacing w:after="0" w:line="240" w:lineRule="auto"/>
      </w:pPr>
    </w:p>
    <w:p w:rsidR="00504219" w:rsidRPr="00A923D7" w:rsidRDefault="00504219" w:rsidP="00BE49D4">
      <w:pPr>
        <w:pStyle w:val="afd"/>
        <w:spacing w:before="0" w:line="240" w:lineRule="auto"/>
        <w:rPr>
          <w:rFonts w:ascii="Times New Roman" w:hAnsi="Times New Roman"/>
          <w:color w:val="auto"/>
        </w:rPr>
      </w:pPr>
      <w:r w:rsidRPr="00A923D7">
        <w:rPr>
          <w:rFonts w:ascii="Times New Roman" w:hAnsi="Times New Roman"/>
          <w:color w:val="auto"/>
        </w:rPr>
        <w:lastRenderedPageBreak/>
        <w:t>СТРУКТУРА</w:t>
      </w:r>
    </w:p>
    <w:p w:rsidR="00504219" w:rsidRPr="001807EF" w:rsidRDefault="00504219" w:rsidP="00BE49D4">
      <w:pPr>
        <w:spacing w:after="0" w:line="240" w:lineRule="auto"/>
        <w:jc w:val="center"/>
        <w:rPr>
          <w:rFonts w:ascii="Times New Roman" w:hAnsi="Times New Roman"/>
          <w:b/>
          <w:sz w:val="28"/>
          <w:szCs w:val="28"/>
        </w:rPr>
      </w:pPr>
      <w:r w:rsidRPr="001807EF">
        <w:rPr>
          <w:rFonts w:ascii="Times New Roman" w:hAnsi="Times New Roman"/>
          <w:b/>
          <w:sz w:val="28"/>
          <w:szCs w:val="28"/>
        </w:rPr>
        <w:t>Доклада о состоянии и развитии конкурентной среды на рынках товаров,</w:t>
      </w:r>
      <w:r w:rsidR="001807EF">
        <w:rPr>
          <w:rFonts w:ascii="Times New Roman" w:hAnsi="Times New Roman"/>
          <w:b/>
          <w:sz w:val="28"/>
          <w:szCs w:val="28"/>
        </w:rPr>
        <w:t xml:space="preserve"> </w:t>
      </w:r>
      <w:r w:rsidRPr="001807EF">
        <w:rPr>
          <w:rFonts w:ascii="Times New Roman" w:hAnsi="Times New Roman"/>
          <w:b/>
          <w:sz w:val="28"/>
          <w:szCs w:val="28"/>
        </w:rPr>
        <w:t>работ и услуг Омской области</w:t>
      </w:r>
    </w:p>
    <w:p w:rsidR="00504219" w:rsidRDefault="00504219" w:rsidP="00BE49D4">
      <w:pPr>
        <w:spacing w:after="0" w:line="240" w:lineRule="auto"/>
        <w:jc w:val="center"/>
        <w:rPr>
          <w:rFonts w:ascii="Times New Roman" w:hAnsi="Times New Roman"/>
          <w:sz w:val="28"/>
          <w:szCs w:val="28"/>
          <w:highlight w:val="yellow"/>
        </w:rPr>
      </w:pPr>
    </w:p>
    <w:p w:rsidR="00883054" w:rsidRPr="00913E06" w:rsidRDefault="00AE74AE" w:rsidP="00364A72">
      <w:pPr>
        <w:pStyle w:val="16"/>
        <w:rPr>
          <w:rFonts w:ascii="Times New Roman" w:eastAsiaTheme="minorEastAsia" w:hAnsi="Times New Roman"/>
          <w:b w:val="0"/>
          <w:noProof/>
          <w:sz w:val="28"/>
          <w:szCs w:val="28"/>
          <w:lang w:eastAsia="ru-RU"/>
        </w:rPr>
      </w:pPr>
      <w:r w:rsidRPr="00AE74AE">
        <w:rPr>
          <w:rFonts w:ascii="Times New Roman" w:hAnsi="Times New Roman"/>
          <w:b w:val="0"/>
          <w:sz w:val="28"/>
          <w:szCs w:val="28"/>
        </w:rPr>
        <w:fldChar w:fldCharType="begin"/>
      </w:r>
      <w:r w:rsidR="00B07D44" w:rsidRPr="00913E06">
        <w:rPr>
          <w:rFonts w:ascii="Times New Roman" w:hAnsi="Times New Roman"/>
          <w:b w:val="0"/>
          <w:sz w:val="28"/>
          <w:szCs w:val="28"/>
        </w:rPr>
        <w:instrText xml:space="preserve"> TOC \o "1-3" \h \z \u </w:instrText>
      </w:r>
      <w:r w:rsidRPr="00AE74AE">
        <w:rPr>
          <w:rFonts w:ascii="Times New Roman" w:hAnsi="Times New Roman"/>
          <w:b w:val="0"/>
          <w:sz w:val="28"/>
          <w:szCs w:val="28"/>
        </w:rPr>
        <w:fldChar w:fldCharType="separate"/>
      </w:r>
      <w:hyperlink w:anchor="_Toc476063034" w:history="1">
        <w:r w:rsidR="00883054" w:rsidRPr="00913E06">
          <w:rPr>
            <w:rStyle w:val="a6"/>
            <w:rFonts w:ascii="Times New Roman" w:hAnsi="Times New Roman"/>
            <w:b w:val="0"/>
            <w:noProof/>
            <w:sz w:val="28"/>
            <w:szCs w:val="28"/>
          </w:rPr>
          <w:t xml:space="preserve">РАЗДЕЛ 1 "РЕШЕНИЕ ВЫСШЕГО ДОЛЖНОСТНОГО ЛИЦА ОМСКОЙ ОБЛАСТИ О ВНЕДРЕНИИ СТАНДАРТА РАЗВИТИЯ КОНКУРЕНЦИИ </w:t>
        </w:r>
        <w:r w:rsidR="00BB5A7F">
          <w:rPr>
            <w:rStyle w:val="a6"/>
            <w:rFonts w:ascii="Times New Roman" w:hAnsi="Times New Roman"/>
            <w:b w:val="0"/>
            <w:noProof/>
            <w:sz w:val="28"/>
            <w:szCs w:val="28"/>
          </w:rPr>
          <w:br/>
        </w:r>
        <w:r w:rsidR="00883054" w:rsidRPr="00913E06">
          <w:rPr>
            <w:rStyle w:val="a6"/>
            <w:rFonts w:ascii="Times New Roman" w:hAnsi="Times New Roman"/>
            <w:b w:val="0"/>
            <w:noProof/>
            <w:sz w:val="28"/>
            <w:szCs w:val="28"/>
          </w:rPr>
          <w:t>В СУБЪЕКТАХ РОССИЙСКОЙ ФЕДЕРАЦИИ (ВВЕДЕНИЕ)"</w:t>
        </w:r>
        <w:r w:rsidR="00883054" w:rsidRPr="00913E06">
          <w:rPr>
            <w:rFonts w:ascii="Times New Roman" w:hAnsi="Times New Roman"/>
            <w:b w:val="0"/>
            <w:noProof/>
            <w:webHidden/>
            <w:sz w:val="28"/>
            <w:szCs w:val="28"/>
          </w:rPr>
          <w:tab/>
        </w:r>
        <w:r w:rsidRPr="00913E06">
          <w:rPr>
            <w:rFonts w:ascii="Times New Roman" w:hAnsi="Times New Roman"/>
            <w:b w:val="0"/>
            <w:noProof/>
            <w:webHidden/>
            <w:sz w:val="28"/>
            <w:szCs w:val="28"/>
          </w:rPr>
          <w:fldChar w:fldCharType="begin"/>
        </w:r>
        <w:r w:rsidR="00883054" w:rsidRPr="00913E06">
          <w:rPr>
            <w:rFonts w:ascii="Times New Roman" w:hAnsi="Times New Roman"/>
            <w:b w:val="0"/>
            <w:noProof/>
            <w:webHidden/>
            <w:sz w:val="28"/>
            <w:szCs w:val="28"/>
          </w:rPr>
          <w:instrText xml:space="preserve"> PAGEREF _Toc476063034 \h </w:instrText>
        </w:r>
        <w:r w:rsidRPr="00913E06">
          <w:rPr>
            <w:rFonts w:ascii="Times New Roman" w:hAnsi="Times New Roman"/>
            <w:b w:val="0"/>
            <w:noProof/>
            <w:webHidden/>
            <w:sz w:val="28"/>
            <w:szCs w:val="28"/>
          </w:rPr>
        </w:r>
        <w:r w:rsidRPr="00913E06">
          <w:rPr>
            <w:rFonts w:ascii="Times New Roman" w:hAnsi="Times New Roman"/>
            <w:b w:val="0"/>
            <w:noProof/>
            <w:webHidden/>
            <w:sz w:val="28"/>
            <w:szCs w:val="28"/>
          </w:rPr>
          <w:fldChar w:fldCharType="separate"/>
        </w:r>
        <w:r w:rsidR="008A4E84">
          <w:rPr>
            <w:rFonts w:ascii="Times New Roman" w:hAnsi="Times New Roman"/>
            <w:b w:val="0"/>
            <w:noProof/>
            <w:webHidden/>
            <w:sz w:val="28"/>
            <w:szCs w:val="28"/>
          </w:rPr>
          <w:t>6</w:t>
        </w:r>
        <w:r w:rsidRPr="00913E06">
          <w:rPr>
            <w:rFonts w:ascii="Times New Roman" w:hAnsi="Times New Roman"/>
            <w:b w:val="0"/>
            <w:noProof/>
            <w:webHidden/>
            <w:sz w:val="28"/>
            <w:szCs w:val="28"/>
          </w:rPr>
          <w:fldChar w:fldCharType="end"/>
        </w:r>
      </w:hyperlink>
    </w:p>
    <w:p w:rsidR="00883054" w:rsidRPr="00913E06" w:rsidRDefault="00AE74AE" w:rsidP="00364A72">
      <w:pPr>
        <w:pStyle w:val="16"/>
        <w:rPr>
          <w:rFonts w:ascii="Times New Roman" w:eastAsiaTheme="minorEastAsia" w:hAnsi="Times New Roman"/>
          <w:b w:val="0"/>
          <w:noProof/>
          <w:sz w:val="28"/>
          <w:szCs w:val="28"/>
          <w:lang w:eastAsia="ru-RU"/>
        </w:rPr>
      </w:pPr>
      <w:hyperlink w:anchor="_Toc476063035" w:history="1">
        <w:r w:rsidR="00883054" w:rsidRPr="00913E06">
          <w:rPr>
            <w:rStyle w:val="a6"/>
            <w:rFonts w:ascii="Times New Roman" w:hAnsi="Times New Roman"/>
            <w:b w:val="0"/>
            <w:noProof/>
            <w:sz w:val="28"/>
            <w:szCs w:val="28"/>
          </w:rPr>
          <w:t>РАЗДЕЛ 2 "ДОКЛАД О СОСТОЯНИИ И РАЗВИТИИ КОНКУРЕНТНОЙ СРЕДЫ НА РЫНКАХ ТОВАРОВ, РАБОТ И УСЛУГ ОМСКОЙ ОБЛАСТИ"</w:t>
        </w:r>
        <w:r w:rsidR="00883054" w:rsidRPr="00913E06">
          <w:rPr>
            <w:rFonts w:ascii="Times New Roman" w:hAnsi="Times New Roman"/>
            <w:b w:val="0"/>
            <w:noProof/>
            <w:webHidden/>
            <w:sz w:val="28"/>
            <w:szCs w:val="28"/>
          </w:rPr>
          <w:tab/>
        </w:r>
        <w:r w:rsidRPr="00913E06">
          <w:rPr>
            <w:rFonts w:ascii="Times New Roman" w:hAnsi="Times New Roman"/>
            <w:b w:val="0"/>
            <w:noProof/>
            <w:webHidden/>
            <w:sz w:val="28"/>
            <w:szCs w:val="28"/>
          </w:rPr>
          <w:fldChar w:fldCharType="begin"/>
        </w:r>
        <w:r w:rsidR="00883054" w:rsidRPr="00913E06">
          <w:rPr>
            <w:rFonts w:ascii="Times New Roman" w:hAnsi="Times New Roman"/>
            <w:b w:val="0"/>
            <w:noProof/>
            <w:webHidden/>
            <w:sz w:val="28"/>
            <w:szCs w:val="28"/>
          </w:rPr>
          <w:instrText xml:space="preserve"> PAGEREF _Toc476063035 \h </w:instrText>
        </w:r>
        <w:r w:rsidRPr="00913E06">
          <w:rPr>
            <w:rFonts w:ascii="Times New Roman" w:hAnsi="Times New Roman"/>
            <w:b w:val="0"/>
            <w:noProof/>
            <w:webHidden/>
            <w:sz w:val="28"/>
            <w:szCs w:val="28"/>
          </w:rPr>
        </w:r>
        <w:r w:rsidRPr="00913E06">
          <w:rPr>
            <w:rFonts w:ascii="Times New Roman" w:hAnsi="Times New Roman"/>
            <w:b w:val="0"/>
            <w:noProof/>
            <w:webHidden/>
            <w:sz w:val="28"/>
            <w:szCs w:val="28"/>
          </w:rPr>
          <w:fldChar w:fldCharType="separate"/>
        </w:r>
        <w:r w:rsidR="008A4E84">
          <w:rPr>
            <w:rFonts w:ascii="Times New Roman" w:hAnsi="Times New Roman"/>
            <w:b w:val="0"/>
            <w:noProof/>
            <w:webHidden/>
            <w:sz w:val="28"/>
            <w:szCs w:val="28"/>
          </w:rPr>
          <w:t>7</w:t>
        </w:r>
        <w:r w:rsidRPr="00913E06">
          <w:rPr>
            <w:rFonts w:ascii="Times New Roman" w:hAnsi="Times New Roman"/>
            <w:b w:val="0"/>
            <w:noProof/>
            <w:webHidden/>
            <w:sz w:val="28"/>
            <w:szCs w:val="28"/>
          </w:rPr>
          <w:fldChar w:fldCharType="end"/>
        </w:r>
      </w:hyperlink>
    </w:p>
    <w:p w:rsidR="00883054" w:rsidRPr="00913E06" w:rsidRDefault="00AE74AE" w:rsidP="00364A72">
      <w:pPr>
        <w:pStyle w:val="16"/>
        <w:rPr>
          <w:rFonts w:ascii="Times New Roman" w:eastAsiaTheme="minorEastAsia" w:hAnsi="Times New Roman"/>
          <w:b w:val="0"/>
          <w:noProof/>
          <w:sz w:val="28"/>
          <w:szCs w:val="28"/>
          <w:lang w:eastAsia="ru-RU"/>
        </w:rPr>
      </w:pPr>
      <w:hyperlink w:anchor="_Toc476063036" w:history="1">
        <w:r w:rsidR="00883054" w:rsidRPr="00913E06">
          <w:rPr>
            <w:rStyle w:val="a6"/>
            <w:rFonts w:ascii="Times New Roman" w:hAnsi="Times New Roman"/>
            <w:b w:val="0"/>
            <w:noProof/>
            <w:sz w:val="28"/>
            <w:szCs w:val="28"/>
          </w:rPr>
          <w:t>Подраздел 2.1.</w:t>
        </w:r>
        <w:r w:rsidR="00D03B2A">
          <w:rPr>
            <w:rStyle w:val="a6"/>
            <w:rFonts w:ascii="Times New Roman" w:hAnsi="Times New Roman"/>
            <w:b w:val="0"/>
            <w:noProof/>
            <w:sz w:val="28"/>
            <w:szCs w:val="28"/>
          </w:rPr>
          <w:t> </w:t>
        </w:r>
        <w:r w:rsidR="00883054" w:rsidRPr="00913E06">
          <w:rPr>
            <w:rStyle w:val="a6"/>
            <w:rFonts w:ascii="Times New Roman" w:hAnsi="Times New Roman"/>
            <w:b w:val="0"/>
            <w:noProof/>
            <w:sz w:val="28"/>
            <w:szCs w:val="28"/>
          </w:rPr>
          <w:t>"Характеристика состояния конкуренции на рынках, включенных в Перечень рынков товаров, работ и услуг для содействия развитию конкуренции в Омской области на 2016 – 2018 годы, утвержденный Губернатором Омской области, а также анализ факторов, ограничивающих конкуренцию в регионе"</w:t>
        </w:r>
        <w:r w:rsidR="00883054" w:rsidRPr="00913E06">
          <w:rPr>
            <w:rFonts w:ascii="Times New Roman" w:hAnsi="Times New Roman"/>
            <w:b w:val="0"/>
            <w:noProof/>
            <w:webHidden/>
            <w:sz w:val="28"/>
            <w:szCs w:val="28"/>
          </w:rPr>
          <w:tab/>
        </w:r>
        <w:r w:rsidRPr="00913E06">
          <w:rPr>
            <w:rFonts w:ascii="Times New Roman" w:hAnsi="Times New Roman"/>
            <w:b w:val="0"/>
            <w:noProof/>
            <w:webHidden/>
            <w:sz w:val="28"/>
            <w:szCs w:val="28"/>
          </w:rPr>
          <w:fldChar w:fldCharType="begin"/>
        </w:r>
        <w:r w:rsidR="00883054" w:rsidRPr="00913E06">
          <w:rPr>
            <w:rFonts w:ascii="Times New Roman" w:hAnsi="Times New Roman"/>
            <w:b w:val="0"/>
            <w:noProof/>
            <w:webHidden/>
            <w:sz w:val="28"/>
            <w:szCs w:val="28"/>
          </w:rPr>
          <w:instrText xml:space="preserve"> PAGEREF _Toc476063036 \h </w:instrText>
        </w:r>
        <w:r w:rsidRPr="00913E06">
          <w:rPr>
            <w:rFonts w:ascii="Times New Roman" w:hAnsi="Times New Roman"/>
            <w:b w:val="0"/>
            <w:noProof/>
            <w:webHidden/>
            <w:sz w:val="28"/>
            <w:szCs w:val="28"/>
          </w:rPr>
        </w:r>
        <w:r w:rsidRPr="00913E06">
          <w:rPr>
            <w:rFonts w:ascii="Times New Roman" w:hAnsi="Times New Roman"/>
            <w:b w:val="0"/>
            <w:noProof/>
            <w:webHidden/>
            <w:sz w:val="28"/>
            <w:szCs w:val="28"/>
          </w:rPr>
          <w:fldChar w:fldCharType="separate"/>
        </w:r>
        <w:r w:rsidR="008A4E84">
          <w:rPr>
            <w:rFonts w:ascii="Times New Roman" w:hAnsi="Times New Roman"/>
            <w:b w:val="0"/>
            <w:noProof/>
            <w:webHidden/>
            <w:sz w:val="28"/>
            <w:szCs w:val="28"/>
          </w:rPr>
          <w:t>7</w:t>
        </w:r>
        <w:r w:rsidRPr="00913E06">
          <w:rPr>
            <w:rFonts w:ascii="Times New Roman" w:hAnsi="Times New Roman"/>
            <w:b w:val="0"/>
            <w:noProof/>
            <w:webHidden/>
            <w:sz w:val="28"/>
            <w:szCs w:val="28"/>
          </w:rPr>
          <w:fldChar w:fldCharType="end"/>
        </w:r>
      </w:hyperlink>
    </w:p>
    <w:p w:rsidR="00883054" w:rsidRPr="00913E06" w:rsidRDefault="00AE74AE" w:rsidP="00364A72">
      <w:pPr>
        <w:pStyle w:val="16"/>
        <w:rPr>
          <w:rFonts w:ascii="Times New Roman" w:eastAsiaTheme="minorEastAsia" w:hAnsi="Times New Roman"/>
          <w:b w:val="0"/>
          <w:noProof/>
          <w:sz w:val="28"/>
          <w:szCs w:val="28"/>
          <w:lang w:eastAsia="ru-RU"/>
        </w:rPr>
      </w:pPr>
      <w:hyperlink w:anchor="_Toc476063037" w:history="1">
        <w:r w:rsidR="00883054" w:rsidRPr="00913E06">
          <w:rPr>
            <w:rStyle w:val="a6"/>
            <w:rFonts w:ascii="Times New Roman" w:hAnsi="Times New Roman"/>
            <w:b w:val="0"/>
            <w:noProof/>
            <w:sz w:val="28"/>
            <w:szCs w:val="28"/>
          </w:rPr>
          <w:t>2.1.1. Рынки товаров, работ и услуг Омской области, включенные  в Перечень рынков товаров, работ и услуг для содействия развитию конкуренции в Омской области</w:t>
        </w:r>
        <w:r w:rsidR="00883054" w:rsidRPr="00913E06">
          <w:rPr>
            <w:rFonts w:ascii="Times New Roman" w:hAnsi="Times New Roman"/>
            <w:b w:val="0"/>
            <w:noProof/>
            <w:webHidden/>
            <w:sz w:val="28"/>
            <w:szCs w:val="28"/>
          </w:rPr>
          <w:tab/>
        </w:r>
        <w:r w:rsidRPr="00913E06">
          <w:rPr>
            <w:rFonts w:ascii="Times New Roman" w:hAnsi="Times New Roman"/>
            <w:b w:val="0"/>
            <w:noProof/>
            <w:webHidden/>
            <w:sz w:val="28"/>
            <w:szCs w:val="28"/>
          </w:rPr>
          <w:fldChar w:fldCharType="begin"/>
        </w:r>
        <w:r w:rsidR="00883054" w:rsidRPr="00913E06">
          <w:rPr>
            <w:rFonts w:ascii="Times New Roman" w:hAnsi="Times New Roman"/>
            <w:b w:val="0"/>
            <w:noProof/>
            <w:webHidden/>
            <w:sz w:val="28"/>
            <w:szCs w:val="28"/>
          </w:rPr>
          <w:instrText xml:space="preserve"> PAGEREF _Toc476063037 \h </w:instrText>
        </w:r>
        <w:r w:rsidRPr="00913E06">
          <w:rPr>
            <w:rFonts w:ascii="Times New Roman" w:hAnsi="Times New Roman"/>
            <w:b w:val="0"/>
            <w:noProof/>
            <w:webHidden/>
            <w:sz w:val="28"/>
            <w:szCs w:val="28"/>
          </w:rPr>
        </w:r>
        <w:r w:rsidRPr="00913E06">
          <w:rPr>
            <w:rFonts w:ascii="Times New Roman" w:hAnsi="Times New Roman"/>
            <w:b w:val="0"/>
            <w:noProof/>
            <w:webHidden/>
            <w:sz w:val="28"/>
            <w:szCs w:val="28"/>
          </w:rPr>
          <w:fldChar w:fldCharType="separate"/>
        </w:r>
        <w:r w:rsidR="008A4E84">
          <w:rPr>
            <w:rFonts w:ascii="Times New Roman" w:hAnsi="Times New Roman"/>
            <w:b w:val="0"/>
            <w:noProof/>
            <w:webHidden/>
            <w:sz w:val="28"/>
            <w:szCs w:val="28"/>
          </w:rPr>
          <w:t>7</w:t>
        </w:r>
        <w:r w:rsidRPr="00913E06">
          <w:rPr>
            <w:rFonts w:ascii="Times New Roman" w:hAnsi="Times New Roman"/>
            <w:b w:val="0"/>
            <w:noProof/>
            <w:webHidden/>
            <w:sz w:val="28"/>
            <w:szCs w:val="28"/>
          </w:rPr>
          <w:fldChar w:fldCharType="end"/>
        </w:r>
      </w:hyperlink>
    </w:p>
    <w:p w:rsidR="00883054" w:rsidRPr="00913E06" w:rsidRDefault="00AE74AE" w:rsidP="00364A72">
      <w:pPr>
        <w:pStyle w:val="16"/>
        <w:rPr>
          <w:rFonts w:ascii="Times New Roman" w:eastAsiaTheme="minorEastAsia" w:hAnsi="Times New Roman"/>
          <w:b w:val="0"/>
          <w:noProof/>
          <w:sz w:val="28"/>
          <w:szCs w:val="28"/>
          <w:lang w:eastAsia="ru-RU"/>
        </w:rPr>
      </w:pPr>
      <w:hyperlink w:anchor="_Toc476063038" w:history="1">
        <w:r w:rsidR="00883054" w:rsidRPr="00913E06">
          <w:rPr>
            <w:rStyle w:val="a6"/>
            <w:rFonts w:ascii="Times New Roman" w:hAnsi="Times New Roman"/>
            <w:b w:val="0"/>
            <w:noProof/>
            <w:sz w:val="28"/>
            <w:szCs w:val="28"/>
          </w:rPr>
          <w:t>2.1.2. Основные характеристики изменения состояния конкуренции на рынках товаров, работ и услуг в Омской области</w:t>
        </w:r>
        <w:r w:rsidR="00883054" w:rsidRPr="00913E06">
          <w:rPr>
            <w:rFonts w:ascii="Times New Roman" w:hAnsi="Times New Roman"/>
            <w:b w:val="0"/>
            <w:noProof/>
            <w:webHidden/>
            <w:sz w:val="28"/>
            <w:szCs w:val="28"/>
          </w:rPr>
          <w:tab/>
        </w:r>
        <w:r w:rsidRPr="00913E06">
          <w:rPr>
            <w:rFonts w:ascii="Times New Roman" w:hAnsi="Times New Roman"/>
            <w:b w:val="0"/>
            <w:noProof/>
            <w:webHidden/>
            <w:sz w:val="28"/>
            <w:szCs w:val="28"/>
          </w:rPr>
          <w:fldChar w:fldCharType="begin"/>
        </w:r>
        <w:r w:rsidR="00883054" w:rsidRPr="00913E06">
          <w:rPr>
            <w:rFonts w:ascii="Times New Roman" w:hAnsi="Times New Roman"/>
            <w:b w:val="0"/>
            <w:noProof/>
            <w:webHidden/>
            <w:sz w:val="28"/>
            <w:szCs w:val="28"/>
          </w:rPr>
          <w:instrText xml:space="preserve"> PAGEREF _Toc476063038 \h </w:instrText>
        </w:r>
        <w:r w:rsidRPr="00913E06">
          <w:rPr>
            <w:rFonts w:ascii="Times New Roman" w:hAnsi="Times New Roman"/>
            <w:b w:val="0"/>
            <w:noProof/>
            <w:webHidden/>
            <w:sz w:val="28"/>
            <w:szCs w:val="28"/>
          </w:rPr>
        </w:r>
        <w:r w:rsidRPr="00913E06">
          <w:rPr>
            <w:rFonts w:ascii="Times New Roman" w:hAnsi="Times New Roman"/>
            <w:b w:val="0"/>
            <w:noProof/>
            <w:webHidden/>
            <w:sz w:val="28"/>
            <w:szCs w:val="28"/>
          </w:rPr>
          <w:fldChar w:fldCharType="separate"/>
        </w:r>
        <w:r w:rsidR="008A4E84">
          <w:rPr>
            <w:rFonts w:ascii="Times New Roman" w:hAnsi="Times New Roman"/>
            <w:b w:val="0"/>
            <w:noProof/>
            <w:webHidden/>
            <w:sz w:val="28"/>
            <w:szCs w:val="28"/>
          </w:rPr>
          <w:t>8</w:t>
        </w:r>
        <w:r w:rsidRPr="00913E06">
          <w:rPr>
            <w:rFonts w:ascii="Times New Roman" w:hAnsi="Times New Roman"/>
            <w:b w:val="0"/>
            <w:noProof/>
            <w:webHidden/>
            <w:sz w:val="28"/>
            <w:szCs w:val="28"/>
          </w:rPr>
          <w:fldChar w:fldCharType="end"/>
        </w:r>
      </w:hyperlink>
    </w:p>
    <w:p w:rsidR="00883054" w:rsidRPr="00913E06" w:rsidRDefault="00AE74AE" w:rsidP="00364A72">
      <w:pPr>
        <w:pStyle w:val="16"/>
        <w:rPr>
          <w:rFonts w:ascii="Times New Roman" w:eastAsiaTheme="minorEastAsia" w:hAnsi="Times New Roman"/>
          <w:b w:val="0"/>
          <w:noProof/>
          <w:sz w:val="28"/>
          <w:szCs w:val="28"/>
          <w:lang w:eastAsia="ru-RU"/>
        </w:rPr>
      </w:pPr>
      <w:hyperlink w:anchor="_Toc476063039" w:history="1">
        <w:r w:rsidR="00883054" w:rsidRPr="00913E06">
          <w:rPr>
            <w:rStyle w:val="a6"/>
            <w:rFonts w:ascii="Times New Roman" w:hAnsi="Times New Roman"/>
            <w:b w:val="0"/>
            <w:noProof/>
            <w:sz w:val="28"/>
            <w:szCs w:val="28"/>
          </w:rPr>
          <w:t>2.1.3. Характеристика изменения состояния конкуренции по каждому рынку товаров, работ и услуг, включенному в Перечень рынков, а также анализ факторов, ограничивающих конкуренцию</w:t>
        </w:r>
        <w:r w:rsidR="00883054" w:rsidRPr="00913E06">
          <w:rPr>
            <w:rFonts w:ascii="Times New Roman" w:hAnsi="Times New Roman"/>
            <w:b w:val="0"/>
            <w:noProof/>
            <w:webHidden/>
            <w:sz w:val="28"/>
            <w:szCs w:val="28"/>
          </w:rPr>
          <w:tab/>
        </w:r>
        <w:r w:rsidRPr="00913E06">
          <w:rPr>
            <w:rFonts w:ascii="Times New Roman" w:hAnsi="Times New Roman"/>
            <w:b w:val="0"/>
            <w:noProof/>
            <w:webHidden/>
            <w:sz w:val="28"/>
            <w:szCs w:val="28"/>
          </w:rPr>
          <w:fldChar w:fldCharType="begin"/>
        </w:r>
        <w:r w:rsidR="00883054" w:rsidRPr="00913E06">
          <w:rPr>
            <w:rFonts w:ascii="Times New Roman" w:hAnsi="Times New Roman"/>
            <w:b w:val="0"/>
            <w:noProof/>
            <w:webHidden/>
            <w:sz w:val="28"/>
            <w:szCs w:val="28"/>
          </w:rPr>
          <w:instrText xml:space="preserve"> PAGEREF _Toc476063039 \h </w:instrText>
        </w:r>
        <w:r w:rsidRPr="00913E06">
          <w:rPr>
            <w:rFonts w:ascii="Times New Roman" w:hAnsi="Times New Roman"/>
            <w:b w:val="0"/>
            <w:noProof/>
            <w:webHidden/>
            <w:sz w:val="28"/>
            <w:szCs w:val="28"/>
          </w:rPr>
        </w:r>
        <w:r w:rsidRPr="00913E06">
          <w:rPr>
            <w:rFonts w:ascii="Times New Roman" w:hAnsi="Times New Roman"/>
            <w:b w:val="0"/>
            <w:noProof/>
            <w:webHidden/>
            <w:sz w:val="28"/>
            <w:szCs w:val="28"/>
          </w:rPr>
          <w:fldChar w:fldCharType="separate"/>
        </w:r>
        <w:r w:rsidR="008A4E84">
          <w:rPr>
            <w:rFonts w:ascii="Times New Roman" w:hAnsi="Times New Roman"/>
            <w:b w:val="0"/>
            <w:noProof/>
            <w:webHidden/>
            <w:sz w:val="28"/>
            <w:szCs w:val="28"/>
          </w:rPr>
          <w:t>17</w:t>
        </w:r>
        <w:r w:rsidRPr="00913E06">
          <w:rPr>
            <w:rFonts w:ascii="Times New Roman" w:hAnsi="Times New Roman"/>
            <w:b w:val="0"/>
            <w:noProof/>
            <w:webHidden/>
            <w:sz w:val="28"/>
            <w:szCs w:val="28"/>
          </w:rPr>
          <w:fldChar w:fldCharType="end"/>
        </w:r>
      </w:hyperlink>
    </w:p>
    <w:p w:rsidR="00883054" w:rsidRPr="00913E06" w:rsidRDefault="00AE74AE" w:rsidP="00364A72">
      <w:pPr>
        <w:pStyle w:val="16"/>
        <w:rPr>
          <w:rFonts w:ascii="Times New Roman" w:eastAsiaTheme="minorEastAsia" w:hAnsi="Times New Roman"/>
          <w:b w:val="0"/>
          <w:noProof/>
          <w:sz w:val="28"/>
          <w:szCs w:val="28"/>
          <w:lang w:eastAsia="ru-RU"/>
        </w:rPr>
      </w:pPr>
      <w:hyperlink w:anchor="_Toc476063040" w:history="1">
        <w:r w:rsidR="00883054" w:rsidRPr="00913E06">
          <w:rPr>
            <w:rStyle w:val="a6"/>
            <w:rFonts w:ascii="Times New Roman" w:hAnsi="Times New Roman"/>
            <w:b w:val="0"/>
            <w:noProof/>
            <w:sz w:val="28"/>
            <w:szCs w:val="28"/>
          </w:rPr>
          <w:t>Подраздел 2.2. "Данные проведенного в 2016 году Мониторинга наличия административных барьеров и оценки состояния конкурентной среды субъектами предпринимательской деятельности, а также мониторинга удовлетворенности потребителей качеством товаров, работ и услуг на товарных рынках Омской области"</w:t>
        </w:r>
        <w:r w:rsidR="00883054" w:rsidRPr="00913E06">
          <w:rPr>
            <w:rFonts w:ascii="Times New Roman" w:hAnsi="Times New Roman"/>
            <w:b w:val="0"/>
            <w:noProof/>
            <w:webHidden/>
            <w:sz w:val="28"/>
            <w:szCs w:val="28"/>
          </w:rPr>
          <w:tab/>
        </w:r>
        <w:r w:rsidRPr="00913E06">
          <w:rPr>
            <w:rFonts w:ascii="Times New Roman" w:hAnsi="Times New Roman"/>
            <w:b w:val="0"/>
            <w:noProof/>
            <w:webHidden/>
            <w:sz w:val="28"/>
            <w:szCs w:val="28"/>
          </w:rPr>
          <w:fldChar w:fldCharType="begin"/>
        </w:r>
        <w:r w:rsidR="00883054" w:rsidRPr="00913E06">
          <w:rPr>
            <w:rFonts w:ascii="Times New Roman" w:hAnsi="Times New Roman"/>
            <w:b w:val="0"/>
            <w:noProof/>
            <w:webHidden/>
            <w:sz w:val="28"/>
            <w:szCs w:val="28"/>
          </w:rPr>
          <w:instrText xml:space="preserve"> PAGEREF _Toc476063040 \h </w:instrText>
        </w:r>
        <w:r w:rsidRPr="00913E06">
          <w:rPr>
            <w:rFonts w:ascii="Times New Roman" w:hAnsi="Times New Roman"/>
            <w:b w:val="0"/>
            <w:noProof/>
            <w:webHidden/>
            <w:sz w:val="28"/>
            <w:szCs w:val="28"/>
          </w:rPr>
        </w:r>
        <w:r w:rsidRPr="00913E06">
          <w:rPr>
            <w:rFonts w:ascii="Times New Roman" w:hAnsi="Times New Roman"/>
            <w:b w:val="0"/>
            <w:noProof/>
            <w:webHidden/>
            <w:sz w:val="28"/>
            <w:szCs w:val="28"/>
          </w:rPr>
          <w:fldChar w:fldCharType="separate"/>
        </w:r>
        <w:r w:rsidR="008A4E84">
          <w:rPr>
            <w:rFonts w:ascii="Times New Roman" w:hAnsi="Times New Roman"/>
            <w:b w:val="0"/>
            <w:noProof/>
            <w:webHidden/>
            <w:sz w:val="28"/>
            <w:szCs w:val="28"/>
          </w:rPr>
          <w:t>41</w:t>
        </w:r>
        <w:r w:rsidRPr="00913E06">
          <w:rPr>
            <w:rFonts w:ascii="Times New Roman" w:hAnsi="Times New Roman"/>
            <w:b w:val="0"/>
            <w:noProof/>
            <w:webHidden/>
            <w:sz w:val="28"/>
            <w:szCs w:val="28"/>
          </w:rPr>
          <w:fldChar w:fldCharType="end"/>
        </w:r>
      </w:hyperlink>
    </w:p>
    <w:p w:rsidR="00883054" w:rsidRPr="00913E06" w:rsidRDefault="00AE74AE" w:rsidP="00364A72">
      <w:pPr>
        <w:pStyle w:val="16"/>
        <w:rPr>
          <w:rFonts w:ascii="Times New Roman" w:eastAsiaTheme="minorEastAsia" w:hAnsi="Times New Roman"/>
          <w:b w:val="0"/>
          <w:noProof/>
          <w:sz w:val="28"/>
          <w:szCs w:val="28"/>
          <w:lang w:eastAsia="ru-RU"/>
        </w:rPr>
      </w:pPr>
      <w:hyperlink w:anchor="_Toc476063041" w:history="1">
        <w:r w:rsidR="00883054" w:rsidRPr="00913E06">
          <w:rPr>
            <w:rStyle w:val="a6"/>
            <w:rFonts w:ascii="Times New Roman" w:hAnsi="Times New Roman"/>
            <w:b w:val="0"/>
            <w:noProof/>
            <w:sz w:val="28"/>
            <w:szCs w:val="28"/>
          </w:rPr>
          <w:t>2.2.1. Основные методологические подходы, примененные к проведению Мониторинга в целях получения объективности его результатов</w:t>
        </w:r>
        <w:r w:rsidR="00883054" w:rsidRPr="00913E06">
          <w:rPr>
            <w:rFonts w:ascii="Times New Roman" w:hAnsi="Times New Roman"/>
            <w:b w:val="0"/>
            <w:noProof/>
            <w:webHidden/>
            <w:sz w:val="28"/>
            <w:szCs w:val="28"/>
          </w:rPr>
          <w:tab/>
        </w:r>
        <w:r w:rsidRPr="00913E06">
          <w:rPr>
            <w:rFonts w:ascii="Times New Roman" w:hAnsi="Times New Roman"/>
            <w:b w:val="0"/>
            <w:noProof/>
            <w:webHidden/>
            <w:sz w:val="28"/>
            <w:szCs w:val="28"/>
          </w:rPr>
          <w:fldChar w:fldCharType="begin"/>
        </w:r>
        <w:r w:rsidR="00883054" w:rsidRPr="00913E06">
          <w:rPr>
            <w:rFonts w:ascii="Times New Roman" w:hAnsi="Times New Roman"/>
            <w:b w:val="0"/>
            <w:noProof/>
            <w:webHidden/>
            <w:sz w:val="28"/>
            <w:szCs w:val="28"/>
          </w:rPr>
          <w:instrText xml:space="preserve"> PAGEREF _Toc476063041 \h </w:instrText>
        </w:r>
        <w:r w:rsidRPr="00913E06">
          <w:rPr>
            <w:rFonts w:ascii="Times New Roman" w:hAnsi="Times New Roman"/>
            <w:b w:val="0"/>
            <w:noProof/>
            <w:webHidden/>
            <w:sz w:val="28"/>
            <w:szCs w:val="28"/>
          </w:rPr>
        </w:r>
        <w:r w:rsidRPr="00913E06">
          <w:rPr>
            <w:rFonts w:ascii="Times New Roman" w:hAnsi="Times New Roman"/>
            <w:b w:val="0"/>
            <w:noProof/>
            <w:webHidden/>
            <w:sz w:val="28"/>
            <w:szCs w:val="28"/>
          </w:rPr>
          <w:fldChar w:fldCharType="separate"/>
        </w:r>
        <w:r w:rsidR="008A4E84">
          <w:rPr>
            <w:rFonts w:ascii="Times New Roman" w:hAnsi="Times New Roman"/>
            <w:b w:val="0"/>
            <w:noProof/>
            <w:webHidden/>
            <w:sz w:val="28"/>
            <w:szCs w:val="28"/>
          </w:rPr>
          <w:t>41</w:t>
        </w:r>
        <w:r w:rsidRPr="00913E06">
          <w:rPr>
            <w:rFonts w:ascii="Times New Roman" w:hAnsi="Times New Roman"/>
            <w:b w:val="0"/>
            <w:noProof/>
            <w:webHidden/>
            <w:sz w:val="28"/>
            <w:szCs w:val="28"/>
          </w:rPr>
          <w:fldChar w:fldCharType="end"/>
        </w:r>
      </w:hyperlink>
    </w:p>
    <w:p w:rsidR="00883054" w:rsidRPr="00913E06" w:rsidRDefault="00AE74AE" w:rsidP="00364A72">
      <w:pPr>
        <w:pStyle w:val="16"/>
        <w:rPr>
          <w:rFonts w:ascii="Times New Roman" w:eastAsiaTheme="minorEastAsia" w:hAnsi="Times New Roman"/>
          <w:b w:val="0"/>
          <w:noProof/>
          <w:sz w:val="28"/>
          <w:szCs w:val="28"/>
          <w:lang w:eastAsia="ru-RU"/>
        </w:rPr>
      </w:pPr>
      <w:hyperlink w:anchor="_Toc476063042" w:history="1">
        <w:r w:rsidR="00883054" w:rsidRPr="00913E06">
          <w:rPr>
            <w:rStyle w:val="a6"/>
            <w:rFonts w:ascii="Times New Roman" w:hAnsi="Times New Roman"/>
            <w:b w:val="0"/>
            <w:noProof/>
            <w:sz w:val="28"/>
            <w:szCs w:val="28"/>
          </w:rPr>
          <w:t>2.2.2. Результаты Мониторинга наличия (отсутствия)  административных барьеров</w:t>
        </w:r>
        <w:r w:rsidR="00883054" w:rsidRPr="00913E06">
          <w:rPr>
            <w:rFonts w:ascii="Times New Roman" w:hAnsi="Times New Roman"/>
            <w:b w:val="0"/>
            <w:noProof/>
            <w:webHidden/>
            <w:sz w:val="28"/>
            <w:szCs w:val="28"/>
          </w:rPr>
          <w:tab/>
        </w:r>
        <w:r w:rsidRPr="00913E06">
          <w:rPr>
            <w:rFonts w:ascii="Times New Roman" w:hAnsi="Times New Roman"/>
            <w:b w:val="0"/>
            <w:noProof/>
            <w:webHidden/>
            <w:sz w:val="28"/>
            <w:szCs w:val="28"/>
          </w:rPr>
          <w:fldChar w:fldCharType="begin"/>
        </w:r>
        <w:r w:rsidR="00883054" w:rsidRPr="00913E06">
          <w:rPr>
            <w:rFonts w:ascii="Times New Roman" w:hAnsi="Times New Roman"/>
            <w:b w:val="0"/>
            <w:noProof/>
            <w:webHidden/>
            <w:sz w:val="28"/>
            <w:szCs w:val="28"/>
          </w:rPr>
          <w:instrText xml:space="preserve"> PAGEREF _Toc476063042 \h </w:instrText>
        </w:r>
        <w:r w:rsidRPr="00913E06">
          <w:rPr>
            <w:rFonts w:ascii="Times New Roman" w:hAnsi="Times New Roman"/>
            <w:b w:val="0"/>
            <w:noProof/>
            <w:webHidden/>
            <w:sz w:val="28"/>
            <w:szCs w:val="28"/>
          </w:rPr>
        </w:r>
        <w:r w:rsidRPr="00913E06">
          <w:rPr>
            <w:rFonts w:ascii="Times New Roman" w:hAnsi="Times New Roman"/>
            <w:b w:val="0"/>
            <w:noProof/>
            <w:webHidden/>
            <w:sz w:val="28"/>
            <w:szCs w:val="28"/>
          </w:rPr>
          <w:fldChar w:fldCharType="separate"/>
        </w:r>
        <w:r w:rsidR="008A4E84">
          <w:rPr>
            <w:rFonts w:ascii="Times New Roman" w:hAnsi="Times New Roman"/>
            <w:b w:val="0"/>
            <w:noProof/>
            <w:webHidden/>
            <w:sz w:val="28"/>
            <w:szCs w:val="28"/>
          </w:rPr>
          <w:t>45</w:t>
        </w:r>
        <w:r w:rsidRPr="00913E06">
          <w:rPr>
            <w:rFonts w:ascii="Times New Roman" w:hAnsi="Times New Roman"/>
            <w:b w:val="0"/>
            <w:noProof/>
            <w:webHidden/>
            <w:sz w:val="28"/>
            <w:szCs w:val="28"/>
          </w:rPr>
          <w:fldChar w:fldCharType="end"/>
        </w:r>
      </w:hyperlink>
    </w:p>
    <w:p w:rsidR="00883054" w:rsidRPr="00913E06" w:rsidRDefault="00AE74AE" w:rsidP="00364A72">
      <w:pPr>
        <w:pStyle w:val="16"/>
        <w:rPr>
          <w:rFonts w:ascii="Times New Roman" w:eastAsiaTheme="minorEastAsia" w:hAnsi="Times New Roman"/>
          <w:b w:val="0"/>
          <w:noProof/>
          <w:sz w:val="28"/>
          <w:szCs w:val="28"/>
          <w:lang w:eastAsia="ru-RU"/>
        </w:rPr>
      </w:pPr>
      <w:hyperlink w:anchor="_Toc476063043" w:history="1">
        <w:r w:rsidR="00883054" w:rsidRPr="00913E06">
          <w:rPr>
            <w:rStyle w:val="a6"/>
            <w:rFonts w:ascii="Times New Roman" w:hAnsi="Times New Roman"/>
            <w:b w:val="0"/>
            <w:noProof/>
            <w:sz w:val="28"/>
            <w:szCs w:val="28"/>
          </w:rPr>
          <w:t>2.2.3. Результаты Мониторинга в части оценки состояния конкурентной среды субъектами предпринимательской деятельности</w:t>
        </w:r>
        <w:r w:rsidR="00883054" w:rsidRPr="00913E06">
          <w:rPr>
            <w:rFonts w:ascii="Times New Roman" w:hAnsi="Times New Roman"/>
            <w:b w:val="0"/>
            <w:noProof/>
            <w:webHidden/>
            <w:sz w:val="28"/>
            <w:szCs w:val="28"/>
          </w:rPr>
          <w:tab/>
        </w:r>
        <w:r w:rsidRPr="00913E06">
          <w:rPr>
            <w:rFonts w:ascii="Times New Roman" w:hAnsi="Times New Roman"/>
            <w:b w:val="0"/>
            <w:noProof/>
            <w:webHidden/>
            <w:sz w:val="28"/>
            <w:szCs w:val="28"/>
          </w:rPr>
          <w:fldChar w:fldCharType="begin"/>
        </w:r>
        <w:r w:rsidR="00883054" w:rsidRPr="00913E06">
          <w:rPr>
            <w:rFonts w:ascii="Times New Roman" w:hAnsi="Times New Roman"/>
            <w:b w:val="0"/>
            <w:noProof/>
            <w:webHidden/>
            <w:sz w:val="28"/>
            <w:szCs w:val="28"/>
          </w:rPr>
          <w:instrText xml:space="preserve"> PAGEREF _Toc476063043 \h </w:instrText>
        </w:r>
        <w:r w:rsidRPr="00913E06">
          <w:rPr>
            <w:rFonts w:ascii="Times New Roman" w:hAnsi="Times New Roman"/>
            <w:b w:val="0"/>
            <w:noProof/>
            <w:webHidden/>
            <w:sz w:val="28"/>
            <w:szCs w:val="28"/>
          </w:rPr>
        </w:r>
        <w:r w:rsidRPr="00913E06">
          <w:rPr>
            <w:rFonts w:ascii="Times New Roman" w:hAnsi="Times New Roman"/>
            <w:b w:val="0"/>
            <w:noProof/>
            <w:webHidden/>
            <w:sz w:val="28"/>
            <w:szCs w:val="28"/>
          </w:rPr>
          <w:fldChar w:fldCharType="separate"/>
        </w:r>
        <w:r w:rsidR="008A4E84">
          <w:rPr>
            <w:rFonts w:ascii="Times New Roman" w:hAnsi="Times New Roman"/>
            <w:b w:val="0"/>
            <w:noProof/>
            <w:webHidden/>
            <w:sz w:val="28"/>
            <w:szCs w:val="28"/>
          </w:rPr>
          <w:t>57</w:t>
        </w:r>
        <w:r w:rsidRPr="00913E06">
          <w:rPr>
            <w:rFonts w:ascii="Times New Roman" w:hAnsi="Times New Roman"/>
            <w:b w:val="0"/>
            <w:noProof/>
            <w:webHidden/>
            <w:sz w:val="28"/>
            <w:szCs w:val="28"/>
          </w:rPr>
          <w:fldChar w:fldCharType="end"/>
        </w:r>
      </w:hyperlink>
    </w:p>
    <w:p w:rsidR="00883054" w:rsidRPr="00913E06" w:rsidRDefault="00AE74AE" w:rsidP="00364A72">
      <w:pPr>
        <w:pStyle w:val="16"/>
        <w:rPr>
          <w:rFonts w:ascii="Times New Roman" w:eastAsiaTheme="minorEastAsia" w:hAnsi="Times New Roman"/>
          <w:b w:val="0"/>
          <w:noProof/>
          <w:sz w:val="28"/>
          <w:szCs w:val="28"/>
          <w:lang w:eastAsia="ru-RU"/>
        </w:rPr>
      </w:pPr>
      <w:hyperlink w:anchor="_Toc476063044" w:history="1">
        <w:r w:rsidR="00883054" w:rsidRPr="00913E06">
          <w:rPr>
            <w:rStyle w:val="a6"/>
            <w:rFonts w:ascii="Times New Roman" w:hAnsi="Times New Roman"/>
            <w:b w:val="0"/>
            <w:noProof/>
            <w:sz w:val="28"/>
            <w:szCs w:val="28"/>
          </w:rPr>
          <w:t>2.2.4. Результаты Мониторинга в части оценки удовлетворенности потребителей качеством товаров, работ и услуг на товарных рынках Омской области</w:t>
        </w:r>
        <w:r w:rsidR="00883054" w:rsidRPr="00913E06">
          <w:rPr>
            <w:rFonts w:ascii="Times New Roman" w:hAnsi="Times New Roman"/>
            <w:b w:val="0"/>
            <w:noProof/>
            <w:webHidden/>
            <w:sz w:val="28"/>
            <w:szCs w:val="28"/>
          </w:rPr>
          <w:tab/>
        </w:r>
        <w:r w:rsidRPr="00913E06">
          <w:rPr>
            <w:rFonts w:ascii="Times New Roman" w:hAnsi="Times New Roman"/>
            <w:b w:val="0"/>
            <w:noProof/>
            <w:webHidden/>
            <w:sz w:val="28"/>
            <w:szCs w:val="28"/>
          </w:rPr>
          <w:fldChar w:fldCharType="begin"/>
        </w:r>
        <w:r w:rsidR="00883054" w:rsidRPr="00913E06">
          <w:rPr>
            <w:rFonts w:ascii="Times New Roman" w:hAnsi="Times New Roman"/>
            <w:b w:val="0"/>
            <w:noProof/>
            <w:webHidden/>
            <w:sz w:val="28"/>
            <w:szCs w:val="28"/>
          </w:rPr>
          <w:instrText xml:space="preserve"> PAGEREF _Toc476063044 \h </w:instrText>
        </w:r>
        <w:r w:rsidRPr="00913E06">
          <w:rPr>
            <w:rFonts w:ascii="Times New Roman" w:hAnsi="Times New Roman"/>
            <w:b w:val="0"/>
            <w:noProof/>
            <w:webHidden/>
            <w:sz w:val="28"/>
            <w:szCs w:val="28"/>
          </w:rPr>
        </w:r>
        <w:r w:rsidRPr="00913E06">
          <w:rPr>
            <w:rFonts w:ascii="Times New Roman" w:hAnsi="Times New Roman"/>
            <w:b w:val="0"/>
            <w:noProof/>
            <w:webHidden/>
            <w:sz w:val="28"/>
            <w:szCs w:val="28"/>
          </w:rPr>
          <w:fldChar w:fldCharType="separate"/>
        </w:r>
        <w:r w:rsidR="008A4E84">
          <w:rPr>
            <w:rFonts w:ascii="Times New Roman" w:hAnsi="Times New Roman"/>
            <w:b w:val="0"/>
            <w:noProof/>
            <w:webHidden/>
            <w:sz w:val="28"/>
            <w:szCs w:val="28"/>
          </w:rPr>
          <w:t>65</w:t>
        </w:r>
        <w:r w:rsidRPr="00913E06">
          <w:rPr>
            <w:rFonts w:ascii="Times New Roman" w:hAnsi="Times New Roman"/>
            <w:b w:val="0"/>
            <w:noProof/>
            <w:webHidden/>
            <w:sz w:val="28"/>
            <w:szCs w:val="28"/>
          </w:rPr>
          <w:fldChar w:fldCharType="end"/>
        </w:r>
      </w:hyperlink>
    </w:p>
    <w:p w:rsidR="00883054" w:rsidRPr="00913E06" w:rsidRDefault="00AE74AE" w:rsidP="00364A72">
      <w:pPr>
        <w:pStyle w:val="16"/>
        <w:rPr>
          <w:rFonts w:ascii="Times New Roman" w:eastAsiaTheme="minorEastAsia" w:hAnsi="Times New Roman"/>
          <w:b w:val="0"/>
          <w:noProof/>
          <w:sz w:val="28"/>
          <w:szCs w:val="28"/>
          <w:lang w:eastAsia="ru-RU"/>
        </w:rPr>
      </w:pPr>
      <w:hyperlink w:anchor="_Toc476063045" w:history="1">
        <w:r w:rsidR="00883054" w:rsidRPr="00913E06">
          <w:rPr>
            <w:rStyle w:val="a6"/>
            <w:rFonts w:ascii="Times New Roman" w:hAnsi="Times New Roman"/>
            <w:b w:val="0"/>
            <w:noProof/>
            <w:sz w:val="28"/>
            <w:szCs w:val="28"/>
          </w:rPr>
          <w:t xml:space="preserve">Подраздел 2.3."Информация о результатах общественного контроля </w:t>
        </w:r>
        <w:r w:rsidR="00D639D4">
          <w:rPr>
            <w:rStyle w:val="a6"/>
            <w:rFonts w:ascii="Times New Roman" w:hAnsi="Times New Roman"/>
            <w:b w:val="0"/>
            <w:noProof/>
            <w:sz w:val="28"/>
            <w:szCs w:val="28"/>
          </w:rPr>
          <w:br/>
        </w:r>
        <w:r w:rsidR="00883054" w:rsidRPr="00913E06">
          <w:rPr>
            <w:rStyle w:val="a6"/>
            <w:rFonts w:ascii="Times New Roman" w:hAnsi="Times New Roman"/>
            <w:b w:val="0"/>
            <w:noProof/>
            <w:sz w:val="28"/>
            <w:szCs w:val="28"/>
          </w:rPr>
          <w:t>за деятельностью субъектов естественных монополий"</w:t>
        </w:r>
        <w:r w:rsidR="00883054" w:rsidRPr="00913E06">
          <w:rPr>
            <w:rFonts w:ascii="Times New Roman" w:hAnsi="Times New Roman"/>
            <w:b w:val="0"/>
            <w:noProof/>
            <w:webHidden/>
            <w:sz w:val="28"/>
            <w:szCs w:val="28"/>
          </w:rPr>
          <w:tab/>
        </w:r>
        <w:r w:rsidRPr="00913E06">
          <w:rPr>
            <w:rFonts w:ascii="Times New Roman" w:hAnsi="Times New Roman"/>
            <w:b w:val="0"/>
            <w:noProof/>
            <w:webHidden/>
            <w:sz w:val="28"/>
            <w:szCs w:val="28"/>
          </w:rPr>
          <w:fldChar w:fldCharType="begin"/>
        </w:r>
        <w:r w:rsidR="00883054" w:rsidRPr="00913E06">
          <w:rPr>
            <w:rFonts w:ascii="Times New Roman" w:hAnsi="Times New Roman"/>
            <w:b w:val="0"/>
            <w:noProof/>
            <w:webHidden/>
            <w:sz w:val="28"/>
            <w:szCs w:val="28"/>
          </w:rPr>
          <w:instrText xml:space="preserve"> PAGEREF _Toc476063045 \h </w:instrText>
        </w:r>
        <w:r w:rsidRPr="00913E06">
          <w:rPr>
            <w:rFonts w:ascii="Times New Roman" w:hAnsi="Times New Roman"/>
            <w:b w:val="0"/>
            <w:noProof/>
            <w:webHidden/>
            <w:sz w:val="28"/>
            <w:szCs w:val="28"/>
          </w:rPr>
        </w:r>
        <w:r w:rsidRPr="00913E06">
          <w:rPr>
            <w:rFonts w:ascii="Times New Roman" w:hAnsi="Times New Roman"/>
            <w:b w:val="0"/>
            <w:noProof/>
            <w:webHidden/>
            <w:sz w:val="28"/>
            <w:szCs w:val="28"/>
          </w:rPr>
          <w:fldChar w:fldCharType="separate"/>
        </w:r>
        <w:r w:rsidR="008A4E84">
          <w:rPr>
            <w:rFonts w:ascii="Times New Roman" w:hAnsi="Times New Roman"/>
            <w:b w:val="0"/>
            <w:noProof/>
            <w:webHidden/>
            <w:sz w:val="28"/>
            <w:szCs w:val="28"/>
          </w:rPr>
          <w:t>93</w:t>
        </w:r>
        <w:r w:rsidRPr="00913E06">
          <w:rPr>
            <w:rFonts w:ascii="Times New Roman" w:hAnsi="Times New Roman"/>
            <w:b w:val="0"/>
            <w:noProof/>
            <w:webHidden/>
            <w:sz w:val="28"/>
            <w:szCs w:val="28"/>
          </w:rPr>
          <w:fldChar w:fldCharType="end"/>
        </w:r>
      </w:hyperlink>
    </w:p>
    <w:p w:rsidR="00883054" w:rsidRPr="00913E06" w:rsidRDefault="00AE74AE" w:rsidP="00364A72">
      <w:pPr>
        <w:pStyle w:val="16"/>
        <w:rPr>
          <w:rFonts w:ascii="Times New Roman" w:eastAsiaTheme="minorEastAsia" w:hAnsi="Times New Roman"/>
          <w:b w:val="0"/>
          <w:noProof/>
          <w:sz w:val="28"/>
          <w:szCs w:val="28"/>
          <w:lang w:eastAsia="ru-RU"/>
        </w:rPr>
      </w:pPr>
      <w:hyperlink w:anchor="_Toc476063046" w:history="1">
        <w:r w:rsidR="00883054" w:rsidRPr="00913E06">
          <w:rPr>
            <w:rStyle w:val="a6"/>
            <w:rFonts w:ascii="Times New Roman" w:hAnsi="Times New Roman"/>
            <w:b w:val="0"/>
            <w:noProof/>
            <w:sz w:val="28"/>
            <w:szCs w:val="28"/>
          </w:rPr>
          <w:t>2.3.1. Рынки товаров, работ  и услуг Омской области, на которых присутствуют субъекты естественных монополий</w:t>
        </w:r>
        <w:r w:rsidR="00883054" w:rsidRPr="00913E06">
          <w:rPr>
            <w:rFonts w:ascii="Times New Roman" w:hAnsi="Times New Roman"/>
            <w:b w:val="0"/>
            <w:noProof/>
            <w:webHidden/>
            <w:sz w:val="28"/>
            <w:szCs w:val="28"/>
          </w:rPr>
          <w:tab/>
        </w:r>
        <w:r w:rsidRPr="00913E06">
          <w:rPr>
            <w:rFonts w:ascii="Times New Roman" w:hAnsi="Times New Roman"/>
            <w:b w:val="0"/>
            <w:noProof/>
            <w:webHidden/>
            <w:sz w:val="28"/>
            <w:szCs w:val="28"/>
          </w:rPr>
          <w:fldChar w:fldCharType="begin"/>
        </w:r>
        <w:r w:rsidR="00883054" w:rsidRPr="00913E06">
          <w:rPr>
            <w:rFonts w:ascii="Times New Roman" w:hAnsi="Times New Roman"/>
            <w:b w:val="0"/>
            <w:noProof/>
            <w:webHidden/>
            <w:sz w:val="28"/>
            <w:szCs w:val="28"/>
          </w:rPr>
          <w:instrText xml:space="preserve"> PAGEREF _Toc476063046 \h </w:instrText>
        </w:r>
        <w:r w:rsidRPr="00913E06">
          <w:rPr>
            <w:rFonts w:ascii="Times New Roman" w:hAnsi="Times New Roman"/>
            <w:b w:val="0"/>
            <w:noProof/>
            <w:webHidden/>
            <w:sz w:val="28"/>
            <w:szCs w:val="28"/>
          </w:rPr>
        </w:r>
        <w:r w:rsidRPr="00913E06">
          <w:rPr>
            <w:rFonts w:ascii="Times New Roman" w:hAnsi="Times New Roman"/>
            <w:b w:val="0"/>
            <w:noProof/>
            <w:webHidden/>
            <w:sz w:val="28"/>
            <w:szCs w:val="28"/>
          </w:rPr>
          <w:fldChar w:fldCharType="separate"/>
        </w:r>
        <w:r w:rsidR="008A4E84">
          <w:rPr>
            <w:rFonts w:ascii="Times New Roman" w:hAnsi="Times New Roman"/>
            <w:b w:val="0"/>
            <w:noProof/>
            <w:webHidden/>
            <w:sz w:val="28"/>
            <w:szCs w:val="28"/>
          </w:rPr>
          <w:t>93</w:t>
        </w:r>
        <w:r w:rsidRPr="00913E06">
          <w:rPr>
            <w:rFonts w:ascii="Times New Roman" w:hAnsi="Times New Roman"/>
            <w:b w:val="0"/>
            <w:noProof/>
            <w:webHidden/>
            <w:sz w:val="28"/>
            <w:szCs w:val="28"/>
          </w:rPr>
          <w:fldChar w:fldCharType="end"/>
        </w:r>
      </w:hyperlink>
    </w:p>
    <w:p w:rsidR="00883054" w:rsidRPr="00913E06" w:rsidRDefault="00AE74AE" w:rsidP="00364A72">
      <w:pPr>
        <w:pStyle w:val="16"/>
        <w:rPr>
          <w:rFonts w:ascii="Times New Roman" w:eastAsiaTheme="minorEastAsia" w:hAnsi="Times New Roman"/>
          <w:b w:val="0"/>
          <w:noProof/>
          <w:sz w:val="28"/>
          <w:szCs w:val="28"/>
          <w:lang w:eastAsia="ru-RU"/>
        </w:rPr>
      </w:pPr>
      <w:hyperlink w:anchor="_Toc476063047" w:history="1">
        <w:r w:rsidR="00883054" w:rsidRPr="00913E06">
          <w:rPr>
            <w:rStyle w:val="a6"/>
            <w:rFonts w:ascii="Times New Roman" w:hAnsi="Times New Roman"/>
            <w:b w:val="0"/>
            <w:noProof/>
            <w:sz w:val="28"/>
            <w:szCs w:val="28"/>
          </w:rPr>
          <w:t>2.3.2. Реализация механизмов общественного контро</w:t>
        </w:r>
        <w:r w:rsidR="00283BD5">
          <w:rPr>
            <w:rStyle w:val="a6"/>
            <w:rFonts w:ascii="Times New Roman" w:hAnsi="Times New Roman"/>
            <w:b w:val="0"/>
            <w:noProof/>
            <w:sz w:val="28"/>
            <w:szCs w:val="28"/>
          </w:rPr>
          <w:t>ля за деятельностью субъектов естественных монополий</w:t>
        </w:r>
        <w:r w:rsidR="00883054" w:rsidRPr="00913E06">
          <w:rPr>
            <w:rStyle w:val="a6"/>
            <w:rFonts w:ascii="Times New Roman" w:hAnsi="Times New Roman"/>
            <w:b w:val="0"/>
            <w:noProof/>
            <w:sz w:val="28"/>
            <w:szCs w:val="28"/>
          </w:rPr>
          <w:t xml:space="preserve"> с участием потребителей их услуг</w:t>
        </w:r>
        <w:r w:rsidR="00883054" w:rsidRPr="00913E06">
          <w:rPr>
            <w:rFonts w:ascii="Times New Roman" w:hAnsi="Times New Roman"/>
            <w:b w:val="0"/>
            <w:noProof/>
            <w:webHidden/>
            <w:sz w:val="28"/>
            <w:szCs w:val="28"/>
          </w:rPr>
          <w:tab/>
        </w:r>
        <w:r w:rsidRPr="00913E06">
          <w:rPr>
            <w:rFonts w:ascii="Times New Roman" w:hAnsi="Times New Roman"/>
            <w:b w:val="0"/>
            <w:noProof/>
            <w:webHidden/>
            <w:sz w:val="28"/>
            <w:szCs w:val="28"/>
          </w:rPr>
          <w:fldChar w:fldCharType="begin"/>
        </w:r>
        <w:r w:rsidR="00883054" w:rsidRPr="00913E06">
          <w:rPr>
            <w:rFonts w:ascii="Times New Roman" w:hAnsi="Times New Roman"/>
            <w:b w:val="0"/>
            <w:noProof/>
            <w:webHidden/>
            <w:sz w:val="28"/>
            <w:szCs w:val="28"/>
          </w:rPr>
          <w:instrText xml:space="preserve"> PAGEREF _Toc476063047 \h </w:instrText>
        </w:r>
        <w:r w:rsidRPr="00913E06">
          <w:rPr>
            <w:rFonts w:ascii="Times New Roman" w:hAnsi="Times New Roman"/>
            <w:b w:val="0"/>
            <w:noProof/>
            <w:webHidden/>
            <w:sz w:val="28"/>
            <w:szCs w:val="28"/>
          </w:rPr>
        </w:r>
        <w:r w:rsidRPr="00913E06">
          <w:rPr>
            <w:rFonts w:ascii="Times New Roman" w:hAnsi="Times New Roman"/>
            <w:b w:val="0"/>
            <w:noProof/>
            <w:webHidden/>
            <w:sz w:val="28"/>
            <w:szCs w:val="28"/>
          </w:rPr>
          <w:fldChar w:fldCharType="separate"/>
        </w:r>
        <w:r w:rsidR="008A4E84">
          <w:rPr>
            <w:rFonts w:ascii="Times New Roman" w:hAnsi="Times New Roman"/>
            <w:b w:val="0"/>
            <w:noProof/>
            <w:webHidden/>
            <w:sz w:val="28"/>
            <w:szCs w:val="28"/>
          </w:rPr>
          <w:t>94</w:t>
        </w:r>
        <w:r w:rsidRPr="00913E06">
          <w:rPr>
            <w:rFonts w:ascii="Times New Roman" w:hAnsi="Times New Roman"/>
            <w:b w:val="0"/>
            <w:noProof/>
            <w:webHidden/>
            <w:sz w:val="28"/>
            <w:szCs w:val="28"/>
          </w:rPr>
          <w:fldChar w:fldCharType="end"/>
        </w:r>
      </w:hyperlink>
    </w:p>
    <w:p w:rsidR="00883054" w:rsidRPr="00913E06" w:rsidRDefault="00AE74AE" w:rsidP="00364A72">
      <w:pPr>
        <w:pStyle w:val="16"/>
        <w:rPr>
          <w:rFonts w:ascii="Times New Roman" w:eastAsiaTheme="minorEastAsia" w:hAnsi="Times New Roman"/>
          <w:b w:val="0"/>
          <w:noProof/>
          <w:sz w:val="28"/>
          <w:szCs w:val="28"/>
          <w:lang w:eastAsia="ru-RU"/>
        </w:rPr>
      </w:pPr>
      <w:hyperlink w:anchor="_Toc476063048" w:history="1">
        <w:r w:rsidR="00883054" w:rsidRPr="00913E06">
          <w:rPr>
            <w:rStyle w:val="a6"/>
            <w:rFonts w:ascii="Times New Roman" w:hAnsi="Times New Roman"/>
            <w:b w:val="0"/>
            <w:noProof/>
            <w:sz w:val="28"/>
            <w:szCs w:val="28"/>
          </w:rPr>
          <w:t>Подраздел 2.4. "Анализ результативности и эффективности деятельности органов исполнительной власти Омской области и органов местного самоуправления по реализации мероприятий, направленных на содействие развитию конкуренции в регионе"</w:t>
        </w:r>
        <w:r w:rsidR="00883054" w:rsidRPr="00913E06">
          <w:rPr>
            <w:rFonts w:ascii="Times New Roman" w:hAnsi="Times New Roman"/>
            <w:b w:val="0"/>
            <w:noProof/>
            <w:webHidden/>
            <w:sz w:val="28"/>
            <w:szCs w:val="28"/>
          </w:rPr>
          <w:tab/>
        </w:r>
        <w:r w:rsidRPr="00913E06">
          <w:rPr>
            <w:rFonts w:ascii="Times New Roman" w:hAnsi="Times New Roman"/>
            <w:b w:val="0"/>
            <w:noProof/>
            <w:webHidden/>
            <w:sz w:val="28"/>
            <w:szCs w:val="28"/>
          </w:rPr>
          <w:fldChar w:fldCharType="begin"/>
        </w:r>
        <w:r w:rsidR="00883054" w:rsidRPr="00913E06">
          <w:rPr>
            <w:rFonts w:ascii="Times New Roman" w:hAnsi="Times New Roman"/>
            <w:b w:val="0"/>
            <w:noProof/>
            <w:webHidden/>
            <w:sz w:val="28"/>
            <w:szCs w:val="28"/>
          </w:rPr>
          <w:instrText xml:space="preserve"> PAGEREF _Toc476063048 \h </w:instrText>
        </w:r>
        <w:r w:rsidRPr="00913E06">
          <w:rPr>
            <w:rFonts w:ascii="Times New Roman" w:hAnsi="Times New Roman"/>
            <w:b w:val="0"/>
            <w:noProof/>
            <w:webHidden/>
            <w:sz w:val="28"/>
            <w:szCs w:val="28"/>
          </w:rPr>
        </w:r>
        <w:r w:rsidRPr="00913E06">
          <w:rPr>
            <w:rFonts w:ascii="Times New Roman" w:hAnsi="Times New Roman"/>
            <w:b w:val="0"/>
            <w:noProof/>
            <w:webHidden/>
            <w:sz w:val="28"/>
            <w:szCs w:val="28"/>
          </w:rPr>
          <w:fldChar w:fldCharType="separate"/>
        </w:r>
        <w:r w:rsidR="008A4E84">
          <w:rPr>
            <w:rFonts w:ascii="Times New Roman" w:hAnsi="Times New Roman"/>
            <w:b w:val="0"/>
            <w:noProof/>
            <w:webHidden/>
            <w:sz w:val="28"/>
            <w:szCs w:val="28"/>
          </w:rPr>
          <w:t>104</w:t>
        </w:r>
        <w:r w:rsidRPr="00913E06">
          <w:rPr>
            <w:rFonts w:ascii="Times New Roman" w:hAnsi="Times New Roman"/>
            <w:b w:val="0"/>
            <w:noProof/>
            <w:webHidden/>
            <w:sz w:val="28"/>
            <w:szCs w:val="28"/>
          </w:rPr>
          <w:fldChar w:fldCharType="end"/>
        </w:r>
      </w:hyperlink>
    </w:p>
    <w:p w:rsidR="00883054" w:rsidRPr="00913E06" w:rsidRDefault="00AE74AE" w:rsidP="00364A72">
      <w:pPr>
        <w:pStyle w:val="16"/>
        <w:rPr>
          <w:rFonts w:ascii="Times New Roman" w:eastAsiaTheme="minorEastAsia" w:hAnsi="Times New Roman"/>
          <w:b w:val="0"/>
          <w:noProof/>
          <w:sz w:val="28"/>
          <w:szCs w:val="28"/>
          <w:lang w:eastAsia="ru-RU"/>
        </w:rPr>
      </w:pPr>
      <w:hyperlink w:anchor="_Toc476063049" w:history="1">
        <w:r w:rsidR="00883054" w:rsidRPr="00913E06">
          <w:rPr>
            <w:rStyle w:val="a6"/>
            <w:rFonts w:ascii="Times New Roman" w:hAnsi="Times New Roman"/>
            <w:b w:val="0"/>
            <w:noProof/>
            <w:sz w:val="28"/>
            <w:szCs w:val="28"/>
          </w:rPr>
          <w:t xml:space="preserve">2.4.1 Основные мероприятия, реализованные в 2016 году органами исполнительной власти Омской области и органами местного самоуправления </w:t>
        </w:r>
        <w:r w:rsidR="00C85619">
          <w:rPr>
            <w:rStyle w:val="a6"/>
            <w:rFonts w:ascii="Times New Roman" w:hAnsi="Times New Roman"/>
            <w:b w:val="0"/>
            <w:noProof/>
            <w:sz w:val="28"/>
            <w:szCs w:val="28"/>
          </w:rPr>
          <w:br/>
        </w:r>
        <w:r w:rsidR="00883054" w:rsidRPr="00913E06">
          <w:rPr>
            <w:rStyle w:val="a6"/>
            <w:rFonts w:ascii="Times New Roman" w:hAnsi="Times New Roman"/>
            <w:b w:val="0"/>
            <w:noProof/>
            <w:sz w:val="28"/>
            <w:szCs w:val="28"/>
          </w:rPr>
          <w:t>в части содействия ра</w:t>
        </w:r>
        <w:r w:rsidR="00372216">
          <w:rPr>
            <w:rStyle w:val="a6"/>
            <w:rFonts w:ascii="Times New Roman" w:hAnsi="Times New Roman"/>
            <w:b w:val="0"/>
            <w:noProof/>
            <w:sz w:val="28"/>
            <w:szCs w:val="28"/>
          </w:rPr>
          <w:t xml:space="preserve">звитию конкуренции на социально </w:t>
        </w:r>
        <w:r w:rsidR="00883054" w:rsidRPr="00913E06">
          <w:rPr>
            <w:rStyle w:val="a6"/>
            <w:rFonts w:ascii="Times New Roman" w:hAnsi="Times New Roman"/>
            <w:b w:val="0"/>
            <w:noProof/>
            <w:sz w:val="28"/>
            <w:szCs w:val="28"/>
          </w:rPr>
          <w:t xml:space="preserve">значимых </w:t>
        </w:r>
        <w:r w:rsidR="00C85619">
          <w:rPr>
            <w:rStyle w:val="a6"/>
            <w:rFonts w:ascii="Times New Roman" w:hAnsi="Times New Roman"/>
            <w:b w:val="0"/>
            <w:noProof/>
            <w:sz w:val="28"/>
            <w:szCs w:val="28"/>
          </w:rPr>
          <w:br/>
        </w:r>
        <w:r w:rsidR="00883054" w:rsidRPr="00913E06">
          <w:rPr>
            <w:rStyle w:val="a6"/>
            <w:rFonts w:ascii="Times New Roman" w:hAnsi="Times New Roman"/>
            <w:b w:val="0"/>
            <w:noProof/>
            <w:sz w:val="28"/>
            <w:szCs w:val="28"/>
          </w:rPr>
          <w:t>и приоритетных рынках товаров, работ и услуг</w:t>
        </w:r>
        <w:r w:rsidR="00883054" w:rsidRPr="00913E06">
          <w:rPr>
            <w:rFonts w:ascii="Times New Roman" w:hAnsi="Times New Roman"/>
            <w:b w:val="0"/>
            <w:noProof/>
            <w:webHidden/>
            <w:sz w:val="28"/>
            <w:szCs w:val="28"/>
          </w:rPr>
          <w:tab/>
        </w:r>
        <w:r w:rsidRPr="00913E06">
          <w:rPr>
            <w:rFonts w:ascii="Times New Roman" w:hAnsi="Times New Roman"/>
            <w:b w:val="0"/>
            <w:noProof/>
            <w:webHidden/>
            <w:sz w:val="28"/>
            <w:szCs w:val="28"/>
          </w:rPr>
          <w:fldChar w:fldCharType="begin"/>
        </w:r>
        <w:r w:rsidR="00883054" w:rsidRPr="00913E06">
          <w:rPr>
            <w:rFonts w:ascii="Times New Roman" w:hAnsi="Times New Roman"/>
            <w:b w:val="0"/>
            <w:noProof/>
            <w:webHidden/>
            <w:sz w:val="28"/>
            <w:szCs w:val="28"/>
          </w:rPr>
          <w:instrText xml:space="preserve"> PAGEREF _Toc476063049 \h </w:instrText>
        </w:r>
        <w:r w:rsidRPr="00913E06">
          <w:rPr>
            <w:rFonts w:ascii="Times New Roman" w:hAnsi="Times New Roman"/>
            <w:b w:val="0"/>
            <w:noProof/>
            <w:webHidden/>
            <w:sz w:val="28"/>
            <w:szCs w:val="28"/>
          </w:rPr>
        </w:r>
        <w:r w:rsidRPr="00913E06">
          <w:rPr>
            <w:rFonts w:ascii="Times New Roman" w:hAnsi="Times New Roman"/>
            <w:b w:val="0"/>
            <w:noProof/>
            <w:webHidden/>
            <w:sz w:val="28"/>
            <w:szCs w:val="28"/>
          </w:rPr>
          <w:fldChar w:fldCharType="separate"/>
        </w:r>
        <w:r w:rsidR="008A4E84">
          <w:rPr>
            <w:rFonts w:ascii="Times New Roman" w:hAnsi="Times New Roman"/>
            <w:b w:val="0"/>
            <w:noProof/>
            <w:webHidden/>
            <w:sz w:val="28"/>
            <w:szCs w:val="28"/>
          </w:rPr>
          <w:t>105</w:t>
        </w:r>
        <w:r w:rsidRPr="00913E06">
          <w:rPr>
            <w:rFonts w:ascii="Times New Roman" w:hAnsi="Times New Roman"/>
            <w:b w:val="0"/>
            <w:noProof/>
            <w:webHidden/>
            <w:sz w:val="28"/>
            <w:szCs w:val="28"/>
          </w:rPr>
          <w:fldChar w:fldCharType="end"/>
        </w:r>
      </w:hyperlink>
    </w:p>
    <w:p w:rsidR="00883054" w:rsidRPr="00913E06" w:rsidRDefault="00AE74AE" w:rsidP="00364A72">
      <w:pPr>
        <w:pStyle w:val="16"/>
        <w:rPr>
          <w:rFonts w:ascii="Times New Roman" w:eastAsiaTheme="minorEastAsia" w:hAnsi="Times New Roman"/>
          <w:b w:val="0"/>
          <w:noProof/>
          <w:sz w:val="28"/>
          <w:szCs w:val="28"/>
          <w:lang w:eastAsia="ru-RU"/>
        </w:rPr>
      </w:pPr>
      <w:hyperlink w:anchor="_Toc476063050" w:history="1">
        <w:r w:rsidR="00883054" w:rsidRPr="00913E06">
          <w:rPr>
            <w:rStyle w:val="a6"/>
            <w:rFonts w:ascii="Times New Roman" w:hAnsi="Times New Roman"/>
            <w:b w:val="0"/>
            <w:noProof/>
            <w:sz w:val="28"/>
            <w:szCs w:val="28"/>
          </w:rPr>
          <w:t>2.4.2  Основные "общесистемные" мероприятия, реализованные в 2016 году органами исполнительной власти Омской области и органами местного самоуправления в части содействия развитию конкуренции</w:t>
        </w:r>
        <w:r w:rsidR="00883054" w:rsidRPr="00913E06">
          <w:rPr>
            <w:rFonts w:ascii="Times New Roman" w:hAnsi="Times New Roman"/>
            <w:b w:val="0"/>
            <w:noProof/>
            <w:webHidden/>
            <w:sz w:val="28"/>
            <w:szCs w:val="28"/>
          </w:rPr>
          <w:tab/>
        </w:r>
        <w:r w:rsidRPr="00913E06">
          <w:rPr>
            <w:rFonts w:ascii="Times New Roman" w:hAnsi="Times New Roman"/>
            <w:b w:val="0"/>
            <w:noProof/>
            <w:webHidden/>
            <w:sz w:val="28"/>
            <w:szCs w:val="28"/>
          </w:rPr>
          <w:fldChar w:fldCharType="begin"/>
        </w:r>
        <w:r w:rsidR="00883054" w:rsidRPr="00913E06">
          <w:rPr>
            <w:rFonts w:ascii="Times New Roman" w:hAnsi="Times New Roman"/>
            <w:b w:val="0"/>
            <w:noProof/>
            <w:webHidden/>
            <w:sz w:val="28"/>
            <w:szCs w:val="28"/>
          </w:rPr>
          <w:instrText xml:space="preserve"> PAGEREF _Toc476063050 \h </w:instrText>
        </w:r>
        <w:r w:rsidRPr="00913E06">
          <w:rPr>
            <w:rFonts w:ascii="Times New Roman" w:hAnsi="Times New Roman"/>
            <w:b w:val="0"/>
            <w:noProof/>
            <w:webHidden/>
            <w:sz w:val="28"/>
            <w:szCs w:val="28"/>
          </w:rPr>
        </w:r>
        <w:r w:rsidRPr="00913E06">
          <w:rPr>
            <w:rFonts w:ascii="Times New Roman" w:hAnsi="Times New Roman"/>
            <w:b w:val="0"/>
            <w:noProof/>
            <w:webHidden/>
            <w:sz w:val="28"/>
            <w:szCs w:val="28"/>
          </w:rPr>
          <w:fldChar w:fldCharType="separate"/>
        </w:r>
        <w:r w:rsidR="008A4E84">
          <w:rPr>
            <w:rFonts w:ascii="Times New Roman" w:hAnsi="Times New Roman"/>
            <w:b w:val="0"/>
            <w:noProof/>
            <w:webHidden/>
            <w:sz w:val="28"/>
            <w:szCs w:val="28"/>
          </w:rPr>
          <w:t>122</w:t>
        </w:r>
        <w:r w:rsidRPr="00913E06">
          <w:rPr>
            <w:rFonts w:ascii="Times New Roman" w:hAnsi="Times New Roman"/>
            <w:b w:val="0"/>
            <w:noProof/>
            <w:webHidden/>
            <w:sz w:val="28"/>
            <w:szCs w:val="28"/>
          </w:rPr>
          <w:fldChar w:fldCharType="end"/>
        </w:r>
      </w:hyperlink>
    </w:p>
    <w:p w:rsidR="00883054" w:rsidRPr="00913E06" w:rsidRDefault="00AE74AE" w:rsidP="00364A72">
      <w:pPr>
        <w:pStyle w:val="16"/>
        <w:rPr>
          <w:rFonts w:ascii="Times New Roman" w:eastAsiaTheme="minorEastAsia" w:hAnsi="Times New Roman"/>
          <w:b w:val="0"/>
          <w:noProof/>
          <w:sz w:val="28"/>
          <w:szCs w:val="28"/>
          <w:lang w:eastAsia="ru-RU"/>
        </w:rPr>
      </w:pPr>
      <w:hyperlink w:anchor="_Toc476063051" w:history="1">
        <w:r w:rsidR="00883054" w:rsidRPr="00913E06">
          <w:rPr>
            <w:rStyle w:val="a6"/>
            <w:rFonts w:ascii="Times New Roman" w:hAnsi="Times New Roman"/>
            <w:b w:val="0"/>
            <w:noProof/>
            <w:sz w:val="28"/>
            <w:szCs w:val="28"/>
          </w:rPr>
          <w:t xml:space="preserve">2.4.3. Основные  выводы по итогам оценки результативности  и эффективности реализованных органами власти мер по содействию развитию </w:t>
        </w:r>
        <w:r w:rsidR="005604BB">
          <w:rPr>
            <w:rStyle w:val="a6"/>
            <w:rFonts w:ascii="Times New Roman" w:hAnsi="Times New Roman"/>
            <w:b w:val="0"/>
            <w:noProof/>
            <w:sz w:val="28"/>
            <w:szCs w:val="28"/>
          </w:rPr>
          <w:br/>
        </w:r>
        <w:r w:rsidR="00883054" w:rsidRPr="00913E06">
          <w:rPr>
            <w:rStyle w:val="a6"/>
            <w:rFonts w:ascii="Times New Roman" w:hAnsi="Times New Roman"/>
            <w:b w:val="0"/>
            <w:noProof/>
            <w:sz w:val="28"/>
            <w:szCs w:val="28"/>
          </w:rPr>
          <w:t>конкуренции</w:t>
        </w:r>
        <w:r w:rsidR="00883054" w:rsidRPr="00913E06">
          <w:rPr>
            <w:rFonts w:ascii="Times New Roman" w:hAnsi="Times New Roman"/>
            <w:b w:val="0"/>
            <w:noProof/>
            <w:webHidden/>
            <w:sz w:val="28"/>
            <w:szCs w:val="28"/>
          </w:rPr>
          <w:tab/>
        </w:r>
        <w:r w:rsidRPr="00913E06">
          <w:rPr>
            <w:rFonts w:ascii="Times New Roman" w:hAnsi="Times New Roman"/>
            <w:b w:val="0"/>
            <w:noProof/>
            <w:webHidden/>
            <w:sz w:val="28"/>
            <w:szCs w:val="28"/>
          </w:rPr>
          <w:fldChar w:fldCharType="begin"/>
        </w:r>
        <w:r w:rsidR="00883054" w:rsidRPr="00913E06">
          <w:rPr>
            <w:rFonts w:ascii="Times New Roman" w:hAnsi="Times New Roman"/>
            <w:b w:val="0"/>
            <w:noProof/>
            <w:webHidden/>
            <w:sz w:val="28"/>
            <w:szCs w:val="28"/>
          </w:rPr>
          <w:instrText xml:space="preserve"> PAGEREF _Toc476063051 \h </w:instrText>
        </w:r>
        <w:r w:rsidRPr="00913E06">
          <w:rPr>
            <w:rFonts w:ascii="Times New Roman" w:hAnsi="Times New Roman"/>
            <w:b w:val="0"/>
            <w:noProof/>
            <w:webHidden/>
            <w:sz w:val="28"/>
            <w:szCs w:val="28"/>
          </w:rPr>
        </w:r>
        <w:r w:rsidRPr="00913E06">
          <w:rPr>
            <w:rFonts w:ascii="Times New Roman" w:hAnsi="Times New Roman"/>
            <w:b w:val="0"/>
            <w:noProof/>
            <w:webHidden/>
            <w:sz w:val="28"/>
            <w:szCs w:val="28"/>
          </w:rPr>
          <w:fldChar w:fldCharType="separate"/>
        </w:r>
        <w:r w:rsidR="008A4E84">
          <w:rPr>
            <w:rFonts w:ascii="Times New Roman" w:hAnsi="Times New Roman"/>
            <w:b w:val="0"/>
            <w:noProof/>
            <w:webHidden/>
            <w:sz w:val="28"/>
            <w:szCs w:val="28"/>
          </w:rPr>
          <w:t>142</w:t>
        </w:r>
        <w:r w:rsidRPr="00913E06">
          <w:rPr>
            <w:rFonts w:ascii="Times New Roman" w:hAnsi="Times New Roman"/>
            <w:b w:val="0"/>
            <w:noProof/>
            <w:webHidden/>
            <w:sz w:val="28"/>
            <w:szCs w:val="28"/>
          </w:rPr>
          <w:fldChar w:fldCharType="end"/>
        </w:r>
      </w:hyperlink>
    </w:p>
    <w:p w:rsidR="00883054" w:rsidRPr="00913E06" w:rsidRDefault="00AE74AE" w:rsidP="00364A72">
      <w:pPr>
        <w:pStyle w:val="16"/>
        <w:rPr>
          <w:rFonts w:ascii="Times New Roman" w:eastAsiaTheme="minorEastAsia" w:hAnsi="Times New Roman"/>
          <w:b w:val="0"/>
          <w:noProof/>
          <w:sz w:val="28"/>
          <w:szCs w:val="28"/>
          <w:lang w:eastAsia="ru-RU"/>
        </w:rPr>
      </w:pPr>
      <w:hyperlink w:anchor="_Toc476063052" w:history="1">
        <w:r w:rsidR="00883054" w:rsidRPr="00913E06">
          <w:rPr>
            <w:rStyle w:val="a6"/>
            <w:rFonts w:ascii="Times New Roman" w:hAnsi="Times New Roman"/>
            <w:b w:val="0"/>
            <w:noProof/>
            <w:sz w:val="28"/>
            <w:szCs w:val="28"/>
          </w:rPr>
          <w:t>РАЗДЕЛ 3 "СВЕДЕНИЯ О РЕАЛИЗАЦИИ СОСТАВЛЯЮЩИХ СТАНДАРТА РАЗВИТИЯ КОНКУРЕНЦИИ В ОМСКОЙ ОБЛАСТИ"</w:t>
        </w:r>
        <w:r w:rsidR="00883054" w:rsidRPr="00913E06">
          <w:rPr>
            <w:rFonts w:ascii="Times New Roman" w:hAnsi="Times New Roman"/>
            <w:b w:val="0"/>
            <w:noProof/>
            <w:webHidden/>
            <w:sz w:val="28"/>
            <w:szCs w:val="28"/>
          </w:rPr>
          <w:tab/>
        </w:r>
        <w:r w:rsidRPr="00913E06">
          <w:rPr>
            <w:rFonts w:ascii="Times New Roman" w:hAnsi="Times New Roman"/>
            <w:b w:val="0"/>
            <w:noProof/>
            <w:webHidden/>
            <w:sz w:val="28"/>
            <w:szCs w:val="28"/>
          </w:rPr>
          <w:fldChar w:fldCharType="begin"/>
        </w:r>
        <w:r w:rsidR="00883054" w:rsidRPr="00913E06">
          <w:rPr>
            <w:rFonts w:ascii="Times New Roman" w:hAnsi="Times New Roman"/>
            <w:b w:val="0"/>
            <w:noProof/>
            <w:webHidden/>
            <w:sz w:val="28"/>
            <w:szCs w:val="28"/>
          </w:rPr>
          <w:instrText xml:space="preserve"> PAGEREF _Toc476063052 \h </w:instrText>
        </w:r>
        <w:r w:rsidRPr="00913E06">
          <w:rPr>
            <w:rFonts w:ascii="Times New Roman" w:hAnsi="Times New Roman"/>
            <w:b w:val="0"/>
            <w:noProof/>
            <w:webHidden/>
            <w:sz w:val="28"/>
            <w:szCs w:val="28"/>
          </w:rPr>
        </w:r>
        <w:r w:rsidRPr="00913E06">
          <w:rPr>
            <w:rFonts w:ascii="Times New Roman" w:hAnsi="Times New Roman"/>
            <w:b w:val="0"/>
            <w:noProof/>
            <w:webHidden/>
            <w:sz w:val="28"/>
            <w:szCs w:val="28"/>
          </w:rPr>
          <w:fldChar w:fldCharType="separate"/>
        </w:r>
        <w:r w:rsidR="008A4E84">
          <w:rPr>
            <w:rFonts w:ascii="Times New Roman" w:hAnsi="Times New Roman"/>
            <w:b w:val="0"/>
            <w:noProof/>
            <w:webHidden/>
            <w:sz w:val="28"/>
            <w:szCs w:val="28"/>
          </w:rPr>
          <w:t>145</w:t>
        </w:r>
        <w:r w:rsidRPr="00913E06">
          <w:rPr>
            <w:rFonts w:ascii="Times New Roman" w:hAnsi="Times New Roman"/>
            <w:b w:val="0"/>
            <w:noProof/>
            <w:webHidden/>
            <w:sz w:val="28"/>
            <w:szCs w:val="28"/>
          </w:rPr>
          <w:fldChar w:fldCharType="end"/>
        </w:r>
      </w:hyperlink>
    </w:p>
    <w:p w:rsidR="00883054" w:rsidRPr="00913E06" w:rsidRDefault="00AE74AE" w:rsidP="00364A72">
      <w:pPr>
        <w:pStyle w:val="16"/>
        <w:rPr>
          <w:rFonts w:ascii="Times New Roman" w:eastAsiaTheme="minorEastAsia" w:hAnsi="Times New Roman"/>
          <w:b w:val="0"/>
          <w:noProof/>
          <w:sz w:val="28"/>
          <w:szCs w:val="28"/>
          <w:lang w:eastAsia="ru-RU"/>
        </w:rPr>
      </w:pPr>
      <w:hyperlink w:anchor="_Toc476063053" w:history="1">
        <w:r w:rsidR="00883054" w:rsidRPr="00913E06">
          <w:rPr>
            <w:rStyle w:val="a6"/>
            <w:rFonts w:ascii="Times New Roman" w:hAnsi="Times New Roman"/>
            <w:b w:val="0"/>
            <w:noProof/>
            <w:sz w:val="28"/>
            <w:szCs w:val="28"/>
          </w:rPr>
          <w:t>РАЗДЕЛ 4 "СВЕДЕНИЯ О ДОСТИЖЕНИИ ЗНАЧЕНИЙ ЦЕЛЕВЫХ ПОКАЗАТЕЛЕЙ ЭФФЕКТИВНОСТИ, УСТАНОВЛЕННЫХ В ПЛАНЕ МЕРОПРИЯТИЙ ("ДОРОЖНОЙ КАРТЕ") ПО СОДЕЙСТВИЮ РАЗВИТИЮ КОНКУРЕНЦИИ В ОМСКОЙ ОБЛАСТИ"</w:t>
        </w:r>
        <w:r w:rsidR="00883054" w:rsidRPr="00913E06">
          <w:rPr>
            <w:rFonts w:ascii="Times New Roman" w:hAnsi="Times New Roman"/>
            <w:b w:val="0"/>
            <w:noProof/>
            <w:webHidden/>
            <w:sz w:val="28"/>
            <w:szCs w:val="28"/>
          </w:rPr>
          <w:tab/>
        </w:r>
        <w:r w:rsidRPr="00913E06">
          <w:rPr>
            <w:rFonts w:ascii="Times New Roman" w:hAnsi="Times New Roman"/>
            <w:b w:val="0"/>
            <w:noProof/>
            <w:webHidden/>
            <w:sz w:val="28"/>
            <w:szCs w:val="28"/>
          </w:rPr>
          <w:fldChar w:fldCharType="begin"/>
        </w:r>
        <w:r w:rsidR="00883054" w:rsidRPr="00913E06">
          <w:rPr>
            <w:rFonts w:ascii="Times New Roman" w:hAnsi="Times New Roman"/>
            <w:b w:val="0"/>
            <w:noProof/>
            <w:webHidden/>
            <w:sz w:val="28"/>
            <w:szCs w:val="28"/>
          </w:rPr>
          <w:instrText xml:space="preserve"> PAGEREF _Toc476063053 \h </w:instrText>
        </w:r>
        <w:r w:rsidRPr="00913E06">
          <w:rPr>
            <w:rFonts w:ascii="Times New Roman" w:hAnsi="Times New Roman"/>
            <w:b w:val="0"/>
            <w:noProof/>
            <w:webHidden/>
            <w:sz w:val="28"/>
            <w:szCs w:val="28"/>
          </w:rPr>
        </w:r>
        <w:r w:rsidRPr="00913E06">
          <w:rPr>
            <w:rFonts w:ascii="Times New Roman" w:hAnsi="Times New Roman"/>
            <w:b w:val="0"/>
            <w:noProof/>
            <w:webHidden/>
            <w:sz w:val="28"/>
            <w:szCs w:val="28"/>
          </w:rPr>
          <w:fldChar w:fldCharType="separate"/>
        </w:r>
        <w:r w:rsidR="008A4E84">
          <w:rPr>
            <w:rFonts w:ascii="Times New Roman" w:hAnsi="Times New Roman"/>
            <w:b w:val="0"/>
            <w:noProof/>
            <w:webHidden/>
            <w:sz w:val="28"/>
            <w:szCs w:val="28"/>
          </w:rPr>
          <w:t>169</w:t>
        </w:r>
        <w:r w:rsidRPr="00913E06">
          <w:rPr>
            <w:rFonts w:ascii="Times New Roman" w:hAnsi="Times New Roman"/>
            <w:b w:val="0"/>
            <w:noProof/>
            <w:webHidden/>
            <w:sz w:val="28"/>
            <w:szCs w:val="28"/>
          </w:rPr>
          <w:fldChar w:fldCharType="end"/>
        </w:r>
      </w:hyperlink>
    </w:p>
    <w:p w:rsidR="00883054" w:rsidRPr="00913E06" w:rsidRDefault="00AE74AE" w:rsidP="00364A72">
      <w:pPr>
        <w:pStyle w:val="16"/>
        <w:rPr>
          <w:rFonts w:ascii="Times New Roman" w:eastAsiaTheme="minorEastAsia" w:hAnsi="Times New Roman"/>
          <w:b w:val="0"/>
          <w:noProof/>
          <w:sz w:val="28"/>
          <w:szCs w:val="28"/>
          <w:lang w:eastAsia="ru-RU"/>
        </w:rPr>
      </w:pPr>
      <w:hyperlink w:anchor="_Toc476063054" w:history="1">
        <w:r w:rsidR="00883054" w:rsidRPr="00913E06">
          <w:rPr>
            <w:rStyle w:val="a6"/>
            <w:rFonts w:ascii="Times New Roman" w:hAnsi="Times New Roman"/>
            <w:b w:val="0"/>
            <w:noProof/>
            <w:sz w:val="28"/>
            <w:szCs w:val="28"/>
          </w:rPr>
          <w:t xml:space="preserve">РАЗДЕЛ 5 "ПРЕДЛОЖЕНИЯ ОБ УЛУЧШЕНИИ ЭФФЕКТИВНОСТИ  </w:t>
        </w:r>
        <w:r w:rsidR="00286F7E">
          <w:rPr>
            <w:rStyle w:val="a6"/>
            <w:rFonts w:ascii="Times New Roman" w:hAnsi="Times New Roman"/>
            <w:b w:val="0"/>
            <w:noProof/>
            <w:sz w:val="28"/>
            <w:szCs w:val="28"/>
          </w:rPr>
          <w:br/>
        </w:r>
        <w:r w:rsidR="00883054" w:rsidRPr="00913E06">
          <w:rPr>
            <w:rStyle w:val="a6"/>
            <w:rFonts w:ascii="Times New Roman" w:hAnsi="Times New Roman"/>
            <w:b w:val="0"/>
            <w:noProof/>
            <w:sz w:val="28"/>
            <w:szCs w:val="28"/>
          </w:rPr>
          <w:t>И РЕЗУЛЬТАТИВНОСТИ ДЕЯТЕЛЬНОСТИ ОРГАНОВ ИСПОЛНИТЕЛЬНОЙ ВЛАСТИ ОМСКОЙ ОБЛАСТИ, ОРГАНОВ МЕСТНОГО САМОУПРАВЛЕНИЯ И ТЕРРИТОРИАЛЬНЫХ ОРГАНОВ ФЕДЕРАЛЬНЫХ ОРГАНОВ ИСПОЛНИТЕЛЬНОЙ ВЛАСТИ  В ОБЛАСТИ СОДЕЙСТВИЯ РАЗВИТИЮ КОНКУРЕНЦИИ</w:t>
        </w:r>
        <w:r w:rsidR="00883054" w:rsidRPr="00913E06">
          <w:rPr>
            <w:rFonts w:ascii="Times New Roman" w:hAnsi="Times New Roman"/>
            <w:b w:val="0"/>
            <w:noProof/>
            <w:webHidden/>
            <w:sz w:val="28"/>
            <w:szCs w:val="28"/>
          </w:rPr>
          <w:tab/>
        </w:r>
        <w:r w:rsidRPr="00913E06">
          <w:rPr>
            <w:rFonts w:ascii="Times New Roman" w:hAnsi="Times New Roman"/>
            <w:b w:val="0"/>
            <w:noProof/>
            <w:webHidden/>
            <w:sz w:val="28"/>
            <w:szCs w:val="28"/>
          </w:rPr>
          <w:fldChar w:fldCharType="begin"/>
        </w:r>
        <w:r w:rsidR="00883054" w:rsidRPr="00913E06">
          <w:rPr>
            <w:rFonts w:ascii="Times New Roman" w:hAnsi="Times New Roman"/>
            <w:b w:val="0"/>
            <w:noProof/>
            <w:webHidden/>
            <w:sz w:val="28"/>
            <w:szCs w:val="28"/>
          </w:rPr>
          <w:instrText xml:space="preserve"> PAGEREF _Toc476063054 \h </w:instrText>
        </w:r>
        <w:r w:rsidRPr="00913E06">
          <w:rPr>
            <w:rFonts w:ascii="Times New Roman" w:hAnsi="Times New Roman"/>
            <w:b w:val="0"/>
            <w:noProof/>
            <w:webHidden/>
            <w:sz w:val="28"/>
            <w:szCs w:val="28"/>
          </w:rPr>
        </w:r>
        <w:r w:rsidRPr="00913E06">
          <w:rPr>
            <w:rFonts w:ascii="Times New Roman" w:hAnsi="Times New Roman"/>
            <w:b w:val="0"/>
            <w:noProof/>
            <w:webHidden/>
            <w:sz w:val="28"/>
            <w:szCs w:val="28"/>
          </w:rPr>
          <w:fldChar w:fldCharType="separate"/>
        </w:r>
        <w:r w:rsidR="008A4E84">
          <w:rPr>
            <w:rFonts w:ascii="Times New Roman" w:hAnsi="Times New Roman"/>
            <w:b w:val="0"/>
            <w:noProof/>
            <w:webHidden/>
            <w:sz w:val="28"/>
            <w:szCs w:val="28"/>
          </w:rPr>
          <w:t>170</w:t>
        </w:r>
        <w:r w:rsidRPr="00913E06">
          <w:rPr>
            <w:rFonts w:ascii="Times New Roman" w:hAnsi="Times New Roman"/>
            <w:b w:val="0"/>
            <w:noProof/>
            <w:webHidden/>
            <w:sz w:val="28"/>
            <w:szCs w:val="28"/>
          </w:rPr>
          <w:fldChar w:fldCharType="end"/>
        </w:r>
      </w:hyperlink>
    </w:p>
    <w:p w:rsidR="00883054" w:rsidRPr="00913E06" w:rsidRDefault="00AE74AE" w:rsidP="00364A72">
      <w:pPr>
        <w:pStyle w:val="16"/>
        <w:rPr>
          <w:rFonts w:ascii="Times New Roman" w:eastAsiaTheme="minorEastAsia" w:hAnsi="Times New Roman"/>
          <w:b w:val="0"/>
          <w:noProof/>
          <w:sz w:val="28"/>
          <w:szCs w:val="28"/>
          <w:lang w:eastAsia="ru-RU"/>
        </w:rPr>
      </w:pPr>
      <w:hyperlink w:anchor="_Toc476063055" w:history="1">
        <w:r w:rsidR="00883054" w:rsidRPr="00913E06">
          <w:rPr>
            <w:rStyle w:val="a6"/>
            <w:rFonts w:ascii="Times New Roman" w:hAnsi="Times New Roman"/>
            <w:b w:val="0"/>
            <w:noProof/>
            <w:sz w:val="28"/>
            <w:szCs w:val="28"/>
          </w:rPr>
          <w:t>РАЗДЕЛ 6 "ПРЕДЛОЖЕНИЯ ОБ УЛУЧШЕНИИ КАЧЕСТВА ОФИЦИАЛЬНОЙ ИНФОРМАЦИИ ПО РЕЗУЛЬТАТАМ ДЕЯТЕЛЬНОСТИ ТЕРРИТОРИАЛЬНЫХ ОРГАНОВ ФЕДЕРАЛЬНЫХ ОРГАНОВ ИСПОЛНИТЕЛЬНОЙ ВЛАСТИ"</w:t>
        </w:r>
        <w:r w:rsidR="00883054" w:rsidRPr="00913E06">
          <w:rPr>
            <w:rFonts w:ascii="Times New Roman" w:hAnsi="Times New Roman"/>
            <w:b w:val="0"/>
            <w:noProof/>
            <w:webHidden/>
            <w:sz w:val="28"/>
            <w:szCs w:val="28"/>
          </w:rPr>
          <w:tab/>
        </w:r>
        <w:r w:rsidRPr="00913E06">
          <w:rPr>
            <w:rFonts w:ascii="Times New Roman" w:hAnsi="Times New Roman"/>
            <w:b w:val="0"/>
            <w:noProof/>
            <w:webHidden/>
            <w:sz w:val="28"/>
            <w:szCs w:val="28"/>
          </w:rPr>
          <w:fldChar w:fldCharType="begin"/>
        </w:r>
        <w:r w:rsidR="00883054" w:rsidRPr="00913E06">
          <w:rPr>
            <w:rFonts w:ascii="Times New Roman" w:hAnsi="Times New Roman"/>
            <w:b w:val="0"/>
            <w:noProof/>
            <w:webHidden/>
            <w:sz w:val="28"/>
            <w:szCs w:val="28"/>
          </w:rPr>
          <w:instrText xml:space="preserve"> PAGEREF _Toc476063055 \h </w:instrText>
        </w:r>
        <w:r w:rsidRPr="00913E06">
          <w:rPr>
            <w:rFonts w:ascii="Times New Roman" w:hAnsi="Times New Roman"/>
            <w:b w:val="0"/>
            <w:noProof/>
            <w:webHidden/>
            <w:sz w:val="28"/>
            <w:szCs w:val="28"/>
          </w:rPr>
        </w:r>
        <w:r w:rsidRPr="00913E06">
          <w:rPr>
            <w:rFonts w:ascii="Times New Roman" w:hAnsi="Times New Roman"/>
            <w:b w:val="0"/>
            <w:noProof/>
            <w:webHidden/>
            <w:sz w:val="28"/>
            <w:szCs w:val="28"/>
          </w:rPr>
          <w:fldChar w:fldCharType="separate"/>
        </w:r>
        <w:r w:rsidR="008A4E84">
          <w:rPr>
            <w:rFonts w:ascii="Times New Roman" w:hAnsi="Times New Roman"/>
            <w:b w:val="0"/>
            <w:noProof/>
            <w:webHidden/>
            <w:sz w:val="28"/>
            <w:szCs w:val="28"/>
          </w:rPr>
          <w:t>171</w:t>
        </w:r>
        <w:r w:rsidRPr="00913E06">
          <w:rPr>
            <w:rFonts w:ascii="Times New Roman" w:hAnsi="Times New Roman"/>
            <w:b w:val="0"/>
            <w:noProof/>
            <w:webHidden/>
            <w:sz w:val="28"/>
            <w:szCs w:val="28"/>
          </w:rPr>
          <w:fldChar w:fldCharType="end"/>
        </w:r>
      </w:hyperlink>
    </w:p>
    <w:p w:rsidR="00883054" w:rsidRPr="00913E06" w:rsidRDefault="00AE74AE" w:rsidP="00364A72">
      <w:pPr>
        <w:pStyle w:val="16"/>
        <w:rPr>
          <w:rFonts w:ascii="Times New Roman" w:eastAsiaTheme="minorEastAsia" w:hAnsi="Times New Roman"/>
          <w:b w:val="0"/>
          <w:noProof/>
          <w:sz w:val="28"/>
          <w:szCs w:val="28"/>
          <w:lang w:eastAsia="ru-RU"/>
        </w:rPr>
      </w:pPr>
      <w:hyperlink w:anchor="_Toc476063056" w:history="1">
        <w:r w:rsidR="00883054" w:rsidRPr="00913E06">
          <w:rPr>
            <w:rStyle w:val="a6"/>
            <w:rFonts w:ascii="Times New Roman" w:hAnsi="Times New Roman"/>
            <w:b w:val="0"/>
            <w:noProof/>
            <w:sz w:val="28"/>
            <w:szCs w:val="28"/>
          </w:rPr>
          <w:t>РАЗДЕЛ 7 "ДОПОЛНИТЕЛЬНЫЕ КОММЕНТАРИИ СО СТОРОНЫ ОМСКОЙ ОБЛАСТИ ("ОБРАТНАЯ СВЯЗЬ")"</w:t>
        </w:r>
        <w:r w:rsidR="00883054" w:rsidRPr="00913E06">
          <w:rPr>
            <w:rFonts w:ascii="Times New Roman" w:hAnsi="Times New Roman"/>
            <w:b w:val="0"/>
            <w:noProof/>
            <w:webHidden/>
            <w:sz w:val="28"/>
            <w:szCs w:val="28"/>
          </w:rPr>
          <w:tab/>
        </w:r>
        <w:r w:rsidRPr="00913E06">
          <w:rPr>
            <w:rFonts w:ascii="Times New Roman" w:hAnsi="Times New Roman"/>
            <w:b w:val="0"/>
            <w:noProof/>
            <w:webHidden/>
            <w:sz w:val="28"/>
            <w:szCs w:val="28"/>
          </w:rPr>
          <w:fldChar w:fldCharType="begin"/>
        </w:r>
        <w:r w:rsidR="00883054" w:rsidRPr="00913E06">
          <w:rPr>
            <w:rFonts w:ascii="Times New Roman" w:hAnsi="Times New Roman"/>
            <w:b w:val="0"/>
            <w:noProof/>
            <w:webHidden/>
            <w:sz w:val="28"/>
            <w:szCs w:val="28"/>
          </w:rPr>
          <w:instrText xml:space="preserve"> PAGEREF _Toc476063056 \h </w:instrText>
        </w:r>
        <w:r w:rsidRPr="00913E06">
          <w:rPr>
            <w:rFonts w:ascii="Times New Roman" w:hAnsi="Times New Roman"/>
            <w:b w:val="0"/>
            <w:noProof/>
            <w:webHidden/>
            <w:sz w:val="28"/>
            <w:szCs w:val="28"/>
          </w:rPr>
        </w:r>
        <w:r w:rsidRPr="00913E06">
          <w:rPr>
            <w:rFonts w:ascii="Times New Roman" w:hAnsi="Times New Roman"/>
            <w:b w:val="0"/>
            <w:noProof/>
            <w:webHidden/>
            <w:sz w:val="28"/>
            <w:szCs w:val="28"/>
          </w:rPr>
          <w:fldChar w:fldCharType="separate"/>
        </w:r>
        <w:r w:rsidR="008A4E84">
          <w:rPr>
            <w:rFonts w:ascii="Times New Roman" w:hAnsi="Times New Roman"/>
            <w:b w:val="0"/>
            <w:noProof/>
            <w:webHidden/>
            <w:sz w:val="28"/>
            <w:szCs w:val="28"/>
          </w:rPr>
          <w:t>172</w:t>
        </w:r>
        <w:r w:rsidRPr="00913E06">
          <w:rPr>
            <w:rFonts w:ascii="Times New Roman" w:hAnsi="Times New Roman"/>
            <w:b w:val="0"/>
            <w:noProof/>
            <w:webHidden/>
            <w:sz w:val="28"/>
            <w:szCs w:val="28"/>
          </w:rPr>
          <w:fldChar w:fldCharType="end"/>
        </w:r>
      </w:hyperlink>
    </w:p>
    <w:p w:rsidR="00AA7154" w:rsidRPr="00332075" w:rsidRDefault="00AE74AE" w:rsidP="00BE49D4">
      <w:pPr>
        <w:spacing w:after="0" w:line="240" w:lineRule="auto"/>
        <w:jc w:val="both"/>
        <w:rPr>
          <w:rFonts w:ascii="Times New Roman" w:hAnsi="Times New Roman"/>
          <w:sz w:val="20"/>
          <w:szCs w:val="20"/>
        </w:rPr>
      </w:pPr>
      <w:r w:rsidRPr="00913E06">
        <w:rPr>
          <w:rFonts w:ascii="Times New Roman" w:hAnsi="Times New Roman"/>
          <w:sz w:val="28"/>
          <w:szCs w:val="28"/>
        </w:rPr>
        <w:fldChar w:fldCharType="end"/>
      </w:r>
    </w:p>
    <w:p w:rsidR="00B07D44" w:rsidRDefault="00F51BAB" w:rsidP="00EE52D5">
      <w:pPr>
        <w:spacing w:after="120" w:line="240" w:lineRule="auto"/>
        <w:jc w:val="both"/>
        <w:rPr>
          <w:rFonts w:ascii="Times New Roman" w:hAnsi="Times New Roman"/>
          <w:sz w:val="28"/>
          <w:szCs w:val="28"/>
        </w:rPr>
      </w:pPr>
      <w:r>
        <w:rPr>
          <w:rFonts w:ascii="Times New Roman" w:hAnsi="Times New Roman"/>
          <w:sz w:val="28"/>
          <w:szCs w:val="28"/>
        </w:rPr>
        <w:t xml:space="preserve">Приложение № </w:t>
      </w:r>
      <w:r w:rsidR="000E3990">
        <w:rPr>
          <w:rFonts w:ascii="Times New Roman" w:hAnsi="Times New Roman"/>
          <w:sz w:val="28"/>
          <w:szCs w:val="28"/>
        </w:rPr>
        <w:t>1</w:t>
      </w:r>
      <w:r w:rsidR="00CB5F6A">
        <w:rPr>
          <w:rFonts w:ascii="Times New Roman" w:hAnsi="Times New Roman"/>
          <w:sz w:val="28"/>
          <w:szCs w:val="28"/>
        </w:rPr>
        <w:t>.</w:t>
      </w:r>
      <w:r w:rsidR="000E3990">
        <w:rPr>
          <w:rFonts w:ascii="Times New Roman" w:hAnsi="Times New Roman"/>
          <w:sz w:val="28"/>
          <w:szCs w:val="28"/>
        </w:rPr>
        <w:t xml:space="preserve"> </w:t>
      </w:r>
      <w:r w:rsidR="00CB5F6A">
        <w:rPr>
          <w:rFonts w:ascii="Times New Roman" w:hAnsi="Times New Roman"/>
          <w:sz w:val="28"/>
          <w:szCs w:val="28"/>
        </w:rPr>
        <w:t>Р</w:t>
      </w:r>
      <w:r w:rsidR="00CB5F6A" w:rsidRPr="00306A50">
        <w:rPr>
          <w:rFonts w:ascii="Times New Roman" w:hAnsi="Times New Roman"/>
          <w:sz w:val="28"/>
          <w:szCs w:val="28"/>
        </w:rPr>
        <w:t>аспоряжени</w:t>
      </w:r>
      <w:r w:rsidR="00CB5F6A">
        <w:rPr>
          <w:rFonts w:ascii="Times New Roman" w:hAnsi="Times New Roman"/>
          <w:sz w:val="28"/>
          <w:szCs w:val="28"/>
        </w:rPr>
        <w:t>е</w:t>
      </w:r>
      <w:r w:rsidR="00CB5F6A" w:rsidRPr="00306A50">
        <w:rPr>
          <w:rFonts w:ascii="Times New Roman" w:hAnsi="Times New Roman"/>
          <w:sz w:val="28"/>
          <w:szCs w:val="28"/>
        </w:rPr>
        <w:t xml:space="preserve"> Губернатора Омской области от 26 ноября </w:t>
      </w:r>
      <w:r w:rsidR="00CB5F6A" w:rsidRPr="00306A50">
        <w:rPr>
          <w:rFonts w:ascii="Times New Roman" w:hAnsi="Times New Roman"/>
          <w:sz w:val="28"/>
          <w:szCs w:val="28"/>
        </w:rPr>
        <w:br/>
        <w:t xml:space="preserve">2015 года № 312-р </w:t>
      </w:r>
      <w:r w:rsidR="00CB5F6A">
        <w:rPr>
          <w:rFonts w:ascii="Times New Roman" w:hAnsi="Times New Roman"/>
          <w:sz w:val="28"/>
          <w:szCs w:val="28"/>
        </w:rPr>
        <w:t>"</w:t>
      </w:r>
      <w:r w:rsidR="00CB5F6A" w:rsidRPr="00306A50">
        <w:rPr>
          <w:rFonts w:ascii="Times New Roman" w:hAnsi="Times New Roman"/>
          <w:sz w:val="28"/>
          <w:szCs w:val="28"/>
        </w:rPr>
        <w:t>О внедрени</w:t>
      </w:r>
      <w:r w:rsidR="00FE3B16">
        <w:rPr>
          <w:rFonts w:ascii="Times New Roman" w:hAnsi="Times New Roman"/>
          <w:sz w:val="28"/>
          <w:szCs w:val="28"/>
        </w:rPr>
        <w:t>и на территории Омской области с</w:t>
      </w:r>
      <w:r w:rsidR="00CB5F6A" w:rsidRPr="00306A50">
        <w:rPr>
          <w:rFonts w:ascii="Times New Roman" w:hAnsi="Times New Roman"/>
          <w:sz w:val="28"/>
          <w:szCs w:val="28"/>
        </w:rPr>
        <w:t>тандарта</w:t>
      </w:r>
      <w:r w:rsidR="00FE3B16">
        <w:rPr>
          <w:rFonts w:ascii="Times New Roman" w:hAnsi="Times New Roman"/>
          <w:sz w:val="28"/>
          <w:szCs w:val="28"/>
        </w:rPr>
        <w:t xml:space="preserve"> развития конкуренции в субъектах Российской Федерации</w:t>
      </w:r>
      <w:r w:rsidR="00CB5F6A">
        <w:rPr>
          <w:rFonts w:ascii="Times New Roman" w:hAnsi="Times New Roman"/>
          <w:sz w:val="28"/>
          <w:szCs w:val="28"/>
        </w:rPr>
        <w:t>"</w:t>
      </w:r>
    </w:p>
    <w:p w:rsidR="00EB00A2" w:rsidRDefault="00EE27B9" w:rsidP="00EE52D5">
      <w:pPr>
        <w:spacing w:after="120" w:line="240" w:lineRule="auto"/>
        <w:jc w:val="both"/>
        <w:rPr>
          <w:rFonts w:ascii="Times New Roman" w:hAnsi="Times New Roman"/>
          <w:sz w:val="28"/>
          <w:szCs w:val="28"/>
        </w:rPr>
      </w:pPr>
      <w:r w:rsidRPr="00EB00A2">
        <w:rPr>
          <w:rFonts w:ascii="Times New Roman" w:hAnsi="Times New Roman"/>
          <w:sz w:val="28"/>
          <w:szCs w:val="28"/>
        </w:rPr>
        <w:t xml:space="preserve">Приложение № 2. </w:t>
      </w:r>
      <w:r w:rsidR="00EB00A2" w:rsidRPr="00EB00A2">
        <w:rPr>
          <w:rFonts w:ascii="Times New Roman" w:hAnsi="Times New Roman"/>
          <w:sz w:val="28"/>
          <w:szCs w:val="28"/>
        </w:rPr>
        <w:t xml:space="preserve">Список органов власти, органов местного самоуправления </w:t>
      </w:r>
      <w:r w:rsidR="00EB00A2">
        <w:rPr>
          <w:rFonts w:ascii="Times New Roman" w:hAnsi="Times New Roman"/>
          <w:sz w:val="28"/>
          <w:szCs w:val="28"/>
        </w:rPr>
        <w:br/>
      </w:r>
      <w:r w:rsidR="00EB00A2" w:rsidRPr="00EB00A2">
        <w:rPr>
          <w:rFonts w:ascii="Times New Roman" w:hAnsi="Times New Roman"/>
          <w:sz w:val="28"/>
          <w:szCs w:val="28"/>
        </w:rPr>
        <w:t xml:space="preserve">и общественных организаций, принявших участие в подготовке Доклада </w:t>
      </w:r>
      <w:r w:rsidR="00EB00A2">
        <w:rPr>
          <w:rFonts w:ascii="Times New Roman" w:hAnsi="Times New Roman"/>
          <w:sz w:val="28"/>
          <w:szCs w:val="28"/>
        </w:rPr>
        <w:br/>
      </w:r>
      <w:r w:rsidR="00EB00A2" w:rsidRPr="00EB00A2">
        <w:rPr>
          <w:rFonts w:ascii="Times New Roman" w:hAnsi="Times New Roman"/>
          <w:sz w:val="28"/>
          <w:szCs w:val="28"/>
        </w:rPr>
        <w:lastRenderedPageBreak/>
        <w:t>о состоянии и развитии конкурентной среды на рынках товаров, работ и услуг Омской области</w:t>
      </w:r>
    </w:p>
    <w:p w:rsidR="00987FC0" w:rsidRPr="00EB00A2" w:rsidRDefault="00A009A0" w:rsidP="00EE52D5">
      <w:pPr>
        <w:spacing w:after="120" w:line="240" w:lineRule="auto"/>
        <w:jc w:val="both"/>
        <w:rPr>
          <w:rFonts w:ascii="Times New Roman" w:hAnsi="Times New Roman"/>
          <w:sz w:val="28"/>
          <w:szCs w:val="28"/>
        </w:rPr>
      </w:pPr>
      <w:r>
        <w:rPr>
          <w:rFonts w:ascii="Times New Roman" w:hAnsi="Times New Roman"/>
          <w:sz w:val="28"/>
          <w:szCs w:val="28"/>
        </w:rPr>
        <w:t>Приложение </w:t>
      </w:r>
      <w:r w:rsidR="00233D73">
        <w:rPr>
          <w:rFonts w:ascii="Times New Roman" w:hAnsi="Times New Roman"/>
          <w:sz w:val="28"/>
          <w:szCs w:val="28"/>
        </w:rPr>
        <w:t>№ </w:t>
      </w:r>
      <w:r w:rsidR="00D97D71">
        <w:rPr>
          <w:rFonts w:ascii="Times New Roman" w:hAnsi="Times New Roman"/>
          <w:sz w:val="28"/>
          <w:szCs w:val="28"/>
        </w:rPr>
        <w:t xml:space="preserve">3. Решение </w:t>
      </w:r>
      <w:r w:rsidR="00D97D71" w:rsidRPr="00EA3D0E">
        <w:rPr>
          <w:rFonts w:ascii="Times New Roman" w:hAnsi="Times New Roman"/>
          <w:sz w:val="28"/>
          <w:szCs w:val="28"/>
        </w:rPr>
        <w:t xml:space="preserve">Совета по инвестиционной деятельности </w:t>
      </w:r>
      <w:r w:rsidR="00D97D71">
        <w:rPr>
          <w:rFonts w:ascii="Times New Roman" w:hAnsi="Times New Roman"/>
          <w:sz w:val="28"/>
          <w:szCs w:val="28"/>
        </w:rPr>
        <w:br/>
      </w:r>
      <w:r w:rsidR="00D97D71" w:rsidRPr="00EA3D0E">
        <w:rPr>
          <w:rFonts w:ascii="Times New Roman" w:hAnsi="Times New Roman"/>
          <w:sz w:val="28"/>
          <w:szCs w:val="28"/>
        </w:rPr>
        <w:t>и развитию конкуренции при Губернаторе Омской области</w:t>
      </w:r>
      <w:r w:rsidR="00D97D71">
        <w:rPr>
          <w:rFonts w:ascii="Times New Roman" w:hAnsi="Times New Roman"/>
          <w:sz w:val="28"/>
          <w:szCs w:val="28"/>
        </w:rPr>
        <w:t xml:space="preserve"> от 6 марта 2017 года </w:t>
      </w:r>
      <w:r w:rsidR="00D97D71" w:rsidRPr="00560DB7">
        <w:rPr>
          <w:rFonts w:ascii="Times New Roman" w:hAnsi="Times New Roman"/>
          <w:sz w:val="28"/>
          <w:szCs w:val="28"/>
        </w:rPr>
        <w:t>№ 2/2017</w:t>
      </w:r>
    </w:p>
    <w:p w:rsidR="00EE6FD4" w:rsidRPr="006B2AA1" w:rsidRDefault="00A7605C" w:rsidP="00EE52D5">
      <w:pPr>
        <w:spacing w:after="120" w:line="240" w:lineRule="auto"/>
        <w:jc w:val="both"/>
        <w:rPr>
          <w:rFonts w:ascii="Times New Roman" w:hAnsi="Times New Roman"/>
          <w:sz w:val="28"/>
          <w:szCs w:val="28"/>
        </w:rPr>
      </w:pPr>
      <w:r>
        <w:rPr>
          <w:rFonts w:ascii="Times New Roman" w:hAnsi="Times New Roman"/>
          <w:sz w:val="28"/>
          <w:szCs w:val="28"/>
        </w:rPr>
        <w:t>Приложение № 4</w:t>
      </w:r>
      <w:r w:rsidR="00EE6FD4" w:rsidRPr="006B2AA1">
        <w:rPr>
          <w:rFonts w:ascii="Times New Roman" w:hAnsi="Times New Roman"/>
          <w:sz w:val="28"/>
          <w:szCs w:val="28"/>
        </w:rPr>
        <w:t xml:space="preserve">. </w:t>
      </w:r>
      <w:r w:rsidR="00221292" w:rsidRPr="006B2AA1">
        <w:rPr>
          <w:rFonts w:ascii="Times New Roman" w:hAnsi="Times New Roman"/>
          <w:sz w:val="28"/>
          <w:szCs w:val="28"/>
        </w:rPr>
        <w:t xml:space="preserve">Хозяйствующие субъекты, </w:t>
      </w:r>
      <w:r w:rsidR="00EE6FD4" w:rsidRPr="006B2AA1">
        <w:rPr>
          <w:rFonts w:ascii="Times New Roman" w:hAnsi="Times New Roman"/>
          <w:sz w:val="28"/>
          <w:szCs w:val="28"/>
        </w:rPr>
        <w:t xml:space="preserve">осуществляющие деятельность  </w:t>
      </w:r>
      <w:r w:rsidR="00076D79">
        <w:rPr>
          <w:rFonts w:ascii="Times New Roman" w:hAnsi="Times New Roman"/>
          <w:sz w:val="28"/>
          <w:szCs w:val="28"/>
        </w:rPr>
        <w:br/>
      </w:r>
      <w:r w:rsidR="00EE6FD4" w:rsidRPr="006B2AA1">
        <w:rPr>
          <w:rFonts w:ascii="Times New Roman" w:hAnsi="Times New Roman"/>
          <w:sz w:val="28"/>
          <w:szCs w:val="28"/>
        </w:rPr>
        <w:t xml:space="preserve">на территории Омской области и внесенные в реестры субъектов естественных монополий, утвержденные Федеральной антимонопольной службой, </w:t>
      </w:r>
      <w:r w:rsidR="00076D79">
        <w:rPr>
          <w:rFonts w:ascii="Times New Roman" w:hAnsi="Times New Roman"/>
          <w:sz w:val="28"/>
          <w:szCs w:val="28"/>
        </w:rPr>
        <w:br/>
      </w:r>
      <w:r w:rsidR="00EE6FD4" w:rsidRPr="006B2AA1">
        <w:rPr>
          <w:rFonts w:ascii="Times New Roman" w:hAnsi="Times New Roman"/>
          <w:sz w:val="28"/>
          <w:szCs w:val="28"/>
        </w:rPr>
        <w:t xml:space="preserve">по состоянию на </w:t>
      </w:r>
      <w:r w:rsidR="00811CEE">
        <w:rPr>
          <w:rFonts w:ascii="Times New Roman" w:hAnsi="Times New Roman"/>
          <w:sz w:val="28"/>
          <w:szCs w:val="28"/>
        </w:rPr>
        <w:t>13</w:t>
      </w:r>
      <w:r w:rsidR="00EE6FD4" w:rsidRPr="006B2AA1">
        <w:rPr>
          <w:rFonts w:ascii="Times New Roman" w:hAnsi="Times New Roman"/>
          <w:sz w:val="28"/>
          <w:szCs w:val="28"/>
        </w:rPr>
        <w:t xml:space="preserve"> </w:t>
      </w:r>
      <w:r w:rsidR="00811CEE">
        <w:rPr>
          <w:rFonts w:ascii="Times New Roman" w:hAnsi="Times New Roman"/>
          <w:sz w:val="28"/>
          <w:szCs w:val="28"/>
        </w:rPr>
        <w:t>февраля 2017</w:t>
      </w:r>
      <w:r w:rsidR="00EE6FD4" w:rsidRPr="006B2AA1">
        <w:rPr>
          <w:rFonts w:ascii="Times New Roman" w:hAnsi="Times New Roman"/>
          <w:sz w:val="28"/>
          <w:szCs w:val="28"/>
        </w:rPr>
        <w:t xml:space="preserve"> года</w:t>
      </w:r>
    </w:p>
    <w:p w:rsidR="00221292" w:rsidRDefault="00D93AF9" w:rsidP="00EE52D5">
      <w:pPr>
        <w:spacing w:after="120" w:line="240" w:lineRule="auto"/>
        <w:jc w:val="both"/>
        <w:rPr>
          <w:rFonts w:ascii="Times New Roman" w:hAnsi="Times New Roman"/>
          <w:bCs/>
          <w:sz w:val="28"/>
          <w:szCs w:val="28"/>
        </w:rPr>
      </w:pPr>
      <w:r>
        <w:rPr>
          <w:rFonts w:ascii="Times New Roman" w:hAnsi="Times New Roman"/>
          <w:bCs/>
          <w:sz w:val="28"/>
          <w:szCs w:val="28"/>
        </w:rPr>
        <w:t>Приложение № </w:t>
      </w:r>
      <w:r w:rsidR="00A7605C">
        <w:rPr>
          <w:rFonts w:ascii="Times New Roman" w:hAnsi="Times New Roman"/>
          <w:bCs/>
          <w:sz w:val="28"/>
          <w:szCs w:val="28"/>
        </w:rPr>
        <w:t>5</w:t>
      </w:r>
      <w:r w:rsidR="00A444CC" w:rsidRPr="00A444CC">
        <w:rPr>
          <w:rFonts w:ascii="Times New Roman" w:hAnsi="Times New Roman"/>
          <w:bCs/>
          <w:sz w:val="28"/>
          <w:szCs w:val="28"/>
        </w:rPr>
        <w:t xml:space="preserve">. Соглашение между Правительством Омской области </w:t>
      </w:r>
      <w:r w:rsidR="00415DDA">
        <w:rPr>
          <w:rFonts w:ascii="Times New Roman" w:hAnsi="Times New Roman"/>
          <w:bCs/>
          <w:sz w:val="28"/>
          <w:szCs w:val="28"/>
        </w:rPr>
        <w:br/>
      </w:r>
      <w:r w:rsidR="00A444CC" w:rsidRPr="00A444CC">
        <w:rPr>
          <w:rFonts w:ascii="Times New Roman" w:hAnsi="Times New Roman"/>
          <w:bCs/>
          <w:sz w:val="28"/>
          <w:szCs w:val="28"/>
        </w:rPr>
        <w:t xml:space="preserve">и Администрацией города Омска по внедрению в Омской области стандарта развития конкуренции в субъектах Российской Федерации, утвержденного распоряжением Правительства Российской Федерации от 5 сентября </w:t>
      </w:r>
      <w:r w:rsidR="00415DDA">
        <w:rPr>
          <w:rFonts w:ascii="Times New Roman" w:hAnsi="Times New Roman"/>
          <w:bCs/>
          <w:sz w:val="28"/>
          <w:szCs w:val="28"/>
        </w:rPr>
        <w:br/>
      </w:r>
      <w:r w:rsidR="00A444CC" w:rsidRPr="00A444CC">
        <w:rPr>
          <w:rFonts w:ascii="Times New Roman" w:hAnsi="Times New Roman"/>
          <w:bCs/>
          <w:sz w:val="28"/>
          <w:szCs w:val="28"/>
        </w:rPr>
        <w:t>2015 года № 1738-р</w:t>
      </w:r>
    </w:p>
    <w:p w:rsidR="00A444CC" w:rsidRDefault="00A7605C" w:rsidP="00EE52D5">
      <w:pPr>
        <w:pStyle w:val="ConsPlusNormal"/>
        <w:spacing w:after="120"/>
        <w:jc w:val="both"/>
        <w:rPr>
          <w:rFonts w:ascii="Times New Roman" w:hAnsi="Times New Roman"/>
          <w:sz w:val="28"/>
          <w:szCs w:val="28"/>
        </w:rPr>
      </w:pPr>
      <w:r>
        <w:rPr>
          <w:rFonts w:ascii="Times New Roman" w:hAnsi="Times New Roman"/>
          <w:bCs/>
          <w:sz w:val="28"/>
          <w:szCs w:val="28"/>
        </w:rPr>
        <w:t>Приложение № 6</w:t>
      </w:r>
      <w:r w:rsidR="00A444CC" w:rsidRPr="00A444CC">
        <w:rPr>
          <w:rFonts w:ascii="Times New Roman" w:hAnsi="Times New Roman"/>
          <w:bCs/>
          <w:sz w:val="28"/>
          <w:szCs w:val="28"/>
        </w:rPr>
        <w:t xml:space="preserve">. </w:t>
      </w:r>
      <w:r w:rsidR="00A444CC" w:rsidRPr="00A444CC">
        <w:rPr>
          <w:rFonts w:ascii="Times New Roman" w:hAnsi="Times New Roman"/>
          <w:sz w:val="28"/>
          <w:szCs w:val="28"/>
        </w:rPr>
        <w:t xml:space="preserve">Отдельные положения Указа Губернатора Омской области </w:t>
      </w:r>
      <w:r w:rsidR="0076333B">
        <w:rPr>
          <w:rFonts w:ascii="Times New Roman" w:hAnsi="Times New Roman"/>
          <w:sz w:val="28"/>
          <w:szCs w:val="28"/>
        </w:rPr>
        <w:br/>
      </w:r>
      <w:r w:rsidR="00A444CC" w:rsidRPr="00A444CC">
        <w:rPr>
          <w:rFonts w:ascii="Times New Roman" w:hAnsi="Times New Roman"/>
          <w:sz w:val="28"/>
          <w:szCs w:val="28"/>
        </w:rPr>
        <w:t>от 19 февраля 2004 года № 33 "Об организации деятельности Министерства экономики Омской области"</w:t>
      </w:r>
      <w:r w:rsidR="00A444CC">
        <w:rPr>
          <w:rFonts w:ascii="Times New Roman" w:hAnsi="Times New Roman"/>
          <w:sz w:val="28"/>
          <w:szCs w:val="28"/>
        </w:rPr>
        <w:t xml:space="preserve"> </w:t>
      </w:r>
      <w:r w:rsidR="00A444CC" w:rsidRPr="00A444CC">
        <w:rPr>
          <w:rFonts w:ascii="Times New Roman" w:hAnsi="Times New Roman"/>
          <w:sz w:val="28"/>
          <w:szCs w:val="28"/>
        </w:rPr>
        <w:t>(в части наделения Министерства экономики Омской области функциями уполномоченного органа по содействию развитию конкуренции в Омской области)</w:t>
      </w:r>
    </w:p>
    <w:p w:rsidR="00E07C9E" w:rsidRPr="00E07C9E" w:rsidRDefault="00A7605C" w:rsidP="00EE52D5">
      <w:pPr>
        <w:pStyle w:val="ConsPlusNormal"/>
        <w:spacing w:after="120"/>
        <w:jc w:val="both"/>
        <w:rPr>
          <w:rFonts w:ascii="Times New Roman" w:hAnsi="Times New Roman"/>
          <w:sz w:val="28"/>
          <w:szCs w:val="28"/>
        </w:rPr>
      </w:pPr>
      <w:r>
        <w:rPr>
          <w:rFonts w:ascii="Times New Roman" w:hAnsi="Times New Roman"/>
          <w:sz w:val="28"/>
          <w:szCs w:val="28"/>
        </w:rPr>
        <w:t>Приложение № 7</w:t>
      </w:r>
      <w:r w:rsidR="00272675">
        <w:rPr>
          <w:rFonts w:ascii="Times New Roman" w:hAnsi="Times New Roman"/>
          <w:sz w:val="28"/>
          <w:szCs w:val="28"/>
        </w:rPr>
        <w:t>.</w:t>
      </w:r>
      <w:r w:rsidR="00E07C9E">
        <w:rPr>
          <w:rFonts w:ascii="Times New Roman" w:hAnsi="Times New Roman"/>
          <w:sz w:val="28"/>
          <w:szCs w:val="28"/>
        </w:rPr>
        <w:t xml:space="preserve"> </w:t>
      </w:r>
      <w:r w:rsidR="004516A3">
        <w:rPr>
          <w:rFonts w:ascii="Times New Roman" w:hAnsi="Times New Roman"/>
          <w:sz w:val="28"/>
          <w:szCs w:val="28"/>
        </w:rPr>
        <w:t>Материалы</w:t>
      </w:r>
      <w:r w:rsidR="00E07C9E">
        <w:rPr>
          <w:rFonts w:ascii="Times New Roman" w:hAnsi="Times New Roman"/>
          <w:sz w:val="28"/>
          <w:szCs w:val="28"/>
        </w:rPr>
        <w:t xml:space="preserve"> </w:t>
      </w:r>
      <w:r w:rsidR="00E07C9E" w:rsidRPr="00E07C9E">
        <w:rPr>
          <w:rFonts w:ascii="Times New Roman" w:hAnsi="Times New Roman"/>
          <w:sz w:val="28"/>
          <w:szCs w:val="28"/>
        </w:rPr>
        <w:t>семинара</w:t>
      </w:r>
      <w:r w:rsidR="00E07C9E">
        <w:rPr>
          <w:rFonts w:ascii="Times New Roman" w:hAnsi="Times New Roman"/>
          <w:sz w:val="28"/>
          <w:szCs w:val="28"/>
        </w:rPr>
        <w:t xml:space="preserve"> </w:t>
      </w:r>
      <w:r w:rsidR="00E07C9E" w:rsidRPr="00E07C9E">
        <w:rPr>
          <w:rFonts w:ascii="Times New Roman" w:hAnsi="Times New Roman"/>
          <w:sz w:val="28"/>
          <w:szCs w:val="28"/>
        </w:rPr>
        <w:t xml:space="preserve"> по вопросам содействия развитию конкуренции</w:t>
      </w:r>
      <w:r w:rsidR="00E07C9E">
        <w:rPr>
          <w:rFonts w:ascii="Times New Roman" w:hAnsi="Times New Roman"/>
          <w:sz w:val="28"/>
          <w:szCs w:val="28"/>
        </w:rPr>
        <w:t xml:space="preserve"> </w:t>
      </w:r>
      <w:r w:rsidR="00E07C9E" w:rsidRPr="00E07C9E">
        <w:rPr>
          <w:rFonts w:ascii="Times New Roman" w:hAnsi="Times New Roman"/>
          <w:sz w:val="28"/>
          <w:szCs w:val="28"/>
        </w:rPr>
        <w:t>для органов местного самоуправления Омской области</w:t>
      </w:r>
      <w:r w:rsidR="00E07C9E">
        <w:rPr>
          <w:rFonts w:ascii="Times New Roman" w:hAnsi="Times New Roman"/>
          <w:sz w:val="28"/>
          <w:szCs w:val="28"/>
        </w:rPr>
        <w:t xml:space="preserve"> </w:t>
      </w:r>
      <w:r w:rsidR="00E07C9E">
        <w:rPr>
          <w:rFonts w:ascii="Times New Roman" w:hAnsi="Times New Roman"/>
          <w:sz w:val="28"/>
          <w:szCs w:val="28"/>
        </w:rPr>
        <w:br/>
        <w:t>от 9 августа 2016 года</w:t>
      </w:r>
    </w:p>
    <w:p w:rsidR="00E07C9E" w:rsidRDefault="00A7605C" w:rsidP="00EE52D5">
      <w:pPr>
        <w:pStyle w:val="ConsPlusNormal"/>
        <w:spacing w:after="120"/>
        <w:jc w:val="both"/>
        <w:rPr>
          <w:rFonts w:ascii="Times New Roman" w:hAnsi="Times New Roman"/>
          <w:sz w:val="28"/>
          <w:szCs w:val="28"/>
        </w:rPr>
      </w:pPr>
      <w:r>
        <w:rPr>
          <w:rFonts w:ascii="Times New Roman" w:hAnsi="Times New Roman"/>
          <w:sz w:val="28"/>
          <w:szCs w:val="28"/>
        </w:rPr>
        <w:t>Приложение № 8</w:t>
      </w:r>
      <w:r w:rsidR="00A45073">
        <w:rPr>
          <w:rFonts w:ascii="Times New Roman" w:hAnsi="Times New Roman"/>
          <w:sz w:val="28"/>
          <w:szCs w:val="28"/>
        </w:rPr>
        <w:t>.</w:t>
      </w:r>
      <w:r w:rsidR="00E07C9E">
        <w:rPr>
          <w:rFonts w:ascii="Times New Roman" w:hAnsi="Times New Roman"/>
          <w:sz w:val="28"/>
          <w:szCs w:val="28"/>
        </w:rPr>
        <w:t xml:space="preserve"> </w:t>
      </w:r>
      <w:r w:rsidR="00C405F9">
        <w:rPr>
          <w:rFonts w:ascii="Times New Roman" w:hAnsi="Times New Roman"/>
          <w:sz w:val="28"/>
          <w:szCs w:val="28"/>
        </w:rPr>
        <w:t>Мат</w:t>
      </w:r>
      <w:r w:rsidR="00A45073">
        <w:rPr>
          <w:rFonts w:ascii="Times New Roman" w:hAnsi="Times New Roman"/>
          <w:sz w:val="28"/>
          <w:szCs w:val="28"/>
        </w:rPr>
        <w:t>е</w:t>
      </w:r>
      <w:r w:rsidR="00C405F9">
        <w:rPr>
          <w:rFonts w:ascii="Times New Roman" w:hAnsi="Times New Roman"/>
          <w:sz w:val="28"/>
          <w:szCs w:val="28"/>
        </w:rPr>
        <w:t>р</w:t>
      </w:r>
      <w:r w:rsidR="00A45073">
        <w:rPr>
          <w:rFonts w:ascii="Times New Roman" w:hAnsi="Times New Roman"/>
          <w:sz w:val="28"/>
          <w:szCs w:val="28"/>
        </w:rPr>
        <w:t>иалы</w:t>
      </w:r>
      <w:r w:rsidR="00E07C9E">
        <w:rPr>
          <w:rFonts w:ascii="Times New Roman" w:hAnsi="Times New Roman"/>
          <w:sz w:val="28"/>
          <w:szCs w:val="28"/>
        </w:rPr>
        <w:t xml:space="preserve"> </w:t>
      </w:r>
      <w:r w:rsidR="00E07C9E" w:rsidRPr="00E07C9E">
        <w:rPr>
          <w:rFonts w:ascii="Times New Roman" w:hAnsi="Times New Roman"/>
          <w:sz w:val="28"/>
          <w:szCs w:val="28"/>
        </w:rPr>
        <w:t>семинара</w:t>
      </w:r>
      <w:r w:rsidR="00E07C9E">
        <w:rPr>
          <w:rFonts w:ascii="Times New Roman" w:hAnsi="Times New Roman"/>
          <w:sz w:val="28"/>
          <w:szCs w:val="28"/>
        </w:rPr>
        <w:t xml:space="preserve"> </w:t>
      </w:r>
      <w:r w:rsidR="00E07C9E" w:rsidRPr="00E07C9E">
        <w:rPr>
          <w:rFonts w:ascii="Times New Roman" w:hAnsi="Times New Roman"/>
          <w:sz w:val="28"/>
          <w:szCs w:val="28"/>
        </w:rPr>
        <w:t xml:space="preserve"> по вопросам содействия развитию конкуренции</w:t>
      </w:r>
      <w:r w:rsidR="00E07C9E">
        <w:rPr>
          <w:rFonts w:ascii="Times New Roman" w:hAnsi="Times New Roman"/>
          <w:sz w:val="28"/>
          <w:szCs w:val="28"/>
        </w:rPr>
        <w:t xml:space="preserve"> </w:t>
      </w:r>
      <w:r w:rsidR="00E07C9E" w:rsidRPr="00E07C9E">
        <w:rPr>
          <w:rFonts w:ascii="Times New Roman" w:hAnsi="Times New Roman"/>
          <w:sz w:val="28"/>
          <w:szCs w:val="28"/>
        </w:rPr>
        <w:t>для органов местного самоуправления Омской области</w:t>
      </w:r>
      <w:r w:rsidR="00E07C9E">
        <w:rPr>
          <w:rFonts w:ascii="Times New Roman" w:hAnsi="Times New Roman"/>
          <w:sz w:val="28"/>
          <w:szCs w:val="28"/>
        </w:rPr>
        <w:t xml:space="preserve"> </w:t>
      </w:r>
      <w:r w:rsidR="00E07C9E">
        <w:rPr>
          <w:rFonts w:ascii="Times New Roman" w:hAnsi="Times New Roman"/>
          <w:sz w:val="28"/>
          <w:szCs w:val="28"/>
        </w:rPr>
        <w:br/>
        <w:t>от 19 октября 2016 года</w:t>
      </w:r>
    </w:p>
    <w:p w:rsidR="009666EE" w:rsidRDefault="00A7605C" w:rsidP="00EE52D5">
      <w:pPr>
        <w:autoSpaceDE w:val="0"/>
        <w:autoSpaceDN w:val="0"/>
        <w:adjustRightInd w:val="0"/>
        <w:spacing w:after="120" w:line="240" w:lineRule="auto"/>
        <w:jc w:val="both"/>
        <w:rPr>
          <w:rFonts w:ascii="Times New Roman" w:hAnsi="Times New Roman"/>
          <w:sz w:val="28"/>
          <w:szCs w:val="28"/>
          <w:lang w:eastAsia="ru-RU"/>
        </w:rPr>
      </w:pPr>
      <w:r>
        <w:rPr>
          <w:rFonts w:ascii="Times New Roman" w:hAnsi="Times New Roman"/>
          <w:sz w:val="28"/>
          <w:szCs w:val="28"/>
        </w:rPr>
        <w:t>Приложение № 9</w:t>
      </w:r>
      <w:r w:rsidR="004863BE">
        <w:rPr>
          <w:rFonts w:ascii="Times New Roman" w:hAnsi="Times New Roman"/>
          <w:sz w:val="28"/>
          <w:szCs w:val="28"/>
        </w:rPr>
        <w:t xml:space="preserve">. </w:t>
      </w:r>
      <w:r w:rsidR="009666EE">
        <w:rPr>
          <w:rFonts w:ascii="Times New Roman" w:hAnsi="Times New Roman"/>
          <w:sz w:val="28"/>
          <w:szCs w:val="28"/>
          <w:lang w:eastAsia="ru-RU"/>
        </w:rPr>
        <w:t>Постановление Правительства Омской области от 26 октября 2016 года № 312-п "О показателях оценки деятельности муниципальных районов Омской области и муниципального образования городской округ город Омск Омской области по обеспечению условий для благоприятного инвестиционного климата"</w:t>
      </w:r>
    </w:p>
    <w:p w:rsidR="00BB4C0A" w:rsidRDefault="00593152" w:rsidP="00EE52D5">
      <w:pPr>
        <w:autoSpaceDE w:val="0"/>
        <w:autoSpaceDN w:val="0"/>
        <w:adjustRightInd w:val="0"/>
        <w:spacing w:after="120" w:line="240" w:lineRule="auto"/>
        <w:jc w:val="both"/>
        <w:rPr>
          <w:rFonts w:ascii="Times New Roman" w:hAnsi="Times New Roman"/>
          <w:sz w:val="28"/>
          <w:szCs w:val="28"/>
          <w:lang w:eastAsia="ru-RU"/>
        </w:rPr>
      </w:pPr>
      <w:r>
        <w:rPr>
          <w:rFonts w:ascii="Times New Roman" w:hAnsi="Times New Roman"/>
          <w:sz w:val="28"/>
          <w:szCs w:val="28"/>
        </w:rPr>
        <w:t xml:space="preserve">Приложение № </w:t>
      </w:r>
      <w:r w:rsidR="00A7605C">
        <w:rPr>
          <w:rFonts w:ascii="Times New Roman" w:hAnsi="Times New Roman"/>
          <w:sz w:val="28"/>
          <w:szCs w:val="28"/>
        </w:rPr>
        <w:t>10</w:t>
      </w:r>
      <w:r>
        <w:rPr>
          <w:rFonts w:ascii="Times New Roman" w:hAnsi="Times New Roman"/>
          <w:sz w:val="28"/>
          <w:szCs w:val="28"/>
        </w:rPr>
        <w:t xml:space="preserve">. </w:t>
      </w:r>
      <w:r w:rsidR="00BB4C0A">
        <w:rPr>
          <w:rFonts w:ascii="Times New Roman" w:hAnsi="Times New Roman"/>
          <w:sz w:val="28"/>
          <w:szCs w:val="28"/>
          <w:lang w:eastAsia="ru-RU"/>
        </w:rPr>
        <w:t>Распоряжение Губернатора Омской области от 14 ноября 2016 года № 268-р "О внесении изменений в распоряжение Губернатора Омской области от 26 февраля 2016 года № 37-р"</w:t>
      </w:r>
    </w:p>
    <w:p w:rsidR="00E10B2B" w:rsidRDefault="001A2869" w:rsidP="00EE52D5">
      <w:pPr>
        <w:autoSpaceDE w:val="0"/>
        <w:autoSpaceDN w:val="0"/>
        <w:adjustRightInd w:val="0"/>
        <w:spacing w:after="120" w:line="240" w:lineRule="auto"/>
        <w:jc w:val="both"/>
        <w:rPr>
          <w:rFonts w:ascii="Times New Roman" w:hAnsi="Times New Roman"/>
          <w:sz w:val="28"/>
          <w:szCs w:val="28"/>
          <w:lang w:eastAsia="ru-RU"/>
        </w:rPr>
      </w:pPr>
      <w:r>
        <w:rPr>
          <w:rFonts w:ascii="Times New Roman" w:hAnsi="Times New Roman"/>
          <w:sz w:val="28"/>
          <w:szCs w:val="28"/>
        </w:rPr>
        <w:t>Приложение № </w:t>
      </w:r>
      <w:r w:rsidR="00A7605C">
        <w:rPr>
          <w:rFonts w:ascii="Times New Roman" w:hAnsi="Times New Roman"/>
          <w:sz w:val="28"/>
          <w:szCs w:val="28"/>
        </w:rPr>
        <w:t>11</w:t>
      </w:r>
      <w:r w:rsidR="00E64268">
        <w:rPr>
          <w:rFonts w:ascii="Times New Roman" w:hAnsi="Times New Roman"/>
          <w:sz w:val="28"/>
          <w:szCs w:val="28"/>
        </w:rPr>
        <w:t>.</w:t>
      </w:r>
      <w:r>
        <w:rPr>
          <w:rFonts w:ascii="Times New Roman" w:hAnsi="Times New Roman"/>
          <w:sz w:val="28"/>
          <w:szCs w:val="28"/>
          <w:lang w:eastAsia="ru-RU"/>
        </w:rPr>
        <w:t> </w:t>
      </w:r>
      <w:r w:rsidR="00E10B2B">
        <w:rPr>
          <w:rFonts w:ascii="Times New Roman" w:hAnsi="Times New Roman"/>
          <w:sz w:val="28"/>
          <w:szCs w:val="28"/>
          <w:lang w:eastAsia="ru-RU"/>
        </w:rPr>
        <w:t xml:space="preserve">Формирование </w:t>
      </w:r>
      <w:proofErr w:type="gramStart"/>
      <w:r w:rsidR="00E10B2B">
        <w:rPr>
          <w:rFonts w:ascii="Times New Roman" w:hAnsi="Times New Roman"/>
          <w:sz w:val="28"/>
          <w:szCs w:val="28"/>
          <w:lang w:eastAsia="ru-RU"/>
        </w:rPr>
        <w:t>рейтинга оценки деятельности муниципальных районов Омской области</w:t>
      </w:r>
      <w:proofErr w:type="gramEnd"/>
      <w:r w:rsidR="00E10B2B">
        <w:rPr>
          <w:rFonts w:ascii="Times New Roman" w:hAnsi="Times New Roman"/>
          <w:sz w:val="28"/>
          <w:szCs w:val="28"/>
          <w:lang w:eastAsia="ru-RU"/>
        </w:rPr>
        <w:t xml:space="preserve"> и муниципального образования городской округ город Омск Омской области по содействию развитию конкуренции и обеспечению условий для благоприятного инвестиционного климата по итогам 2016 года</w:t>
      </w:r>
    </w:p>
    <w:p w:rsidR="00B81A30" w:rsidRDefault="00A7605C" w:rsidP="00EE52D5">
      <w:pPr>
        <w:pStyle w:val="ConsPlusNormal"/>
        <w:spacing w:after="120"/>
        <w:jc w:val="both"/>
        <w:rPr>
          <w:rFonts w:ascii="Times New Roman" w:hAnsi="Times New Roman"/>
          <w:sz w:val="28"/>
          <w:szCs w:val="28"/>
        </w:rPr>
      </w:pPr>
      <w:r>
        <w:rPr>
          <w:rFonts w:ascii="Times New Roman" w:hAnsi="Times New Roman"/>
          <w:sz w:val="28"/>
          <w:szCs w:val="28"/>
        </w:rPr>
        <w:t>Приложение № 12</w:t>
      </w:r>
      <w:r w:rsidR="00B81A30" w:rsidRPr="00FE6C96">
        <w:rPr>
          <w:rFonts w:ascii="Times New Roman" w:hAnsi="Times New Roman"/>
          <w:sz w:val="28"/>
          <w:szCs w:val="28"/>
        </w:rPr>
        <w:t xml:space="preserve">. Указ Губернатора Омской области от 1 июля 2013 года </w:t>
      </w:r>
      <w:r w:rsidR="00F94627">
        <w:rPr>
          <w:rFonts w:ascii="Times New Roman" w:hAnsi="Times New Roman"/>
          <w:sz w:val="28"/>
          <w:szCs w:val="28"/>
        </w:rPr>
        <w:br/>
      </w:r>
      <w:r w:rsidR="00B81A30" w:rsidRPr="00FE6C96">
        <w:rPr>
          <w:rFonts w:ascii="Times New Roman" w:hAnsi="Times New Roman"/>
          <w:sz w:val="28"/>
          <w:szCs w:val="28"/>
        </w:rPr>
        <w:t xml:space="preserve">№ 97 </w:t>
      </w:r>
      <w:r w:rsidR="00B81A30" w:rsidRPr="00B81A30">
        <w:rPr>
          <w:rFonts w:ascii="Times New Roman" w:hAnsi="Times New Roman"/>
          <w:sz w:val="28"/>
          <w:szCs w:val="28"/>
        </w:rPr>
        <w:t>"О Совете по инвестиционной деятельности и развитию конкуренции при Губернаторе Омской области"</w:t>
      </w:r>
    </w:p>
    <w:p w:rsidR="00500094" w:rsidRDefault="00A7605C" w:rsidP="00EE52D5">
      <w:pPr>
        <w:pStyle w:val="ConsPlusNormal"/>
        <w:spacing w:after="120"/>
        <w:jc w:val="both"/>
        <w:rPr>
          <w:rFonts w:ascii="Times New Roman" w:hAnsi="Times New Roman"/>
          <w:sz w:val="28"/>
          <w:szCs w:val="28"/>
        </w:rPr>
      </w:pPr>
      <w:r>
        <w:rPr>
          <w:rFonts w:ascii="Times New Roman" w:hAnsi="Times New Roman"/>
          <w:sz w:val="28"/>
          <w:szCs w:val="28"/>
        </w:rPr>
        <w:lastRenderedPageBreak/>
        <w:t>Приложение № 13</w:t>
      </w:r>
      <w:r w:rsidR="00500094" w:rsidRPr="00FE6C96">
        <w:rPr>
          <w:rFonts w:ascii="Times New Roman" w:hAnsi="Times New Roman"/>
          <w:sz w:val="28"/>
          <w:szCs w:val="28"/>
        </w:rPr>
        <w:t>.</w:t>
      </w:r>
      <w:r w:rsidR="00500094">
        <w:rPr>
          <w:rFonts w:ascii="Times New Roman" w:hAnsi="Times New Roman"/>
          <w:sz w:val="28"/>
          <w:szCs w:val="28"/>
        </w:rPr>
        <w:t xml:space="preserve"> </w:t>
      </w:r>
      <w:r w:rsidR="00112561">
        <w:rPr>
          <w:rFonts w:ascii="Times New Roman" w:hAnsi="Times New Roman"/>
          <w:sz w:val="28"/>
          <w:szCs w:val="28"/>
        </w:rPr>
        <w:t xml:space="preserve">Порядок проведения ежегодного мониторинга состояния </w:t>
      </w:r>
      <w:r w:rsidR="00112561">
        <w:rPr>
          <w:rFonts w:ascii="Times New Roman" w:hAnsi="Times New Roman"/>
          <w:sz w:val="28"/>
          <w:szCs w:val="28"/>
        </w:rPr>
        <w:br/>
        <w:t>и развития конкурентной среды на рынках товаров, работ и услуг Омской области</w:t>
      </w:r>
    </w:p>
    <w:p w:rsidR="00B81A30" w:rsidRDefault="00B81A30" w:rsidP="00EE52D5">
      <w:pPr>
        <w:pStyle w:val="ConsPlusNormal"/>
        <w:spacing w:after="120"/>
        <w:jc w:val="both"/>
        <w:rPr>
          <w:rFonts w:ascii="Times New Roman" w:hAnsi="Times New Roman"/>
          <w:sz w:val="28"/>
          <w:szCs w:val="28"/>
        </w:rPr>
      </w:pPr>
      <w:r w:rsidRPr="00FE6C96">
        <w:rPr>
          <w:rFonts w:ascii="Times New Roman" w:hAnsi="Times New Roman"/>
          <w:sz w:val="28"/>
          <w:szCs w:val="28"/>
        </w:rPr>
        <w:t>При</w:t>
      </w:r>
      <w:r w:rsidR="00A7605C">
        <w:rPr>
          <w:rFonts w:ascii="Times New Roman" w:hAnsi="Times New Roman"/>
          <w:sz w:val="28"/>
          <w:szCs w:val="28"/>
        </w:rPr>
        <w:t>ложение № 14</w:t>
      </w:r>
      <w:r w:rsidRPr="00FE6C96">
        <w:rPr>
          <w:rFonts w:ascii="Times New Roman" w:hAnsi="Times New Roman"/>
          <w:sz w:val="28"/>
          <w:szCs w:val="28"/>
        </w:rPr>
        <w:t>. Протокол заседания Совета</w:t>
      </w:r>
      <w:r w:rsidRPr="00B81A30">
        <w:rPr>
          <w:rFonts w:ascii="Times New Roman" w:hAnsi="Times New Roman"/>
          <w:sz w:val="28"/>
          <w:szCs w:val="28"/>
        </w:rPr>
        <w:t xml:space="preserve"> по инвестиционной деятельности и развитию конкуренции при Губернаторе Омской области</w:t>
      </w:r>
      <w:r w:rsidR="00F75363" w:rsidRPr="00FE6C96">
        <w:rPr>
          <w:rFonts w:ascii="Times New Roman" w:hAnsi="Times New Roman"/>
          <w:sz w:val="28"/>
          <w:szCs w:val="28"/>
        </w:rPr>
        <w:t xml:space="preserve"> </w:t>
      </w:r>
      <w:r w:rsidR="003A43B5">
        <w:rPr>
          <w:rFonts w:ascii="Times New Roman" w:hAnsi="Times New Roman"/>
          <w:sz w:val="28"/>
          <w:szCs w:val="28"/>
        </w:rPr>
        <w:br/>
      </w:r>
      <w:r w:rsidR="00F75363" w:rsidRPr="00FE6C96">
        <w:rPr>
          <w:rFonts w:ascii="Times New Roman" w:hAnsi="Times New Roman"/>
          <w:sz w:val="28"/>
          <w:szCs w:val="28"/>
        </w:rPr>
        <w:t>от 2</w:t>
      </w:r>
      <w:r w:rsidR="00811CEE">
        <w:rPr>
          <w:rFonts w:ascii="Times New Roman" w:hAnsi="Times New Roman"/>
          <w:sz w:val="28"/>
          <w:szCs w:val="28"/>
        </w:rPr>
        <w:t>5</w:t>
      </w:r>
      <w:r w:rsidR="00F75363" w:rsidRPr="00FE6C96">
        <w:rPr>
          <w:rFonts w:ascii="Times New Roman" w:hAnsi="Times New Roman"/>
          <w:sz w:val="28"/>
          <w:szCs w:val="28"/>
        </w:rPr>
        <w:t xml:space="preserve"> января</w:t>
      </w:r>
      <w:r w:rsidR="00C8633E">
        <w:rPr>
          <w:rFonts w:ascii="Times New Roman" w:hAnsi="Times New Roman"/>
          <w:sz w:val="28"/>
          <w:szCs w:val="28"/>
        </w:rPr>
        <w:t xml:space="preserve"> </w:t>
      </w:r>
      <w:r w:rsidR="00F75363" w:rsidRPr="00FE6C96">
        <w:rPr>
          <w:rFonts w:ascii="Times New Roman" w:hAnsi="Times New Roman"/>
          <w:sz w:val="28"/>
          <w:szCs w:val="28"/>
        </w:rPr>
        <w:t>201</w:t>
      </w:r>
      <w:r w:rsidR="00811CEE">
        <w:rPr>
          <w:rFonts w:ascii="Times New Roman" w:hAnsi="Times New Roman"/>
          <w:sz w:val="28"/>
          <w:szCs w:val="28"/>
        </w:rPr>
        <w:t>7</w:t>
      </w:r>
      <w:r w:rsidR="00F75363" w:rsidRPr="00FE6C96">
        <w:rPr>
          <w:rFonts w:ascii="Times New Roman" w:hAnsi="Times New Roman"/>
          <w:sz w:val="28"/>
          <w:szCs w:val="28"/>
        </w:rPr>
        <w:t xml:space="preserve"> года № 1/201</w:t>
      </w:r>
      <w:r w:rsidR="00811CEE">
        <w:rPr>
          <w:rFonts w:ascii="Times New Roman" w:hAnsi="Times New Roman"/>
          <w:sz w:val="28"/>
          <w:szCs w:val="28"/>
        </w:rPr>
        <w:t>7</w:t>
      </w:r>
    </w:p>
    <w:p w:rsidR="004F4489" w:rsidRDefault="00A7605C" w:rsidP="00EE52D5">
      <w:pPr>
        <w:pStyle w:val="ConsPlusNormal"/>
        <w:spacing w:after="120"/>
        <w:jc w:val="both"/>
        <w:rPr>
          <w:rFonts w:ascii="Times New Roman" w:hAnsi="Times New Roman"/>
          <w:sz w:val="28"/>
          <w:szCs w:val="28"/>
        </w:rPr>
      </w:pPr>
      <w:r>
        <w:rPr>
          <w:rFonts w:ascii="Times New Roman" w:hAnsi="Times New Roman"/>
          <w:sz w:val="28"/>
          <w:szCs w:val="28"/>
        </w:rPr>
        <w:t>Приложение № 15</w:t>
      </w:r>
      <w:r w:rsidR="004F4489">
        <w:rPr>
          <w:rFonts w:ascii="Times New Roman" w:hAnsi="Times New Roman"/>
          <w:sz w:val="28"/>
          <w:szCs w:val="28"/>
        </w:rPr>
        <w:t xml:space="preserve">. </w:t>
      </w:r>
      <w:r w:rsidR="004F4489" w:rsidRPr="00FE6C96">
        <w:rPr>
          <w:rFonts w:ascii="Times New Roman" w:hAnsi="Times New Roman"/>
          <w:sz w:val="28"/>
          <w:szCs w:val="28"/>
        </w:rPr>
        <w:t>Протокол заседания Совета</w:t>
      </w:r>
      <w:r w:rsidR="004F4489" w:rsidRPr="00B81A30">
        <w:rPr>
          <w:rFonts w:ascii="Times New Roman" w:hAnsi="Times New Roman"/>
          <w:sz w:val="28"/>
          <w:szCs w:val="28"/>
        </w:rPr>
        <w:t xml:space="preserve"> по инвестиционной деятельности и развитию конкуренции при Губернаторе Омской области</w:t>
      </w:r>
      <w:r w:rsidR="004F4489">
        <w:rPr>
          <w:rFonts w:ascii="Times New Roman" w:hAnsi="Times New Roman"/>
          <w:sz w:val="28"/>
          <w:szCs w:val="28"/>
        </w:rPr>
        <w:t xml:space="preserve"> </w:t>
      </w:r>
      <w:r w:rsidR="004E2AE7">
        <w:rPr>
          <w:rFonts w:ascii="Times New Roman" w:hAnsi="Times New Roman"/>
          <w:sz w:val="28"/>
          <w:szCs w:val="28"/>
        </w:rPr>
        <w:br/>
      </w:r>
      <w:r w:rsidR="004F4489">
        <w:rPr>
          <w:rFonts w:ascii="Times New Roman" w:hAnsi="Times New Roman"/>
          <w:sz w:val="28"/>
          <w:szCs w:val="28"/>
        </w:rPr>
        <w:t>от 27 января 2016 года № 1/2016</w:t>
      </w:r>
    </w:p>
    <w:p w:rsidR="004F4489" w:rsidRDefault="00A7605C" w:rsidP="00EE52D5">
      <w:pPr>
        <w:pStyle w:val="ConsPlusNormal"/>
        <w:spacing w:after="120"/>
        <w:jc w:val="both"/>
        <w:rPr>
          <w:rFonts w:ascii="Times New Roman" w:hAnsi="Times New Roman"/>
          <w:sz w:val="28"/>
          <w:szCs w:val="28"/>
        </w:rPr>
      </w:pPr>
      <w:r>
        <w:rPr>
          <w:rFonts w:ascii="Times New Roman" w:hAnsi="Times New Roman"/>
          <w:sz w:val="28"/>
          <w:szCs w:val="28"/>
        </w:rPr>
        <w:t>Приложение № 16</w:t>
      </w:r>
      <w:r w:rsidR="004F4489">
        <w:rPr>
          <w:rFonts w:ascii="Times New Roman" w:hAnsi="Times New Roman"/>
          <w:sz w:val="28"/>
          <w:szCs w:val="28"/>
        </w:rPr>
        <w:t xml:space="preserve">. </w:t>
      </w:r>
      <w:r w:rsidR="004F4489" w:rsidRPr="00FE6C96">
        <w:rPr>
          <w:rFonts w:ascii="Times New Roman" w:hAnsi="Times New Roman"/>
          <w:sz w:val="28"/>
          <w:szCs w:val="28"/>
        </w:rPr>
        <w:t>Протокол заседания Совета</w:t>
      </w:r>
      <w:r w:rsidR="004F4489" w:rsidRPr="00B81A30">
        <w:rPr>
          <w:rFonts w:ascii="Times New Roman" w:hAnsi="Times New Roman"/>
          <w:sz w:val="28"/>
          <w:szCs w:val="28"/>
        </w:rPr>
        <w:t xml:space="preserve"> по инвестиционной деятельности и развитию конкуренции при Губернаторе Омской области</w:t>
      </w:r>
      <w:r w:rsidR="004F4489">
        <w:rPr>
          <w:rFonts w:ascii="Times New Roman" w:hAnsi="Times New Roman"/>
          <w:sz w:val="28"/>
          <w:szCs w:val="28"/>
        </w:rPr>
        <w:t xml:space="preserve"> </w:t>
      </w:r>
      <w:r w:rsidR="004E2AE7">
        <w:rPr>
          <w:rFonts w:ascii="Times New Roman" w:hAnsi="Times New Roman"/>
          <w:sz w:val="28"/>
          <w:szCs w:val="28"/>
        </w:rPr>
        <w:br/>
      </w:r>
      <w:r w:rsidR="004F4489">
        <w:rPr>
          <w:rFonts w:ascii="Times New Roman" w:hAnsi="Times New Roman"/>
          <w:sz w:val="28"/>
          <w:szCs w:val="28"/>
        </w:rPr>
        <w:t xml:space="preserve">от 27 </w:t>
      </w:r>
      <w:r w:rsidR="004E2AE7">
        <w:rPr>
          <w:rFonts w:ascii="Times New Roman" w:hAnsi="Times New Roman"/>
          <w:sz w:val="28"/>
          <w:szCs w:val="28"/>
        </w:rPr>
        <w:t>июля 2016 года № 3</w:t>
      </w:r>
      <w:r w:rsidR="004F4489">
        <w:rPr>
          <w:rFonts w:ascii="Times New Roman" w:hAnsi="Times New Roman"/>
          <w:sz w:val="28"/>
          <w:szCs w:val="28"/>
        </w:rPr>
        <w:t>/2016</w:t>
      </w:r>
    </w:p>
    <w:p w:rsidR="00F75363" w:rsidRPr="00FE6C96" w:rsidRDefault="00A7605C" w:rsidP="00EE52D5">
      <w:pPr>
        <w:pStyle w:val="ConsPlusNormal"/>
        <w:spacing w:after="120"/>
        <w:jc w:val="both"/>
        <w:rPr>
          <w:rFonts w:ascii="Times New Roman" w:hAnsi="Times New Roman"/>
          <w:sz w:val="28"/>
          <w:szCs w:val="28"/>
        </w:rPr>
      </w:pPr>
      <w:r>
        <w:rPr>
          <w:rFonts w:ascii="Times New Roman" w:hAnsi="Times New Roman"/>
          <w:sz w:val="28"/>
          <w:szCs w:val="28"/>
        </w:rPr>
        <w:t>Приложение № 17</w:t>
      </w:r>
      <w:r w:rsidR="006B3AB4" w:rsidRPr="00FE6C96">
        <w:rPr>
          <w:rFonts w:ascii="Times New Roman" w:hAnsi="Times New Roman"/>
          <w:sz w:val="28"/>
          <w:szCs w:val="28"/>
        </w:rPr>
        <w:t>.</w:t>
      </w:r>
      <w:r w:rsidR="000C24DF" w:rsidRPr="00FE6C96">
        <w:rPr>
          <w:rFonts w:ascii="Times New Roman" w:hAnsi="Times New Roman"/>
          <w:sz w:val="28"/>
          <w:szCs w:val="28"/>
        </w:rPr>
        <w:t xml:space="preserve"> Распоряжение Губернатора Омской области </w:t>
      </w:r>
      <w:r w:rsidR="00826FBC" w:rsidRPr="00A304BB">
        <w:rPr>
          <w:rFonts w:ascii="Times New Roman" w:hAnsi="Times New Roman"/>
          <w:sz w:val="28"/>
          <w:szCs w:val="28"/>
        </w:rPr>
        <w:t>о</w:t>
      </w:r>
      <w:r w:rsidR="005D6EA0" w:rsidRPr="00A304BB">
        <w:rPr>
          <w:rFonts w:ascii="Times New Roman" w:hAnsi="Times New Roman"/>
          <w:sz w:val="28"/>
          <w:szCs w:val="28"/>
        </w:rPr>
        <w:t xml:space="preserve">т </w:t>
      </w:r>
      <w:r w:rsidR="005A5036">
        <w:rPr>
          <w:rFonts w:ascii="Times New Roman" w:hAnsi="Times New Roman"/>
          <w:sz w:val="28"/>
          <w:szCs w:val="28"/>
        </w:rPr>
        <w:t>26</w:t>
      </w:r>
      <w:r w:rsidR="005D6EA0" w:rsidRPr="00A304BB">
        <w:rPr>
          <w:rFonts w:ascii="Times New Roman" w:hAnsi="Times New Roman"/>
          <w:sz w:val="28"/>
          <w:szCs w:val="28"/>
        </w:rPr>
        <w:t xml:space="preserve"> февраля 2016</w:t>
      </w:r>
      <w:r w:rsidR="005F68D7" w:rsidRPr="00A304BB">
        <w:rPr>
          <w:rFonts w:ascii="Times New Roman" w:hAnsi="Times New Roman"/>
          <w:sz w:val="28"/>
          <w:szCs w:val="28"/>
        </w:rPr>
        <w:t xml:space="preserve"> года № </w:t>
      </w:r>
      <w:r w:rsidR="005A5036">
        <w:rPr>
          <w:rFonts w:ascii="Times New Roman" w:hAnsi="Times New Roman"/>
          <w:sz w:val="28"/>
          <w:szCs w:val="28"/>
        </w:rPr>
        <w:t>37-р</w:t>
      </w:r>
      <w:r w:rsidR="00826FBC">
        <w:rPr>
          <w:rFonts w:ascii="Times New Roman" w:hAnsi="Times New Roman"/>
          <w:sz w:val="28"/>
          <w:szCs w:val="28"/>
        </w:rPr>
        <w:t xml:space="preserve"> </w:t>
      </w:r>
      <w:r w:rsidR="000C24DF" w:rsidRPr="00FE6C96">
        <w:rPr>
          <w:rFonts w:ascii="Times New Roman" w:hAnsi="Times New Roman"/>
          <w:sz w:val="28"/>
          <w:szCs w:val="28"/>
        </w:rPr>
        <w:t>"Об отдельных вопросах реализации на территории Омской области стандарта развития конкуренции в субъектах Российской Федерации"</w:t>
      </w:r>
    </w:p>
    <w:p w:rsidR="00AD478B" w:rsidRDefault="00A7605C" w:rsidP="00EE52D5">
      <w:pPr>
        <w:pStyle w:val="ConsPlusNormal"/>
        <w:spacing w:after="120"/>
        <w:jc w:val="both"/>
        <w:rPr>
          <w:rFonts w:ascii="Times New Roman" w:hAnsi="Times New Roman"/>
          <w:sz w:val="28"/>
          <w:szCs w:val="28"/>
        </w:rPr>
      </w:pPr>
      <w:r>
        <w:rPr>
          <w:rFonts w:ascii="Times New Roman" w:hAnsi="Times New Roman"/>
          <w:sz w:val="28"/>
          <w:szCs w:val="28"/>
        </w:rPr>
        <w:t>Приложение № 18</w:t>
      </w:r>
      <w:r w:rsidR="006B14D2">
        <w:rPr>
          <w:rFonts w:ascii="Times New Roman" w:hAnsi="Times New Roman"/>
          <w:sz w:val="28"/>
          <w:szCs w:val="28"/>
        </w:rPr>
        <w:t>. </w:t>
      </w:r>
      <w:r w:rsidR="00AD478B" w:rsidRPr="00FE6C96">
        <w:rPr>
          <w:rFonts w:ascii="Times New Roman" w:hAnsi="Times New Roman"/>
          <w:sz w:val="28"/>
          <w:szCs w:val="28"/>
        </w:rPr>
        <w:t xml:space="preserve">Указ Губернатора Омской области от 12 сентября </w:t>
      </w:r>
      <w:r w:rsidR="006E36DA">
        <w:rPr>
          <w:rFonts w:ascii="Times New Roman" w:hAnsi="Times New Roman"/>
          <w:sz w:val="28"/>
          <w:szCs w:val="28"/>
        </w:rPr>
        <w:br/>
      </w:r>
      <w:r w:rsidR="00AD478B" w:rsidRPr="00FE6C96">
        <w:rPr>
          <w:rFonts w:ascii="Times New Roman" w:hAnsi="Times New Roman"/>
          <w:sz w:val="28"/>
          <w:szCs w:val="28"/>
        </w:rPr>
        <w:t xml:space="preserve">2014 года № 120 </w:t>
      </w:r>
      <w:r w:rsidR="00AD478B" w:rsidRPr="00AD478B">
        <w:rPr>
          <w:rFonts w:ascii="Times New Roman" w:hAnsi="Times New Roman"/>
          <w:sz w:val="28"/>
          <w:szCs w:val="28"/>
        </w:rPr>
        <w:t>"О создании межотраслевого совета потребителей по вопросам деятельности субъектов естественных монополий при Губернаторе Омской области"</w:t>
      </w:r>
    </w:p>
    <w:p w:rsidR="00940107" w:rsidRDefault="00A7605C" w:rsidP="00EE52D5">
      <w:pPr>
        <w:autoSpaceDE w:val="0"/>
        <w:autoSpaceDN w:val="0"/>
        <w:adjustRightInd w:val="0"/>
        <w:spacing w:after="120" w:line="240" w:lineRule="auto"/>
        <w:jc w:val="both"/>
        <w:rPr>
          <w:rFonts w:ascii="Times New Roman" w:hAnsi="Times New Roman"/>
          <w:sz w:val="28"/>
          <w:szCs w:val="28"/>
          <w:lang w:eastAsia="ru-RU"/>
        </w:rPr>
      </w:pPr>
      <w:r>
        <w:rPr>
          <w:rFonts w:ascii="Times New Roman" w:hAnsi="Times New Roman"/>
          <w:sz w:val="28"/>
          <w:szCs w:val="28"/>
        </w:rPr>
        <w:t>Приложение № 19</w:t>
      </w:r>
      <w:r w:rsidR="005F65EC">
        <w:rPr>
          <w:rFonts w:ascii="Times New Roman" w:hAnsi="Times New Roman"/>
          <w:sz w:val="28"/>
          <w:szCs w:val="28"/>
        </w:rPr>
        <w:t xml:space="preserve">. </w:t>
      </w:r>
      <w:r w:rsidR="008066EA">
        <w:rPr>
          <w:rFonts w:ascii="Times New Roman" w:hAnsi="Times New Roman"/>
          <w:sz w:val="28"/>
          <w:szCs w:val="28"/>
          <w:lang w:eastAsia="ru-RU"/>
        </w:rPr>
        <w:t xml:space="preserve">Распоряжение Губернатора Омской области от 22 мая </w:t>
      </w:r>
      <w:r w:rsidR="008066EA">
        <w:rPr>
          <w:rFonts w:ascii="Times New Roman" w:hAnsi="Times New Roman"/>
          <w:sz w:val="28"/>
          <w:szCs w:val="28"/>
          <w:lang w:eastAsia="ru-RU"/>
        </w:rPr>
        <w:br/>
        <w:t>2015 года № 108-р "Об утверждении состава межотраслевого совета потребителей по вопросам деятельности субъектов естественных монополий при Губернаторе Омской области"</w:t>
      </w:r>
    </w:p>
    <w:p w:rsidR="00BC6227" w:rsidRDefault="00940107" w:rsidP="00EE52D5">
      <w:pPr>
        <w:autoSpaceDE w:val="0"/>
        <w:autoSpaceDN w:val="0"/>
        <w:adjustRightInd w:val="0"/>
        <w:spacing w:after="120" w:line="240" w:lineRule="auto"/>
        <w:jc w:val="both"/>
        <w:rPr>
          <w:rFonts w:ascii="Times New Roman" w:hAnsi="Times New Roman"/>
          <w:sz w:val="28"/>
          <w:szCs w:val="28"/>
          <w:lang w:eastAsia="ru-RU"/>
        </w:rPr>
      </w:pPr>
      <w:r>
        <w:rPr>
          <w:rFonts w:ascii="Times New Roman" w:hAnsi="Times New Roman"/>
          <w:sz w:val="28"/>
          <w:szCs w:val="28"/>
        </w:rPr>
        <w:t>Приложение №</w:t>
      </w:r>
      <w:r w:rsidR="00EE7196">
        <w:rPr>
          <w:rFonts w:ascii="Times New Roman" w:hAnsi="Times New Roman"/>
          <w:sz w:val="28"/>
          <w:szCs w:val="28"/>
        </w:rPr>
        <w:t> </w:t>
      </w:r>
      <w:r w:rsidR="00A7605C">
        <w:rPr>
          <w:rFonts w:ascii="Times New Roman" w:hAnsi="Times New Roman"/>
          <w:sz w:val="28"/>
          <w:szCs w:val="28"/>
        </w:rPr>
        <w:t>20</w:t>
      </w:r>
      <w:r>
        <w:rPr>
          <w:rFonts w:ascii="Times New Roman" w:hAnsi="Times New Roman"/>
          <w:sz w:val="28"/>
          <w:szCs w:val="28"/>
        </w:rPr>
        <w:t>.</w:t>
      </w:r>
      <w:r w:rsidR="00BC6227" w:rsidRPr="00BC6227">
        <w:rPr>
          <w:rFonts w:ascii="Times New Roman" w:hAnsi="Times New Roman"/>
          <w:sz w:val="28"/>
          <w:szCs w:val="28"/>
          <w:lang w:eastAsia="ru-RU"/>
        </w:rPr>
        <w:t xml:space="preserve"> </w:t>
      </w:r>
      <w:r w:rsidR="00BC6227">
        <w:rPr>
          <w:rFonts w:ascii="Times New Roman" w:hAnsi="Times New Roman"/>
          <w:sz w:val="28"/>
          <w:szCs w:val="28"/>
          <w:lang w:eastAsia="ru-RU"/>
        </w:rPr>
        <w:t xml:space="preserve">Постановление Правительства Омской области </w:t>
      </w:r>
      <w:r w:rsidR="00BC6227">
        <w:rPr>
          <w:rFonts w:ascii="Times New Roman" w:hAnsi="Times New Roman"/>
          <w:sz w:val="28"/>
          <w:szCs w:val="28"/>
          <w:lang w:eastAsia="ru-RU"/>
        </w:rPr>
        <w:br/>
        <w:t xml:space="preserve">от 23 марта 2016 года № 57-п "О проведении публичного технологического </w:t>
      </w:r>
      <w:r w:rsidR="00BC6227">
        <w:rPr>
          <w:rFonts w:ascii="Times New Roman" w:hAnsi="Times New Roman"/>
          <w:sz w:val="28"/>
          <w:szCs w:val="28"/>
          <w:lang w:eastAsia="ru-RU"/>
        </w:rPr>
        <w:br/>
        <w:t>и ценового аудита инвестиционных проектов с государственным участием Омской области и внесении изменений в отдельные постановления Правительства Омской области"</w:t>
      </w:r>
    </w:p>
    <w:p w:rsidR="005F65EC" w:rsidRDefault="00A7605C" w:rsidP="00EE52D5">
      <w:pPr>
        <w:autoSpaceDE w:val="0"/>
        <w:autoSpaceDN w:val="0"/>
        <w:adjustRightInd w:val="0"/>
        <w:spacing w:after="120" w:line="240" w:lineRule="auto"/>
        <w:jc w:val="both"/>
        <w:rPr>
          <w:rFonts w:ascii="Times New Roman" w:hAnsi="Times New Roman"/>
          <w:sz w:val="28"/>
          <w:szCs w:val="28"/>
          <w:lang w:eastAsia="ru-RU"/>
        </w:rPr>
      </w:pPr>
      <w:r>
        <w:rPr>
          <w:rFonts w:ascii="Times New Roman" w:hAnsi="Times New Roman"/>
          <w:sz w:val="28"/>
          <w:szCs w:val="28"/>
          <w:lang w:eastAsia="ru-RU"/>
        </w:rPr>
        <w:t>Приложение № 21</w:t>
      </w:r>
      <w:r w:rsidR="00C8632F">
        <w:rPr>
          <w:rFonts w:ascii="Times New Roman" w:hAnsi="Times New Roman"/>
          <w:sz w:val="28"/>
          <w:szCs w:val="28"/>
          <w:lang w:eastAsia="ru-RU"/>
        </w:rPr>
        <w:t xml:space="preserve">. </w:t>
      </w:r>
      <w:r w:rsidR="007F7DE1" w:rsidRPr="007F7DE1">
        <w:rPr>
          <w:rFonts w:ascii="Times New Roman" w:hAnsi="Times New Roman"/>
          <w:sz w:val="28"/>
          <w:szCs w:val="28"/>
          <w:lang w:eastAsia="ru-RU"/>
        </w:rPr>
        <w:t>Значения</w:t>
      </w:r>
      <w:r w:rsidR="007F7DE1">
        <w:rPr>
          <w:rFonts w:ascii="Times New Roman" w:hAnsi="Times New Roman"/>
          <w:sz w:val="28"/>
          <w:szCs w:val="28"/>
          <w:lang w:eastAsia="ru-RU"/>
        </w:rPr>
        <w:t xml:space="preserve"> </w:t>
      </w:r>
      <w:r w:rsidR="007F7DE1" w:rsidRPr="007F7DE1">
        <w:rPr>
          <w:rFonts w:ascii="Times New Roman" w:hAnsi="Times New Roman"/>
          <w:sz w:val="28"/>
          <w:szCs w:val="28"/>
          <w:lang w:eastAsia="ru-RU"/>
        </w:rPr>
        <w:t xml:space="preserve"> целевых показателей развития конкурентной среды в Омской области, утвержденных распоряжением Губернатора Омской области от 26 февраля 2016 года № 37-р,</w:t>
      </w:r>
      <w:r w:rsidR="007F7DE1">
        <w:rPr>
          <w:rFonts w:ascii="Times New Roman" w:hAnsi="Times New Roman"/>
          <w:sz w:val="28"/>
          <w:szCs w:val="28"/>
          <w:lang w:eastAsia="ru-RU"/>
        </w:rPr>
        <w:t xml:space="preserve"> </w:t>
      </w:r>
      <w:r w:rsidR="007F7DE1" w:rsidRPr="007F7DE1">
        <w:rPr>
          <w:rFonts w:ascii="Times New Roman" w:hAnsi="Times New Roman"/>
          <w:sz w:val="28"/>
          <w:szCs w:val="28"/>
          <w:lang w:eastAsia="ru-RU"/>
        </w:rPr>
        <w:t>по итогам 2016 года</w:t>
      </w:r>
    </w:p>
    <w:p w:rsidR="00AE3EC8" w:rsidRDefault="00057E0F" w:rsidP="00EE52D5">
      <w:pPr>
        <w:pStyle w:val="ConsPlusNormal"/>
        <w:spacing w:after="120"/>
        <w:jc w:val="both"/>
        <w:rPr>
          <w:rFonts w:ascii="Times New Roman" w:hAnsi="Times New Roman"/>
          <w:sz w:val="28"/>
          <w:szCs w:val="28"/>
        </w:rPr>
      </w:pPr>
      <w:r>
        <w:rPr>
          <w:rFonts w:ascii="Times New Roman" w:hAnsi="Times New Roman"/>
          <w:sz w:val="28"/>
          <w:szCs w:val="28"/>
        </w:rPr>
        <w:t>Приложение </w:t>
      </w:r>
      <w:r w:rsidR="00D36A15">
        <w:rPr>
          <w:rFonts w:ascii="Times New Roman" w:hAnsi="Times New Roman"/>
          <w:sz w:val="28"/>
          <w:szCs w:val="28"/>
        </w:rPr>
        <w:t>№ </w:t>
      </w:r>
      <w:r w:rsidR="00A7605C">
        <w:rPr>
          <w:rFonts w:ascii="Times New Roman" w:hAnsi="Times New Roman"/>
          <w:sz w:val="28"/>
          <w:szCs w:val="28"/>
        </w:rPr>
        <w:t>22</w:t>
      </w:r>
      <w:r w:rsidR="00F112E0">
        <w:rPr>
          <w:rFonts w:ascii="Times New Roman" w:hAnsi="Times New Roman"/>
          <w:sz w:val="28"/>
          <w:szCs w:val="28"/>
        </w:rPr>
        <w:t>. </w:t>
      </w:r>
      <w:r w:rsidR="00FD556E" w:rsidRPr="00AE3EC8">
        <w:rPr>
          <w:rFonts w:ascii="Times New Roman" w:hAnsi="Times New Roman"/>
          <w:sz w:val="28"/>
          <w:szCs w:val="28"/>
        </w:rPr>
        <w:t xml:space="preserve">Предложения </w:t>
      </w:r>
      <w:r w:rsidR="00AE3EC8" w:rsidRPr="00AE3EC8">
        <w:rPr>
          <w:rFonts w:ascii="Times New Roman" w:hAnsi="Times New Roman"/>
          <w:sz w:val="28"/>
          <w:szCs w:val="28"/>
        </w:rPr>
        <w:t xml:space="preserve">об улучшении эффективности </w:t>
      </w:r>
      <w:r w:rsidR="001C437E">
        <w:rPr>
          <w:rFonts w:ascii="Times New Roman" w:hAnsi="Times New Roman"/>
          <w:sz w:val="28"/>
          <w:szCs w:val="28"/>
        </w:rPr>
        <w:br/>
      </w:r>
      <w:r w:rsidR="00AE3EC8" w:rsidRPr="00AE3EC8">
        <w:rPr>
          <w:rFonts w:ascii="Times New Roman" w:hAnsi="Times New Roman"/>
          <w:sz w:val="28"/>
          <w:szCs w:val="28"/>
        </w:rPr>
        <w:t xml:space="preserve">и результативности деятельности органов исполнительной власти Омской области, органов местного самоуправления Омской области </w:t>
      </w:r>
      <w:r w:rsidR="00AE3EC8">
        <w:rPr>
          <w:rFonts w:ascii="Times New Roman" w:hAnsi="Times New Roman"/>
          <w:sz w:val="28"/>
          <w:szCs w:val="28"/>
        </w:rPr>
        <w:br/>
      </w:r>
      <w:r w:rsidR="00AE3EC8" w:rsidRPr="00AE3EC8">
        <w:rPr>
          <w:rFonts w:ascii="Times New Roman" w:hAnsi="Times New Roman"/>
          <w:sz w:val="28"/>
          <w:szCs w:val="28"/>
        </w:rPr>
        <w:t xml:space="preserve">и территориальных органов федеральных органов исполнительной власти </w:t>
      </w:r>
      <w:r w:rsidR="00835D97">
        <w:rPr>
          <w:rFonts w:ascii="Times New Roman" w:hAnsi="Times New Roman"/>
          <w:sz w:val="28"/>
          <w:szCs w:val="28"/>
        </w:rPr>
        <w:br/>
      </w:r>
      <w:r w:rsidR="00AE3EC8" w:rsidRPr="00AE3EC8">
        <w:rPr>
          <w:rFonts w:ascii="Times New Roman" w:hAnsi="Times New Roman"/>
          <w:sz w:val="28"/>
          <w:szCs w:val="28"/>
        </w:rPr>
        <w:t>в области содействия развитию конкуренции</w:t>
      </w:r>
    </w:p>
    <w:p w:rsidR="00633AAA" w:rsidRDefault="00A7605C" w:rsidP="00EE52D5">
      <w:pPr>
        <w:pStyle w:val="ConsPlusNormal"/>
        <w:spacing w:after="120"/>
        <w:jc w:val="both"/>
        <w:rPr>
          <w:rFonts w:ascii="Times New Roman" w:hAnsi="Times New Roman"/>
          <w:sz w:val="28"/>
          <w:szCs w:val="28"/>
        </w:rPr>
      </w:pPr>
      <w:r>
        <w:rPr>
          <w:rFonts w:ascii="Times New Roman" w:hAnsi="Times New Roman"/>
          <w:sz w:val="28"/>
          <w:szCs w:val="28"/>
        </w:rPr>
        <w:t>Приложение № 23</w:t>
      </w:r>
      <w:r w:rsidR="00633AAA" w:rsidRPr="00FE6C96">
        <w:rPr>
          <w:rFonts w:ascii="Times New Roman" w:hAnsi="Times New Roman"/>
          <w:sz w:val="28"/>
          <w:szCs w:val="28"/>
        </w:rPr>
        <w:t>.</w:t>
      </w:r>
      <w:r w:rsidR="00557F06">
        <w:rPr>
          <w:rFonts w:ascii="Times New Roman" w:hAnsi="Times New Roman"/>
          <w:sz w:val="28"/>
          <w:szCs w:val="28"/>
        </w:rPr>
        <w:t xml:space="preserve"> </w:t>
      </w:r>
      <w:r w:rsidR="00557F06" w:rsidRPr="004F33D0">
        <w:rPr>
          <w:rFonts w:ascii="Times New Roman" w:hAnsi="Times New Roman"/>
          <w:sz w:val="28"/>
          <w:szCs w:val="28"/>
        </w:rPr>
        <w:t>Предложения об улучшении качества (уровень доступности, полнота, скорость и удобство получения) официальной информации по результатам деятельности территориальных органов федеральных органов исполнительной власти</w:t>
      </w:r>
    </w:p>
    <w:p w:rsidR="004B6BED" w:rsidRDefault="004B6BED" w:rsidP="00BE49D4">
      <w:pPr>
        <w:spacing w:after="0" w:line="240" w:lineRule="auto"/>
        <w:sectPr w:rsidR="004B6BED" w:rsidSect="00FA3ECC">
          <w:pgSz w:w="11906" w:h="16838"/>
          <w:pgMar w:top="1134" w:right="1134" w:bottom="1134" w:left="1134" w:header="709" w:footer="709" w:gutter="0"/>
          <w:cols w:space="708"/>
          <w:docGrid w:linePitch="360"/>
        </w:sectPr>
      </w:pPr>
      <w:bookmarkStart w:id="0" w:name="_Toc444089407"/>
    </w:p>
    <w:p w:rsidR="00504219" w:rsidRPr="004B6BED" w:rsidRDefault="00504219" w:rsidP="00BE49D4">
      <w:pPr>
        <w:spacing w:after="0" w:line="240" w:lineRule="auto"/>
        <w:jc w:val="center"/>
        <w:rPr>
          <w:rFonts w:ascii="Times New Roman" w:hAnsi="Times New Roman"/>
          <w:b/>
          <w:sz w:val="28"/>
          <w:szCs w:val="28"/>
        </w:rPr>
      </w:pPr>
      <w:bookmarkStart w:id="1" w:name="_Toc476063034"/>
      <w:r w:rsidRPr="004B6BED">
        <w:rPr>
          <w:rFonts w:ascii="Times New Roman" w:hAnsi="Times New Roman"/>
          <w:b/>
          <w:sz w:val="28"/>
          <w:szCs w:val="28"/>
        </w:rPr>
        <w:lastRenderedPageBreak/>
        <w:t xml:space="preserve">РАЗДЕЛ 1 "РЕШЕНИЕ ВЫСШЕГО ДОЛЖНОСТНОГО ЛИЦА ОМСКОЙ ОБЛАСТИ О ВНЕДРЕНИИ СТАНДАРТА РАЗВИТИЯ КОНКУРЕНЦИИ </w:t>
      </w:r>
      <w:r w:rsidR="004B6BED">
        <w:rPr>
          <w:rFonts w:ascii="Times New Roman" w:hAnsi="Times New Roman"/>
          <w:b/>
          <w:sz w:val="28"/>
          <w:szCs w:val="28"/>
        </w:rPr>
        <w:br/>
      </w:r>
      <w:r w:rsidRPr="004B6BED">
        <w:rPr>
          <w:rFonts w:ascii="Times New Roman" w:hAnsi="Times New Roman"/>
          <w:b/>
          <w:sz w:val="28"/>
          <w:szCs w:val="28"/>
        </w:rPr>
        <w:t>В СУБЪЕКТАХ РОССИЙСКОЙ ФЕДЕРАЦИИ (ВВЕДЕНИЕ)"</w:t>
      </w:r>
      <w:bookmarkEnd w:id="0"/>
      <w:bookmarkEnd w:id="1"/>
    </w:p>
    <w:p w:rsidR="00504219" w:rsidRPr="00306A50" w:rsidRDefault="00504219" w:rsidP="00BE49D4">
      <w:pPr>
        <w:pStyle w:val="40"/>
      </w:pPr>
    </w:p>
    <w:p w:rsidR="00504219" w:rsidRPr="00E101D6" w:rsidRDefault="00504219" w:rsidP="00BE49D4">
      <w:pPr>
        <w:spacing w:after="0" w:line="240" w:lineRule="auto"/>
        <w:ind w:firstLine="709"/>
        <w:jc w:val="both"/>
        <w:rPr>
          <w:rFonts w:ascii="Times New Roman" w:hAnsi="Times New Roman"/>
          <w:i/>
          <w:sz w:val="28"/>
          <w:szCs w:val="28"/>
        </w:rPr>
      </w:pPr>
      <w:proofErr w:type="gramStart"/>
      <w:r>
        <w:rPr>
          <w:rFonts w:ascii="Times New Roman" w:hAnsi="Times New Roman"/>
          <w:sz w:val="28"/>
          <w:szCs w:val="28"/>
        </w:rPr>
        <w:t>Решение о внедрени</w:t>
      </w:r>
      <w:r w:rsidR="001E711D">
        <w:rPr>
          <w:rFonts w:ascii="Times New Roman" w:hAnsi="Times New Roman"/>
          <w:sz w:val="28"/>
          <w:szCs w:val="28"/>
        </w:rPr>
        <w:t>и на территории Омской области с</w:t>
      </w:r>
      <w:r>
        <w:rPr>
          <w:rFonts w:ascii="Times New Roman" w:hAnsi="Times New Roman"/>
          <w:sz w:val="28"/>
          <w:szCs w:val="28"/>
        </w:rPr>
        <w:t xml:space="preserve">тандарта </w:t>
      </w:r>
      <w:r w:rsidR="001E711D">
        <w:rPr>
          <w:rFonts w:ascii="Times New Roman" w:hAnsi="Times New Roman"/>
          <w:sz w:val="28"/>
          <w:szCs w:val="28"/>
        </w:rPr>
        <w:t>развития конкуренции в субъектах Российской Федерации</w:t>
      </w:r>
      <w:r w:rsidR="002904FB">
        <w:rPr>
          <w:rFonts w:ascii="Times New Roman" w:hAnsi="Times New Roman"/>
          <w:sz w:val="28"/>
          <w:szCs w:val="28"/>
        </w:rPr>
        <w:t xml:space="preserve">, </w:t>
      </w:r>
      <w:r w:rsidR="002904FB" w:rsidRPr="00306A50">
        <w:rPr>
          <w:rFonts w:ascii="Times New Roman" w:hAnsi="Times New Roman"/>
          <w:sz w:val="28"/>
          <w:szCs w:val="28"/>
        </w:rPr>
        <w:t>утвержденного распоряжением Правительства  Российской Федерации от 5</w:t>
      </w:r>
      <w:r w:rsidR="002904FB">
        <w:rPr>
          <w:rFonts w:ascii="Times New Roman" w:hAnsi="Times New Roman"/>
          <w:sz w:val="28"/>
          <w:szCs w:val="28"/>
        </w:rPr>
        <w:t> </w:t>
      </w:r>
      <w:r w:rsidR="002904FB" w:rsidRPr="00306A50">
        <w:rPr>
          <w:rFonts w:ascii="Times New Roman" w:hAnsi="Times New Roman"/>
          <w:sz w:val="28"/>
          <w:szCs w:val="28"/>
        </w:rPr>
        <w:t xml:space="preserve">сентября </w:t>
      </w:r>
      <w:r w:rsidR="002904FB">
        <w:rPr>
          <w:rFonts w:ascii="Times New Roman" w:hAnsi="Times New Roman"/>
          <w:sz w:val="28"/>
          <w:szCs w:val="28"/>
        </w:rPr>
        <w:br/>
      </w:r>
      <w:r w:rsidR="002904FB" w:rsidRPr="00306A50">
        <w:rPr>
          <w:rFonts w:ascii="Times New Roman" w:hAnsi="Times New Roman"/>
          <w:sz w:val="28"/>
          <w:szCs w:val="28"/>
        </w:rPr>
        <w:t>2015 года № 1738-р</w:t>
      </w:r>
      <w:r w:rsidR="001E711D">
        <w:rPr>
          <w:rFonts w:ascii="Times New Roman" w:hAnsi="Times New Roman"/>
          <w:sz w:val="28"/>
          <w:szCs w:val="28"/>
        </w:rPr>
        <w:t xml:space="preserve"> </w:t>
      </w:r>
      <w:r w:rsidR="00043BA1">
        <w:rPr>
          <w:rFonts w:ascii="Times New Roman" w:hAnsi="Times New Roman"/>
          <w:sz w:val="28"/>
          <w:szCs w:val="28"/>
        </w:rPr>
        <w:t>(далее – Стандарт)</w:t>
      </w:r>
      <w:r w:rsidR="002904FB">
        <w:rPr>
          <w:rFonts w:ascii="Times New Roman" w:hAnsi="Times New Roman"/>
          <w:sz w:val="28"/>
          <w:szCs w:val="28"/>
        </w:rPr>
        <w:t>,</w:t>
      </w:r>
      <w:r w:rsidR="00043BA1">
        <w:rPr>
          <w:rFonts w:ascii="Times New Roman" w:hAnsi="Times New Roman"/>
          <w:sz w:val="28"/>
          <w:szCs w:val="28"/>
        </w:rPr>
        <w:t xml:space="preserve"> </w:t>
      </w:r>
      <w:r>
        <w:rPr>
          <w:rFonts w:ascii="Times New Roman" w:hAnsi="Times New Roman"/>
          <w:sz w:val="28"/>
          <w:szCs w:val="28"/>
        </w:rPr>
        <w:t>зафиксировано в официальном правовом акте Омской области –</w:t>
      </w:r>
      <w:r w:rsidR="002C5559">
        <w:rPr>
          <w:rFonts w:ascii="Times New Roman" w:hAnsi="Times New Roman"/>
          <w:sz w:val="28"/>
          <w:szCs w:val="28"/>
        </w:rPr>
        <w:t xml:space="preserve"> </w:t>
      </w:r>
      <w:r w:rsidRPr="00306A50">
        <w:rPr>
          <w:rFonts w:ascii="Times New Roman" w:hAnsi="Times New Roman"/>
          <w:sz w:val="28"/>
          <w:szCs w:val="28"/>
        </w:rPr>
        <w:t>распоряжени</w:t>
      </w:r>
      <w:r>
        <w:rPr>
          <w:rFonts w:ascii="Times New Roman" w:hAnsi="Times New Roman"/>
          <w:sz w:val="28"/>
          <w:szCs w:val="28"/>
        </w:rPr>
        <w:t>и</w:t>
      </w:r>
      <w:r w:rsidRPr="00306A50">
        <w:rPr>
          <w:rFonts w:ascii="Times New Roman" w:hAnsi="Times New Roman"/>
          <w:sz w:val="28"/>
          <w:szCs w:val="28"/>
        </w:rPr>
        <w:t xml:space="preserve"> Губернатора Омской области от 26 ноября 2015 года № 312-р </w:t>
      </w:r>
      <w:r>
        <w:rPr>
          <w:rFonts w:ascii="Times New Roman" w:hAnsi="Times New Roman"/>
          <w:sz w:val="28"/>
          <w:szCs w:val="28"/>
        </w:rPr>
        <w:t>"</w:t>
      </w:r>
      <w:r w:rsidRPr="00306A50">
        <w:rPr>
          <w:rFonts w:ascii="Times New Roman" w:hAnsi="Times New Roman"/>
          <w:sz w:val="28"/>
          <w:szCs w:val="28"/>
        </w:rPr>
        <w:t xml:space="preserve">О внедрении </w:t>
      </w:r>
      <w:r w:rsidR="00DE7B74">
        <w:rPr>
          <w:rFonts w:ascii="Times New Roman" w:hAnsi="Times New Roman"/>
          <w:sz w:val="28"/>
          <w:szCs w:val="28"/>
        </w:rPr>
        <w:t>на территории Омской области с</w:t>
      </w:r>
      <w:r w:rsidRPr="00306A50">
        <w:rPr>
          <w:rFonts w:ascii="Times New Roman" w:hAnsi="Times New Roman"/>
          <w:sz w:val="28"/>
          <w:szCs w:val="28"/>
        </w:rPr>
        <w:t>тандарта</w:t>
      </w:r>
      <w:r w:rsidR="00DE7B74">
        <w:rPr>
          <w:rFonts w:ascii="Times New Roman" w:hAnsi="Times New Roman"/>
          <w:sz w:val="28"/>
          <w:szCs w:val="28"/>
        </w:rPr>
        <w:t xml:space="preserve"> развития конкуренции в субъектах Российской Федерации</w:t>
      </w:r>
      <w:r>
        <w:rPr>
          <w:rFonts w:ascii="Times New Roman" w:hAnsi="Times New Roman"/>
          <w:sz w:val="28"/>
          <w:szCs w:val="28"/>
        </w:rPr>
        <w:t>"</w:t>
      </w:r>
      <w:r w:rsidRPr="00306A50">
        <w:rPr>
          <w:rFonts w:ascii="Times New Roman" w:hAnsi="Times New Roman"/>
          <w:sz w:val="28"/>
          <w:szCs w:val="28"/>
        </w:rPr>
        <w:t xml:space="preserve"> </w:t>
      </w:r>
      <w:r w:rsidRPr="002C5559">
        <w:rPr>
          <w:rFonts w:ascii="Times New Roman" w:hAnsi="Times New Roman"/>
          <w:sz w:val="28"/>
          <w:szCs w:val="28"/>
        </w:rPr>
        <w:t xml:space="preserve">(приложение </w:t>
      </w:r>
      <w:r w:rsidRPr="001267A6">
        <w:rPr>
          <w:rFonts w:ascii="Times New Roman" w:hAnsi="Times New Roman"/>
          <w:sz w:val="28"/>
          <w:szCs w:val="28"/>
        </w:rPr>
        <w:t xml:space="preserve">№ </w:t>
      </w:r>
      <w:r w:rsidR="00814D84" w:rsidRPr="001267A6">
        <w:rPr>
          <w:rFonts w:ascii="Times New Roman" w:hAnsi="Times New Roman"/>
          <w:sz w:val="28"/>
          <w:szCs w:val="28"/>
        </w:rPr>
        <w:t>1</w:t>
      </w:r>
      <w:r w:rsidRPr="001267A6">
        <w:rPr>
          <w:rFonts w:ascii="Times New Roman" w:hAnsi="Times New Roman"/>
          <w:sz w:val="28"/>
          <w:szCs w:val="28"/>
        </w:rPr>
        <w:t>)</w:t>
      </w:r>
      <w:r w:rsidR="00692F31" w:rsidRPr="001267A6">
        <w:rPr>
          <w:rFonts w:ascii="Times New Roman" w:hAnsi="Times New Roman"/>
          <w:sz w:val="28"/>
          <w:szCs w:val="28"/>
        </w:rPr>
        <w:t>.</w:t>
      </w:r>
      <w:proofErr w:type="gramEnd"/>
      <w:r w:rsidR="00692F31">
        <w:rPr>
          <w:rFonts w:ascii="Times New Roman" w:hAnsi="Times New Roman"/>
          <w:sz w:val="28"/>
          <w:szCs w:val="28"/>
        </w:rPr>
        <w:t xml:space="preserve"> Указанн</w:t>
      </w:r>
      <w:r w:rsidR="00D954AB">
        <w:rPr>
          <w:rFonts w:ascii="Times New Roman" w:hAnsi="Times New Roman"/>
          <w:sz w:val="28"/>
          <w:szCs w:val="28"/>
        </w:rPr>
        <w:t>ое</w:t>
      </w:r>
      <w:r w:rsidR="00692F31">
        <w:rPr>
          <w:rFonts w:ascii="Times New Roman" w:hAnsi="Times New Roman"/>
          <w:sz w:val="28"/>
          <w:szCs w:val="28"/>
        </w:rPr>
        <w:t xml:space="preserve"> </w:t>
      </w:r>
      <w:r w:rsidR="00D954AB">
        <w:rPr>
          <w:rFonts w:ascii="Times New Roman" w:hAnsi="Times New Roman"/>
          <w:sz w:val="28"/>
          <w:szCs w:val="28"/>
        </w:rPr>
        <w:t>распоряжение Губернатора Омской области</w:t>
      </w:r>
      <w:r w:rsidR="00692F31">
        <w:rPr>
          <w:rFonts w:ascii="Times New Roman" w:hAnsi="Times New Roman"/>
          <w:sz w:val="28"/>
          <w:szCs w:val="28"/>
        </w:rPr>
        <w:t xml:space="preserve"> </w:t>
      </w:r>
      <w:r w:rsidRPr="00814D84">
        <w:rPr>
          <w:rFonts w:ascii="Times New Roman" w:hAnsi="Times New Roman"/>
          <w:sz w:val="28"/>
          <w:szCs w:val="28"/>
        </w:rPr>
        <w:t>размещен</w:t>
      </w:r>
      <w:r w:rsidR="00F2119D">
        <w:rPr>
          <w:rFonts w:ascii="Times New Roman" w:hAnsi="Times New Roman"/>
          <w:sz w:val="28"/>
          <w:szCs w:val="28"/>
        </w:rPr>
        <w:t>о</w:t>
      </w:r>
      <w:r w:rsidRPr="00814D84">
        <w:rPr>
          <w:rFonts w:ascii="Times New Roman" w:hAnsi="Times New Roman"/>
          <w:i/>
          <w:sz w:val="28"/>
          <w:szCs w:val="28"/>
        </w:rPr>
        <w:t xml:space="preserve"> </w:t>
      </w:r>
      <w:r w:rsidRPr="00814D84">
        <w:rPr>
          <w:rFonts w:ascii="Times New Roman" w:hAnsi="Times New Roman"/>
          <w:sz w:val="28"/>
          <w:szCs w:val="28"/>
        </w:rPr>
        <w:t>на официальном сайте Министерства</w:t>
      </w:r>
      <w:r w:rsidRPr="00306A50">
        <w:rPr>
          <w:rFonts w:ascii="Times New Roman" w:hAnsi="Times New Roman"/>
          <w:sz w:val="28"/>
          <w:szCs w:val="28"/>
        </w:rPr>
        <w:t xml:space="preserve"> экономики Омской области </w:t>
      </w:r>
      <w:r w:rsidR="00CD23E1">
        <w:rPr>
          <w:rFonts w:ascii="Times New Roman" w:hAnsi="Times New Roman"/>
          <w:sz w:val="28"/>
          <w:szCs w:val="28"/>
        </w:rPr>
        <w:br/>
      </w:r>
      <w:r w:rsidR="002C5559">
        <w:rPr>
          <w:rFonts w:ascii="Times New Roman" w:hAnsi="Times New Roman"/>
          <w:sz w:val="28"/>
          <w:szCs w:val="28"/>
        </w:rPr>
        <w:t xml:space="preserve">в </w:t>
      </w:r>
      <w:r w:rsidR="00565E6B">
        <w:rPr>
          <w:rFonts w:ascii="Times New Roman" w:hAnsi="Times New Roman"/>
          <w:sz w:val="28"/>
          <w:szCs w:val="28"/>
        </w:rPr>
        <w:t xml:space="preserve">информационно-телекоммуникационной </w:t>
      </w:r>
      <w:r w:rsidR="002C5559">
        <w:rPr>
          <w:rFonts w:ascii="Times New Roman" w:hAnsi="Times New Roman"/>
          <w:sz w:val="28"/>
          <w:szCs w:val="28"/>
        </w:rPr>
        <w:t xml:space="preserve">сети "Интернет" </w:t>
      </w:r>
      <w:r w:rsidRPr="001E6FF8">
        <w:rPr>
          <w:rFonts w:ascii="Times New Roman" w:hAnsi="Times New Roman"/>
          <w:sz w:val="28"/>
          <w:szCs w:val="28"/>
        </w:rPr>
        <w:t>(</w:t>
      </w:r>
      <w:hyperlink r:id="rId8" w:history="1">
        <w:r w:rsidR="007459FF" w:rsidRPr="00FC2932">
          <w:rPr>
            <w:rStyle w:val="a6"/>
            <w:rFonts w:ascii="Times New Roman" w:hAnsi="Times New Roman"/>
            <w:sz w:val="28"/>
            <w:szCs w:val="28"/>
          </w:rPr>
          <w:t>http://mec.omskportal.ru/ru/RegionalPublicAuthorities/executivelist/MEC/ImplementationOfStandards/Information.htmll</w:t>
        </w:r>
      </w:hyperlink>
      <w:r w:rsidRPr="001E6FF8">
        <w:rPr>
          <w:rFonts w:ascii="Times New Roman" w:hAnsi="Times New Roman"/>
          <w:sz w:val="28"/>
          <w:szCs w:val="28"/>
        </w:rPr>
        <w:t>)</w:t>
      </w:r>
      <w:r w:rsidR="0036167F" w:rsidRPr="001E6FF8">
        <w:rPr>
          <w:rFonts w:ascii="Times New Roman" w:hAnsi="Times New Roman"/>
          <w:sz w:val="28"/>
          <w:szCs w:val="28"/>
        </w:rPr>
        <w:t>.</w:t>
      </w:r>
    </w:p>
    <w:p w:rsidR="00504219" w:rsidRDefault="00504219" w:rsidP="00BE49D4">
      <w:pPr>
        <w:pStyle w:val="ConsPlusNormal"/>
        <w:ind w:firstLine="709"/>
        <w:jc w:val="both"/>
        <w:rPr>
          <w:rFonts w:ascii="Times New Roman" w:hAnsi="Times New Roman"/>
          <w:sz w:val="28"/>
          <w:szCs w:val="28"/>
        </w:rPr>
      </w:pPr>
      <w:r w:rsidRPr="00306A50">
        <w:rPr>
          <w:rFonts w:ascii="Times New Roman" w:hAnsi="Times New Roman"/>
          <w:sz w:val="28"/>
          <w:szCs w:val="28"/>
        </w:rPr>
        <w:t>Министерством экономики Омской области, как уполномоченным органом исполнительной власти Омской области в сфере содействия развитию конкуренции в Омской области</w:t>
      </w:r>
      <w:r>
        <w:rPr>
          <w:rFonts w:ascii="Times New Roman" w:hAnsi="Times New Roman"/>
          <w:sz w:val="28"/>
          <w:szCs w:val="28"/>
        </w:rPr>
        <w:t xml:space="preserve"> (далее – уполномоченный орган)</w:t>
      </w:r>
      <w:r w:rsidRPr="00306A50">
        <w:rPr>
          <w:rFonts w:ascii="Times New Roman" w:hAnsi="Times New Roman"/>
          <w:sz w:val="28"/>
          <w:szCs w:val="28"/>
        </w:rPr>
        <w:t xml:space="preserve">, </w:t>
      </w:r>
      <w:r w:rsidR="00ED0268">
        <w:rPr>
          <w:rFonts w:ascii="Times New Roman" w:hAnsi="Times New Roman"/>
          <w:sz w:val="28"/>
          <w:szCs w:val="28"/>
        </w:rPr>
        <w:br/>
      </w:r>
      <w:r w:rsidRPr="00306A50">
        <w:rPr>
          <w:rFonts w:ascii="Times New Roman" w:hAnsi="Times New Roman"/>
          <w:sz w:val="28"/>
          <w:szCs w:val="28"/>
        </w:rPr>
        <w:t xml:space="preserve">во исполнение требований Стандарта подготовлен ежегодный доклад </w:t>
      </w:r>
      <w:r>
        <w:rPr>
          <w:rFonts w:ascii="Times New Roman" w:hAnsi="Times New Roman"/>
          <w:sz w:val="28"/>
          <w:szCs w:val="28"/>
        </w:rPr>
        <w:t>"</w:t>
      </w:r>
      <w:r w:rsidRPr="00306A50">
        <w:rPr>
          <w:rFonts w:ascii="Times New Roman" w:hAnsi="Times New Roman"/>
          <w:sz w:val="28"/>
          <w:szCs w:val="28"/>
        </w:rPr>
        <w:t>Состояние и развитие конкурентной среды на рынках товаров, работ и услуг Омской  области</w:t>
      </w:r>
      <w:r>
        <w:rPr>
          <w:rFonts w:ascii="Times New Roman" w:hAnsi="Times New Roman"/>
          <w:sz w:val="28"/>
          <w:szCs w:val="28"/>
        </w:rPr>
        <w:t>"</w:t>
      </w:r>
      <w:r w:rsidRPr="00306A50">
        <w:rPr>
          <w:rFonts w:ascii="Times New Roman" w:hAnsi="Times New Roman"/>
          <w:sz w:val="28"/>
          <w:szCs w:val="28"/>
        </w:rPr>
        <w:t xml:space="preserve"> (далее – Доклад)</w:t>
      </w:r>
      <w:r w:rsidR="000B36B1">
        <w:rPr>
          <w:rFonts w:ascii="Times New Roman" w:hAnsi="Times New Roman"/>
          <w:sz w:val="28"/>
          <w:szCs w:val="28"/>
        </w:rPr>
        <w:t xml:space="preserve"> по итогам 2016 года</w:t>
      </w:r>
      <w:r w:rsidRPr="00306A50">
        <w:rPr>
          <w:rFonts w:ascii="Times New Roman" w:hAnsi="Times New Roman"/>
          <w:sz w:val="28"/>
          <w:szCs w:val="28"/>
        </w:rPr>
        <w:t>.</w:t>
      </w:r>
    </w:p>
    <w:p w:rsidR="000B36B1" w:rsidRDefault="00504219" w:rsidP="00BE49D4">
      <w:pPr>
        <w:spacing w:after="0" w:line="240" w:lineRule="auto"/>
        <w:ind w:firstLine="709"/>
        <w:jc w:val="both"/>
        <w:rPr>
          <w:rFonts w:ascii="Times New Roman" w:hAnsi="Times New Roman"/>
          <w:sz w:val="28"/>
          <w:szCs w:val="28"/>
        </w:rPr>
      </w:pPr>
      <w:r>
        <w:rPr>
          <w:rFonts w:ascii="Times New Roman" w:hAnsi="Times New Roman"/>
          <w:sz w:val="28"/>
          <w:szCs w:val="28"/>
        </w:rPr>
        <w:t>Д</w:t>
      </w:r>
      <w:r w:rsidRPr="00306A50">
        <w:rPr>
          <w:rFonts w:ascii="Times New Roman" w:hAnsi="Times New Roman"/>
          <w:sz w:val="28"/>
          <w:szCs w:val="28"/>
        </w:rPr>
        <w:t xml:space="preserve">оклад </w:t>
      </w:r>
      <w:r w:rsidR="000B36B1">
        <w:rPr>
          <w:rFonts w:ascii="Times New Roman" w:hAnsi="Times New Roman"/>
          <w:sz w:val="28"/>
          <w:szCs w:val="28"/>
        </w:rPr>
        <w:t xml:space="preserve">формируется во второй раз и служит основой </w:t>
      </w:r>
      <w:proofErr w:type="gramStart"/>
      <w:r w:rsidR="000B36B1">
        <w:rPr>
          <w:rFonts w:ascii="Times New Roman" w:hAnsi="Times New Roman"/>
          <w:sz w:val="28"/>
          <w:szCs w:val="28"/>
        </w:rPr>
        <w:t>для</w:t>
      </w:r>
      <w:proofErr w:type="gramEnd"/>
      <w:r w:rsidR="000B36B1">
        <w:rPr>
          <w:rFonts w:ascii="Times New Roman" w:hAnsi="Times New Roman"/>
          <w:sz w:val="28"/>
          <w:szCs w:val="28"/>
        </w:rPr>
        <w:t>:</w:t>
      </w:r>
    </w:p>
    <w:p w:rsidR="000B36B1" w:rsidRDefault="00F91CAB" w:rsidP="00BE49D4">
      <w:pPr>
        <w:spacing w:after="0" w:line="240" w:lineRule="auto"/>
        <w:ind w:firstLine="709"/>
        <w:jc w:val="both"/>
        <w:rPr>
          <w:rFonts w:ascii="Times New Roman" w:hAnsi="Times New Roman"/>
          <w:sz w:val="28"/>
          <w:szCs w:val="28"/>
        </w:rPr>
      </w:pPr>
      <w:r>
        <w:rPr>
          <w:rFonts w:ascii="Times New Roman" w:hAnsi="Times New Roman"/>
          <w:sz w:val="28"/>
          <w:szCs w:val="28"/>
        </w:rPr>
        <w:t>- </w:t>
      </w:r>
      <w:r w:rsidR="00504219" w:rsidRPr="00306A50">
        <w:rPr>
          <w:rFonts w:ascii="Times New Roman" w:hAnsi="Times New Roman"/>
          <w:sz w:val="28"/>
          <w:szCs w:val="28"/>
        </w:rPr>
        <w:t xml:space="preserve">обеспечения органов власти, органов местного самоуправления, </w:t>
      </w:r>
      <w:r w:rsidR="000B36B1">
        <w:rPr>
          <w:rFonts w:ascii="Times New Roman" w:hAnsi="Times New Roman"/>
          <w:sz w:val="28"/>
          <w:szCs w:val="28"/>
        </w:rPr>
        <w:t xml:space="preserve">субъектов предпринимательства </w:t>
      </w:r>
      <w:r w:rsidR="00504219" w:rsidRPr="00306A50">
        <w:rPr>
          <w:rFonts w:ascii="Times New Roman" w:hAnsi="Times New Roman"/>
          <w:sz w:val="28"/>
          <w:szCs w:val="28"/>
        </w:rPr>
        <w:t xml:space="preserve">и граждан систематизированной аналитической информацией о состоянии конкуренции </w:t>
      </w:r>
      <w:r w:rsidR="000B36B1">
        <w:rPr>
          <w:rFonts w:ascii="Times New Roman" w:hAnsi="Times New Roman"/>
          <w:sz w:val="28"/>
          <w:szCs w:val="28"/>
        </w:rPr>
        <w:t xml:space="preserve"> </w:t>
      </w:r>
      <w:r w:rsidR="00504219" w:rsidRPr="00306A50">
        <w:rPr>
          <w:rFonts w:ascii="Times New Roman" w:hAnsi="Times New Roman"/>
          <w:sz w:val="28"/>
          <w:szCs w:val="28"/>
        </w:rPr>
        <w:t>в Омской области</w:t>
      </w:r>
      <w:r w:rsidR="000B36B1">
        <w:rPr>
          <w:rFonts w:ascii="Times New Roman" w:hAnsi="Times New Roman"/>
          <w:sz w:val="28"/>
          <w:szCs w:val="28"/>
        </w:rPr>
        <w:t>;</w:t>
      </w:r>
    </w:p>
    <w:p w:rsidR="000B36B1" w:rsidRDefault="000B36B1" w:rsidP="00BE49D4">
      <w:pPr>
        <w:spacing w:after="0" w:line="240" w:lineRule="auto"/>
        <w:ind w:firstLine="709"/>
        <w:jc w:val="both"/>
        <w:rPr>
          <w:rFonts w:ascii="Times New Roman" w:hAnsi="Times New Roman"/>
          <w:sz w:val="28"/>
          <w:szCs w:val="28"/>
        </w:rPr>
      </w:pPr>
      <w:r>
        <w:rPr>
          <w:rFonts w:ascii="Times New Roman" w:hAnsi="Times New Roman"/>
          <w:sz w:val="28"/>
          <w:szCs w:val="28"/>
        </w:rPr>
        <w:t>-</w:t>
      </w:r>
      <w:r w:rsidR="00F91CAB">
        <w:rPr>
          <w:rFonts w:ascii="Times New Roman" w:hAnsi="Times New Roman"/>
          <w:sz w:val="28"/>
          <w:szCs w:val="28"/>
        </w:rPr>
        <w:t> </w:t>
      </w:r>
      <w:r>
        <w:rPr>
          <w:rFonts w:ascii="Times New Roman" w:hAnsi="Times New Roman"/>
          <w:sz w:val="28"/>
          <w:szCs w:val="28"/>
        </w:rPr>
        <w:t xml:space="preserve">уточнения </w:t>
      </w:r>
      <w:r w:rsidR="00504219" w:rsidRPr="00306A50">
        <w:rPr>
          <w:rFonts w:ascii="Times New Roman" w:hAnsi="Times New Roman"/>
          <w:sz w:val="28"/>
          <w:szCs w:val="28"/>
        </w:rPr>
        <w:t xml:space="preserve">приоритетных направлений деятельности </w:t>
      </w:r>
      <w:r>
        <w:rPr>
          <w:rFonts w:ascii="Times New Roman" w:hAnsi="Times New Roman"/>
          <w:sz w:val="28"/>
          <w:szCs w:val="28"/>
        </w:rPr>
        <w:t xml:space="preserve">Правительства Омской области </w:t>
      </w:r>
      <w:r w:rsidR="00504219" w:rsidRPr="00306A50">
        <w:rPr>
          <w:rFonts w:ascii="Times New Roman" w:hAnsi="Times New Roman"/>
          <w:sz w:val="28"/>
          <w:szCs w:val="28"/>
        </w:rPr>
        <w:t>по развити</w:t>
      </w:r>
      <w:r>
        <w:rPr>
          <w:rFonts w:ascii="Times New Roman" w:hAnsi="Times New Roman"/>
          <w:sz w:val="28"/>
          <w:szCs w:val="28"/>
        </w:rPr>
        <w:t>ю</w:t>
      </w:r>
      <w:r w:rsidR="00504219" w:rsidRPr="00306A50">
        <w:rPr>
          <w:rFonts w:ascii="Times New Roman" w:hAnsi="Times New Roman"/>
          <w:sz w:val="28"/>
          <w:szCs w:val="28"/>
        </w:rPr>
        <w:t xml:space="preserve"> конкуренции на рынках товаров и услуг </w:t>
      </w:r>
      <w:r>
        <w:rPr>
          <w:rFonts w:ascii="Times New Roman" w:hAnsi="Times New Roman"/>
          <w:sz w:val="28"/>
          <w:szCs w:val="28"/>
        </w:rPr>
        <w:t>региона.</w:t>
      </w:r>
    </w:p>
    <w:p w:rsidR="00504219" w:rsidRPr="00022EE8" w:rsidRDefault="00504219" w:rsidP="00BE49D4">
      <w:pPr>
        <w:spacing w:after="0" w:line="240" w:lineRule="auto"/>
        <w:ind w:firstLine="709"/>
        <w:jc w:val="both"/>
        <w:rPr>
          <w:rFonts w:ascii="Times New Roman" w:hAnsi="Times New Roman"/>
          <w:sz w:val="28"/>
          <w:szCs w:val="28"/>
        </w:rPr>
      </w:pPr>
      <w:r w:rsidRPr="00306A50">
        <w:rPr>
          <w:rFonts w:ascii="Times New Roman" w:hAnsi="Times New Roman"/>
          <w:sz w:val="28"/>
          <w:szCs w:val="28"/>
        </w:rPr>
        <w:t xml:space="preserve">Подготовка Доклада осуществлена Министерством экономики Омской области при участии  </w:t>
      </w:r>
      <w:r w:rsidR="001D4630">
        <w:rPr>
          <w:rFonts w:ascii="Times New Roman" w:hAnsi="Times New Roman"/>
          <w:sz w:val="28"/>
          <w:szCs w:val="28"/>
        </w:rPr>
        <w:t xml:space="preserve">иных </w:t>
      </w:r>
      <w:r w:rsidRPr="00306A50">
        <w:rPr>
          <w:rFonts w:ascii="Times New Roman" w:hAnsi="Times New Roman"/>
          <w:sz w:val="28"/>
          <w:szCs w:val="28"/>
        </w:rPr>
        <w:t>органов исполнительной власти Омской области</w:t>
      </w:r>
      <w:r w:rsidR="00D81122">
        <w:rPr>
          <w:rFonts w:ascii="Times New Roman" w:hAnsi="Times New Roman"/>
          <w:sz w:val="28"/>
          <w:szCs w:val="28"/>
        </w:rPr>
        <w:t>,</w:t>
      </w:r>
      <w:r w:rsidRPr="00306A50">
        <w:rPr>
          <w:rFonts w:ascii="Times New Roman" w:hAnsi="Times New Roman"/>
          <w:sz w:val="28"/>
          <w:szCs w:val="28"/>
        </w:rPr>
        <w:t xml:space="preserve"> органов местного самоуправления Омской области, территориальных органов федеральных органов исполнительной власти, общественных организаций, хозяйствующих субъектов и отраслевых объединений </w:t>
      </w:r>
      <w:r w:rsidRPr="00022EE8">
        <w:rPr>
          <w:rFonts w:ascii="Times New Roman" w:hAnsi="Times New Roman"/>
          <w:sz w:val="28"/>
          <w:szCs w:val="28"/>
        </w:rPr>
        <w:t>(</w:t>
      </w:r>
      <w:r w:rsidR="00022EE8" w:rsidRPr="00022EE8">
        <w:rPr>
          <w:rFonts w:ascii="Times New Roman" w:hAnsi="Times New Roman"/>
          <w:sz w:val="28"/>
          <w:szCs w:val="28"/>
        </w:rPr>
        <w:t xml:space="preserve">полный список участников указан </w:t>
      </w:r>
      <w:r w:rsidRPr="00022EE8">
        <w:rPr>
          <w:rFonts w:ascii="Times New Roman" w:hAnsi="Times New Roman"/>
          <w:sz w:val="28"/>
          <w:szCs w:val="28"/>
        </w:rPr>
        <w:t xml:space="preserve"> </w:t>
      </w:r>
      <w:r w:rsidR="00022EE8" w:rsidRPr="00022EE8">
        <w:rPr>
          <w:rFonts w:ascii="Times New Roman" w:hAnsi="Times New Roman"/>
          <w:sz w:val="28"/>
          <w:szCs w:val="28"/>
        </w:rPr>
        <w:t xml:space="preserve">в </w:t>
      </w:r>
      <w:r w:rsidR="00022EE8">
        <w:rPr>
          <w:rFonts w:ascii="Times New Roman" w:hAnsi="Times New Roman"/>
          <w:sz w:val="28"/>
          <w:szCs w:val="28"/>
        </w:rPr>
        <w:t>приложении</w:t>
      </w:r>
      <w:r w:rsidRPr="00022EE8">
        <w:rPr>
          <w:rFonts w:ascii="Times New Roman" w:hAnsi="Times New Roman"/>
          <w:sz w:val="28"/>
          <w:szCs w:val="28"/>
        </w:rPr>
        <w:t xml:space="preserve"> </w:t>
      </w:r>
      <w:r w:rsidR="00022EE8" w:rsidRPr="001267A6">
        <w:rPr>
          <w:rFonts w:ascii="Times New Roman" w:hAnsi="Times New Roman"/>
          <w:sz w:val="28"/>
          <w:szCs w:val="28"/>
        </w:rPr>
        <w:t xml:space="preserve">№ </w:t>
      </w:r>
      <w:r w:rsidRPr="001267A6">
        <w:rPr>
          <w:rFonts w:ascii="Times New Roman" w:hAnsi="Times New Roman"/>
          <w:sz w:val="28"/>
          <w:szCs w:val="28"/>
        </w:rPr>
        <w:t>2).</w:t>
      </w:r>
    </w:p>
    <w:p w:rsidR="000B36B1" w:rsidRDefault="000B36B1" w:rsidP="00BE49D4">
      <w:pPr>
        <w:pStyle w:val="ConsPlusNormal"/>
        <w:ind w:firstLine="709"/>
        <w:jc w:val="both"/>
        <w:rPr>
          <w:rFonts w:ascii="Times New Roman" w:hAnsi="Times New Roman"/>
          <w:sz w:val="28"/>
          <w:szCs w:val="28"/>
        </w:rPr>
      </w:pPr>
      <w:r>
        <w:rPr>
          <w:rFonts w:ascii="Times New Roman" w:hAnsi="Times New Roman"/>
          <w:sz w:val="28"/>
          <w:szCs w:val="28"/>
        </w:rPr>
        <w:t>Разделы Доклада сформированы с</w:t>
      </w:r>
      <w:r w:rsidR="00504219">
        <w:rPr>
          <w:rFonts w:ascii="Times New Roman" w:hAnsi="Times New Roman"/>
          <w:sz w:val="28"/>
          <w:szCs w:val="28"/>
        </w:rPr>
        <w:t xml:space="preserve">огласно требованиям Стандарта </w:t>
      </w:r>
      <w:r w:rsidR="00CE12E0">
        <w:rPr>
          <w:rFonts w:ascii="Times New Roman" w:hAnsi="Times New Roman"/>
          <w:sz w:val="28"/>
          <w:szCs w:val="28"/>
        </w:rPr>
        <w:br/>
      </w:r>
      <w:r w:rsidR="00504219">
        <w:rPr>
          <w:rFonts w:ascii="Times New Roman" w:hAnsi="Times New Roman"/>
          <w:sz w:val="28"/>
          <w:szCs w:val="28"/>
        </w:rPr>
        <w:t xml:space="preserve">(раздел </w:t>
      </w:r>
      <w:r w:rsidR="00504219">
        <w:rPr>
          <w:rFonts w:ascii="Times New Roman" w:hAnsi="Times New Roman"/>
          <w:sz w:val="28"/>
          <w:szCs w:val="28"/>
          <w:lang w:val="en-US"/>
        </w:rPr>
        <w:t>V</w:t>
      </w:r>
      <w:r w:rsidR="009E4F6C">
        <w:rPr>
          <w:rFonts w:ascii="Times New Roman" w:hAnsi="Times New Roman"/>
          <w:sz w:val="28"/>
          <w:szCs w:val="28"/>
          <w:lang w:val="en-US"/>
        </w:rPr>
        <w:t>I</w:t>
      </w:r>
      <w:r w:rsidR="00504219">
        <w:rPr>
          <w:rFonts w:ascii="Times New Roman" w:hAnsi="Times New Roman"/>
          <w:sz w:val="28"/>
          <w:szCs w:val="28"/>
        </w:rPr>
        <w:t xml:space="preserve">, пункт 47, распоряжение </w:t>
      </w:r>
      <w:r w:rsidR="00504219" w:rsidRPr="00306A50">
        <w:rPr>
          <w:rFonts w:ascii="Times New Roman" w:hAnsi="Times New Roman"/>
          <w:sz w:val="28"/>
          <w:szCs w:val="28"/>
        </w:rPr>
        <w:t xml:space="preserve">Правительства  Российской Федерации </w:t>
      </w:r>
      <w:r w:rsidR="00CE12E0">
        <w:rPr>
          <w:rFonts w:ascii="Times New Roman" w:hAnsi="Times New Roman"/>
          <w:sz w:val="28"/>
          <w:szCs w:val="28"/>
        </w:rPr>
        <w:br/>
      </w:r>
      <w:r w:rsidR="00504219" w:rsidRPr="00306A50">
        <w:rPr>
          <w:rFonts w:ascii="Times New Roman" w:hAnsi="Times New Roman"/>
          <w:sz w:val="28"/>
          <w:szCs w:val="28"/>
        </w:rPr>
        <w:t>от 5</w:t>
      </w:r>
      <w:r w:rsidR="00504219">
        <w:rPr>
          <w:rFonts w:ascii="Times New Roman" w:hAnsi="Times New Roman"/>
          <w:sz w:val="28"/>
          <w:szCs w:val="28"/>
        </w:rPr>
        <w:t> </w:t>
      </w:r>
      <w:r w:rsidR="00504219" w:rsidRPr="00306A50">
        <w:rPr>
          <w:rFonts w:ascii="Times New Roman" w:hAnsi="Times New Roman"/>
          <w:sz w:val="28"/>
          <w:szCs w:val="28"/>
        </w:rPr>
        <w:t>сентября 2015 года № 1738-р</w:t>
      </w:r>
      <w:r w:rsidR="00504219">
        <w:rPr>
          <w:rFonts w:ascii="Times New Roman" w:hAnsi="Times New Roman"/>
          <w:sz w:val="28"/>
          <w:szCs w:val="28"/>
        </w:rPr>
        <w:t xml:space="preserve">) и </w:t>
      </w:r>
      <w:r w:rsidR="0062583F">
        <w:rPr>
          <w:rFonts w:ascii="Times New Roman" w:hAnsi="Times New Roman"/>
          <w:sz w:val="28"/>
          <w:szCs w:val="28"/>
        </w:rPr>
        <w:t>рекомендациям</w:t>
      </w:r>
      <w:r w:rsidR="00504219">
        <w:rPr>
          <w:rFonts w:ascii="Times New Roman" w:hAnsi="Times New Roman"/>
          <w:sz w:val="28"/>
          <w:szCs w:val="28"/>
        </w:rPr>
        <w:t xml:space="preserve"> Аналитическ</w:t>
      </w:r>
      <w:r w:rsidR="0062583F">
        <w:rPr>
          <w:rFonts w:ascii="Times New Roman" w:hAnsi="Times New Roman"/>
          <w:sz w:val="28"/>
          <w:szCs w:val="28"/>
        </w:rPr>
        <w:t>ого</w:t>
      </w:r>
      <w:r w:rsidR="00504219">
        <w:rPr>
          <w:rFonts w:ascii="Times New Roman" w:hAnsi="Times New Roman"/>
          <w:sz w:val="28"/>
          <w:szCs w:val="28"/>
        </w:rPr>
        <w:t xml:space="preserve"> центр</w:t>
      </w:r>
      <w:r w:rsidR="0062583F">
        <w:rPr>
          <w:rFonts w:ascii="Times New Roman" w:hAnsi="Times New Roman"/>
          <w:sz w:val="28"/>
          <w:szCs w:val="28"/>
        </w:rPr>
        <w:t>а</w:t>
      </w:r>
      <w:r w:rsidR="00504219">
        <w:rPr>
          <w:rFonts w:ascii="Times New Roman" w:hAnsi="Times New Roman"/>
          <w:sz w:val="28"/>
          <w:szCs w:val="28"/>
        </w:rPr>
        <w:t xml:space="preserve"> при Правительстве Российской Федерации</w:t>
      </w:r>
      <w:r>
        <w:rPr>
          <w:rFonts w:ascii="Times New Roman" w:hAnsi="Times New Roman"/>
          <w:sz w:val="28"/>
          <w:szCs w:val="28"/>
        </w:rPr>
        <w:t>.</w:t>
      </w:r>
    </w:p>
    <w:p w:rsidR="00504219" w:rsidRPr="00697DC4" w:rsidRDefault="00560DB7" w:rsidP="00BE49D4">
      <w:pPr>
        <w:pStyle w:val="ConsPlusNormal"/>
        <w:ind w:firstLine="709"/>
        <w:jc w:val="both"/>
        <w:rPr>
          <w:rFonts w:ascii="Times New Roman" w:hAnsi="Times New Roman"/>
          <w:sz w:val="28"/>
          <w:szCs w:val="28"/>
        </w:rPr>
      </w:pPr>
      <w:proofErr w:type="gramStart"/>
      <w:r>
        <w:rPr>
          <w:rFonts w:ascii="Times New Roman" w:hAnsi="Times New Roman"/>
          <w:sz w:val="28"/>
          <w:szCs w:val="28"/>
        </w:rPr>
        <w:t xml:space="preserve">Доклад утвержден Решением </w:t>
      </w:r>
      <w:r w:rsidRPr="00EA3D0E">
        <w:rPr>
          <w:rFonts w:ascii="Times New Roman" w:hAnsi="Times New Roman"/>
          <w:sz w:val="28"/>
          <w:szCs w:val="28"/>
        </w:rPr>
        <w:t xml:space="preserve">Совета по инвестиционной деятельности </w:t>
      </w:r>
      <w:r>
        <w:rPr>
          <w:rFonts w:ascii="Times New Roman" w:hAnsi="Times New Roman"/>
          <w:sz w:val="28"/>
          <w:szCs w:val="28"/>
        </w:rPr>
        <w:br/>
      </w:r>
      <w:r w:rsidRPr="00EA3D0E">
        <w:rPr>
          <w:rFonts w:ascii="Times New Roman" w:hAnsi="Times New Roman"/>
          <w:sz w:val="28"/>
          <w:szCs w:val="28"/>
        </w:rPr>
        <w:t>и развитию конкуренции при Губернаторе Омской области</w:t>
      </w:r>
      <w:r>
        <w:rPr>
          <w:rFonts w:ascii="Times New Roman" w:hAnsi="Times New Roman"/>
          <w:sz w:val="28"/>
          <w:szCs w:val="28"/>
        </w:rPr>
        <w:t xml:space="preserve"> от 6 марта 2017 года </w:t>
      </w:r>
      <w:r w:rsidRPr="00560DB7">
        <w:rPr>
          <w:rFonts w:ascii="Times New Roman" w:hAnsi="Times New Roman"/>
          <w:sz w:val="28"/>
          <w:szCs w:val="28"/>
        </w:rPr>
        <w:t>№ 2/2017</w:t>
      </w:r>
      <w:r>
        <w:rPr>
          <w:rFonts w:ascii="Times New Roman" w:hAnsi="Times New Roman"/>
          <w:sz w:val="28"/>
          <w:szCs w:val="28"/>
        </w:rPr>
        <w:t xml:space="preserve"> (приложение № 3)</w:t>
      </w:r>
      <w:r w:rsidR="00D22791">
        <w:rPr>
          <w:rFonts w:ascii="Times New Roman" w:hAnsi="Times New Roman"/>
          <w:sz w:val="28"/>
          <w:szCs w:val="28"/>
        </w:rPr>
        <w:t xml:space="preserve">, </w:t>
      </w:r>
      <w:r w:rsidR="00504219" w:rsidRPr="00306A50">
        <w:rPr>
          <w:rFonts w:ascii="Times New Roman" w:hAnsi="Times New Roman"/>
          <w:sz w:val="28"/>
          <w:szCs w:val="28"/>
        </w:rPr>
        <w:t xml:space="preserve">размещен на официальном сайте Министерства экономики Омской области </w:t>
      </w:r>
      <w:r w:rsidR="003C342D">
        <w:rPr>
          <w:rFonts w:ascii="Times New Roman" w:hAnsi="Times New Roman"/>
          <w:sz w:val="28"/>
          <w:szCs w:val="28"/>
        </w:rPr>
        <w:t>в информационно-телекоммуникационной сети "Интернет"</w:t>
      </w:r>
      <w:r w:rsidR="00755E35">
        <w:rPr>
          <w:rFonts w:ascii="Times New Roman" w:hAnsi="Times New Roman"/>
          <w:sz w:val="28"/>
          <w:szCs w:val="28"/>
        </w:rPr>
        <w:t> </w:t>
      </w:r>
      <w:r w:rsidR="00504219" w:rsidRPr="002A5C63">
        <w:rPr>
          <w:rFonts w:ascii="Times New Roman" w:hAnsi="Times New Roman"/>
          <w:sz w:val="28"/>
          <w:szCs w:val="28"/>
        </w:rPr>
        <w:t>(</w:t>
      </w:r>
      <w:hyperlink r:id="rId9" w:history="1">
        <w:r w:rsidR="006D7D97" w:rsidRPr="002A5C63">
          <w:rPr>
            <w:rStyle w:val="a6"/>
            <w:rFonts w:ascii="Times New Roman" w:hAnsi="Times New Roman"/>
            <w:sz w:val="28"/>
            <w:szCs w:val="28"/>
          </w:rPr>
          <w:t>http://mec.omskportal.ru/ru/RegionalPublicAuthorities/executivelist/MEC/ImplementationOfStandards/Information/Report.html</w:t>
        </w:r>
      </w:hyperlink>
      <w:hyperlink w:history="1"/>
      <w:r w:rsidR="002A1C23" w:rsidRPr="002A5C63">
        <w:rPr>
          <w:rFonts w:ascii="Times New Roman" w:hAnsi="Times New Roman"/>
          <w:sz w:val="28"/>
          <w:szCs w:val="28"/>
        </w:rPr>
        <w:t>)</w:t>
      </w:r>
      <w:r w:rsidR="00504219" w:rsidRPr="002A5C63">
        <w:rPr>
          <w:rFonts w:ascii="Times New Roman" w:hAnsi="Times New Roman"/>
          <w:sz w:val="28"/>
          <w:szCs w:val="28"/>
        </w:rPr>
        <w:t xml:space="preserve"> и Инвестиционном </w:t>
      </w:r>
      <w:r w:rsidR="00C92F19" w:rsidRPr="002A5C63">
        <w:rPr>
          <w:rFonts w:ascii="Times New Roman" w:hAnsi="Times New Roman"/>
          <w:sz w:val="28"/>
          <w:szCs w:val="28"/>
        </w:rPr>
        <w:t>интернет-</w:t>
      </w:r>
      <w:r w:rsidR="00954C1B" w:rsidRPr="002A5C63">
        <w:rPr>
          <w:rFonts w:ascii="Times New Roman" w:hAnsi="Times New Roman"/>
          <w:sz w:val="28"/>
          <w:szCs w:val="28"/>
        </w:rPr>
        <w:t xml:space="preserve">портале Омской </w:t>
      </w:r>
      <w:r w:rsidR="00954C1B" w:rsidRPr="00697DC4">
        <w:rPr>
          <w:rFonts w:ascii="Times New Roman" w:hAnsi="Times New Roman"/>
          <w:sz w:val="28"/>
          <w:szCs w:val="28"/>
        </w:rPr>
        <w:t>области</w:t>
      </w:r>
      <w:r w:rsidR="00504219" w:rsidRPr="00697DC4">
        <w:rPr>
          <w:rFonts w:ascii="Times New Roman" w:hAnsi="Times New Roman"/>
          <w:sz w:val="28"/>
          <w:szCs w:val="28"/>
        </w:rPr>
        <w:t xml:space="preserve"> (</w:t>
      </w:r>
      <w:hyperlink r:id="rId10" w:history="1">
        <w:r w:rsidR="00697DC4" w:rsidRPr="00697DC4">
          <w:rPr>
            <w:rStyle w:val="a6"/>
            <w:rFonts w:ascii="Times New Roman" w:hAnsi="Times New Roman"/>
            <w:sz w:val="28"/>
            <w:szCs w:val="28"/>
          </w:rPr>
          <w:t>http://investomsk.ru/ru/article/report-2016</w:t>
        </w:r>
      </w:hyperlink>
      <w:r w:rsidR="00504219" w:rsidRPr="00697DC4">
        <w:rPr>
          <w:rFonts w:ascii="Times New Roman" w:hAnsi="Times New Roman"/>
          <w:sz w:val="28"/>
          <w:szCs w:val="28"/>
        </w:rPr>
        <w:t>).</w:t>
      </w:r>
      <w:proofErr w:type="gramEnd"/>
    </w:p>
    <w:p w:rsidR="00504219" w:rsidRPr="004770ED" w:rsidRDefault="007735E5" w:rsidP="00BE49D4">
      <w:pPr>
        <w:pStyle w:val="10"/>
      </w:pPr>
      <w:bookmarkStart w:id="2" w:name="_Toc476063035"/>
      <w:bookmarkStart w:id="3" w:name="_Toc443481650"/>
      <w:r w:rsidRPr="007735E5">
        <w:lastRenderedPageBreak/>
        <w:t>Р</w:t>
      </w:r>
      <w:r w:rsidR="00504219" w:rsidRPr="007735E5">
        <w:t>АЗДЕЛ 2 "ДОКЛАД О СОСТОЯНИИ И РАЗВИТИИ КОНКУРЕНТНОЙ</w:t>
      </w:r>
      <w:r w:rsidR="00504219" w:rsidRPr="004770ED">
        <w:t xml:space="preserve"> СРЕДЫ НА РЫНКАХ ТОВАРОВ, РАБОТ И УСЛУГ ОМСКОЙ ОБЛАСТИ"</w:t>
      </w:r>
      <w:bookmarkEnd w:id="2"/>
    </w:p>
    <w:p w:rsidR="00504219" w:rsidRDefault="00504219" w:rsidP="00BE49D4">
      <w:pPr>
        <w:pStyle w:val="10"/>
      </w:pPr>
    </w:p>
    <w:p w:rsidR="00504219" w:rsidRPr="0008551A" w:rsidRDefault="00504219" w:rsidP="00BE49D4">
      <w:pPr>
        <w:pStyle w:val="10"/>
      </w:pPr>
      <w:bookmarkStart w:id="4" w:name="_Toc476063036"/>
      <w:r w:rsidRPr="0008551A">
        <w:t xml:space="preserve">Подраздел 2.1. "Характеристика состояния конкуренции на рынках, включенных в Перечень </w:t>
      </w:r>
      <w:r w:rsidR="00062899" w:rsidRPr="0008551A">
        <w:t xml:space="preserve">рынков товаров, работ и услуг для </w:t>
      </w:r>
      <w:r w:rsidRPr="0008551A">
        <w:t>содействи</w:t>
      </w:r>
      <w:r w:rsidR="00062899" w:rsidRPr="0008551A">
        <w:t>я</w:t>
      </w:r>
      <w:r w:rsidRPr="0008551A">
        <w:t xml:space="preserve"> развитию конкуренции </w:t>
      </w:r>
      <w:r w:rsidR="00062899" w:rsidRPr="0008551A">
        <w:t>в</w:t>
      </w:r>
      <w:r w:rsidRPr="0008551A">
        <w:t xml:space="preserve"> Омской области на 2016 – 2018 годы, утвержденный Губернатором Омс</w:t>
      </w:r>
      <w:r w:rsidR="00062899" w:rsidRPr="0008551A">
        <w:t>к</w:t>
      </w:r>
      <w:r w:rsidRPr="0008551A">
        <w:t>ой</w:t>
      </w:r>
      <w:r w:rsidR="00E046E1" w:rsidRPr="0008551A">
        <w:t xml:space="preserve"> области, </w:t>
      </w:r>
      <w:r w:rsidRPr="0008551A">
        <w:t>а также анализ факторов, ограничивающих конкуренцию в регионе"</w:t>
      </w:r>
      <w:bookmarkEnd w:id="4"/>
    </w:p>
    <w:p w:rsidR="00504219" w:rsidRPr="0008551A" w:rsidRDefault="00504219" w:rsidP="00BE49D4">
      <w:pPr>
        <w:pStyle w:val="10"/>
      </w:pPr>
    </w:p>
    <w:p w:rsidR="00062899" w:rsidRDefault="00504219" w:rsidP="00BE49D4">
      <w:pPr>
        <w:pStyle w:val="10"/>
      </w:pPr>
      <w:bookmarkStart w:id="5" w:name="_Toc476063037"/>
      <w:bookmarkStart w:id="6" w:name="_Toc443481652"/>
      <w:bookmarkStart w:id="7" w:name="_Toc444089334"/>
      <w:bookmarkStart w:id="8" w:name="_Toc444089408"/>
      <w:r w:rsidRPr="0008551A">
        <w:t>2</w:t>
      </w:r>
      <w:r w:rsidRPr="0008551A">
        <w:rPr>
          <w:rStyle w:val="aff2"/>
          <w:i w:val="0"/>
          <w:iCs w:val="0"/>
        </w:rPr>
        <w:t xml:space="preserve">.1.1. </w:t>
      </w:r>
      <w:r w:rsidR="00FC2656" w:rsidRPr="0008551A">
        <w:rPr>
          <w:rStyle w:val="aff2"/>
          <w:i w:val="0"/>
          <w:iCs w:val="0"/>
        </w:rPr>
        <w:t xml:space="preserve">Рынки товаров, работ и услуг Омской области, включенные </w:t>
      </w:r>
      <w:r w:rsidR="00A75ACB">
        <w:rPr>
          <w:rStyle w:val="aff2"/>
          <w:i w:val="0"/>
          <w:iCs w:val="0"/>
        </w:rPr>
        <w:br/>
      </w:r>
      <w:r w:rsidR="00FC2656" w:rsidRPr="0008551A">
        <w:rPr>
          <w:rStyle w:val="aff2"/>
          <w:i w:val="0"/>
          <w:iCs w:val="0"/>
        </w:rPr>
        <w:t xml:space="preserve">в </w:t>
      </w:r>
      <w:r w:rsidR="00062899" w:rsidRPr="0008551A">
        <w:t>Перечень рынков товаров, работ и услуг для содействия развитию конкуренции в Омской области</w:t>
      </w:r>
      <w:bookmarkEnd w:id="5"/>
      <w:r w:rsidR="00062899" w:rsidRPr="0008551A">
        <w:t xml:space="preserve"> </w:t>
      </w:r>
      <w:bookmarkEnd w:id="6"/>
      <w:bookmarkEnd w:id="7"/>
      <w:bookmarkEnd w:id="8"/>
    </w:p>
    <w:p w:rsidR="0008551A" w:rsidRPr="0008551A" w:rsidRDefault="0008551A" w:rsidP="00BE49D4">
      <w:pPr>
        <w:spacing w:after="0" w:line="240" w:lineRule="auto"/>
        <w:rPr>
          <w:lang w:eastAsia="ru-RU"/>
        </w:rPr>
      </w:pPr>
    </w:p>
    <w:p w:rsidR="004D142B" w:rsidRDefault="00062899" w:rsidP="00BE49D4">
      <w:pPr>
        <w:spacing w:after="0" w:line="240" w:lineRule="auto"/>
        <w:ind w:firstLine="709"/>
        <w:jc w:val="both"/>
        <w:rPr>
          <w:rFonts w:ascii="Times New Roman" w:hAnsi="Times New Roman"/>
          <w:sz w:val="28"/>
          <w:szCs w:val="28"/>
        </w:rPr>
      </w:pPr>
      <w:r w:rsidRPr="00E71C51">
        <w:rPr>
          <w:rFonts w:ascii="Times New Roman" w:hAnsi="Times New Roman"/>
          <w:sz w:val="28"/>
          <w:szCs w:val="28"/>
        </w:rPr>
        <w:t xml:space="preserve">Распоряжением Губернатора Омской области от 26 февраля 2016 года </w:t>
      </w:r>
      <w:r w:rsidR="006F2971" w:rsidRPr="00E71C51">
        <w:rPr>
          <w:rFonts w:ascii="Times New Roman" w:hAnsi="Times New Roman"/>
          <w:sz w:val="28"/>
          <w:szCs w:val="28"/>
        </w:rPr>
        <w:br/>
      </w:r>
      <w:r w:rsidR="00E046E1" w:rsidRPr="00E71C51">
        <w:rPr>
          <w:rFonts w:ascii="Times New Roman" w:hAnsi="Times New Roman"/>
          <w:sz w:val="28"/>
          <w:szCs w:val="28"/>
        </w:rPr>
        <w:t xml:space="preserve"> </w:t>
      </w:r>
      <w:r w:rsidRPr="00E71C51">
        <w:rPr>
          <w:rFonts w:ascii="Times New Roman" w:hAnsi="Times New Roman"/>
          <w:sz w:val="28"/>
          <w:szCs w:val="28"/>
        </w:rPr>
        <w:t>№ 37-р</w:t>
      </w:r>
      <w:r w:rsidR="00CE7197">
        <w:rPr>
          <w:rFonts w:ascii="Times New Roman" w:hAnsi="Times New Roman"/>
          <w:sz w:val="28"/>
          <w:szCs w:val="28"/>
        </w:rPr>
        <w:t xml:space="preserve"> (в редакции распоряжения Губернатора от 14 ноября 2016 года </w:t>
      </w:r>
      <w:r w:rsidR="00CE7197">
        <w:rPr>
          <w:rFonts w:ascii="Times New Roman" w:hAnsi="Times New Roman"/>
          <w:sz w:val="28"/>
          <w:szCs w:val="28"/>
        </w:rPr>
        <w:br/>
        <w:t>№ 268-р)</w:t>
      </w:r>
      <w:r w:rsidRPr="00E71C51">
        <w:rPr>
          <w:rFonts w:ascii="Times New Roman" w:hAnsi="Times New Roman"/>
          <w:sz w:val="28"/>
          <w:szCs w:val="28"/>
        </w:rPr>
        <w:t xml:space="preserve"> </w:t>
      </w:r>
      <w:r w:rsidR="00E046E1" w:rsidRPr="00E71C51">
        <w:rPr>
          <w:rFonts w:ascii="Times New Roman" w:hAnsi="Times New Roman"/>
          <w:sz w:val="28"/>
          <w:szCs w:val="28"/>
        </w:rPr>
        <w:t xml:space="preserve">утвержден перечень из 16-ти рынков товаров, работ и услуг </w:t>
      </w:r>
      <w:r w:rsidR="00B14600" w:rsidRPr="00E71C51">
        <w:rPr>
          <w:rFonts w:ascii="Times New Roman" w:hAnsi="Times New Roman"/>
          <w:sz w:val="28"/>
          <w:szCs w:val="28"/>
        </w:rPr>
        <w:br/>
      </w:r>
      <w:r w:rsidR="00E046E1" w:rsidRPr="00E71C51">
        <w:rPr>
          <w:rFonts w:ascii="Times New Roman" w:hAnsi="Times New Roman"/>
          <w:sz w:val="28"/>
          <w:szCs w:val="28"/>
        </w:rPr>
        <w:t>для содействия развитию конкуренции в Омской области на 2016 – 2018 годы (далее – Перечень рынков):</w:t>
      </w:r>
    </w:p>
    <w:p w:rsidR="00E42432" w:rsidRPr="00E71C51" w:rsidRDefault="00E42432" w:rsidP="00BE49D4">
      <w:pPr>
        <w:spacing w:after="0" w:line="240" w:lineRule="auto"/>
        <w:jc w:val="both"/>
        <w:rPr>
          <w:rFonts w:ascii="Times New Roman" w:hAnsi="Times New Roman"/>
          <w:sz w:val="28"/>
          <w:szCs w:val="28"/>
        </w:rPr>
      </w:pPr>
    </w:p>
    <w:p w:rsidR="00E046E1" w:rsidRPr="0008551A" w:rsidRDefault="00E76B8E" w:rsidP="00BE49D4">
      <w:pPr>
        <w:autoSpaceDE w:val="0"/>
        <w:autoSpaceDN w:val="0"/>
        <w:adjustRightInd w:val="0"/>
        <w:spacing w:after="0" w:line="240" w:lineRule="auto"/>
        <w:ind w:firstLine="720"/>
        <w:jc w:val="both"/>
        <w:rPr>
          <w:rFonts w:ascii="Times New Roman" w:hAnsi="Times New Roman"/>
          <w:i/>
          <w:sz w:val="28"/>
          <w:szCs w:val="28"/>
          <w:u w:val="single"/>
        </w:rPr>
      </w:pPr>
      <w:r>
        <w:rPr>
          <w:rFonts w:ascii="Times New Roman" w:hAnsi="Times New Roman"/>
          <w:i/>
          <w:sz w:val="28"/>
          <w:szCs w:val="28"/>
          <w:u w:val="single"/>
        </w:rPr>
        <w:t xml:space="preserve">Социально </w:t>
      </w:r>
      <w:r w:rsidR="00E046E1" w:rsidRPr="0008551A">
        <w:rPr>
          <w:rFonts w:ascii="Times New Roman" w:hAnsi="Times New Roman"/>
          <w:i/>
          <w:sz w:val="28"/>
          <w:szCs w:val="28"/>
          <w:u w:val="single"/>
        </w:rPr>
        <w:t>значимые рынки (11 единиц):</w:t>
      </w:r>
    </w:p>
    <w:p w:rsidR="007735E5" w:rsidRDefault="007735E5" w:rsidP="00BE49D4">
      <w:pPr>
        <w:autoSpaceDE w:val="0"/>
        <w:autoSpaceDN w:val="0"/>
        <w:adjustRightInd w:val="0"/>
        <w:spacing w:after="0" w:line="240" w:lineRule="auto"/>
        <w:ind w:firstLine="720"/>
        <w:jc w:val="both"/>
        <w:rPr>
          <w:rFonts w:ascii="Times New Roman" w:hAnsi="Times New Roman"/>
          <w:sz w:val="28"/>
          <w:szCs w:val="28"/>
        </w:rPr>
      </w:pPr>
    </w:p>
    <w:p w:rsidR="00E046E1" w:rsidRPr="00E046E1" w:rsidRDefault="00E046E1" w:rsidP="00BE49D4">
      <w:pPr>
        <w:autoSpaceDE w:val="0"/>
        <w:autoSpaceDN w:val="0"/>
        <w:adjustRightInd w:val="0"/>
        <w:spacing w:after="0" w:line="240" w:lineRule="auto"/>
        <w:ind w:firstLine="720"/>
        <w:jc w:val="both"/>
        <w:rPr>
          <w:rFonts w:ascii="Times New Roman" w:hAnsi="Times New Roman"/>
          <w:sz w:val="28"/>
          <w:szCs w:val="28"/>
        </w:rPr>
      </w:pPr>
      <w:r w:rsidRPr="00E046E1">
        <w:rPr>
          <w:rFonts w:ascii="Times New Roman" w:hAnsi="Times New Roman"/>
          <w:sz w:val="28"/>
          <w:szCs w:val="28"/>
        </w:rPr>
        <w:t>1) рынок услуг дошкольного образования;</w:t>
      </w:r>
    </w:p>
    <w:p w:rsidR="00E046E1" w:rsidRPr="00E046E1" w:rsidRDefault="00E046E1" w:rsidP="00BE49D4">
      <w:pPr>
        <w:autoSpaceDE w:val="0"/>
        <w:autoSpaceDN w:val="0"/>
        <w:adjustRightInd w:val="0"/>
        <w:spacing w:after="0" w:line="240" w:lineRule="auto"/>
        <w:ind w:firstLine="720"/>
        <w:jc w:val="both"/>
        <w:rPr>
          <w:rFonts w:ascii="Times New Roman" w:hAnsi="Times New Roman"/>
          <w:sz w:val="28"/>
          <w:szCs w:val="28"/>
        </w:rPr>
      </w:pPr>
      <w:r w:rsidRPr="00E046E1">
        <w:rPr>
          <w:rFonts w:ascii="Times New Roman" w:hAnsi="Times New Roman"/>
          <w:sz w:val="28"/>
          <w:szCs w:val="28"/>
        </w:rPr>
        <w:t>2) рынок услуг детского отдыха и оздоровления;</w:t>
      </w:r>
    </w:p>
    <w:p w:rsidR="00E046E1" w:rsidRPr="00E046E1" w:rsidRDefault="00E046E1" w:rsidP="00BE49D4">
      <w:pPr>
        <w:autoSpaceDE w:val="0"/>
        <w:autoSpaceDN w:val="0"/>
        <w:adjustRightInd w:val="0"/>
        <w:spacing w:after="0" w:line="240" w:lineRule="auto"/>
        <w:ind w:firstLine="720"/>
        <w:jc w:val="both"/>
        <w:rPr>
          <w:rFonts w:ascii="Times New Roman" w:hAnsi="Times New Roman"/>
          <w:sz w:val="28"/>
          <w:szCs w:val="28"/>
        </w:rPr>
      </w:pPr>
      <w:r w:rsidRPr="00E046E1">
        <w:rPr>
          <w:rFonts w:ascii="Times New Roman" w:hAnsi="Times New Roman"/>
          <w:sz w:val="28"/>
          <w:szCs w:val="28"/>
        </w:rPr>
        <w:t>3) рынок услуг дополнительного образования детей;</w:t>
      </w:r>
    </w:p>
    <w:p w:rsidR="00E046E1" w:rsidRPr="00E046E1" w:rsidRDefault="00E046E1" w:rsidP="00BE49D4">
      <w:pPr>
        <w:autoSpaceDE w:val="0"/>
        <w:autoSpaceDN w:val="0"/>
        <w:adjustRightInd w:val="0"/>
        <w:spacing w:after="0" w:line="240" w:lineRule="auto"/>
        <w:ind w:firstLine="720"/>
        <w:jc w:val="both"/>
        <w:rPr>
          <w:rFonts w:ascii="Times New Roman" w:hAnsi="Times New Roman"/>
          <w:sz w:val="28"/>
          <w:szCs w:val="28"/>
        </w:rPr>
      </w:pPr>
      <w:r w:rsidRPr="00E046E1">
        <w:rPr>
          <w:rFonts w:ascii="Times New Roman" w:hAnsi="Times New Roman"/>
          <w:sz w:val="28"/>
          <w:szCs w:val="28"/>
        </w:rPr>
        <w:t xml:space="preserve">4) рынок медицинских услуг; </w:t>
      </w:r>
    </w:p>
    <w:p w:rsidR="00E046E1" w:rsidRPr="00E046E1" w:rsidRDefault="00E046E1" w:rsidP="00BE49D4">
      <w:pPr>
        <w:autoSpaceDE w:val="0"/>
        <w:autoSpaceDN w:val="0"/>
        <w:adjustRightInd w:val="0"/>
        <w:spacing w:after="0" w:line="240" w:lineRule="auto"/>
        <w:ind w:firstLine="720"/>
        <w:jc w:val="both"/>
        <w:rPr>
          <w:rFonts w:ascii="Times New Roman" w:hAnsi="Times New Roman"/>
          <w:sz w:val="28"/>
          <w:szCs w:val="28"/>
        </w:rPr>
      </w:pPr>
      <w:r w:rsidRPr="00E046E1">
        <w:rPr>
          <w:rFonts w:ascii="Times New Roman" w:hAnsi="Times New Roman"/>
          <w:sz w:val="28"/>
          <w:szCs w:val="28"/>
        </w:rPr>
        <w:t>5) рынок психолого-педагогического сопровождения детей</w:t>
      </w:r>
      <w:r w:rsidR="00D30545">
        <w:rPr>
          <w:rFonts w:ascii="Times New Roman" w:hAnsi="Times New Roman"/>
          <w:sz w:val="28"/>
          <w:szCs w:val="28"/>
        </w:rPr>
        <w:t xml:space="preserve"> </w:t>
      </w:r>
      <w:r w:rsidR="00D30545">
        <w:rPr>
          <w:rFonts w:ascii="Times New Roman" w:hAnsi="Times New Roman"/>
          <w:sz w:val="28"/>
          <w:szCs w:val="28"/>
        </w:rPr>
        <w:br/>
      </w:r>
      <w:r w:rsidRPr="00E046E1">
        <w:rPr>
          <w:rFonts w:ascii="Times New Roman" w:hAnsi="Times New Roman"/>
          <w:sz w:val="28"/>
          <w:szCs w:val="28"/>
        </w:rPr>
        <w:t>с ограниченными возможностями здоровья</w:t>
      </w:r>
      <w:r w:rsidR="007963F7">
        <w:rPr>
          <w:rFonts w:ascii="Times New Roman" w:hAnsi="Times New Roman"/>
          <w:sz w:val="28"/>
          <w:szCs w:val="28"/>
        </w:rPr>
        <w:t xml:space="preserve"> (далее – ОВЗ)</w:t>
      </w:r>
      <w:r w:rsidRPr="00E046E1">
        <w:rPr>
          <w:rFonts w:ascii="Times New Roman" w:hAnsi="Times New Roman"/>
          <w:sz w:val="28"/>
          <w:szCs w:val="28"/>
        </w:rPr>
        <w:t>;</w:t>
      </w:r>
    </w:p>
    <w:p w:rsidR="00E046E1" w:rsidRPr="00E046E1" w:rsidRDefault="00E046E1" w:rsidP="00BE49D4">
      <w:pPr>
        <w:autoSpaceDE w:val="0"/>
        <w:autoSpaceDN w:val="0"/>
        <w:adjustRightInd w:val="0"/>
        <w:spacing w:after="0" w:line="240" w:lineRule="auto"/>
        <w:ind w:firstLine="720"/>
        <w:jc w:val="both"/>
        <w:rPr>
          <w:rFonts w:ascii="Times New Roman" w:hAnsi="Times New Roman"/>
          <w:sz w:val="28"/>
          <w:szCs w:val="28"/>
        </w:rPr>
      </w:pPr>
      <w:r w:rsidRPr="00E046E1">
        <w:rPr>
          <w:rFonts w:ascii="Times New Roman" w:hAnsi="Times New Roman"/>
          <w:sz w:val="28"/>
          <w:szCs w:val="28"/>
        </w:rPr>
        <w:t>6) рынок услуг в сфере культуры;</w:t>
      </w:r>
    </w:p>
    <w:p w:rsidR="00E046E1" w:rsidRPr="00E046E1" w:rsidRDefault="00E046E1" w:rsidP="00BE49D4">
      <w:pPr>
        <w:autoSpaceDE w:val="0"/>
        <w:autoSpaceDN w:val="0"/>
        <w:adjustRightInd w:val="0"/>
        <w:spacing w:after="0" w:line="240" w:lineRule="auto"/>
        <w:ind w:firstLine="720"/>
        <w:jc w:val="both"/>
        <w:rPr>
          <w:rFonts w:ascii="Times New Roman" w:hAnsi="Times New Roman"/>
          <w:sz w:val="28"/>
          <w:szCs w:val="28"/>
        </w:rPr>
      </w:pPr>
      <w:r w:rsidRPr="00E046E1">
        <w:rPr>
          <w:rFonts w:ascii="Times New Roman" w:hAnsi="Times New Roman"/>
          <w:sz w:val="28"/>
          <w:szCs w:val="28"/>
        </w:rPr>
        <w:t xml:space="preserve">7) рынок услуг жилищно-коммунального хозяйства; </w:t>
      </w:r>
    </w:p>
    <w:p w:rsidR="00E046E1" w:rsidRPr="00E046E1" w:rsidRDefault="00E046E1" w:rsidP="00BE49D4">
      <w:pPr>
        <w:autoSpaceDE w:val="0"/>
        <w:autoSpaceDN w:val="0"/>
        <w:adjustRightInd w:val="0"/>
        <w:spacing w:after="0" w:line="240" w:lineRule="auto"/>
        <w:ind w:firstLine="720"/>
        <w:jc w:val="both"/>
        <w:rPr>
          <w:rFonts w:ascii="Times New Roman" w:hAnsi="Times New Roman"/>
          <w:sz w:val="28"/>
          <w:szCs w:val="28"/>
        </w:rPr>
      </w:pPr>
      <w:r w:rsidRPr="00E046E1">
        <w:rPr>
          <w:rFonts w:ascii="Times New Roman" w:hAnsi="Times New Roman"/>
          <w:sz w:val="28"/>
          <w:szCs w:val="28"/>
        </w:rPr>
        <w:t>8) розничная торговля;</w:t>
      </w:r>
    </w:p>
    <w:p w:rsidR="00E046E1" w:rsidRPr="00E046E1" w:rsidRDefault="00E046E1" w:rsidP="00BE49D4">
      <w:pPr>
        <w:autoSpaceDE w:val="0"/>
        <w:autoSpaceDN w:val="0"/>
        <w:adjustRightInd w:val="0"/>
        <w:spacing w:after="0" w:line="240" w:lineRule="auto"/>
        <w:ind w:firstLine="720"/>
        <w:jc w:val="both"/>
        <w:rPr>
          <w:rFonts w:ascii="Times New Roman" w:hAnsi="Times New Roman"/>
          <w:sz w:val="28"/>
          <w:szCs w:val="28"/>
        </w:rPr>
      </w:pPr>
      <w:r w:rsidRPr="00E046E1">
        <w:rPr>
          <w:rFonts w:ascii="Times New Roman" w:hAnsi="Times New Roman"/>
          <w:sz w:val="28"/>
          <w:szCs w:val="28"/>
        </w:rPr>
        <w:t>9) рынок услуг перевозок пассажиров наземным транспортом;</w:t>
      </w:r>
    </w:p>
    <w:p w:rsidR="00E046E1" w:rsidRPr="00E046E1" w:rsidRDefault="00E046E1" w:rsidP="00BE49D4">
      <w:pPr>
        <w:autoSpaceDE w:val="0"/>
        <w:autoSpaceDN w:val="0"/>
        <w:adjustRightInd w:val="0"/>
        <w:spacing w:after="0" w:line="240" w:lineRule="auto"/>
        <w:ind w:firstLine="720"/>
        <w:jc w:val="both"/>
        <w:rPr>
          <w:rFonts w:ascii="Times New Roman" w:hAnsi="Times New Roman"/>
          <w:sz w:val="28"/>
          <w:szCs w:val="28"/>
        </w:rPr>
      </w:pPr>
      <w:r w:rsidRPr="00E046E1">
        <w:rPr>
          <w:rFonts w:ascii="Times New Roman" w:hAnsi="Times New Roman"/>
          <w:sz w:val="28"/>
          <w:szCs w:val="28"/>
        </w:rPr>
        <w:t xml:space="preserve">10) рынок услуг связи; </w:t>
      </w:r>
    </w:p>
    <w:p w:rsidR="007735E5" w:rsidRDefault="00E046E1" w:rsidP="00BE49D4">
      <w:pPr>
        <w:autoSpaceDE w:val="0"/>
        <w:autoSpaceDN w:val="0"/>
        <w:adjustRightInd w:val="0"/>
        <w:spacing w:after="0" w:line="240" w:lineRule="auto"/>
        <w:ind w:firstLine="720"/>
        <w:jc w:val="both"/>
        <w:rPr>
          <w:rFonts w:ascii="Times New Roman" w:hAnsi="Times New Roman"/>
          <w:sz w:val="28"/>
          <w:szCs w:val="28"/>
        </w:rPr>
      </w:pPr>
      <w:r w:rsidRPr="00E046E1">
        <w:rPr>
          <w:rFonts w:ascii="Times New Roman" w:hAnsi="Times New Roman"/>
          <w:sz w:val="28"/>
          <w:szCs w:val="28"/>
        </w:rPr>
        <w:t>11) рынок услуг социального обслуживания населения;</w:t>
      </w:r>
    </w:p>
    <w:p w:rsidR="004D142B" w:rsidRPr="004D142B" w:rsidRDefault="004D142B" w:rsidP="00BE49D4">
      <w:pPr>
        <w:autoSpaceDE w:val="0"/>
        <w:autoSpaceDN w:val="0"/>
        <w:adjustRightInd w:val="0"/>
        <w:spacing w:after="0" w:line="240" w:lineRule="auto"/>
        <w:ind w:firstLine="720"/>
        <w:jc w:val="both"/>
        <w:rPr>
          <w:rFonts w:ascii="Times New Roman" w:hAnsi="Times New Roman"/>
          <w:sz w:val="28"/>
          <w:szCs w:val="28"/>
        </w:rPr>
      </w:pPr>
    </w:p>
    <w:p w:rsidR="00E046E1" w:rsidRPr="0008551A" w:rsidRDefault="00E046E1" w:rsidP="00BE49D4">
      <w:pPr>
        <w:autoSpaceDE w:val="0"/>
        <w:autoSpaceDN w:val="0"/>
        <w:adjustRightInd w:val="0"/>
        <w:spacing w:after="0" w:line="240" w:lineRule="auto"/>
        <w:ind w:firstLine="720"/>
        <w:jc w:val="both"/>
        <w:rPr>
          <w:rFonts w:ascii="Times New Roman" w:hAnsi="Times New Roman"/>
          <w:i/>
          <w:sz w:val="28"/>
          <w:szCs w:val="28"/>
          <w:u w:val="single"/>
        </w:rPr>
      </w:pPr>
      <w:r w:rsidRPr="0008551A">
        <w:rPr>
          <w:rFonts w:ascii="Times New Roman" w:hAnsi="Times New Roman"/>
          <w:i/>
          <w:sz w:val="28"/>
          <w:szCs w:val="28"/>
          <w:u w:val="single"/>
        </w:rPr>
        <w:t xml:space="preserve">Приоритетные рынки (5 </w:t>
      </w:r>
      <w:r w:rsidR="00610E7E">
        <w:rPr>
          <w:rFonts w:ascii="Times New Roman" w:hAnsi="Times New Roman"/>
          <w:i/>
          <w:sz w:val="28"/>
          <w:szCs w:val="28"/>
          <w:u w:val="single"/>
        </w:rPr>
        <w:t>единиц</w:t>
      </w:r>
      <w:r w:rsidRPr="0008551A">
        <w:rPr>
          <w:rFonts w:ascii="Times New Roman" w:hAnsi="Times New Roman"/>
          <w:i/>
          <w:sz w:val="28"/>
          <w:szCs w:val="28"/>
          <w:u w:val="single"/>
        </w:rPr>
        <w:t>):</w:t>
      </w:r>
    </w:p>
    <w:p w:rsidR="007735E5" w:rsidRDefault="007735E5" w:rsidP="00BE49D4">
      <w:pPr>
        <w:autoSpaceDE w:val="0"/>
        <w:autoSpaceDN w:val="0"/>
        <w:adjustRightInd w:val="0"/>
        <w:spacing w:after="0" w:line="240" w:lineRule="auto"/>
        <w:ind w:firstLine="720"/>
        <w:jc w:val="both"/>
        <w:rPr>
          <w:rFonts w:ascii="Times New Roman" w:hAnsi="Times New Roman"/>
          <w:sz w:val="28"/>
          <w:szCs w:val="28"/>
        </w:rPr>
      </w:pPr>
    </w:p>
    <w:p w:rsidR="00E046E1" w:rsidRPr="00E046E1" w:rsidRDefault="00E046E1" w:rsidP="00BE49D4">
      <w:pPr>
        <w:autoSpaceDE w:val="0"/>
        <w:autoSpaceDN w:val="0"/>
        <w:adjustRightInd w:val="0"/>
        <w:spacing w:after="0" w:line="240" w:lineRule="auto"/>
        <w:ind w:firstLine="720"/>
        <w:jc w:val="both"/>
        <w:rPr>
          <w:rFonts w:ascii="Times New Roman" w:hAnsi="Times New Roman"/>
          <w:sz w:val="28"/>
          <w:szCs w:val="28"/>
        </w:rPr>
      </w:pPr>
      <w:r w:rsidRPr="00E046E1">
        <w:rPr>
          <w:rFonts w:ascii="Times New Roman" w:hAnsi="Times New Roman"/>
          <w:sz w:val="28"/>
          <w:szCs w:val="28"/>
        </w:rPr>
        <w:t>1) рынок сельскохозяйственной техники и оборудования</w:t>
      </w:r>
      <w:r w:rsidR="00E42432" w:rsidRPr="00E046E1">
        <w:rPr>
          <w:rFonts w:ascii="Times New Roman" w:hAnsi="Times New Roman"/>
          <w:sz w:val="28"/>
          <w:szCs w:val="28"/>
        </w:rPr>
        <w:t>;</w:t>
      </w:r>
    </w:p>
    <w:p w:rsidR="00E046E1" w:rsidRPr="00E046E1" w:rsidRDefault="00E046E1" w:rsidP="00BE49D4">
      <w:pPr>
        <w:autoSpaceDE w:val="0"/>
        <w:autoSpaceDN w:val="0"/>
        <w:adjustRightInd w:val="0"/>
        <w:spacing w:after="0" w:line="240" w:lineRule="auto"/>
        <w:ind w:firstLine="540"/>
        <w:jc w:val="both"/>
        <w:rPr>
          <w:rFonts w:ascii="Times New Roman" w:hAnsi="Times New Roman"/>
          <w:sz w:val="28"/>
          <w:szCs w:val="28"/>
          <w:lang w:eastAsia="ru-RU"/>
        </w:rPr>
      </w:pPr>
      <w:r w:rsidRPr="00E046E1">
        <w:rPr>
          <w:rFonts w:ascii="Times New Roman" w:hAnsi="Times New Roman"/>
          <w:sz w:val="28"/>
          <w:szCs w:val="28"/>
        </w:rPr>
        <w:t xml:space="preserve">   2)</w:t>
      </w:r>
      <w:r w:rsidRPr="00E046E1">
        <w:rPr>
          <w:rFonts w:ascii="Times New Roman" w:hAnsi="Times New Roman"/>
          <w:sz w:val="28"/>
          <w:szCs w:val="28"/>
          <w:lang w:eastAsia="ru-RU"/>
        </w:rPr>
        <w:t xml:space="preserve"> рынок нефтехимической продукции</w:t>
      </w:r>
      <w:r w:rsidR="00E42432" w:rsidRPr="00E046E1">
        <w:rPr>
          <w:rFonts w:ascii="Times New Roman" w:hAnsi="Times New Roman"/>
          <w:sz w:val="28"/>
          <w:szCs w:val="28"/>
        </w:rPr>
        <w:t>;</w:t>
      </w:r>
    </w:p>
    <w:p w:rsidR="00E046E1" w:rsidRPr="00E046E1" w:rsidRDefault="00E046E1" w:rsidP="00BE49D4">
      <w:pPr>
        <w:autoSpaceDE w:val="0"/>
        <w:autoSpaceDN w:val="0"/>
        <w:adjustRightInd w:val="0"/>
        <w:spacing w:after="0" w:line="240" w:lineRule="auto"/>
        <w:ind w:firstLine="540"/>
        <w:jc w:val="both"/>
        <w:rPr>
          <w:rFonts w:ascii="Times New Roman" w:hAnsi="Times New Roman"/>
          <w:sz w:val="28"/>
          <w:szCs w:val="28"/>
          <w:lang w:eastAsia="ru-RU"/>
        </w:rPr>
      </w:pPr>
      <w:r w:rsidRPr="00E046E1">
        <w:rPr>
          <w:rFonts w:ascii="Times New Roman" w:hAnsi="Times New Roman"/>
          <w:sz w:val="28"/>
          <w:szCs w:val="28"/>
        </w:rPr>
        <w:t xml:space="preserve">   3)</w:t>
      </w:r>
      <w:r w:rsidRPr="00E046E1">
        <w:rPr>
          <w:rFonts w:ascii="Times New Roman" w:hAnsi="Times New Roman"/>
          <w:sz w:val="28"/>
          <w:szCs w:val="28"/>
          <w:lang w:eastAsia="ru-RU"/>
        </w:rPr>
        <w:t xml:space="preserve"> рынок плодоовощной продукции</w:t>
      </w:r>
      <w:r w:rsidR="00E42432" w:rsidRPr="00E046E1">
        <w:rPr>
          <w:rFonts w:ascii="Times New Roman" w:hAnsi="Times New Roman"/>
          <w:sz w:val="28"/>
          <w:szCs w:val="28"/>
        </w:rPr>
        <w:t>;</w:t>
      </w:r>
    </w:p>
    <w:p w:rsidR="00E046E1" w:rsidRPr="00E046E1" w:rsidRDefault="00E046E1" w:rsidP="00BE49D4">
      <w:pPr>
        <w:autoSpaceDE w:val="0"/>
        <w:autoSpaceDN w:val="0"/>
        <w:adjustRightInd w:val="0"/>
        <w:spacing w:after="0" w:line="240" w:lineRule="auto"/>
        <w:ind w:firstLine="540"/>
        <w:jc w:val="both"/>
        <w:rPr>
          <w:rFonts w:ascii="Times New Roman" w:hAnsi="Times New Roman"/>
          <w:sz w:val="28"/>
          <w:szCs w:val="28"/>
          <w:lang w:eastAsia="ru-RU"/>
        </w:rPr>
      </w:pPr>
      <w:r w:rsidRPr="00E046E1">
        <w:rPr>
          <w:rFonts w:ascii="Times New Roman" w:hAnsi="Times New Roman"/>
          <w:sz w:val="28"/>
          <w:szCs w:val="28"/>
        </w:rPr>
        <w:t xml:space="preserve">   4) </w:t>
      </w:r>
      <w:r w:rsidRPr="00E046E1">
        <w:rPr>
          <w:rFonts w:ascii="Times New Roman" w:hAnsi="Times New Roman"/>
          <w:sz w:val="28"/>
          <w:szCs w:val="28"/>
          <w:lang w:eastAsia="ru-RU"/>
        </w:rPr>
        <w:t>рынок заготовки молока-сырья</w:t>
      </w:r>
      <w:r w:rsidR="00E42432" w:rsidRPr="00E046E1">
        <w:rPr>
          <w:rFonts w:ascii="Times New Roman" w:hAnsi="Times New Roman"/>
          <w:sz w:val="28"/>
          <w:szCs w:val="28"/>
        </w:rPr>
        <w:t>;</w:t>
      </w:r>
    </w:p>
    <w:p w:rsidR="00E046E1" w:rsidRPr="00E046E1" w:rsidRDefault="00E046E1" w:rsidP="00BE49D4">
      <w:pPr>
        <w:autoSpaceDE w:val="0"/>
        <w:autoSpaceDN w:val="0"/>
        <w:adjustRightInd w:val="0"/>
        <w:spacing w:after="0" w:line="240" w:lineRule="auto"/>
        <w:ind w:firstLine="540"/>
        <w:jc w:val="both"/>
        <w:rPr>
          <w:rFonts w:ascii="Times New Roman" w:hAnsi="Times New Roman"/>
          <w:sz w:val="28"/>
          <w:szCs w:val="28"/>
          <w:lang w:eastAsia="ru-RU"/>
        </w:rPr>
      </w:pPr>
      <w:r w:rsidRPr="00E046E1">
        <w:rPr>
          <w:rFonts w:ascii="Times New Roman" w:hAnsi="Times New Roman"/>
          <w:sz w:val="28"/>
          <w:szCs w:val="28"/>
        </w:rPr>
        <w:t xml:space="preserve">   5)</w:t>
      </w:r>
      <w:r w:rsidRPr="00E046E1">
        <w:rPr>
          <w:rFonts w:ascii="Times New Roman" w:hAnsi="Times New Roman"/>
          <w:sz w:val="28"/>
          <w:szCs w:val="28"/>
          <w:lang w:eastAsia="ru-RU"/>
        </w:rPr>
        <w:t xml:space="preserve"> рынок услуг по сбору, транспортированию, обработке, утилизации, обезвреживанию и захоронению твердых коммунальных отходов.</w:t>
      </w:r>
    </w:p>
    <w:p w:rsidR="00E046E1" w:rsidRDefault="00E046E1" w:rsidP="00BE49D4">
      <w:pPr>
        <w:pStyle w:val="ConsPlusNormal"/>
        <w:ind w:firstLine="709"/>
        <w:jc w:val="both"/>
        <w:rPr>
          <w:rFonts w:ascii="Times New Roman" w:hAnsi="Times New Roman"/>
          <w:strike/>
          <w:sz w:val="28"/>
          <w:szCs w:val="28"/>
          <w:lang w:eastAsia="en-US"/>
        </w:rPr>
      </w:pPr>
    </w:p>
    <w:p w:rsidR="00F337CD" w:rsidRDefault="00F337CD" w:rsidP="00BE49D4">
      <w:pPr>
        <w:pStyle w:val="ConsPlusNormal"/>
        <w:ind w:firstLine="709"/>
        <w:jc w:val="both"/>
        <w:rPr>
          <w:rFonts w:ascii="Times New Roman" w:hAnsi="Times New Roman"/>
          <w:strike/>
          <w:sz w:val="28"/>
          <w:szCs w:val="28"/>
          <w:lang w:eastAsia="en-US"/>
        </w:rPr>
      </w:pPr>
    </w:p>
    <w:p w:rsidR="0008551A" w:rsidRDefault="0008551A" w:rsidP="00BE49D4">
      <w:pPr>
        <w:pStyle w:val="10"/>
      </w:pPr>
      <w:bookmarkStart w:id="9" w:name="_Toc443481654"/>
      <w:bookmarkStart w:id="10" w:name="_Toc444089336"/>
      <w:bookmarkStart w:id="11" w:name="_Toc444089410"/>
      <w:bookmarkStart w:id="12" w:name="_Toc476063038"/>
      <w:r w:rsidRPr="00B020CD">
        <w:lastRenderedPageBreak/>
        <w:t>2</w:t>
      </w:r>
      <w:r w:rsidRPr="003D72DE">
        <w:t xml:space="preserve">.1.2. </w:t>
      </w:r>
      <w:r w:rsidR="00F337CD">
        <w:t>Основные х</w:t>
      </w:r>
      <w:r w:rsidRPr="003D72DE">
        <w:t>арактеристик</w:t>
      </w:r>
      <w:r w:rsidR="00F337CD">
        <w:t>и изменения</w:t>
      </w:r>
      <w:r w:rsidRPr="003D72DE">
        <w:t xml:space="preserve"> состояния конкуренции</w:t>
      </w:r>
      <w:r w:rsidR="009B78AD">
        <w:br/>
      </w:r>
      <w:r w:rsidR="00F337CD">
        <w:t>на рынках товаров, работ и услуг</w:t>
      </w:r>
      <w:r w:rsidRPr="003D72DE">
        <w:t xml:space="preserve"> </w:t>
      </w:r>
      <w:r w:rsidR="00F337CD">
        <w:t xml:space="preserve">в </w:t>
      </w:r>
      <w:r w:rsidRPr="003D72DE">
        <w:t>Омской области</w:t>
      </w:r>
      <w:bookmarkEnd w:id="9"/>
      <w:bookmarkEnd w:id="10"/>
      <w:bookmarkEnd w:id="11"/>
      <w:bookmarkEnd w:id="12"/>
      <w:r w:rsidRPr="003D72DE">
        <w:t xml:space="preserve"> </w:t>
      </w:r>
    </w:p>
    <w:p w:rsidR="0008551A" w:rsidRPr="0008551A" w:rsidRDefault="0008551A" w:rsidP="00BE49D4">
      <w:pPr>
        <w:spacing w:after="0" w:line="240" w:lineRule="auto"/>
        <w:rPr>
          <w:lang w:eastAsia="ru-RU"/>
        </w:rPr>
      </w:pPr>
    </w:p>
    <w:p w:rsidR="008D65F4" w:rsidRPr="007E0358" w:rsidRDefault="0008551A" w:rsidP="00BE49D4">
      <w:pPr>
        <w:spacing w:after="0" w:line="240" w:lineRule="auto"/>
        <w:ind w:firstLine="709"/>
        <w:jc w:val="both"/>
        <w:rPr>
          <w:rFonts w:ascii="Times New Roman" w:hAnsi="Times New Roman"/>
          <w:sz w:val="28"/>
          <w:szCs w:val="28"/>
        </w:rPr>
      </w:pPr>
      <w:r w:rsidRPr="007E0358">
        <w:rPr>
          <w:rFonts w:ascii="Times New Roman" w:hAnsi="Times New Roman"/>
          <w:sz w:val="28"/>
          <w:szCs w:val="28"/>
        </w:rPr>
        <w:t>П</w:t>
      </w:r>
      <w:r w:rsidR="008D65F4" w:rsidRPr="007E0358">
        <w:rPr>
          <w:rFonts w:ascii="Times New Roman" w:hAnsi="Times New Roman"/>
          <w:sz w:val="28"/>
          <w:szCs w:val="28"/>
        </w:rPr>
        <w:t>о результатам про</w:t>
      </w:r>
      <w:r w:rsidRPr="007E0358">
        <w:rPr>
          <w:rFonts w:ascii="Times New Roman" w:hAnsi="Times New Roman"/>
          <w:sz w:val="28"/>
          <w:szCs w:val="28"/>
        </w:rPr>
        <w:t>веденн</w:t>
      </w:r>
      <w:r w:rsidR="008D65F4" w:rsidRPr="007E0358">
        <w:rPr>
          <w:rFonts w:ascii="Times New Roman" w:hAnsi="Times New Roman"/>
          <w:sz w:val="28"/>
          <w:szCs w:val="28"/>
        </w:rPr>
        <w:t>ого</w:t>
      </w:r>
      <w:r w:rsidRPr="007E0358">
        <w:rPr>
          <w:rFonts w:ascii="Times New Roman" w:hAnsi="Times New Roman"/>
          <w:sz w:val="28"/>
          <w:szCs w:val="28"/>
        </w:rPr>
        <w:t xml:space="preserve"> </w:t>
      </w:r>
      <w:r w:rsidR="00E42432">
        <w:rPr>
          <w:rFonts w:ascii="Times New Roman" w:hAnsi="Times New Roman"/>
          <w:sz w:val="28"/>
          <w:szCs w:val="28"/>
        </w:rPr>
        <w:t xml:space="preserve">анализа состояния конкурентной среды </w:t>
      </w:r>
      <w:r w:rsidR="00674B7D">
        <w:rPr>
          <w:rFonts w:ascii="Times New Roman" w:hAnsi="Times New Roman"/>
          <w:sz w:val="28"/>
          <w:szCs w:val="28"/>
        </w:rPr>
        <w:br/>
      </w:r>
      <w:r w:rsidR="00E42432">
        <w:rPr>
          <w:rFonts w:ascii="Times New Roman" w:hAnsi="Times New Roman"/>
          <w:sz w:val="28"/>
          <w:szCs w:val="28"/>
        </w:rPr>
        <w:t xml:space="preserve">в Омской области </w:t>
      </w:r>
      <w:r w:rsidR="008D65F4" w:rsidRPr="007E0358">
        <w:rPr>
          <w:rFonts w:ascii="Times New Roman" w:hAnsi="Times New Roman"/>
          <w:sz w:val="28"/>
          <w:szCs w:val="28"/>
        </w:rPr>
        <w:t xml:space="preserve">сформировано </w:t>
      </w:r>
      <w:r w:rsidR="008D65F4" w:rsidRPr="00610E7E">
        <w:rPr>
          <w:rFonts w:ascii="Times New Roman" w:hAnsi="Times New Roman"/>
          <w:b/>
          <w:sz w:val="28"/>
          <w:szCs w:val="28"/>
        </w:rPr>
        <w:t>два общих рейтинга</w:t>
      </w:r>
      <w:r w:rsidR="00E42432">
        <w:rPr>
          <w:rFonts w:ascii="Times New Roman" w:hAnsi="Times New Roman"/>
          <w:b/>
          <w:sz w:val="28"/>
          <w:szCs w:val="28"/>
        </w:rPr>
        <w:t xml:space="preserve"> включенных </w:t>
      </w:r>
      <w:r w:rsidR="002F1C43">
        <w:rPr>
          <w:rFonts w:ascii="Times New Roman" w:hAnsi="Times New Roman"/>
          <w:b/>
          <w:sz w:val="28"/>
          <w:szCs w:val="28"/>
        </w:rPr>
        <w:br/>
      </w:r>
      <w:r w:rsidR="00E42432">
        <w:rPr>
          <w:rFonts w:ascii="Times New Roman" w:hAnsi="Times New Roman"/>
          <w:b/>
          <w:sz w:val="28"/>
          <w:szCs w:val="28"/>
        </w:rPr>
        <w:t>в Перечень</w:t>
      </w:r>
      <w:r w:rsidR="008D65F4" w:rsidRPr="00610E7E">
        <w:rPr>
          <w:rFonts w:ascii="Times New Roman" w:hAnsi="Times New Roman"/>
          <w:b/>
          <w:sz w:val="28"/>
          <w:szCs w:val="28"/>
        </w:rPr>
        <w:t xml:space="preserve"> рынков </w:t>
      </w:r>
      <w:r w:rsidR="008D65F4" w:rsidRPr="007E0358">
        <w:rPr>
          <w:rFonts w:ascii="Times New Roman" w:hAnsi="Times New Roman"/>
          <w:sz w:val="28"/>
          <w:szCs w:val="28"/>
        </w:rPr>
        <w:t>товаров</w:t>
      </w:r>
      <w:r w:rsidR="00E42432">
        <w:rPr>
          <w:rFonts w:ascii="Times New Roman" w:hAnsi="Times New Roman"/>
          <w:sz w:val="28"/>
          <w:szCs w:val="28"/>
        </w:rPr>
        <w:t>, работ и услуг Омской области,</w:t>
      </w:r>
      <w:r w:rsidR="008D65F4" w:rsidRPr="007E0358">
        <w:rPr>
          <w:rFonts w:ascii="Times New Roman" w:hAnsi="Times New Roman"/>
          <w:sz w:val="28"/>
          <w:szCs w:val="28"/>
        </w:rPr>
        <w:t xml:space="preserve"> характеризующих произошедшие </w:t>
      </w:r>
      <w:r w:rsidR="00E42432">
        <w:rPr>
          <w:rFonts w:ascii="Times New Roman" w:hAnsi="Times New Roman"/>
          <w:sz w:val="28"/>
          <w:szCs w:val="28"/>
        </w:rPr>
        <w:t xml:space="preserve">на них </w:t>
      </w:r>
      <w:r w:rsidR="007E0358" w:rsidRPr="007E0358">
        <w:rPr>
          <w:rFonts w:ascii="Times New Roman" w:hAnsi="Times New Roman"/>
          <w:sz w:val="28"/>
          <w:szCs w:val="28"/>
        </w:rPr>
        <w:t xml:space="preserve"> изменения </w:t>
      </w:r>
      <w:r w:rsidR="00E42432">
        <w:rPr>
          <w:rFonts w:ascii="Times New Roman" w:hAnsi="Times New Roman"/>
          <w:sz w:val="28"/>
          <w:szCs w:val="28"/>
        </w:rPr>
        <w:t>в 2016 году в сравнении с 2015 годом</w:t>
      </w:r>
      <w:r w:rsidR="008D65F4" w:rsidRPr="007E0358">
        <w:rPr>
          <w:rFonts w:ascii="Times New Roman" w:hAnsi="Times New Roman"/>
          <w:sz w:val="28"/>
          <w:szCs w:val="28"/>
        </w:rPr>
        <w:t>.</w:t>
      </w:r>
    </w:p>
    <w:p w:rsidR="007E0358" w:rsidRPr="007E0358" w:rsidRDefault="008D65F4" w:rsidP="00BE49D4">
      <w:pPr>
        <w:spacing w:after="0" w:line="240" w:lineRule="auto"/>
        <w:ind w:firstLine="709"/>
        <w:jc w:val="both"/>
        <w:rPr>
          <w:rFonts w:ascii="Times New Roman" w:hAnsi="Times New Roman"/>
          <w:sz w:val="28"/>
          <w:szCs w:val="28"/>
        </w:rPr>
      </w:pPr>
      <w:r w:rsidRPr="007E0358">
        <w:rPr>
          <w:rFonts w:ascii="Times New Roman" w:hAnsi="Times New Roman"/>
          <w:b/>
          <w:sz w:val="28"/>
          <w:szCs w:val="28"/>
        </w:rPr>
        <w:t>Рейтинг № 1,</w:t>
      </w:r>
      <w:r w:rsidRPr="007E0358">
        <w:rPr>
          <w:rFonts w:ascii="Times New Roman" w:hAnsi="Times New Roman"/>
          <w:sz w:val="28"/>
          <w:szCs w:val="28"/>
        </w:rPr>
        <w:t xml:space="preserve"> </w:t>
      </w:r>
      <w:r w:rsidRPr="007E0358">
        <w:rPr>
          <w:rFonts w:ascii="Times New Roman" w:hAnsi="Times New Roman"/>
          <w:b/>
          <w:sz w:val="28"/>
          <w:szCs w:val="28"/>
        </w:rPr>
        <w:t xml:space="preserve">отражающий </w:t>
      </w:r>
      <w:r w:rsidR="0008551A" w:rsidRPr="007E0358">
        <w:rPr>
          <w:rFonts w:ascii="Times New Roman" w:hAnsi="Times New Roman"/>
          <w:b/>
          <w:sz w:val="28"/>
          <w:szCs w:val="28"/>
        </w:rPr>
        <w:t>изменени</w:t>
      </w:r>
      <w:r w:rsidR="007E0358" w:rsidRPr="007E0358">
        <w:rPr>
          <w:rFonts w:ascii="Times New Roman" w:hAnsi="Times New Roman"/>
          <w:b/>
          <w:sz w:val="28"/>
          <w:szCs w:val="28"/>
        </w:rPr>
        <w:t>е</w:t>
      </w:r>
      <w:r w:rsidR="0008551A" w:rsidRPr="007E0358">
        <w:rPr>
          <w:rFonts w:ascii="Times New Roman" w:hAnsi="Times New Roman"/>
          <w:b/>
          <w:sz w:val="28"/>
          <w:szCs w:val="28"/>
        </w:rPr>
        <w:t xml:space="preserve"> количества хозяйствующих субъектов</w:t>
      </w:r>
      <w:r w:rsidR="007E0358" w:rsidRPr="007E0358">
        <w:rPr>
          <w:rFonts w:ascii="Times New Roman" w:hAnsi="Times New Roman"/>
          <w:b/>
          <w:sz w:val="28"/>
          <w:szCs w:val="28"/>
        </w:rPr>
        <w:t>-участников</w:t>
      </w:r>
      <w:r w:rsidR="0008551A" w:rsidRPr="007E0358">
        <w:rPr>
          <w:rFonts w:ascii="Times New Roman" w:hAnsi="Times New Roman"/>
          <w:b/>
          <w:sz w:val="28"/>
          <w:szCs w:val="28"/>
        </w:rPr>
        <w:t xml:space="preserve"> </w:t>
      </w:r>
      <w:r w:rsidR="007E0358" w:rsidRPr="007E0358">
        <w:rPr>
          <w:rFonts w:ascii="Times New Roman" w:hAnsi="Times New Roman"/>
          <w:b/>
          <w:sz w:val="28"/>
          <w:szCs w:val="28"/>
        </w:rPr>
        <w:t>рынка (</w:t>
      </w:r>
      <w:r w:rsidR="00E42432">
        <w:rPr>
          <w:rFonts w:ascii="Times New Roman" w:hAnsi="Times New Roman"/>
          <w:sz w:val="28"/>
          <w:szCs w:val="28"/>
        </w:rPr>
        <w:t>результаты представлен</w:t>
      </w:r>
      <w:r w:rsidR="007E0358" w:rsidRPr="007E0358">
        <w:rPr>
          <w:rFonts w:ascii="Times New Roman" w:hAnsi="Times New Roman"/>
          <w:sz w:val="28"/>
          <w:szCs w:val="28"/>
        </w:rPr>
        <w:t>ы в Таблице 1):</w:t>
      </w:r>
    </w:p>
    <w:p w:rsidR="0008551A" w:rsidRPr="007E0358" w:rsidRDefault="0008551A" w:rsidP="00BE49D4">
      <w:pPr>
        <w:spacing w:after="0" w:line="240" w:lineRule="auto"/>
        <w:ind w:firstLine="709"/>
        <w:jc w:val="both"/>
        <w:rPr>
          <w:rFonts w:ascii="Times New Roman" w:hAnsi="Times New Roman"/>
          <w:sz w:val="28"/>
          <w:szCs w:val="28"/>
        </w:rPr>
      </w:pPr>
      <w:r w:rsidRPr="007E0358">
        <w:rPr>
          <w:rFonts w:ascii="Times New Roman" w:hAnsi="Times New Roman"/>
          <w:i/>
          <w:sz w:val="28"/>
          <w:szCs w:val="28"/>
          <w:u w:val="single"/>
        </w:rPr>
        <w:t>Рынками – "лидерами"</w:t>
      </w:r>
      <w:r w:rsidRPr="007E0358">
        <w:rPr>
          <w:rFonts w:ascii="Times New Roman" w:hAnsi="Times New Roman"/>
          <w:sz w:val="28"/>
          <w:szCs w:val="28"/>
        </w:rPr>
        <w:t xml:space="preserve"> по приросту численности хозяйствующих субъектов</w:t>
      </w:r>
      <w:r w:rsidR="008D65F4" w:rsidRPr="007E0358">
        <w:rPr>
          <w:rFonts w:ascii="Times New Roman" w:hAnsi="Times New Roman"/>
          <w:sz w:val="28"/>
          <w:szCs w:val="28"/>
        </w:rPr>
        <w:t>-участников соответствующего рынка</w:t>
      </w:r>
      <w:r w:rsidRPr="007E0358">
        <w:rPr>
          <w:rFonts w:ascii="Times New Roman" w:hAnsi="Times New Roman"/>
          <w:sz w:val="28"/>
          <w:szCs w:val="28"/>
        </w:rPr>
        <w:t xml:space="preserve"> </w:t>
      </w:r>
      <w:r w:rsidR="008D65F4" w:rsidRPr="007E0358">
        <w:rPr>
          <w:rFonts w:ascii="Times New Roman" w:hAnsi="Times New Roman"/>
          <w:sz w:val="28"/>
          <w:szCs w:val="28"/>
        </w:rPr>
        <w:t xml:space="preserve">в 2016 году </w:t>
      </w:r>
      <w:r w:rsidRPr="007E0358">
        <w:rPr>
          <w:rFonts w:ascii="Times New Roman" w:hAnsi="Times New Roman"/>
          <w:sz w:val="28"/>
          <w:szCs w:val="28"/>
        </w:rPr>
        <w:t xml:space="preserve">относительно </w:t>
      </w:r>
      <w:r w:rsidR="00B14600">
        <w:rPr>
          <w:rFonts w:ascii="Times New Roman" w:hAnsi="Times New Roman"/>
          <w:sz w:val="28"/>
          <w:szCs w:val="28"/>
        </w:rPr>
        <w:br/>
      </w:r>
      <w:r w:rsidRPr="007E0358">
        <w:rPr>
          <w:rFonts w:ascii="Times New Roman" w:hAnsi="Times New Roman"/>
          <w:sz w:val="28"/>
          <w:szCs w:val="28"/>
        </w:rPr>
        <w:t xml:space="preserve">2015 года </w:t>
      </w:r>
      <w:r w:rsidR="008D65F4" w:rsidRPr="007E0358">
        <w:rPr>
          <w:rFonts w:ascii="Times New Roman" w:hAnsi="Times New Roman"/>
          <w:sz w:val="28"/>
          <w:szCs w:val="28"/>
        </w:rPr>
        <w:t>стали</w:t>
      </w:r>
      <w:r w:rsidRPr="007E0358">
        <w:rPr>
          <w:rFonts w:ascii="Times New Roman" w:hAnsi="Times New Roman"/>
          <w:sz w:val="28"/>
          <w:szCs w:val="28"/>
        </w:rPr>
        <w:t>:</w:t>
      </w:r>
    </w:p>
    <w:p w:rsidR="0008551A" w:rsidRPr="007E0358" w:rsidRDefault="0008551A" w:rsidP="00BE49D4">
      <w:pPr>
        <w:spacing w:after="0" w:line="240" w:lineRule="auto"/>
        <w:ind w:firstLine="709"/>
        <w:jc w:val="both"/>
        <w:rPr>
          <w:rFonts w:ascii="Times New Roman" w:hAnsi="Times New Roman"/>
          <w:sz w:val="28"/>
          <w:szCs w:val="28"/>
        </w:rPr>
      </w:pPr>
      <w:r w:rsidRPr="007E0358">
        <w:rPr>
          <w:rFonts w:ascii="Times New Roman" w:hAnsi="Times New Roman"/>
          <w:sz w:val="28"/>
          <w:szCs w:val="28"/>
        </w:rPr>
        <w:t xml:space="preserve">1) рынок услуг психолого-педагогического сопровождения детей </w:t>
      </w:r>
      <w:r w:rsidRPr="007E0358">
        <w:rPr>
          <w:rFonts w:ascii="Times New Roman" w:hAnsi="Times New Roman"/>
          <w:sz w:val="28"/>
          <w:szCs w:val="28"/>
        </w:rPr>
        <w:br/>
        <w:t xml:space="preserve">с </w:t>
      </w:r>
      <w:r w:rsidR="007963F7">
        <w:rPr>
          <w:rFonts w:ascii="Times New Roman" w:hAnsi="Times New Roman"/>
          <w:sz w:val="28"/>
          <w:szCs w:val="28"/>
        </w:rPr>
        <w:t>ОВЗ</w:t>
      </w:r>
      <w:r w:rsidRPr="007E0358">
        <w:rPr>
          <w:rFonts w:ascii="Times New Roman" w:hAnsi="Times New Roman"/>
          <w:sz w:val="28"/>
          <w:szCs w:val="28"/>
        </w:rPr>
        <w:t>;</w:t>
      </w:r>
    </w:p>
    <w:p w:rsidR="0008551A" w:rsidRPr="007E0358" w:rsidRDefault="0008551A" w:rsidP="00BE49D4">
      <w:pPr>
        <w:spacing w:after="0" w:line="240" w:lineRule="auto"/>
        <w:ind w:firstLine="709"/>
        <w:jc w:val="both"/>
        <w:rPr>
          <w:rFonts w:ascii="Times New Roman" w:hAnsi="Times New Roman"/>
          <w:sz w:val="28"/>
          <w:szCs w:val="28"/>
        </w:rPr>
      </w:pPr>
      <w:r w:rsidRPr="007E0358">
        <w:rPr>
          <w:rFonts w:ascii="Times New Roman" w:hAnsi="Times New Roman"/>
          <w:sz w:val="28"/>
          <w:szCs w:val="28"/>
        </w:rPr>
        <w:t>2) рынок услуг по сбору, транспортированию, обработке, утилизации обезвреживанию и захоронению  твердых коммунальных отходов</w:t>
      </w:r>
      <w:r w:rsidR="00610E7E">
        <w:rPr>
          <w:rFonts w:ascii="Times New Roman" w:hAnsi="Times New Roman"/>
          <w:sz w:val="28"/>
          <w:szCs w:val="28"/>
        </w:rPr>
        <w:t xml:space="preserve"> </w:t>
      </w:r>
      <w:r w:rsidR="00B14600">
        <w:rPr>
          <w:rFonts w:ascii="Times New Roman" w:hAnsi="Times New Roman"/>
          <w:sz w:val="28"/>
          <w:szCs w:val="28"/>
        </w:rPr>
        <w:br/>
      </w:r>
      <w:r w:rsidR="00610E7E">
        <w:rPr>
          <w:rFonts w:ascii="Times New Roman" w:hAnsi="Times New Roman"/>
          <w:sz w:val="28"/>
          <w:szCs w:val="28"/>
        </w:rPr>
        <w:t>(далее – рынок услуг ТКО)</w:t>
      </w:r>
      <w:r w:rsidRPr="007E0358">
        <w:rPr>
          <w:rFonts w:ascii="Times New Roman" w:hAnsi="Times New Roman"/>
          <w:sz w:val="28"/>
          <w:szCs w:val="28"/>
        </w:rPr>
        <w:t>;</w:t>
      </w:r>
    </w:p>
    <w:p w:rsidR="0008551A" w:rsidRPr="007E0358" w:rsidRDefault="0008551A" w:rsidP="00BE49D4">
      <w:pPr>
        <w:spacing w:after="0" w:line="240" w:lineRule="auto"/>
        <w:ind w:firstLine="709"/>
        <w:jc w:val="both"/>
        <w:rPr>
          <w:rFonts w:ascii="Times New Roman" w:hAnsi="Times New Roman"/>
          <w:sz w:val="28"/>
          <w:szCs w:val="28"/>
        </w:rPr>
      </w:pPr>
      <w:r w:rsidRPr="007E0358">
        <w:rPr>
          <w:rFonts w:ascii="Times New Roman" w:hAnsi="Times New Roman"/>
          <w:sz w:val="28"/>
          <w:szCs w:val="28"/>
        </w:rPr>
        <w:t>3) рынок услуг связи.</w:t>
      </w:r>
    </w:p>
    <w:p w:rsidR="0008551A" w:rsidRPr="007E0358" w:rsidRDefault="0008551A" w:rsidP="00BE49D4">
      <w:pPr>
        <w:spacing w:after="0" w:line="240" w:lineRule="auto"/>
        <w:ind w:firstLine="709"/>
        <w:jc w:val="both"/>
        <w:rPr>
          <w:rFonts w:ascii="Times New Roman" w:hAnsi="Times New Roman"/>
          <w:sz w:val="28"/>
          <w:szCs w:val="28"/>
        </w:rPr>
      </w:pPr>
      <w:r w:rsidRPr="007E0358">
        <w:rPr>
          <w:rFonts w:ascii="Times New Roman" w:hAnsi="Times New Roman"/>
          <w:sz w:val="28"/>
          <w:szCs w:val="28"/>
        </w:rPr>
        <w:t xml:space="preserve">В число </w:t>
      </w:r>
      <w:r w:rsidRPr="007E0358">
        <w:rPr>
          <w:rFonts w:ascii="Times New Roman" w:hAnsi="Times New Roman"/>
          <w:i/>
          <w:sz w:val="28"/>
          <w:szCs w:val="28"/>
          <w:u w:val="single"/>
        </w:rPr>
        <w:t>рынков – "аутсайдеров",</w:t>
      </w:r>
      <w:r w:rsidRPr="007E0358">
        <w:rPr>
          <w:rFonts w:ascii="Times New Roman" w:hAnsi="Times New Roman"/>
          <w:sz w:val="28"/>
          <w:szCs w:val="28"/>
        </w:rPr>
        <w:t xml:space="preserve"> показавших уменьшение количества хозяйствующих субъектов на рынке, </w:t>
      </w:r>
      <w:r w:rsidR="008D65F4" w:rsidRPr="007E0358">
        <w:rPr>
          <w:rFonts w:ascii="Times New Roman" w:hAnsi="Times New Roman"/>
          <w:sz w:val="28"/>
          <w:szCs w:val="28"/>
        </w:rPr>
        <w:t>вошли</w:t>
      </w:r>
      <w:r w:rsidRPr="007E0358">
        <w:rPr>
          <w:rFonts w:ascii="Times New Roman" w:hAnsi="Times New Roman"/>
          <w:sz w:val="28"/>
          <w:szCs w:val="28"/>
        </w:rPr>
        <w:t>:</w:t>
      </w:r>
    </w:p>
    <w:p w:rsidR="0008551A" w:rsidRPr="007E0358" w:rsidRDefault="0008551A" w:rsidP="00BE49D4">
      <w:pPr>
        <w:spacing w:after="0" w:line="240" w:lineRule="auto"/>
        <w:ind w:firstLine="709"/>
        <w:jc w:val="both"/>
        <w:rPr>
          <w:rFonts w:ascii="Times New Roman" w:hAnsi="Times New Roman"/>
          <w:sz w:val="28"/>
          <w:szCs w:val="28"/>
        </w:rPr>
      </w:pPr>
      <w:r w:rsidRPr="007E0358">
        <w:rPr>
          <w:rFonts w:ascii="Times New Roman" w:hAnsi="Times New Roman"/>
          <w:sz w:val="28"/>
          <w:szCs w:val="28"/>
        </w:rPr>
        <w:t>1) рынок услуг детского отдыха и оздоровления.</w:t>
      </w:r>
    </w:p>
    <w:p w:rsidR="0008551A" w:rsidRPr="007E0358" w:rsidRDefault="0008551A" w:rsidP="00BE49D4">
      <w:pPr>
        <w:spacing w:after="0" w:line="240" w:lineRule="auto"/>
        <w:ind w:firstLine="709"/>
        <w:jc w:val="both"/>
        <w:rPr>
          <w:rFonts w:ascii="Times New Roman" w:hAnsi="Times New Roman"/>
          <w:sz w:val="28"/>
          <w:szCs w:val="28"/>
        </w:rPr>
      </w:pPr>
      <w:r w:rsidRPr="006D2A66">
        <w:rPr>
          <w:rFonts w:ascii="Times New Roman" w:hAnsi="Times New Roman"/>
          <w:sz w:val="28"/>
          <w:szCs w:val="28"/>
        </w:rPr>
        <w:t>2) рынок услуг дошкольного образования</w:t>
      </w:r>
      <w:r w:rsidR="005120AB" w:rsidRPr="006D2A66">
        <w:rPr>
          <w:rStyle w:val="aff0"/>
          <w:rFonts w:ascii="Times New Roman" w:hAnsi="Times New Roman"/>
          <w:sz w:val="28"/>
          <w:szCs w:val="28"/>
        </w:rPr>
        <w:footnoteReference w:id="2"/>
      </w:r>
      <w:r w:rsidRPr="006D2A66">
        <w:rPr>
          <w:rFonts w:ascii="Times New Roman" w:hAnsi="Times New Roman"/>
          <w:sz w:val="28"/>
          <w:szCs w:val="28"/>
        </w:rPr>
        <w:t>;</w:t>
      </w:r>
    </w:p>
    <w:p w:rsidR="0008551A" w:rsidRPr="007E0358" w:rsidRDefault="002303C5" w:rsidP="00BE49D4">
      <w:pPr>
        <w:spacing w:after="0" w:line="240" w:lineRule="auto"/>
        <w:ind w:firstLine="709"/>
        <w:jc w:val="both"/>
        <w:rPr>
          <w:rFonts w:ascii="Times New Roman" w:hAnsi="Times New Roman"/>
          <w:sz w:val="28"/>
          <w:szCs w:val="28"/>
        </w:rPr>
      </w:pPr>
      <w:r>
        <w:rPr>
          <w:rFonts w:ascii="Times New Roman" w:hAnsi="Times New Roman"/>
          <w:sz w:val="28"/>
          <w:szCs w:val="28"/>
        </w:rPr>
        <w:t>3) рынок услуг в сфере культуры.</w:t>
      </w:r>
    </w:p>
    <w:p w:rsidR="0008551A" w:rsidRPr="007E0358" w:rsidRDefault="0008551A" w:rsidP="00BE49D4">
      <w:pPr>
        <w:spacing w:after="0" w:line="240" w:lineRule="auto"/>
        <w:ind w:firstLine="708"/>
        <w:jc w:val="both"/>
        <w:rPr>
          <w:rFonts w:ascii="Times New Roman" w:hAnsi="Times New Roman"/>
          <w:sz w:val="28"/>
          <w:szCs w:val="28"/>
        </w:rPr>
      </w:pPr>
    </w:p>
    <w:p w:rsidR="0008551A" w:rsidRPr="007E0358" w:rsidRDefault="0008551A" w:rsidP="00BE49D4">
      <w:pPr>
        <w:spacing w:after="0" w:line="240" w:lineRule="auto"/>
        <w:jc w:val="center"/>
        <w:rPr>
          <w:rFonts w:ascii="Times New Roman" w:hAnsi="Times New Roman"/>
          <w:sz w:val="28"/>
          <w:szCs w:val="28"/>
        </w:rPr>
      </w:pPr>
      <w:r w:rsidRPr="007E0358">
        <w:rPr>
          <w:rFonts w:ascii="Times New Roman" w:hAnsi="Times New Roman"/>
          <w:sz w:val="28"/>
          <w:szCs w:val="28"/>
        </w:rPr>
        <w:t xml:space="preserve">Таблица - </w:t>
      </w:r>
      <w:r w:rsidR="008D65F4" w:rsidRPr="007E0358">
        <w:rPr>
          <w:rFonts w:ascii="Times New Roman" w:hAnsi="Times New Roman"/>
          <w:sz w:val="28"/>
          <w:szCs w:val="28"/>
        </w:rPr>
        <w:t>1</w:t>
      </w:r>
      <w:r w:rsidRPr="007E0358">
        <w:rPr>
          <w:rFonts w:ascii="Times New Roman" w:hAnsi="Times New Roman"/>
          <w:sz w:val="28"/>
          <w:szCs w:val="28"/>
        </w:rPr>
        <w:t xml:space="preserve">  Рейтинг рынков товаров, работ и услуг Омской области </w:t>
      </w:r>
    </w:p>
    <w:p w:rsidR="0008551A" w:rsidRPr="007E0358" w:rsidRDefault="0008551A" w:rsidP="00BE49D4">
      <w:pPr>
        <w:spacing w:after="0" w:line="240" w:lineRule="auto"/>
        <w:jc w:val="center"/>
        <w:rPr>
          <w:rFonts w:ascii="Times New Roman" w:hAnsi="Times New Roman"/>
          <w:sz w:val="28"/>
          <w:szCs w:val="28"/>
        </w:rPr>
      </w:pPr>
      <w:r w:rsidRPr="007E0358">
        <w:rPr>
          <w:rFonts w:ascii="Times New Roman" w:hAnsi="Times New Roman"/>
          <w:sz w:val="28"/>
          <w:szCs w:val="28"/>
        </w:rPr>
        <w:t>по динамике изменения количества хозяйствующих субъектов</w:t>
      </w:r>
    </w:p>
    <w:p w:rsidR="0008551A" w:rsidRPr="007E0358" w:rsidRDefault="0008551A" w:rsidP="00BE49D4">
      <w:pPr>
        <w:spacing w:after="0" w:line="240" w:lineRule="auto"/>
        <w:jc w:val="center"/>
        <w:rPr>
          <w:rFonts w:ascii="Times New Roman" w:hAnsi="Times New Roman"/>
          <w:sz w:val="28"/>
          <w:szCs w:val="28"/>
        </w:rPr>
      </w:pPr>
      <w:r w:rsidRPr="007E0358">
        <w:rPr>
          <w:rFonts w:ascii="Times New Roman" w:hAnsi="Times New Roman"/>
          <w:sz w:val="28"/>
          <w:szCs w:val="28"/>
        </w:rPr>
        <w:t>в 2016 году к уровню 2015 года</w:t>
      </w:r>
    </w:p>
    <w:p w:rsidR="0008551A" w:rsidRPr="007E0358" w:rsidRDefault="0008551A" w:rsidP="00BE49D4">
      <w:pPr>
        <w:spacing w:after="0" w:line="240" w:lineRule="auto"/>
        <w:jc w:val="center"/>
        <w:rPr>
          <w:rFonts w:ascii="Times New Roman" w:hAnsi="Times New Roman"/>
          <w:sz w:val="28"/>
          <w:szCs w:val="28"/>
        </w:rPr>
      </w:pPr>
    </w:p>
    <w:tbl>
      <w:tblPr>
        <w:tblW w:w="9748" w:type="dxa"/>
        <w:tblLayout w:type="fixed"/>
        <w:tblLook w:val="04A0"/>
      </w:tblPr>
      <w:tblGrid>
        <w:gridCol w:w="959"/>
        <w:gridCol w:w="5670"/>
        <w:gridCol w:w="851"/>
        <w:gridCol w:w="992"/>
        <w:gridCol w:w="1276"/>
      </w:tblGrid>
      <w:tr w:rsidR="0008551A" w:rsidRPr="007E0358" w:rsidTr="00E14778">
        <w:trPr>
          <w:trHeight w:val="315"/>
          <w:tblHeader/>
        </w:trPr>
        <w:tc>
          <w:tcPr>
            <w:tcW w:w="959" w:type="dxa"/>
            <w:vMerge w:val="restart"/>
            <w:tcBorders>
              <w:top w:val="single" w:sz="4" w:space="0" w:color="auto"/>
              <w:left w:val="single" w:sz="4" w:space="0" w:color="auto"/>
              <w:right w:val="single" w:sz="4" w:space="0" w:color="auto"/>
            </w:tcBorders>
            <w:vAlign w:val="center"/>
          </w:tcPr>
          <w:p w:rsidR="0008551A" w:rsidRPr="007E0358" w:rsidRDefault="0008551A" w:rsidP="00BE49D4">
            <w:pPr>
              <w:spacing w:after="0" w:line="240" w:lineRule="auto"/>
              <w:jc w:val="center"/>
              <w:rPr>
                <w:rFonts w:ascii="Times New Roman" w:eastAsia="Times New Roman" w:hAnsi="Times New Roman"/>
                <w:color w:val="000000"/>
              </w:rPr>
            </w:pPr>
            <w:proofErr w:type="gramStart"/>
            <w:r w:rsidRPr="007E0358">
              <w:rPr>
                <w:rFonts w:ascii="Times New Roman" w:eastAsia="Times New Roman" w:hAnsi="Times New Roman"/>
                <w:color w:val="000000"/>
              </w:rPr>
              <w:t>Рейтин-говое</w:t>
            </w:r>
            <w:proofErr w:type="gramEnd"/>
            <w:r w:rsidRPr="007E0358">
              <w:rPr>
                <w:rFonts w:ascii="Times New Roman" w:eastAsia="Times New Roman" w:hAnsi="Times New Roman"/>
                <w:color w:val="000000"/>
              </w:rPr>
              <w:t xml:space="preserve"> место</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Название рынка</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Количество хозяйствующих субъектов на конец года,</w:t>
            </w:r>
            <w:r w:rsidR="007735E5">
              <w:rPr>
                <w:rFonts w:ascii="Times New Roman" w:eastAsia="Times New Roman" w:hAnsi="Times New Roman"/>
                <w:color w:val="000000"/>
              </w:rPr>
              <w:t xml:space="preserve"> </w:t>
            </w:r>
            <w:r w:rsidRPr="007E0358">
              <w:rPr>
                <w:rFonts w:ascii="Times New Roman" w:eastAsia="Times New Roman" w:hAnsi="Times New Roman"/>
                <w:color w:val="000000"/>
              </w:rPr>
              <w:t xml:space="preserve"> ед.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 xml:space="preserve">Изменение </w:t>
            </w:r>
          </w:p>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2016/2015 в %</w:t>
            </w:r>
          </w:p>
        </w:tc>
      </w:tr>
      <w:tr w:rsidR="0008551A" w:rsidRPr="007E0358" w:rsidTr="00E14778">
        <w:trPr>
          <w:trHeight w:val="315"/>
          <w:tblHeader/>
        </w:trPr>
        <w:tc>
          <w:tcPr>
            <w:tcW w:w="959" w:type="dxa"/>
            <w:vMerge/>
            <w:tcBorders>
              <w:left w:val="single" w:sz="4" w:space="0" w:color="auto"/>
              <w:bottom w:val="single" w:sz="4" w:space="0" w:color="auto"/>
              <w:right w:val="single" w:sz="4" w:space="0" w:color="auto"/>
            </w:tcBorders>
            <w:vAlign w:val="center"/>
          </w:tcPr>
          <w:p w:rsidR="0008551A" w:rsidRPr="007E0358" w:rsidRDefault="0008551A" w:rsidP="00BE49D4">
            <w:pPr>
              <w:spacing w:after="0" w:line="240" w:lineRule="auto"/>
              <w:jc w:val="center"/>
              <w:rPr>
                <w:rFonts w:ascii="Times New Roman" w:eastAsia="Times New Roman" w:hAnsi="Times New Roman"/>
                <w:color w:val="000000"/>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08551A" w:rsidRPr="007E0358" w:rsidRDefault="0008551A" w:rsidP="00BE49D4">
            <w:pPr>
              <w:spacing w:after="0" w:line="240" w:lineRule="auto"/>
              <w:rPr>
                <w:rFonts w:ascii="Times New Roman" w:eastAsia="Times New Roman" w:hAnsi="Times New Roman"/>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2015 год</w:t>
            </w:r>
          </w:p>
        </w:tc>
        <w:tc>
          <w:tcPr>
            <w:tcW w:w="992" w:type="dxa"/>
            <w:tcBorders>
              <w:top w:val="nil"/>
              <w:left w:val="nil"/>
              <w:bottom w:val="single" w:sz="4" w:space="0" w:color="auto"/>
              <w:right w:val="single" w:sz="4" w:space="0" w:color="auto"/>
            </w:tcBorders>
            <w:shd w:val="clear" w:color="auto" w:fill="auto"/>
            <w:noWrap/>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2016 год</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8551A" w:rsidRPr="007E0358" w:rsidRDefault="0008551A" w:rsidP="00BE49D4">
            <w:pPr>
              <w:spacing w:after="0" w:line="240" w:lineRule="auto"/>
              <w:rPr>
                <w:rFonts w:ascii="Times New Roman" w:eastAsia="Times New Roman" w:hAnsi="Times New Roman"/>
                <w:color w:val="000000"/>
              </w:rPr>
            </w:pPr>
          </w:p>
        </w:tc>
      </w:tr>
      <w:tr w:rsidR="0008551A" w:rsidRPr="007E0358" w:rsidTr="00E14778">
        <w:trPr>
          <w:trHeight w:val="764"/>
        </w:trPr>
        <w:tc>
          <w:tcPr>
            <w:tcW w:w="959" w:type="dxa"/>
            <w:tcBorders>
              <w:top w:val="nil"/>
              <w:left w:val="single" w:sz="4" w:space="0" w:color="auto"/>
              <w:bottom w:val="single" w:sz="4" w:space="0" w:color="auto"/>
              <w:right w:val="single" w:sz="4" w:space="0" w:color="auto"/>
            </w:tcBorders>
            <w:vAlign w:val="center"/>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w:t>
            </w:r>
          </w:p>
        </w:tc>
        <w:tc>
          <w:tcPr>
            <w:tcW w:w="5670" w:type="dxa"/>
            <w:tcBorders>
              <w:top w:val="nil"/>
              <w:left w:val="single" w:sz="4" w:space="0" w:color="auto"/>
              <w:bottom w:val="single" w:sz="4" w:space="0" w:color="auto"/>
              <w:right w:val="single" w:sz="4" w:space="0" w:color="auto"/>
            </w:tcBorders>
            <w:shd w:val="clear" w:color="auto" w:fill="auto"/>
            <w:vAlign w:val="center"/>
            <w:hideMark/>
          </w:tcPr>
          <w:p w:rsidR="0008551A" w:rsidRPr="007E0358" w:rsidRDefault="0008551A" w:rsidP="00BE49D4">
            <w:pPr>
              <w:spacing w:after="0" w:line="240" w:lineRule="auto"/>
              <w:rPr>
                <w:rFonts w:ascii="Times New Roman" w:eastAsia="Times New Roman" w:hAnsi="Times New Roman"/>
                <w:color w:val="000000"/>
              </w:rPr>
            </w:pPr>
            <w:r w:rsidRPr="007E0358">
              <w:rPr>
                <w:rFonts w:ascii="Times New Roman" w:eastAsia="Times New Roman" w:hAnsi="Times New Roman"/>
                <w:color w:val="000000"/>
              </w:rPr>
              <w:t xml:space="preserve">Рынок услуг психолого-педагогического сопровождения детей с </w:t>
            </w:r>
            <w:r w:rsidR="007963F7">
              <w:rPr>
                <w:rFonts w:ascii="Times New Roman" w:eastAsia="Times New Roman" w:hAnsi="Times New Roman"/>
                <w:color w:val="000000"/>
              </w:rPr>
              <w:t>ОВЗ</w:t>
            </w:r>
          </w:p>
        </w:tc>
        <w:tc>
          <w:tcPr>
            <w:tcW w:w="851" w:type="dxa"/>
            <w:tcBorders>
              <w:top w:val="nil"/>
              <w:left w:val="nil"/>
              <w:bottom w:val="single" w:sz="4" w:space="0" w:color="auto"/>
              <w:right w:val="single" w:sz="4" w:space="0" w:color="auto"/>
            </w:tcBorders>
            <w:shd w:val="clear" w:color="auto" w:fill="auto"/>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3</w:t>
            </w:r>
          </w:p>
        </w:tc>
        <w:tc>
          <w:tcPr>
            <w:tcW w:w="992" w:type="dxa"/>
            <w:tcBorders>
              <w:top w:val="nil"/>
              <w:left w:val="nil"/>
              <w:bottom w:val="single" w:sz="4" w:space="0" w:color="auto"/>
              <w:right w:val="single" w:sz="4" w:space="0" w:color="auto"/>
            </w:tcBorders>
            <w:shd w:val="clear" w:color="auto" w:fill="auto"/>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36</w:t>
            </w:r>
          </w:p>
        </w:tc>
        <w:tc>
          <w:tcPr>
            <w:tcW w:w="1276" w:type="dxa"/>
            <w:tcBorders>
              <w:top w:val="nil"/>
              <w:left w:val="nil"/>
              <w:bottom w:val="single" w:sz="4" w:space="0" w:color="auto"/>
              <w:right w:val="single" w:sz="4" w:space="0" w:color="auto"/>
            </w:tcBorders>
            <w:shd w:val="clear" w:color="auto" w:fill="auto"/>
            <w:noWrap/>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1200,0 %</w:t>
            </w:r>
          </w:p>
        </w:tc>
      </w:tr>
      <w:tr w:rsidR="0008551A" w:rsidRPr="007E0358" w:rsidTr="00E14778">
        <w:trPr>
          <w:trHeight w:val="630"/>
        </w:trPr>
        <w:tc>
          <w:tcPr>
            <w:tcW w:w="959" w:type="dxa"/>
            <w:tcBorders>
              <w:top w:val="nil"/>
              <w:left w:val="single" w:sz="4" w:space="0" w:color="auto"/>
              <w:bottom w:val="single" w:sz="4" w:space="0" w:color="auto"/>
              <w:right w:val="single" w:sz="4" w:space="0" w:color="auto"/>
            </w:tcBorders>
            <w:vAlign w:val="center"/>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2</w:t>
            </w:r>
          </w:p>
        </w:tc>
        <w:tc>
          <w:tcPr>
            <w:tcW w:w="5670" w:type="dxa"/>
            <w:tcBorders>
              <w:top w:val="nil"/>
              <w:left w:val="single" w:sz="4" w:space="0" w:color="auto"/>
              <w:bottom w:val="single" w:sz="4" w:space="0" w:color="auto"/>
              <w:right w:val="single" w:sz="4" w:space="0" w:color="auto"/>
            </w:tcBorders>
            <w:shd w:val="clear" w:color="auto" w:fill="auto"/>
            <w:vAlign w:val="center"/>
            <w:hideMark/>
          </w:tcPr>
          <w:p w:rsidR="0008551A" w:rsidRPr="007E0358" w:rsidRDefault="0008551A" w:rsidP="00BE49D4">
            <w:pPr>
              <w:spacing w:after="0" w:line="240" w:lineRule="auto"/>
              <w:rPr>
                <w:rFonts w:ascii="Times New Roman" w:eastAsia="Times New Roman" w:hAnsi="Times New Roman"/>
                <w:color w:val="000000"/>
              </w:rPr>
            </w:pPr>
            <w:r w:rsidRPr="007E0358">
              <w:rPr>
                <w:rFonts w:ascii="Times New Roman" w:eastAsia="Times New Roman" w:hAnsi="Times New Roman"/>
                <w:color w:val="000000"/>
              </w:rPr>
              <w:t xml:space="preserve">Рынок </w:t>
            </w:r>
            <w:r w:rsidR="00610E7E">
              <w:rPr>
                <w:rFonts w:ascii="Times New Roman" w:eastAsia="Times New Roman" w:hAnsi="Times New Roman"/>
                <w:color w:val="000000"/>
              </w:rPr>
              <w:t xml:space="preserve"> услуг ТКО</w:t>
            </w:r>
          </w:p>
        </w:tc>
        <w:tc>
          <w:tcPr>
            <w:tcW w:w="851" w:type="dxa"/>
            <w:tcBorders>
              <w:top w:val="nil"/>
              <w:left w:val="nil"/>
              <w:bottom w:val="single" w:sz="4" w:space="0" w:color="auto"/>
              <w:right w:val="single" w:sz="4" w:space="0" w:color="auto"/>
            </w:tcBorders>
            <w:shd w:val="clear" w:color="auto" w:fill="auto"/>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25</w:t>
            </w:r>
          </w:p>
        </w:tc>
        <w:tc>
          <w:tcPr>
            <w:tcW w:w="992" w:type="dxa"/>
            <w:tcBorders>
              <w:top w:val="nil"/>
              <w:left w:val="nil"/>
              <w:bottom w:val="single" w:sz="4" w:space="0" w:color="auto"/>
              <w:right w:val="single" w:sz="4" w:space="0" w:color="auto"/>
            </w:tcBorders>
            <w:shd w:val="clear" w:color="auto" w:fill="auto"/>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135</w:t>
            </w:r>
          </w:p>
        </w:tc>
        <w:tc>
          <w:tcPr>
            <w:tcW w:w="1276" w:type="dxa"/>
            <w:tcBorders>
              <w:top w:val="nil"/>
              <w:left w:val="nil"/>
              <w:bottom w:val="single" w:sz="4" w:space="0" w:color="auto"/>
              <w:right w:val="single" w:sz="4" w:space="0" w:color="auto"/>
            </w:tcBorders>
            <w:shd w:val="clear" w:color="auto" w:fill="auto"/>
            <w:noWrap/>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540,0 %</w:t>
            </w:r>
          </w:p>
        </w:tc>
      </w:tr>
      <w:tr w:rsidR="0008551A" w:rsidRPr="007E0358" w:rsidTr="00E14778">
        <w:trPr>
          <w:trHeight w:val="315"/>
        </w:trPr>
        <w:tc>
          <w:tcPr>
            <w:tcW w:w="959" w:type="dxa"/>
            <w:tcBorders>
              <w:top w:val="nil"/>
              <w:left w:val="single" w:sz="4" w:space="0" w:color="auto"/>
              <w:bottom w:val="single" w:sz="4" w:space="0" w:color="auto"/>
              <w:right w:val="single" w:sz="4" w:space="0" w:color="auto"/>
            </w:tcBorders>
            <w:vAlign w:val="center"/>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3</w:t>
            </w:r>
          </w:p>
        </w:tc>
        <w:tc>
          <w:tcPr>
            <w:tcW w:w="5670" w:type="dxa"/>
            <w:tcBorders>
              <w:top w:val="nil"/>
              <w:left w:val="single" w:sz="4" w:space="0" w:color="auto"/>
              <w:bottom w:val="single" w:sz="4" w:space="0" w:color="auto"/>
              <w:right w:val="single" w:sz="4" w:space="0" w:color="auto"/>
            </w:tcBorders>
            <w:shd w:val="clear" w:color="auto" w:fill="auto"/>
            <w:noWrap/>
            <w:vAlign w:val="center"/>
            <w:hideMark/>
          </w:tcPr>
          <w:p w:rsidR="0008551A" w:rsidRPr="007E0358" w:rsidRDefault="0008551A" w:rsidP="00BE49D4">
            <w:pPr>
              <w:spacing w:after="0" w:line="240" w:lineRule="auto"/>
              <w:rPr>
                <w:rFonts w:ascii="Times New Roman" w:eastAsia="Times New Roman" w:hAnsi="Times New Roman"/>
                <w:color w:val="000000"/>
              </w:rPr>
            </w:pPr>
            <w:r w:rsidRPr="007E0358">
              <w:rPr>
                <w:rFonts w:ascii="Times New Roman" w:eastAsia="Times New Roman" w:hAnsi="Times New Roman"/>
                <w:color w:val="000000"/>
              </w:rPr>
              <w:t>Рынок услуг связи</w:t>
            </w:r>
          </w:p>
        </w:tc>
        <w:tc>
          <w:tcPr>
            <w:tcW w:w="851" w:type="dxa"/>
            <w:tcBorders>
              <w:top w:val="nil"/>
              <w:left w:val="nil"/>
              <w:bottom w:val="single" w:sz="4" w:space="0" w:color="auto"/>
              <w:right w:val="single" w:sz="4" w:space="0" w:color="auto"/>
            </w:tcBorders>
            <w:shd w:val="clear" w:color="auto" w:fill="auto"/>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120</w:t>
            </w:r>
          </w:p>
        </w:tc>
        <w:tc>
          <w:tcPr>
            <w:tcW w:w="992" w:type="dxa"/>
            <w:tcBorders>
              <w:top w:val="nil"/>
              <w:left w:val="nil"/>
              <w:bottom w:val="single" w:sz="4" w:space="0" w:color="auto"/>
              <w:right w:val="single" w:sz="4" w:space="0" w:color="auto"/>
            </w:tcBorders>
            <w:shd w:val="clear" w:color="auto" w:fill="auto"/>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139</w:t>
            </w:r>
          </w:p>
        </w:tc>
        <w:tc>
          <w:tcPr>
            <w:tcW w:w="1276" w:type="dxa"/>
            <w:tcBorders>
              <w:top w:val="nil"/>
              <w:left w:val="nil"/>
              <w:bottom w:val="single" w:sz="4" w:space="0" w:color="auto"/>
              <w:right w:val="single" w:sz="4" w:space="0" w:color="auto"/>
            </w:tcBorders>
            <w:shd w:val="clear" w:color="auto" w:fill="auto"/>
            <w:noWrap/>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115,8 %</w:t>
            </w:r>
          </w:p>
        </w:tc>
      </w:tr>
      <w:tr w:rsidR="0008551A" w:rsidRPr="007E0358" w:rsidTr="00E14778">
        <w:trPr>
          <w:trHeight w:val="315"/>
        </w:trPr>
        <w:tc>
          <w:tcPr>
            <w:tcW w:w="959" w:type="dxa"/>
            <w:tcBorders>
              <w:top w:val="nil"/>
              <w:left w:val="single" w:sz="4" w:space="0" w:color="auto"/>
              <w:bottom w:val="single" w:sz="4" w:space="0" w:color="auto"/>
              <w:right w:val="single" w:sz="4" w:space="0" w:color="auto"/>
            </w:tcBorders>
            <w:vAlign w:val="center"/>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4</w:t>
            </w:r>
          </w:p>
        </w:tc>
        <w:tc>
          <w:tcPr>
            <w:tcW w:w="5670" w:type="dxa"/>
            <w:tcBorders>
              <w:top w:val="nil"/>
              <w:left w:val="single" w:sz="4" w:space="0" w:color="auto"/>
              <w:bottom w:val="single" w:sz="4" w:space="0" w:color="auto"/>
              <w:right w:val="single" w:sz="4" w:space="0" w:color="auto"/>
            </w:tcBorders>
            <w:shd w:val="clear" w:color="auto" w:fill="auto"/>
            <w:vAlign w:val="center"/>
            <w:hideMark/>
          </w:tcPr>
          <w:p w:rsidR="0008551A" w:rsidRPr="007E0358" w:rsidRDefault="0008551A" w:rsidP="00BE49D4">
            <w:pPr>
              <w:spacing w:after="0" w:line="240" w:lineRule="auto"/>
              <w:rPr>
                <w:rFonts w:ascii="Times New Roman" w:eastAsia="Times New Roman" w:hAnsi="Times New Roman"/>
                <w:color w:val="000000"/>
              </w:rPr>
            </w:pPr>
            <w:r w:rsidRPr="007E0358">
              <w:rPr>
                <w:rFonts w:ascii="Times New Roman" w:eastAsia="Times New Roman" w:hAnsi="Times New Roman"/>
                <w:color w:val="000000"/>
              </w:rPr>
              <w:t>Рынок услуг жилищно-коммунального хозяйства</w:t>
            </w:r>
          </w:p>
        </w:tc>
        <w:tc>
          <w:tcPr>
            <w:tcW w:w="851" w:type="dxa"/>
            <w:tcBorders>
              <w:top w:val="nil"/>
              <w:left w:val="nil"/>
              <w:bottom w:val="single" w:sz="4" w:space="0" w:color="auto"/>
              <w:right w:val="single" w:sz="4" w:space="0" w:color="auto"/>
            </w:tcBorders>
            <w:shd w:val="clear" w:color="auto" w:fill="auto"/>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1129</w:t>
            </w:r>
          </w:p>
        </w:tc>
        <w:tc>
          <w:tcPr>
            <w:tcW w:w="992" w:type="dxa"/>
            <w:tcBorders>
              <w:top w:val="nil"/>
              <w:left w:val="nil"/>
              <w:bottom w:val="single" w:sz="4" w:space="0" w:color="auto"/>
              <w:right w:val="single" w:sz="4" w:space="0" w:color="auto"/>
            </w:tcBorders>
            <w:shd w:val="clear" w:color="auto" w:fill="auto"/>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1176</w:t>
            </w:r>
          </w:p>
        </w:tc>
        <w:tc>
          <w:tcPr>
            <w:tcW w:w="1276" w:type="dxa"/>
            <w:tcBorders>
              <w:top w:val="nil"/>
              <w:left w:val="nil"/>
              <w:bottom w:val="single" w:sz="4" w:space="0" w:color="auto"/>
              <w:right w:val="single" w:sz="4" w:space="0" w:color="auto"/>
            </w:tcBorders>
            <w:shd w:val="clear" w:color="auto" w:fill="auto"/>
            <w:noWrap/>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104,2 %</w:t>
            </w:r>
          </w:p>
        </w:tc>
      </w:tr>
      <w:tr w:rsidR="0008551A" w:rsidRPr="007E0358" w:rsidTr="00E14778">
        <w:trPr>
          <w:trHeight w:val="315"/>
        </w:trPr>
        <w:tc>
          <w:tcPr>
            <w:tcW w:w="959" w:type="dxa"/>
            <w:tcBorders>
              <w:top w:val="nil"/>
              <w:left w:val="single" w:sz="4" w:space="0" w:color="auto"/>
              <w:bottom w:val="single" w:sz="4" w:space="0" w:color="auto"/>
              <w:right w:val="single" w:sz="4" w:space="0" w:color="auto"/>
            </w:tcBorders>
            <w:vAlign w:val="center"/>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5</w:t>
            </w:r>
          </w:p>
        </w:tc>
        <w:tc>
          <w:tcPr>
            <w:tcW w:w="5670" w:type="dxa"/>
            <w:tcBorders>
              <w:top w:val="nil"/>
              <w:left w:val="single" w:sz="4" w:space="0" w:color="auto"/>
              <w:bottom w:val="single" w:sz="4" w:space="0" w:color="auto"/>
              <w:right w:val="single" w:sz="4" w:space="0" w:color="auto"/>
            </w:tcBorders>
            <w:shd w:val="clear" w:color="auto" w:fill="auto"/>
            <w:noWrap/>
            <w:vAlign w:val="center"/>
            <w:hideMark/>
          </w:tcPr>
          <w:p w:rsidR="0008551A" w:rsidRPr="007E0358" w:rsidRDefault="0008551A" w:rsidP="00BE49D4">
            <w:pPr>
              <w:spacing w:after="0" w:line="240" w:lineRule="auto"/>
              <w:rPr>
                <w:rFonts w:ascii="Times New Roman" w:eastAsia="Times New Roman" w:hAnsi="Times New Roman"/>
                <w:color w:val="000000"/>
              </w:rPr>
            </w:pPr>
            <w:r w:rsidRPr="007E0358">
              <w:rPr>
                <w:rFonts w:ascii="Times New Roman" w:eastAsia="Times New Roman" w:hAnsi="Times New Roman"/>
                <w:color w:val="000000"/>
              </w:rPr>
              <w:t>Рынок плодоовощной продукции</w:t>
            </w:r>
          </w:p>
        </w:tc>
        <w:tc>
          <w:tcPr>
            <w:tcW w:w="851" w:type="dxa"/>
            <w:tcBorders>
              <w:top w:val="nil"/>
              <w:left w:val="nil"/>
              <w:bottom w:val="single" w:sz="4" w:space="0" w:color="auto"/>
              <w:right w:val="single" w:sz="4" w:space="0" w:color="auto"/>
            </w:tcBorders>
            <w:shd w:val="clear" w:color="auto" w:fill="auto"/>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30</w:t>
            </w:r>
          </w:p>
        </w:tc>
        <w:tc>
          <w:tcPr>
            <w:tcW w:w="992" w:type="dxa"/>
            <w:tcBorders>
              <w:top w:val="nil"/>
              <w:left w:val="nil"/>
              <w:bottom w:val="single" w:sz="4" w:space="0" w:color="auto"/>
              <w:right w:val="single" w:sz="4" w:space="0" w:color="auto"/>
            </w:tcBorders>
            <w:shd w:val="clear" w:color="auto" w:fill="auto"/>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31</w:t>
            </w:r>
          </w:p>
        </w:tc>
        <w:tc>
          <w:tcPr>
            <w:tcW w:w="1276" w:type="dxa"/>
            <w:tcBorders>
              <w:top w:val="nil"/>
              <w:left w:val="nil"/>
              <w:bottom w:val="single" w:sz="4" w:space="0" w:color="auto"/>
              <w:right w:val="single" w:sz="4" w:space="0" w:color="auto"/>
            </w:tcBorders>
            <w:shd w:val="clear" w:color="auto" w:fill="auto"/>
            <w:noWrap/>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103,3 %</w:t>
            </w:r>
          </w:p>
        </w:tc>
      </w:tr>
      <w:tr w:rsidR="0008551A" w:rsidRPr="007E0358" w:rsidTr="00E14778">
        <w:trPr>
          <w:trHeight w:val="315"/>
        </w:trPr>
        <w:tc>
          <w:tcPr>
            <w:tcW w:w="959" w:type="dxa"/>
            <w:tcBorders>
              <w:top w:val="nil"/>
              <w:left w:val="single" w:sz="4" w:space="0" w:color="auto"/>
              <w:bottom w:val="single" w:sz="4" w:space="0" w:color="auto"/>
              <w:right w:val="single" w:sz="4" w:space="0" w:color="auto"/>
            </w:tcBorders>
            <w:vAlign w:val="center"/>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lastRenderedPageBreak/>
              <w:t>6</w:t>
            </w:r>
          </w:p>
        </w:tc>
        <w:tc>
          <w:tcPr>
            <w:tcW w:w="5670" w:type="dxa"/>
            <w:tcBorders>
              <w:top w:val="nil"/>
              <w:left w:val="single" w:sz="4" w:space="0" w:color="auto"/>
              <w:bottom w:val="single" w:sz="4" w:space="0" w:color="auto"/>
              <w:right w:val="single" w:sz="4" w:space="0" w:color="auto"/>
            </w:tcBorders>
            <w:shd w:val="clear" w:color="auto" w:fill="auto"/>
            <w:noWrap/>
            <w:vAlign w:val="center"/>
            <w:hideMark/>
          </w:tcPr>
          <w:p w:rsidR="0008551A" w:rsidRPr="007E0358" w:rsidRDefault="0008551A" w:rsidP="00BE49D4">
            <w:pPr>
              <w:spacing w:after="0" w:line="240" w:lineRule="auto"/>
              <w:rPr>
                <w:rFonts w:ascii="Times New Roman" w:eastAsia="Times New Roman" w:hAnsi="Times New Roman"/>
                <w:color w:val="000000"/>
              </w:rPr>
            </w:pPr>
            <w:r w:rsidRPr="007E0358">
              <w:rPr>
                <w:rFonts w:ascii="Times New Roman" w:eastAsia="Times New Roman" w:hAnsi="Times New Roman"/>
                <w:color w:val="000000"/>
              </w:rPr>
              <w:t>Рынок заготовки молока-сырья</w:t>
            </w:r>
          </w:p>
        </w:tc>
        <w:tc>
          <w:tcPr>
            <w:tcW w:w="851" w:type="dxa"/>
            <w:tcBorders>
              <w:top w:val="nil"/>
              <w:left w:val="nil"/>
              <w:bottom w:val="single" w:sz="4" w:space="0" w:color="auto"/>
              <w:right w:val="single" w:sz="4" w:space="0" w:color="auto"/>
            </w:tcBorders>
            <w:shd w:val="clear" w:color="auto" w:fill="auto"/>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87</w:t>
            </w:r>
          </w:p>
        </w:tc>
        <w:tc>
          <w:tcPr>
            <w:tcW w:w="992" w:type="dxa"/>
            <w:tcBorders>
              <w:top w:val="nil"/>
              <w:left w:val="nil"/>
              <w:bottom w:val="single" w:sz="4" w:space="0" w:color="auto"/>
              <w:right w:val="single" w:sz="4" w:space="0" w:color="auto"/>
            </w:tcBorders>
            <w:shd w:val="clear" w:color="auto" w:fill="auto"/>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89</w:t>
            </w:r>
          </w:p>
        </w:tc>
        <w:tc>
          <w:tcPr>
            <w:tcW w:w="1276" w:type="dxa"/>
            <w:tcBorders>
              <w:top w:val="nil"/>
              <w:left w:val="nil"/>
              <w:bottom w:val="single" w:sz="4" w:space="0" w:color="auto"/>
              <w:right w:val="single" w:sz="4" w:space="0" w:color="auto"/>
            </w:tcBorders>
            <w:shd w:val="clear" w:color="auto" w:fill="auto"/>
            <w:noWrap/>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102,3 %</w:t>
            </w:r>
          </w:p>
        </w:tc>
      </w:tr>
      <w:tr w:rsidR="00B41AB5" w:rsidRPr="007E0358" w:rsidTr="00C3724E">
        <w:trPr>
          <w:trHeight w:val="315"/>
        </w:trPr>
        <w:tc>
          <w:tcPr>
            <w:tcW w:w="959" w:type="dxa"/>
            <w:tcBorders>
              <w:top w:val="nil"/>
              <w:left w:val="single" w:sz="4" w:space="0" w:color="auto"/>
              <w:bottom w:val="single" w:sz="4" w:space="0" w:color="auto"/>
              <w:right w:val="single" w:sz="4" w:space="0" w:color="auto"/>
            </w:tcBorders>
            <w:vAlign w:val="center"/>
          </w:tcPr>
          <w:p w:rsidR="00B41AB5" w:rsidRPr="007E0358" w:rsidRDefault="004A31C8" w:rsidP="00C3724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7</w:t>
            </w:r>
          </w:p>
        </w:tc>
        <w:tc>
          <w:tcPr>
            <w:tcW w:w="5670" w:type="dxa"/>
            <w:tcBorders>
              <w:top w:val="nil"/>
              <w:left w:val="single" w:sz="4" w:space="0" w:color="auto"/>
              <w:bottom w:val="single" w:sz="4" w:space="0" w:color="auto"/>
              <w:right w:val="single" w:sz="4" w:space="0" w:color="auto"/>
            </w:tcBorders>
            <w:shd w:val="clear" w:color="auto" w:fill="auto"/>
            <w:noWrap/>
            <w:vAlign w:val="center"/>
            <w:hideMark/>
          </w:tcPr>
          <w:p w:rsidR="00B41AB5" w:rsidRPr="007E0358" w:rsidRDefault="00B41AB5" w:rsidP="00C3724E">
            <w:pPr>
              <w:spacing w:after="0" w:line="240" w:lineRule="auto"/>
              <w:rPr>
                <w:rFonts w:ascii="Times New Roman" w:eastAsia="Times New Roman" w:hAnsi="Times New Roman"/>
                <w:color w:val="000000"/>
              </w:rPr>
            </w:pPr>
            <w:r w:rsidRPr="007E0358">
              <w:rPr>
                <w:rFonts w:ascii="Times New Roman" w:eastAsia="Times New Roman" w:hAnsi="Times New Roman"/>
                <w:color w:val="000000"/>
              </w:rPr>
              <w:t>Рынок услуг социального обслуживания населения</w:t>
            </w:r>
          </w:p>
        </w:tc>
        <w:tc>
          <w:tcPr>
            <w:tcW w:w="851" w:type="dxa"/>
            <w:tcBorders>
              <w:top w:val="nil"/>
              <w:left w:val="nil"/>
              <w:bottom w:val="single" w:sz="4" w:space="0" w:color="auto"/>
              <w:right w:val="single" w:sz="4" w:space="0" w:color="auto"/>
            </w:tcBorders>
            <w:shd w:val="clear" w:color="auto" w:fill="auto"/>
            <w:vAlign w:val="center"/>
            <w:hideMark/>
          </w:tcPr>
          <w:p w:rsidR="00B41AB5" w:rsidRPr="007E0358" w:rsidRDefault="00B41AB5" w:rsidP="00C3724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78</w:t>
            </w:r>
          </w:p>
        </w:tc>
        <w:tc>
          <w:tcPr>
            <w:tcW w:w="992" w:type="dxa"/>
            <w:tcBorders>
              <w:top w:val="nil"/>
              <w:left w:val="nil"/>
              <w:bottom w:val="single" w:sz="4" w:space="0" w:color="auto"/>
              <w:right w:val="single" w:sz="4" w:space="0" w:color="auto"/>
            </w:tcBorders>
            <w:shd w:val="clear" w:color="auto" w:fill="auto"/>
            <w:vAlign w:val="center"/>
            <w:hideMark/>
          </w:tcPr>
          <w:p w:rsidR="00B41AB5" w:rsidRPr="007E0358" w:rsidRDefault="00B41AB5" w:rsidP="00C3724E">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79</w:t>
            </w:r>
          </w:p>
        </w:tc>
        <w:tc>
          <w:tcPr>
            <w:tcW w:w="1276" w:type="dxa"/>
            <w:tcBorders>
              <w:top w:val="nil"/>
              <w:left w:val="nil"/>
              <w:bottom w:val="single" w:sz="4" w:space="0" w:color="auto"/>
              <w:right w:val="single" w:sz="4" w:space="0" w:color="auto"/>
            </w:tcBorders>
            <w:shd w:val="clear" w:color="auto" w:fill="auto"/>
            <w:noWrap/>
            <w:vAlign w:val="center"/>
            <w:hideMark/>
          </w:tcPr>
          <w:p w:rsidR="00B41AB5" w:rsidRPr="007E0358" w:rsidRDefault="00B41AB5" w:rsidP="00C3724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101,3</w:t>
            </w:r>
            <w:r w:rsidRPr="007E0358">
              <w:rPr>
                <w:rFonts w:ascii="Times New Roman" w:eastAsia="Times New Roman" w:hAnsi="Times New Roman"/>
                <w:color w:val="000000"/>
              </w:rPr>
              <w:t xml:space="preserve"> %</w:t>
            </w:r>
          </w:p>
        </w:tc>
      </w:tr>
      <w:tr w:rsidR="0008551A" w:rsidRPr="007E0358" w:rsidTr="00E14778">
        <w:trPr>
          <w:trHeight w:val="315"/>
        </w:trPr>
        <w:tc>
          <w:tcPr>
            <w:tcW w:w="959" w:type="dxa"/>
            <w:tcBorders>
              <w:top w:val="nil"/>
              <w:left w:val="single" w:sz="4" w:space="0" w:color="auto"/>
              <w:bottom w:val="single" w:sz="4" w:space="0" w:color="auto"/>
              <w:right w:val="single" w:sz="4" w:space="0" w:color="auto"/>
            </w:tcBorders>
            <w:vAlign w:val="center"/>
          </w:tcPr>
          <w:p w:rsidR="0008551A" w:rsidRPr="007E0358" w:rsidRDefault="004A31C8" w:rsidP="00BE49D4">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8</w:t>
            </w:r>
          </w:p>
        </w:tc>
        <w:tc>
          <w:tcPr>
            <w:tcW w:w="5670" w:type="dxa"/>
            <w:tcBorders>
              <w:top w:val="nil"/>
              <w:left w:val="single" w:sz="4" w:space="0" w:color="auto"/>
              <w:bottom w:val="single" w:sz="4" w:space="0" w:color="auto"/>
              <w:right w:val="single" w:sz="4" w:space="0" w:color="auto"/>
            </w:tcBorders>
            <w:shd w:val="clear" w:color="auto" w:fill="auto"/>
            <w:noWrap/>
            <w:vAlign w:val="center"/>
            <w:hideMark/>
          </w:tcPr>
          <w:p w:rsidR="0008551A" w:rsidRPr="007E0358" w:rsidRDefault="0008551A" w:rsidP="00BE49D4">
            <w:pPr>
              <w:spacing w:after="0" w:line="240" w:lineRule="auto"/>
              <w:rPr>
                <w:rFonts w:ascii="Times New Roman" w:eastAsia="Times New Roman" w:hAnsi="Times New Roman"/>
                <w:color w:val="000000"/>
              </w:rPr>
            </w:pPr>
            <w:r w:rsidRPr="007E0358">
              <w:rPr>
                <w:rFonts w:ascii="Times New Roman" w:eastAsia="Times New Roman" w:hAnsi="Times New Roman"/>
                <w:color w:val="000000"/>
              </w:rPr>
              <w:t>Рынок розничной торговли</w:t>
            </w:r>
          </w:p>
        </w:tc>
        <w:tc>
          <w:tcPr>
            <w:tcW w:w="851" w:type="dxa"/>
            <w:tcBorders>
              <w:top w:val="nil"/>
              <w:left w:val="nil"/>
              <w:bottom w:val="single" w:sz="4" w:space="0" w:color="auto"/>
              <w:right w:val="single" w:sz="4" w:space="0" w:color="auto"/>
            </w:tcBorders>
            <w:shd w:val="clear" w:color="auto" w:fill="auto"/>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16623</w:t>
            </w:r>
          </w:p>
        </w:tc>
        <w:tc>
          <w:tcPr>
            <w:tcW w:w="992" w:type="dxa"/>
            <w:tcBorders>
              <w:top w:val="nil"/>
              <w:left w:val="nil"/>
              <w:bottom w:val="single" w:sz="4" w:space="0" w:color="auto"/>
              <w:right w:val="single" w:sz="4" w:space="0" w:color="auto"/>
            </w:tcBorders>
            <w:shd w:val="clear" w:color="auto" w:fill="auto"/>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16724</w:t>
            </w:r>
          </w:p>
        </w:tc>
        <w:tc>
          <w:tcPr>
            <w:tcW w:w="1276" w:type="dxa"/>
            <w:tcBorders>
              <w:top w:val="nil"/>
              <w:left w:val="nil"/>
              <w:bottom w:val="single" w:sz="4" w:space="0" w:color="auto"/>
              <w:right w:val="single" w:sz="4" w:space="0" w:color="auto"/>
            </w:tcBorders>
            <w:shd w:val="clear" w:color="auto" w:fill="auto"/>
            <w:noWrap/>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100,6 %</w:t>
            </w:r>
          </w:p>
        </w:tc>
      </w:tr>
      <w:tr w:rsidR="0008551A" w:rsidRPr="007E0358" w:rsidTr="00E14778">
        <w:trPr>
          <w:trHeight w:val="315"/>
        </w:trPr>
        <w:tc>
          <w:tcPr>
            <w:tcW w:w="959" w:type="dxa"/>
            <w:tcBorders>
              <w:top w:val="nil"/>
              <w:left w:val="single" w:sz="4" w:space="0" w:color="auto"/>
              <w:bottom w:val="single" w:sz="4" w:space="0" w:color="auto"/>
              <w:right w:val="single" w:sz="4" w:space="0" w:color="auto"/>
            </w:tcBorders>
            <w:vAlign w:val="center"/>
          </w:tcPr>
          <w:p w:rsidR="0008551A" w:rsidRPr="007E0358" w:rsidRDefault="004A31C8" w:rsidP="00BE49D4">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9</w:t>
            </w:r>
          </w:p>
        </w:tc>
        <w:tc>
          <w:tcPr>
            <w:tcW w:w="5670" w:type="dxa"/>
            <w:tcBorders>
              <w:top w:val="nil"/>
              <w:left w:val="single" w:sz="4" w:space="0" w:color="auto"/>
              <w:bottom w:val="single" w:sz="4" w:space="0" w:color="auto"/>
              <w:right w:val="single" w:sz="4" w:space="0" w:color="auto"/>
            </w:tcBorders>
            <w:shd w:val="clear" w:color="auto" w:fill="auto"/>
            <w:noWrap/>
            <w:vAlign w:val="center"/>
            <w:hideMark/>
          </w:tcPr>
          <w:p w:rsidR="0008551A" w:rsidRPr="00775707" w:rsidRDefault="0008551A" w:rsidP="00BE49D4">
            <w:pPr>
              <w:spacing w:after="0" w:line="240" w:lineRule="auto"/>
              <w:rPr>
                <w:rFonts w:ascii="Times New Roman" w:eastAsia="Times New Roman" w:hAnsi="Times New Roman"/>
                <w:color w:val="000000"/>
              </w:rPr>
            </w:pPr>
            <w:r w:rsidRPr="00775707">
              <w:rPr>
                <w:rFonts w:ascii="Times New Roman" w:eastAsia="Times New Roman" w:hAnsi="Times New Roman"/>
                <w:color w:val="000000"/>
              </w:rPr>
              <w:t>Рынок дополнительного образования детей</w:t>
            </w:r>
          </w:p>
        </w:tc>
        <w:tc>
          <w:tcPr>
            <w:tcW w:w="851" w:type="dxa"/>
            <w:tcBorders>
              <w:top w:val="nil"/>
              <w:left w:val="nil"/>
              <w:bottom w:val="single" w:sz="4" w:space="0" w:color="auto"/>
              <w:right w:val="single" w:sz="4" w:space="0" w:color="auto"/>
            </w:tcBorders>
            <w:shd w:val="clear" w:color="auto" w:fill="auto"/>
            <w:vAlign w:val="center"/>
            <w:hideMark/>
          </w:tcPr>
          <w:p w:rsidR="0008551A" w:rsidRPr="00775707" w:rsidRDefault="0008551A" w:rsidP="00BE49D4">
            <w:pPr>
              <w:spacing w:after="0" w:line="240" w:lineRule="auto"/>
              <w:jc w:val="center"/>
              <w:rPr>
                <w:rFonts w:ascii="Times New Roman" w:eastAsia="Times New Roman" w:hAnsi="Times New Roman"/>
                <w:color w:val="000000"/>
              </w:rPr>
            </w:pPr>
            <w:r w:rsidRPr="00775707">
              <w:rPr>
                <w:rFonts w:ascii="Times New Roman" w:eastAsia="Times New Roman" w:hAnsi="Times New Roman"/>
                <w:color w:val="000000"/>
              </w:rPr>
              <w:t>117</w:t>
            </w:r>
          </w:p>
        </w:tc>
        <w:tc>
          <w:tcPr>
            <w:tcW w:w="992" w:type="dxa"/>
            <w:tcBorders>
              <w:top w:val="nil"/>
              <w:left w:val="nil"/>
              <w:bottom w:val="single" w:sz="4" w:space="0" w:color="auto"/>
              <w:right w:val="single" w:sz="4" w:space="0" w:color="auto"/>
            </w:tcBorders>
            <w:shd w:val="clear" w:color="auto" w:fill="auto"/>
            <w:vAlign w:val="center"/>
            <w:hideMark/>
          </w:tcPr>
          <w:p w:rsidR="0008551A" w:rsidRPr="00775707" w:rsidRDefault="0008551A" w:rsidP="00BE49D4">
            <w:pPr>
              <w:spacing w:after="0" w:line="240" w:lineRule="auto"/>
              <w:jc w:val="center"/>
              <w:rPr>
                <w:rFonts w:ascii="Times New Roman" w:eastAsia="Times New Roman" w:hAnsi="Times New Roman"/>
                <w:color w:val="000000"/>
              </w:rPr>
            </w:pPr>
            <w:r w:rsidRPr="00775707">
              <w:rPr>
                <w:rFonts w:ascii="Times New Roman" w:eastAsia="Times New Roman" w:hAnsi="Times New Roman"/>
                <w:color w:val="000000"/>
              </w:rPr>
              <w:t>117</w:t>
            </w:r>
          </w:p>
        </w:tc>
        <w:tc>
          <w:tcPr>
            <w:tcW w:w="1276" w:type="dxa"/>
            <w:tcBorders>
              <w:top w:val="nil"/>
              <w:left w:val="nil"/>
              <w:bottom w:val="single" w:sz="4" w:space="0" w:color="auto"/>
              <w:right w:val="single" w:sz="4" w:space="0" w:color="auto"/>
            </w:tcBorders>
            <w:shd w:val="clear" w:color="auto" w:fill="auto"/>
            <w:noWrap/>
            <w:vAlign w:val="center"/>
            <w:hideMark/>
          </w:tcPr>
          <w:p w:rsidR="0008551A" w:rsidRPr="00775707" w:rsidRDefault="0008551A" w:rsidP="00BE49D4">
            <w:pPr>
              <w:spacing w:after="0" w:line="240" w:lineRule="auto"/>
              <w:jc w:val="center"/>
              <w:rPr>
                <w:rFonts w:ascii="Times New Roman" w:eastAsia="Times New Roman" w:hAnsi="Times New Roman"/>
                <w:color w:val="000000"/>
              </w:rPr>
            </w:pPr>
            <w:r w:rsidRPr="00775707">
              <w:rPr>
                <w:rFonts w:ascii="Times New Roman" w:eastAsia="Times New Roman" w:hAnsi="Times New Roman"/>
                <w:color w:val="000000"/>
              </w:rPr>
              <w:t>100,0 %</w:t>
            </w:r>
          </w:p>
        </w:tc>
      </w:tr>
      <w:tr w:rsidR="0008551A" w:rsidRPr="007E0358" w:rsidTr="00E14778">
        <w:trPr>
          <w:trHeight w:val="630"/>
        </w:trPr>
        <w:tc>
          <w:tcPr>
            <w:tcW w:w="959" w:type="dxa"/>
            <w:tcBorders>
              <w:top w:val="nil"/>
              <w:left w:val="single" w:sz="4" w:space="0" w:color="auto"/>
              <w:bottom w:val="single" w:sz="4" w:space="0" w:color="auto"/>
              <w:right w:val="single" w:sz="4" w:space="0" w:color="auto"/>
            </w:tcBorders>
            <w:vAlign w:val="center"/>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w:t>
            </w:r>
            <w:r w:rsidR="00A92C7E">
              <w:rPr>
                <w:rFonts w:ascii="Times New Roman" w:eastAsia="Times New Roman" w:hAnsi="Times New Roman"/>
                <w:color w:val="000000"/>
              </w:rPr>
              <w:t>0</w:t>
            </w:r>
          </w:p>
        </w:tc>
        <w:tc>
          <w:tcPr>
            <w:tcW w:w="5670" w:type="dxa"/>
            <w:tcBorders>
              <w:top w:val="nil"/>
              <w:left w:val="single" w:sz="4" w:space="0" w:color="auto"/>
              <w:bottom w:val="single" w:sz="4" w:space="0" w:color="auto"/>
              <w:right w:val="single" w:sz="4" w:space="0" w:color="auto"/>
            </w:tcBorders>
            <w:shd w:val="clear" w:color="auto" w:fill="auto"/>
            <w:vAlign w:val="center"/>
            <w:hideMark/>
          </w:tcPr>
          <w:p w:rsidR="0008551A" w:rsidRPr="007E0358" w:rsidRDefault="0008551A" w:rsidP="00BE49D4">
            <w:pPr>
              <w:spacing w:after="0" w:line="240" w:lineRule="auto"/>
              <w:rPr>
                <w:rFonts w:ascii="Times New Roman" w:eastAsia="Times New Roman" w:hAnsi="Times New Roman"/>
                <w:color w:val="000000"/>
              </w:rPr>
            </w:pPr>
            <w:r w:rsidRPr="007E0358">
              <w:rPr>
                <w:rFonts w:ascii="Times New Roman" w:eastAsia="Times New Roman" w:hAnsi="Times New Roman"/>
                <w:color w:val="000000"/>
              </w:rPr>
              <w:t>Рынок услуг перевозок пассажиров наземным транспортом</w:t>
            </w:r>
          </w:p>
        </w:tc>
        <w:tc>
          <w:tcPr>
            <w:tcW w:w="851" w:type="dxa"/>
            <w:tcBorders>
              <w:top w:val="nil"/>
              <w:left w:val="nil"/>
              <w:bottom w:val="single" w:sz="4" w:space="0" w:color="auto"/>
              <w:right w:val="single" w:sz="4" w:space="0" w:color="auto"/>
            </w:tcBorders>
            <w:shd w:val="clear" w:color="auto" w:fill="auto"/>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27</w:t>
            </w:r>
          </w:p>
        </w:tc>
        <w:tc>
          <w:tcPr>
            <w:tcW w:w="992" w:type="dxa"/>
            <w:tcBorders>
              <w:top w:val="nil"/>
              <w:left w:val="nil"/>
              <w:bottom w:val="single" w:sz="4" w:space="0" w:color="auto"/>
              <w:right w:val="single" w:sz="4" w:space="0" w:color="auto"/>
            </w:tcBorders>
            <w:shd w:val="clear" w:color="auto" w:fill="auto"/>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27</w:t>
            </w:r>
          </w:p>
        </w:tc>
        <w:tc>
          <w:tcPr>
            <w:tcW w:w="1276" w:type="dxa"/>
            <w:tcBorders>
              <w:top w:val="nil"/>
              <w:left w:val="nil"/>
              <w:bottom w:val="single" w:sz="4" w:space="0" w:color="auto"/>
              <w:right w:val="single" w:sz="4" w:space="0" w:color="auto"/>
            </w:tcBorders>
            <w:shd w:val="clear" w:color="auto" w:fill="auto"/>
            <w:noWrap/>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100,0 %</w:t>
            </w:r>
          </w:p>
        </w:tc>
      </w:tr>
      <w:tr w:rsidR="0008551A" w:rsidRPr="007E0358" w:rsidTr="00E14778">
        <w:trPr>
          <w:trHeight w:val="402"/>
        </w:trPr>
        <w:tc>
          <w:tcPr>
            <w:tcW w:w="959" w:type="dxa"/>
            <w:tcBorders>
              <w:top w:val="nil"/>
              <w:left w:val="single" w:sz="4" w:space="0" w:color="auto"/>
              <w:bottom w:val="single" w:sz="4" w:space="0" w:color="auto"/>
              <w:right w:val="single" w:sz="4" w:space="0" w:color="auto"/>
            </w:tcBorders>
            <w:vAlign w:val="center"/>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w:t>
            </w:r>
            <w:r w:rsidR="00A92C7E">
              <w:rPr>
                <w:rFonts w:ascii="Times New Roman" w:eastAsia="Times New Roman" w:hAnsi="Times New Roman"/>
                <w:color w:val="000000"/>
              </w:rPr>
              <w:t>1</w:t>
            </w:r>
          </w:p>
        </w:tc>
        <w:tc>
          <w:tcPr>
            <w:tcW w:w="5670" w:type="dxa"/>
            <w:tcBorders>
              <w:top w:val="nil"/>
              <w:left w:val="single" w:sz="4" w:space="0" w:color="auto"/>
              <w:bottom w:val="single" w:sz="4" w:space="0" w:color="auto"/>
              <w:right w:val="single" w:sz="4" w:space="0" w:color="auto"/>
            </w:tcBorders>
            <w:shd w:val="clear" w:color="auto" w:fill="auto"/>
            <w:vAlign w:val="center"/>
            <w:hideMark/>
          </w:tcPr>
          <w:p w:rsidR="0008551A" w:rsidRPr="007E0358" w:rsidRDefault="0008551A" w:rsidP="00BE49D4">
            <w:pPr>
              <w:spacing w:after="0" w:line="240" w:lineRule="auto"/>
              <w:rPr>
                <w:rFonts w:ascii="Times New Roman" w:eastAsia="Times New Roman" w:hAnsi="Times New Roman"/>
                <w:color w:val="000000"/>
              </w:rPr>
            </w:pPr>
            <w:r w:rsidRPr="007E0358">
              <w:rPr>
                <w:rFonts w:ascii="Times New Roman" w:eastAsia="Times New Roman" w:hAnsi="Times New Roman"/>
                <w:color w:val="000000"/>
              </w:rPr>
              <w:t>Рынок сельскохозяйственной техники и оборудования</w:t>
            </w:r>
          </w:p>
        </w:tc>
        <w:tc>
          <w:tcPr>
            <w:tcW w:w="851" w:type="dxa"/>
            <w:tcBorders>
              <w:top w:val="nil"/>
              <w:left w:val="nil"/>
              <w:bottom w:val="single" w:sz="4" w:space="0" w:color="auto"/>
              <w:right w:val="single" w:sz="4" w:space="0" w:color="auto"/>
            </w:tcBorders>
            <w:shd w:val="clear" w:color="auto" w:fill="auto"/>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25</w:t>
            </w:r>
          </w:p>
        </w:tc>
        <w:tc>
          <w:tcPr>
            <w:tcW w:w="992" w:type="dxa"/>
            <w:tcBorders>
              <w:top w:val="nil"/>
              <w:left w:val="nil"/>
              <w:bottom w:val="single" w:sz="4" w:space="0" w:color="auto"/>
              <w:right w:val="single" w:sz="4" w:space="0" w:color="auto"/>
            </w:tcBorders>
            <w:shd w:val="clear" w:color="auto" w:fill="auto"/>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25</w:t>
            </w:r>
          </w:p>
        </w:tc>
        <w:tc>
          <w:tcPr>
            <w:tcW w:w="1276" w:type="dxa"/>
            <w:tcBorders>
              <w:top w:val="nil"/>
              <w:left w:val="nil"/>
              <w:bottom w:val="single" w:sz="4" w:space="0" w:color="auto"/>
              <w:right w:val="single" w:sz="4" w:space="0" w:color="auto"/>
            </w:tcBorders>
            <w:shd w:val="clear" w:color="auto" w:fill="auto"/>
            <w:noWrap/>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100,0 %</w:t>
            </w:r>
          </w:p>
        </w:tc>
      </w:tr>
      <w:tr w:rsidR="002303C5" w:rsidRPr="007E0358" w:rsidTr="00E14778">
        <w:trPr>
          <w:trHeight w:val="402"/>
        </w:trPr>
        <w:tc>
          <w:tcPr>
            <w:tcW w:w="959" w:type="dxa"/>
            <w:tcBorders>
              <w:top w:val="nil"/>
              <w:left w:val="single" w:sz="4" w:space="0" w:color="auto"/>
              <w:bottom w:val="single" w:sz="4" w:space="0" w:color="auto"/>
              <w:right w:val="single" w:sz="4" w:space="0" w:color="auto"/>
            </w:tcBorders>
            <w:vAlign w:val="center"/>
          </w:tcPr>
          <w:p w:rsidR="002303C5" w:rsidRPr="007E0358" w:rsidRDefault="002303C5" w:rsidP="002303C5">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w:t>
            </w:r>
            <w:r>
              <w:rPr>
                <w:rFonts w:ascii="Times New Roman" w:eastAsia="Times New Roman" w:hAnsi="Times New Roman"/>
                <w:color w:val="000000"/>
              </w:rPr>
              <w:t>2</w:t>
            </w:r>
          </w:p>
        </w:tc>
        <w:tc>
          <w:tcPr>
            <w:tcW w:w="5670" w:type="dxa"/>
            <w:tcBorders>
              <w:top w:val="nil"/>
              <w:left w:val="single" w:sz="4" w:space="0" w:color="auto"/>
              <w:bottom w:val="single" w:sz="4" w:space="0" w:color="auto"/>
              <w:right w:val="single" w:sz="4" w:space="0" w:color="auto"/>
            </w:tcBorders>
            <w:shd w:val="clear" w:color="auto" w:fill="auto"/>
            <w:vAlign w:val="center"/>
            <w:hideMark/>
          </w:tcPr>
          <w:p w:rsidR="002303C5" w:rsidRPr="007E0358" w:rsidRDefault="002303C5" w:rsidP="00737227">
            <w:pPr>
              <w:spacing w:after="0" w:line="240" w:lineRule="auto"/>
              <w:rPr>
                <w:rFonts w:ascii="Times New Roman" w:eastAsia="Times New Roman" w:hAnsi="Times New Roman"/>
                <w:color w:val="000000"/>
              </w:rPr>
            </w:pPr>
            <w:r w:rsidRPr="007E0358">
              <w:rPr>
                <w:rFonts w:ascii="Times New Roman" w:eastAsia="Times New Roman" w:hAnsi="Times New Roman"/>
                <w:color w:val="000000"/>
              </w:rPr>
              <w:t>Рынок нефтехимической продукции</w:t>
            </w:r>
          </w:p>
        </w:tc>
        <w:tc>
          <w:tcPr>
            <w:tcW w:w="851" w:type="dxa"/>
            <w:tcBorders>
              <w:top w:val="nil"/>
              <w:left w:val="nil"/>
              <w:bottom w:val="single" w:sz="4" w:space="0" w:color="auto"/>
              <w:right w:val="single" w:sz="4" w:space="0" w:color="auto"/>
            </w:tcBorders>
            <w:shd w:val="clear" w:color="auto" w:fill="auto"/>
            <w:vAlign w:val="center"/>
            <w:hideMark/>
          </w:tcPr>
          <w:p w:rsidR="002303C5" w:rsidRPr="007E0358" w:rsidRDefault="002303C5" w:rsidP="00737227">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346</w:t>
            </w:r>
          </w:p>
        </w:tc>
        <w:tc>
          <w:tcPr>
            <w:tcW w:w="992" w:type="dxa"/>
            <w:tcBorders>
              <w:top w:val="nil"/>
              <w:left w:val="nil"/>
              <w:bottom w:val="single" w:sz="4" w:space="0" w:color="auto"/>
              <w:right w:val="single" w:sz="4" w:space="0" w:color="auto"/>
            </w:tcBorders>
            <w:shd w:val="clear" w:color="auto" w:fill="auto"/>
            <w:vAlign w:val="center"/>
            <w:hideMark/>
          </w:tcPr>
          <w:p w:rsidR="002303C5" w:rsidRPr="007E0358" w:rsidRDefault="002303C5" w:rsidP="00737227">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344</w:t>
            </w:r>
          </w:p>
        </w:tc>
        <w:tc>
          <w:tcPr>
            <w:tcW w:w="1276" w:type="dxa"/>
            <w:tcBorders>
              <w:top w:val="nil"/>
              <w:left w:val="nil"/>
              <w:bottom w:val="single" w:sz="4" w:space="0" w:color="auto"/>
              <w:right w:val="single" w:sz="4" w:space="0" w:color="auto"/>
            </w:tcBorders>
            <w:shd w:val="clear" w:color="auto" w:fill="auto"/>
            <w:noWrap/>
            <w:vAlign w:val="center"/>
            <w:hideMark/>
          </w:tcPr>
          <w:p w:rsidR="002303C5" w:rsidRPr="007E0358" w:rsidRDefault="002303C5" w:rsidP="00737227">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99,4 %</w:t>
            </w:r>
          </w:p>
        </w:tc>
      </w:tr>
      <w:tr w:rsidR="002303C5" w:rsidRPr="007E0358" w:rsidTr="00E14778">
        <w:trPr>
          <w:trHeight w:val="402"/>
        </w:trPr>
        <w:tc>
          <w:tcPr>
            <w:tcW w:w="959" w:type="dxa"/>
            <w:tcBorders>
              <w:top w:val="nil"/>
              <w:left w:val="single" w:sz="4" w:space="0" w:color="auto"/>
              <w:bottom w:val="single" w:sz="4" w:space="0" w:color="auto"/>
              <w:right w:val="single" w:sz="4" w:space="0" w:color="auto"/>
            </w:tcBorders>
            <w:vAlign w:val="center"/>
          </w:tcPr>
          <w:p w:rsidR="002303C5" w:rsidRPr="004C0225" w:rsidRDefault="002303C5" w:rsidP="002303C5">
            <w:pPr>
              <w:spacing w:after="0" w:line="240" w:lineRule="auto"/>
              <w:jc w:val="center"/>
              <w:rPr>
                <w:rFonts w:ascii="Times New Roman" w:eastAsia="Times New Roman" w:hAnsi="Times New Roman"/>
                <w:color w:val="000000"/>
              </w:rPr>
            </w:pPr>
            <w:r w:rsidRPr="004C0225">
              <w:rPr>
                <w:rFonts w:ascii="Times New Roman" w:eastAsia="Times New Roman" w:hAnsi="Times New Roman"/>
                <w:color w:val="000000"/>
              </w:rPr>
              <w:t>1</w:t>
            </w:r>
            <w:r>
              <w:rPr>
                <w:rFonts w:ascii="Times New Roman" w:eastAsia="Times New Roman" w:hAnsi="Times New Roman"/>
                <w:color w:val="000000"/>
              </w:rPr>
              <w:t>3</w:t>
            </w:r>
          </w:p>
        </w:tc>
        <w:tc>
          <w:tcPr>
            <w:tcW w:w="5670" w:type="dxa"/>
            <w:tcBorders>
              <w:top w:val="nil"/>
              <w:left w:val="single" w:sz="4" w:space="0" w:color="auto"/>
              <w:bottom w:val="single" w:sz="4" w:space="0" w:color="auto"/>
              <w:right w:val="single" w:sz="4" w:space="0" w:color="auto"/>
            </w:tcBorders>
            <w:shd w:val="clear" w:color="auto" w:fill="auto"/>
            <w:vAlign w:val="center"/>
            <w:hideMark/>
          </w:tcPr>
          <w:p w:rsidR="002303C5" w:rsidRPr="004C0225" w:rsidRDefault="002303C5" w:rsidP="00BE49D4">
            <w:pPr>
              <w:spacing w:after="0" w:line="240" w:lineRule="auto"/>
              <w:rPr>
                <w:rFonts w:ascii="Times New Roman" w:eastAsia="Times New Roman" w:hAnsi="Times New Roman"/>
                <w:color w:val="000000"/>
              </w:rPr>
            </w:pPr>
            <w:r w:rsidRPr="004C0225">
              <w:rPr>
                <w:rFonts w:ascii="Times New Roman" w:eastAsia="Times New Roman" w:hAnsi="Times New Roman"/>
                <w:color w:val="000000"/>
              </w:rPr>
              <w:t>Рынок медицинских услуг</w:t>
            </w:r>
          </w:p>
        </w:tc>
        <w:tc>
          <w:tcPr>
            <w:tcW w:w="851" w:type="dxa"/>
            <w:tcBorders>
              <w:top w:val="nil"/>
              <w:left w:val="nil"/>
              <w:bottom w:val="single" w:sz="4" w:space="0" w:color="auto"/>
              <w:right w:val="single" w:sz="4" w:space="0" w:color="auto"/>
            </w:tcBorders>
            <w:shd w:val="clear" w:color="auto" w:fill="auto"/>
            <w:vAlign w:val="center"/>
            <w:hideMark/>
          </w:tcPr>
          <w:p w:rsidR="002303C5" w:rsidRPr="004C0225" w:rsidRDefault="002303C5" w:rsidP="00BE49D4">
            <w:pPr>
              <w:spacing w:after="0" w:line="240" w:lineRule="auto"/>
              <w:jc w:val="center"/>
              <w:rPr>
                <w:rFonts w:ascii="Times New Roman" w:eastAsia="Times New Roman" w:hAnsi="Times New Roman"/>
                <w:color w:val="000000"/>
              </w:rPr>
            </w:pPr>
            <w:r w:rsidRPr="004C0225">
              <w:rPr>
                <w:rFonts w:ascii="Times New Roman" w:eastAsia="Times New Roman" w:hAnsi="Times New Roman"/>
                <w:color w:val="000000"/>
              </w:rPr>
              <w:t>124</w:t>
            </w:r>
          </w:p>
        </w:tc>
        <w:tc>
          <w:tcPr>
            <w:tcW w:w="992" w:type="dxa"/>
            <w:tcBorders>
              <w:top w:val="nil"/>
              <w:left w:val="nil"/>
              <w:bottom w:val="single" w:sz="4" w:space="0" w:color="auto"/>
              <w:right w:val="single" w:sz="4" w:space="0" w:color="auto"/>
            </w:tcBorders>
            <w:shd w:val="clear" w:color="auto" w:fill="auto"/>
            <w:vAlign w:val="center"/>
            <w:hideMark/>
          </w:tcPr>
          <w:p w:rsidR="002303C5" w:rsidRPr="004C0225" w:rsidRDefault="002303C5" w:rsidP="00BE49D4">
            <w:pPr>
              <w:spacing w:after="0" w:line="240" w:lineRule="auto"/>
              <w:jc w:val="center"/>
              <w:rPr>
                <w:rFonts w:ascii="Times New Roman" w:eastAsia="Times New Roman" w:hAnsi="Times New Roman"/>
                <w:color w:val="000000"/>
              </w:rPr>
            </w:pPr>
            <w:r w:rsidRPr="004C0225">
              <w:rPr>
                <w:rFonts w:ascii="Times New Roman" w:eastAsia="Times New Roman" w:hAnsi="Times New Roman"/>
                <w:color w:val="000000"/>
              </w:rPr>
              <w:t>123</w:t>
            </w:r>
          </w:p>
        </w:tc>
        <w:tc>
          <w:tcPr>
            <w:tcW w:w="1276" w:type="dxa"/>
            <w:tcBorders>
              <w:top w:val="nil"/>
              <w:left w:val="nil"/>
              <w:bottom w:val="single" w:sz="4" w:space="0" w:color="auto"/>
              <w:right w:val="single" w:sz="4" w:space="0" w:color="auto"/>
            </w:tcBorders>
            <w:shd w:val="clear" w:color="auto" w:fill="auto"/>
            <w:noWrap/>
            <w:vAlign w:val="center"/>
            <w:hideMark/>
          </w:tcPr>
          <w:p w:rsidR="002303C5" w:rsidRPr="004C0225" w:rsidRDefault="002303C5" w:rsidP="00BE49D4">
            <w:pPr>
              <w:spacing w:after="0" w:line="240" w:lineRule="auto"/>
              <w:jc w:val="center"/>
              <w:rPr>
                <w:rFonts w:ascii="Times New Roman" w:eastAsia="Times New Roman" w:hAnsi="Times New Roman"/>
                <w:color w:val="000000"/>
              </w:rPr>
            </w:pPr>
            <w:r w:rsidRPr="004C0225">
              <w:rPr>
                <w:rFonts w:ascii="Times New Roman" w:eastAsia="Times New Roman" w:hAnsi="Times New Roman"/>
                <w:color w:val="000000"/>
              </w:rPr>
              <w:t>99,2 %</w:t>
            </w:r>
          </w:p>
        </w:tc>
      </w:tr>
      <w:tr w:rsidR="002303C5" w:rsidRPr="007E0358" w:rsidTr="00E14778">
        <w:trPr>
          <w:trHeight w:val="315"/>
        </w:trPr>
        <w:tc>
          <w:tcPr>
            <w:tcW w:w="959" w:type="dxa"/>
            <w:tcBorders>
              <w:top w:val="nil"/>
              <w:left w:val="single" w:sz="4" w:space="0" w:color="auto"/>
              <w:bottom w:val="single" w:sz="4" w:space="0" w:color="auto"/>
              <w:right w:val="single" w:sz="4" w:space="0" w:color="auto"/>
            </w:tcBorders>
            <w:vAlign w:val="center"/>
          </w:tcPr>
          <w:p w:rsidR="002303C5" w:rsidRPr="007E0358" w:rsidRDefault="002303C5"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14</w:t>
            </w:r>
          </w:p>
        </w:tc>
        <w:tc>
          <w:tcPr>
            <w:tcW w:w="5670" w:type="dxa"/>
            <w:tcBorders>
              <w:top w:val="nil"/>
              <w:left w:val="single" w:sz="4" w:space="0" w:color="auto"/>
              <w:bottom w:val="single" w:sz="4" w:space="0" w:color="auto"/>
              <w:right w:val="single" w:sz="4" w:space="0" w:color="auto"/>
            </w:tcBorders>
            <w:shd w:val="clear" w:color="auto" w:fill="auto"/>
            <w:noWrap/>
            <w:vAlign w:val="center"/>
            <w:hideMark/>
          </w:tcPr>
          <w:p w:rsidR="002303C5" w:rsidRPr="007E0358" w:rsidRDefault="002303C5" w:rsidP="00BE49D4">
            <w:pPr>
              <w:spacing w:after="0" w:line="240" w:lineRule="auto"/>
              <w:rPr>
                <w:rFonts w:ascii="Times New Roman" w:eastAsia="Times New Roman" w:hAnsi="Times New Roman"/>
                <w:color w:val="000000"/>
              </w:rPr>
            </w:pPr>
            <w:r w:rsidRPr="007E0358">
              <w:rPr>
                <w:rFonts w:ascii="Times New Roman" w:eastAsia="Times New Roman" w:hAnsi="Times New Roman"/>
                <w:color w:val="000000"/>
              </w:rPr>
              <w:t>Рынок услуг в сфере культуры</w:t>
            </w:r>
          </w:p>
        </w:tc>
        <w:tc>
          <w:tcPr>
            <w:tcW w:w="851" w:type="dxa"/>
            <w:tcBorders>
              <w:top w:val="nil"/>
              <w:left w:val="nil"/>
              <w:bottom w:val="single" w:sz="4" w:space="0" w:color="auto"/>
              <w:right w:val="single" w:sz="4" w:space="0" w:color="auto"/>
            </w:tcBorders>
            <w:shd w:val="clear" w:color="auto" w:fill="auto"/>
            <w:vAlign w:val="center"/>
            <w:hideMark/>
          </w:tcPr>
          <w:p w:rsidR="002303C5" w:rsidRPr="007E0358" w:rsidRDefault="002303C5"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585</w:t>
            </w:r>
          </w:p>
        </w:tc>
        <w:tc>
          <w:tcPr>
            <w:tcW w:w="992" w:type="dxa"/>
            <w:tcBorders>
              <w:top w:val="nil"/>
              <w:left w:val="nil"/>
              <w:bottom w:val="single" w:sz="4" w:space="0" w:color="auto"/>
              <w:right w:val="single" w:sz="4" w:space="0" w:color="auto"/>
            </w:tcBorders>
            <w:shd w:val="clear" w:color="auto" w:fill="auto"/>
            <w:vAlign w:val="center"/>
            <w:hideMark/>
          </w:tcPr>
          <w:p w:rsidR="002303C5" w:rsidRPr="007E0358" w:rsidRDefault="002303C5"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565</w:t>
            </w:r>
          </w:p>
        </w:tc>
        <w:tc>
          <w:tcPr>
            <w:tcW w:w="1276" w:type="dxa"/>
            <w:tcBorders>
              <w:top w:val="nil"/>
              <w:left w:val="nil"/>
              <w:bottom w:val="single" w:sz="4" w:space="0" w:color="auto"/>
              <w:right w:val="single" w:sz="4" w:space="0" w:color="auto"/>
            </w:tcBorders>
            <w:shd w:val="clear" w:color="auto" w:fill="auto"/>
            <w:noWrap/>
            <w:vAlign w:val="center"/>
            <w:hideMark/>
          </w:tcPr>
          <w:p w:rsidR="002303C5" w:rsidRPr="007E0358" w:rsidRDefault="002303C5"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96,6 %</w:t>
            </w:r>
          </w:p>
        </w:tc>
      </w:tr>
      <w:tr w:rsidR="002303C5" w:rsidRPr="007E0358" w:rsidTr="00E14778">
        <w:trPr>
          <w:trHeight w:val="315"/>
        </w:trPr>
        <w:tc>
          <w:tcPr>
            <w:tcW w:w="959" w:type="dxa"/>
            <w:tcBorders>
              <w:top w:val="nil"/>
              <w:left w:val="single" w:sz="4" w:space="0" w:color="auto"/>
              <w:bottom w:val="single" w:sz="4" w:space="0" w:color="auto"/>
              <w:right w:val="single" w:sz="4" w:space="0" w:color="auto"/>
            </w:tcBorders>
            <w:vAlign w:val="center"/>
          </w:tcPr>
          <w:p w:rsidR="002303C5" w:rsidRPr="00775707" w:rsidRDefault="002303C5" w:rsidP="00BE49D4">
            <w:pPr>
              <w:spacing w:after="0" w:line="240" w:lineRule="auto"/>
              <w:jc w:val="center"/>
              <w:rPr>
                <w:rFonts w:ascii="Times New Roman" w:eastAsia="Times New Roman" w:hAnsi="Times New Roman"/>
                <w:color w:val="000000"/>
              </w:rPr>
            </w:pPr>
            <w:r w:rsidRPr="00775707">
              <w:rPr>
                <w:rFonts w:ascii="Times New Roman" w:eastAsia="Times New Roman" w:hAnsi="Times New Roman"/>
                <w:color w:val="000000"/>
              </w:rPr>
              <w:t>15</w:t>
            </w:r>
          </w:p>
        </w:tc>
        <w:tc>
          <w:tcPr>
            <w:tcW w:w="5670" w:type="dxa"/>
            <w:tcBorders>
              <w:top w:val="nil"/>
              <w:left w:val="single" w:sz="4" w:space="0" w:color="auto"/>
              <w:bottom w:val="single" w:sz="4" w:space="0" w:color="auto"/>
              <w:right w:val="single" w:sz="4" w:space="0" w:color="auto"/>
            </w:tcBorders>
            <w:shd w:val="clear" w:color="auto" w:fill="auto"/>
            <w:noWrap/>
            <w:vAlign w:val="center"/>
            <w:hideMark/>
          </w:tcPr>
          <w:p w:rsidR="002303C5" w:rsidRPr="00775707" w:rsidRDefault="002303C5" w:rsidP="00BE49D4">
            <w:pPr>
              <w:spacing w:after="0" w:line="240" w:lineRule="auto"/>
              <w:rPr>
                <w:rFonts w:ascii="Times New Roman" w:eastAsia="Times New Roman" w:hAnsi="Times New Roman"/>
                <w:color w:val="000000"/>
              </w:rPr>
            </w:pPr>
            <w:r w:rsidRPr="00775707">
              <w:rPr>
                <w:rFonts w:ascii="Times New Roman" w:eastAsia="Times New Roman" w:hAnsi="Times New Roman"/>
                <w:color w:val="000000"/>
              </w:rPr>
              <w:t>Рынок услуг дошкольного образования</w:t>
            </w:r>
          </w:p>
        </w:tc>
        <w:tc>
          <w:tcPr>
            <w:tcW w:w="851" w:type="dxa"/>
            <w:tcBorders>
              <w:top w:val="nil"/>
              <w:left w:val="nil"/>
              <w:bottom w:val="single" w:sz="4" w:space="0" w:color="auto"/>
              <w:right w:val="single" w:sz="4" w:space="0" w:color="auto"/>
            </w:tcBorders>
            <w:shd w:val="clear" w:color="auto" w:fill="auto"/>
            <w:vAlign w:val="center"/>
            <w:hideMark/>
          </w:tcPr>
          <w:p w:rsidR="002303C5" w:rsidRPr="00775707" w:rsidRDefault="002303C5" w:rsidP="00BE49D4">
            <w:pPr>
              <w:spacing w:after="0" w:line="240" w:lineRule="auto"/>
              <w:jc w:val="center"/>
              <w:rPr>
                <w:rFonts w:ascii="Times New Roman" w:eastAsia="Times New Roman" w:hAnsi="Times New Roman"/>
                <w:color w:val="000000"/>
              </w:rPr>
            </w:pPr>
            <w:r w:rsidRPr="00775707">
              <w:rPr>
                <w:rFonts w:ascii="Times New Roman" w:eastAsia="Times New Roman" w:hAnsi="Times New Roman"/>
                <w:color w:val="000000"/>
              </w:rPr>
              <w:t>508</w:t>
            </w:r>
          </w:p>
        </w:tc>
        <w:tc>
          <w:tcPr>
            <w:tcW w:w="992" w:type="dxa"/>
            <w:tcBorders>
              <w:top w:val="nil"/>
              <w:left w:val="nil"/>
              <w:bottom w:val="single" w:sz="4" w:space="0" w:color="auto"/>
              <w:right w:val="single" w:sz="4" w:space="0" w:color="auto"/>
            </w:tcBorders>
            <w:shd w:val="clear" w:color="auto" w:fill="auto"/>
            <w:vAlign w:val="center"/>
            <w:hideMark/>
          </w:tcPr>
          <w:p w:rsidR="002303C5" w:rsidRPr="00775707" w:rsidRDefault="002303C5" w:rsidP="00BE49D4">
            <w:pPr>
              <w:spacing w:after="0" w:line="240" w:lineRule="auto"/>
              <w:jc w:val="center"/>
              <w:rPr>
                <w:rFonts w:ascii="Times New Roman" w:eastAsia="Times New Roman" w:hAnsi="Times New Roman"/>
                <w:color w:val="000000"/>
              </w:rPr>
            </w:pPr>
            <w:r w:rsidRPr="00775707">
              <w:rPr>
                <w:rFonts w:ascii="Times New Roman" w:eastAsia="Times New Roman" w:hAnsi="Times New Roman"/>
                <w:color w:val="000000"/>
              </w:rPr>
              <w:t>485</w:t>
            </w:r>
          </w:p>
        </w:tc>
        <w:tc>
          <w:tcPr>
            <w:tcW w:w="1276" w:type="dxa"/>
            <w:tcBorders>
              <w:top w:val="nil"/>
              <w:left w:val="nil"/>
              <w:bottom w:val="single" w:sz="4" w:space="0" w:color="auto"/>
              <w:right w:val="single" w:sz="4" w:space="0" w:color="auto"/>
            </w:tcBorders>
            <w:shd w:val="clear" w:color="auto" w:fill="auto"/>
            <w:noWrap/>
            <w:vAlign w:val="center"/>
            <w:hideMark/>
          </w:tcPr>
          <w:p w:rsidR="002303C5" w:rsidRPr="00775707" w:rsidRDefault="002303C5" w:rsidP="00BE49D4">
            <w:pPr>
              <w:spacing w:after="0" w:line="240" w:lineRule="auto"/>
              <w:jc w:val="center"/>
              <w:rPr>
                <w:rFonts w:ascii="Times New Roman" w:eastAsia="Times New Roman" w:hAnsi="Times New Roman"/>
                <w:color w:val="000000"/>
              </w:rPr>
            </w:pPr>
            <w:r w:rsidRPr="00775707">
              <w:rPr>
                <w:rFonts w:ascii="Times New Roman" w:eastAsia="Times New Roman" w:hAnsi="Times New Roman"/>
                <w:color w:val="000000"/>
              </w:rPr>
              <w:t>95,5 %</w:t>
            </w:r>
          </w:p>
        </w:tc>
      </w:tr>
      <w:tr w:rsidR="002303C5" w:rsidRPr="007E0358" w:rsidTr="00E14778">
        <w:trPr>
          <w:trHeight w:val="315"/>
        </w:trPr>
        <w:tc>
          <w:tcPr>
            <w:tcW w:w="959" w:type="dxa"/>
            <w:tcBorders>
              <w:top w:val="nil"/>
              <w:left w:val="single" w:sz="4" w:space="0" w:color="auto"/>
              <w:bottom w:val="single" w:sz="4" w:space="0" w:color="auto"/>
              <w:right w:val="single" w:sz="4" w:space="0" w:color="auto"/>
            </w:tcBorders>
            <w:vAlign w:val="center"/>
          </w:tcPr>
          <w:p w:rsidR="002303C5" w:rsidRPr="007E0358" w:rsidRDefault="002303C5"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16</w:t>
            </w:r>
          </w:p>
        </w:tc>
        <w:tc>
          <w:tcPr>
            <w:tcW w:w="5670" w:type="dxa"/>
            <w:tcBorders>
              <w:top w:val="nil"/>
              <w:left w:val="single" w:sz="4" w:space="0" w:color="auto"/>
              <w:bottom w:val="single" w:sz="4" w:space="0" w:color="auto"/>
              <w:right w:val="single" w:sz="4" w:space="0" w:color="auto"/>
            </w:tcBorders>
            <w:shd w:val="clear" w:color="auto" w:fill="auto"/>
            <w:noWrap/>
            <w:vAlign w:val="center"/>
            <w:hideMark/>
          </w:tcPr>
          <w:p w:rsidR="002303C5" w:rsidRPr="007E0358" w:rsidRDefault="002303C5" w:rsidP="00BE49D4">
            <w:pPr>
              <w:spacing w:after="0" w:line="240" w:lineRule="auto"/>
              <w:rPr>
                <w:rFonts w:ascii="Times New Roman" w:eastAsia="Times New Roman" w:hAnsi="Times New Roman"/>
                <w:color w:val="000000"/>
              </w:rPr>
            </w:pPr>
            <w:r w:rsidRPr="007E0358">
              <w:rPr>
                <w:rFonts w:ascii="Times New Roman" w:eastAsia="Times New Roman" w:hAnsi="Times New Roman"/>
                <w:color w:val="000000"/>
              </w:rPr>
              <w:t>Рынок услуг детского отдыха и оздоровления</w:t>
            </w:r>
          </w:p>
        </w:tc>
        <w:tc>
          <w:tcPr>
            <w:tcW w:w="851" w:type="dxa"/>
            <w:tcBorders>
              <w:top w:val="nil"/>
              <w:left w:val="nil"/>
              <w:bottom w:val="single" w:sz="4" w:space="0" w:color="auto"/>
              <w:right w:val="single" w:sz="4" w:space="0" w:color="auto"/>
            </w:tcBorders>
            <w:shd w:val="clear" w:color="auto" w:fill="auto"/>
            <w:vAlign w:val="center"/>
            <w:hideMark/>
          </w:tcPr>
          <w:p w:rsidR="002303C5" w:rsidRPr="007E0358" w:rsidRDefault="002303C5"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788</w:t>
            </w:r>
          </w:p>
        </w:tc>
        <w:tc>
          <w:tcPr>
            <w:tcW w:w="992" w:type="dxa"/>
            <w:tcBorders>
              <w:top w:val="nil"/>
              <w:left w:val="nil"/>
              <w:bottom w:val="single" w:sz="4" w:space="0" w:color="auto"/>
              <w:right w:val="single" w:sz="4" w:space="0" w:color="auto"/>
            </w:tcBorders>
            <w:shd w:val="clear" w:color="auto" w:fill="auto"/>
            <w:vAlign w:val="center"/>
            <w:hideMark/>
          </w:tcPr>
          <w:p w:rsidR="002303C5" w:rsidRPr="007E0358" w:rsidRDefault="002303C5"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653</w:t>
            </w:r>
          </w:p>
        </w:tc>
        <w:tc>
          <w:tcPr>
            <w:tcW w:w="1276" w:type="dxa"/>
            <w:tcBorders>
              <w:top w:val="nil"/>
              <w:left w:val="nil"/>
              <w:bottom w:val="single" w:sz="4" w:space="0" w:color="auto"/>
              <w:right w:val="single" w:sz="4" w:space="0" w:color="auto"/>
            </w:tcBorders>
            <w:shd w:val="clear" w:color="auto" w:fill="auto"/>
            <w:noWrap/>
            <w:vAlign w:val="center"/>
            <w:hideMark/>
          </w:tcPr>
          <w:p w:rsidR="002303C5" w:rsidRPr="007E0358" w:rsidRDefault="002303C5"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82,9 %</w:t>
            </w:r>
          </w:p>
        </w:tc>
      </w:tr>
    </w:tbl>
    <w:p w:rsidR="0008551A" w:rsidRPr="007E0358" w:rsidRDefault="0008551A" w:rsidP="00BE49D4">
      <w:pPr>
        <w:spacing w:after="0" w:line="240" w:lineRule="auto"/>
        <w:ind w:firstLine="851"/>
        <w:jc w:val="both"/>
        <w:rPr>
          <w:rFonts w:ascii="Times New Roman" w:hAnsi="Times New Roman"/>
          <w:sz w:val="28"/>
          <w:szCs w:val="28"/>
        </w:rPr>
      </w:pPr>
    </w:p>
    <w:p w:rsidR="007E0358" w:rsidRPr="007E0358" w:rsidRDefault="007E0358" w:rsidP="00BE49D4">
      <w:pPr>
        <w:spacing w:after="0" w:line="240" w:lineRule="auto"/>
        <w:ind w:firstLine="709"/>
        <w:jc w:val="both"/>
        <w:rPr>
          <w:rFonts w:ascii="Times New Roman" w:hAnsi="Times New Roman"/>
          <w:sz w:val="28"/>
          <w:szCs w:val="28"/>
        </w:rPr>
      </w:pPr>
      <w:r w:rsidRPr="007E0358">
        <w:rPr>
          <w:rFonts w:ascii="Times New Roman" w:hAnsi="Times New Roman"/>
          <w:b/>
          <w:sz w:val="28"/>
          <w:szCs w:val="28"/>
        </w:rPr>
        <w:t>Рейтинг № 2,</w:t>
      </w:r>
      <w:r w:rsidRPr="007E0358">
        <w:rPr>
          <w:rFonts w:ascii="Times New Roman" w:hAnsi="Times New Roman"/>
          <w:sz w:val="28"/>
          <w:szCs w:val="28"/>
        </w:rPr>
        <w:t xml:space="preserve"> </w:t>
      </w:r>
      <w:r w:rsidRPr="007E0358">
        <w:rPr>
          <w:rFonts w:ascii="Times New Roman" w:hAnsi="Times New Roman"/>
          <w:b/>
          <w:sz w:val="28"/>
          <w:szCs w:val="28"/>
        </w:rPr>
        <w:t>отражающий изменение доли негосударственных (немуниципальных) организаций в общем количестве хозяйствующих субъектов-участников рынка</w:t>
      </w:r>
      <w:r w:rsidRPr="007E0358">
        <w:rPr>
          <w:rFonts w:ascii="Times New Roman" w:hAnsi="Times New Roman"/>
          <w:sz w:val="28"/>
          <w:szCs w:val="28"/>
        </w:rPr>
        <w:t xml:space="preserve"> </w:t>
      </w:r>
      <w:r w:rsidRPr="007E0358">
        <w:rPr>
          <w:rFonts w:ascii="Times New Roman" w:hAnsi="Times New Roman"/>
          <w:b/>
          <w:sz w:val="28"/>
          <w:szCs w:val="28"/>
        </w:rPr>
        <w:t>(</w:t>
      </w:r>
      <w:r w:rsidR="00305A5A">
        <w:rPr>
          <w:rFonts w:ascii="Times New Roman" w:hAnsi="Times New Roman"/>
          <w:sz w:val="28"/>
          <w:szCs w:val="28"/>
        </w:rPr>
        <w:t>результаты представлен</w:t>
      </w:r>
      <w:r w:rsidRPr="007E0358">
        <w:rPr>
          <w:rFonts w:ascii="Times New Roman" w:hAnsi="Times New Roman"/>
          <w:sz w:val="28"/>
          <w:szCs w:val="28"/>
        </w:rPr>
        <w:t>ы в Таблице 2):</w:t>
      </w:r>
    </w:p>
    <w:p w:rsidR="0008551A" w:rsidRPr="007E0358" w:rsidRDefault="007E0358" w:rsidP="00BE49D4">
      <w:pPr>
        <w:spacing w:after="0" w:line="240" w:lineRule="auto"/>
        <w:ind w:firstLine="709"/>
        <w:jc w:val="both"/>
        <w:rPr>
          <w:rFonts w:ascii="Times New Roman" w:hAnsi="Times New Roman"/>
          <w:sz w:val="28"/>
          <w:szCs w:val="28"/>
        </w:rPr>
      </w:pPr>
      <w:r w:rsidRPr="007E0358">
        <w:rPr>
          <w:rFonts w:ascii="Times New Roman" w:hAnsi="Times New Roman"/>
          <w:sz w:val="28"/>
          <w:szCs w:val="28"/>
          <w:u w:val="single"/>
        </w:rPr>
        <w:t>Рынками</w:t>
      </w:r>
      <w:r w:rsidR="004E3AD5">
        <w:rPr>
          <w:rFonts w:ascii="Times New Roman" w:hAnsi="Times New Roman"/>
          <w:sz w:val="28"/>
          <w:szCs w:val="28"/>
          <w:u w:val="single"/>
        </w:rPr>
        <w:t xml:space="preserve"> – </w:t>
      </w:r>
      <w:r w:rsidR="0008551A" w:rsidRPr="007E0358">
        <w:rPr>
          <w:rFonts w:ascii="Times New Roman" w:hAnsi="Times New Roman"/>
          <w:sz w:val="28"/>
          <w:szCs w:val="28"/>
          <w:u w:val="single"/>
        </w:rPr>
        <w:t>"лидер</w:t>
      </w:r>
      <w:r w:rsidRPr="007E0358">
        <w:rPr>
          <w:rFonts w:ascii="Times New Roman" w:hAnsi="Times New Roman"/>
          <w:sz w:val="28"/>
          <w:szCs w:val="28"/>
          <w:u w:val="single"/>
        </w:rPr>
        <w:t>ами</w:t>
      </w:r>
      <w:r w:rsidR="0008551A" w:rsidRPr="007E0358">
        <w:rPr>
          <w:rFonts w:ascii="Times New Roman" w:hAnsi="Times New Roman"/>
          <w:sz w:val="28"/>
          <w:szCs w:val="28"/>
          <w:u w:val="single"/>
        </w:rPr>
        <w:t>"</w:t>
      </w:r>
      <w:r w:rsidRPr="007E0358">
        <w:rPr>
          <w:rFonts w:ascii="Times New Roman" w:hAnsi="Times New Roman"/>
          <w:sz w:val="28"/>
          <w:szCs w:val="28"/>
        </w:rPr>
        <w:t xml:space="preserve"> по приросту доли частных организаций </w:t>
      </w:r>
      <w:r w:rsidR="00B14600">
        <w:rPr>
          <w:rFonts w:ascii="Times New Roman" w:hAnsi="Times New Roman"/>
          <w:sz w:val="28"/>
          <w:szCs w:val="28"/>
        </w:rPr>
        <w:br/>
      </w:r>
      <w:r w:rsidRPr="007E0358">
        <w:rPr>
          <w:rFonts w:ascii="Times New Roman" w:hAnsi="Times New Roman"/>
          <w:sz w:val="28"/>
          <w:szCs w:val="28"/>
        </w:rPr>
        <w:t xml:space="preserve">на </w:t>
      </w:r>
      <w:r w:rsidR="00610E7E">
        <w:rPr>
          <w:rFonts w:ascii="Times New Roman" w:hAnsi="Times New Roman"/>
          <w:sz w:val="28"/>
          <w:szCs w:val="28"/>
        </w:rPr>
        <w:t xml:space="preserve">соответствующем </w:t>
      </w:r>
      <w:r w:rsidRPr="007E0358">
        <w:rPr>
          <w:rFonts w:ascii="Times New Roman" w:hAnsi="Times New Roman"/>
          <w:sz w:val="28"/>
          <w:szCs w:val="28"/>
        </w:rPr>
        <w:t>рынк</w:t>
      </w:r>
      <w:r w:rsidR="00610E7E">
        <w:rPr>
          <w:rFonts w:ascii="Times New Roman" w:hAnsi="Times New Roman"/>
          <w:sz w:val="28"/>
          <w:szCs w:val="28"/>
        </w:rPr>
        <w:t>е</w:t>
      </w:r>
      <w:r w:rsidRPr="007E0358">
        <w:rPr>
          <w:rFonts w:ascii="Times New Roman" w:hAnsi="Times New Roman"/>
          <w:sz w:val="28"/>
          <w:szCs w:val="28"/>
        </w:rPr>
        <w:t xml:space="preserve"> в 2016 году относительно 2015 года стали</w:t>
      </w:r>
      <w:r w:rsidR="0008551A" w:rsidRPr="007E0358">
        <w:rPr>
          <w:rFonts w:ascii="Times New Roman" w:hAnsi="Times New Roman"/>
          <w:sz w:val="28"/>
          <w:szCs w:val="28"/>
        </w:rPr>
        <w:t>:</w:t>
      </w:r>
    </w:p>
    <w:p w:rsidR="004E0C59" w:rsidRPr="004E0C59" w:rsidRDefault="004E0C59" w:rsidP="00BE49D4">
      <w:pPr>
        <w:spacing w:after="0" w:line="240" w:lineRule="auto"/>
        <w:ind w:firstLine="709"/>
        <w:jc w:val="both"/>
        <w:rPr>
          <w:rFonts w:ascii="Times New Roman" w:hAnsi="Times New Roman"/>
          <w:sz w:val="28"/>
          <w:szCs w:val="28"/>
        </w:rPr>
      </w:pPr>
      <w:r w:rsidRPr="00496B0F">
        <w:rPr>
          <w:rFonts w:ascii="Times New Roman" w:eastAsia="Times New Roman" w:hAnsi="Times New Roman"/>
          <w:color w:val="000000"/>
          <w:sz w:val="28"/>
          <w:szCs w:val="28"/>
        </w:rPr>
        <w:t>1) рынок дополнительного образования детей;</w:t>
      </w:r>
    </w:p>
    <w:p w:rsidR="0008551A" w:rsidRPr="004E0C59" w:rsidRDefault="004E0C59" w:rsidP="00BE49D4">
      <w:pPr>
        <w:spacing w:after="0" w:line="240" w:lineRule="auto"/>
        <w:ind w:firstLine="709"/>
        <w:jc w:val="both"/>
        <w:rPr>
          <w:rFonts w:ascii="Times New Roman" w:hAnsi="Times New Roman"/>
          <w:sz w:val="28"/>
          <w:szCs w:val="28"/>
        </w:rPr>
      </w:pPr>
      <w:r w:rsidRPr="004E0C59">
        <w:rPr>
          <w:rFonts w:ascii="Times New Roman" w:hAnsi="Times New Roman"/>
          <w:sz w:val="28"/>
          <w:szCs w:val="28"/>
        </w:rPr>
        <w:t>2</w:t>
      </w:r>
      <w:r w:rsidR="0008551A" w:rsidRPr="004E0C59">
        <w:rPr>
          <w:rFonts w:ascii="Times New Roman" w:hAnsi="Times New Roman"/>
          <w:sz w:val="28"/>
          <w:szCs w:val="28"/>
        </w:rPr>
        <w:t>) рынок услуг дошкольного образования;</w:t>
      </w:r>
    </w:p>
    <w:p w:rsidR="0008551A" w:rsidRDefault="004E0C59" w:rsidP="00BE49D4">
      <w:pPr>
        <w:spacing w:after="0" w:line="240" w:lineRule="auto"/>
        <w:ind w:firstLine="709"/>
        <w:jc w:val="both"/>
        <w:rPr>
          <w:rFonts w:ascii="Times New Roman" w:eastAsia="Times New Roman" w:hAnsi="Times New Roman"/>
          <w:color w:val="000000"/>
          <w:sz w:val="28"/>
          <w:szCs w:val="28"/>
        </w:rPr>
      </w:pPr>
      <w:r w:rsidRPr="0003560E">
        <w:rPr>
          <w:rFonts w:ascii="Times New Roman" w:hAnsi="Times New Roman"/>
          <w:sz w:val="28"/>
          <w:szCs w:val="28"/>
        </w:rPr>
        <w:t>3</w:t>
      </w:r>
      <w:r w:rsidR="0008551A" w:rsidRPr="0003560E">
        <w:rPr>
          <w:rFonts w:ascii="Times New Roman" w:hAnsi="Times New Roman"/>
          <w:sz w:val="28"/>
          <w:szCs w:val="28"/>
        </w:rPr>
        <w:t xml:space="preserve">) </w:t>
      </w:r>
      <w:r w:rsidR="00130BD7">
        <w:rPr>
          <w:rFonts w:ascii="Times New Roman" w:eastAsia="Times New Roman" w:hAnsi="Times New Roman"/>
          <w:color w:val="000000"/>
          <w:sz w:val="28"/>
          <w:szCs w:val="28"/>
        </w:rPr>
        <w:t>р</w:t>
      </w:r>
      <w:r w:rsidR="0003560E" w:rsidRPr="0003560E">
        <w:rPr>
          <w:rFonts w:ascii="Times New Roman" w:eastAsia="Times New Roman" w:hAnsi="Times New Roman"/>
          <w:color w:val="000000"/>
          <w:sz w:val="28"/>
          <w:szCs w:val="28"/>
        </w:rPr>
        <w:t>ынок услуг социального обслуживания населения</w:t>
      </w:r>
      <w:r w:rsidR="0003560E">
        <w:rPr>
          <w:rFonts w:ascii="Times New Roman" w:eastAsia="Times New Roman" w:hAnsi="Times New Roman"/>
          <w:color w:val="000000"/>
          <w:sz w:val="28"/>
          <w:szCs w:val="28"/>
        </w:rPr>
        <w:t>.</w:t>
      </w:r>
    </w:p>
    <w:p w:rsidR="0003560E" w:rsidRPr="0003560E" w:rsidRDefault="0003560E" w:rsidP="00BE49D4">
      <w:pPr>
        <w:spacing w:after="0" w:line="240" w:lineRule="auto"/>
        <w:ind w:firstLine="709"/>
        <w:jc w:val="both"/>
        <w:rPr>
          <w:rFonts w:ascii="Times New Roman" w:eastAsia="Times New Roman" w:hAnsi="Times New Roman"/>
          <w:color w:val="000000"/>
          <w:sz w:val="28"/>
          <w:szCs w:val="28"/>
        </w:rPr>
      </w:pPr>
    </w:p>
    <w:p w:rsidR="0008551A" w:rsidRPr="007E0358" w:rsidRDefault="0008551A" w:rsidP="00BE49D4">
      <w:pPr>
        <w:spacing w:after="0" w:line="240" w:lineRule="auto"/>
        <w:ind w:firstLine="709"/>
        <w:jc w:val="both"/>
        <w:rPr>
          <w:rFonts w:ascii="Times New Roman" w:hAnsi="Times New Roman"/>
          <w:sz w:val="28"/>
          <w:szCs w:val="28"/>
        </w:rPr>
      </w:pPr>
      <w:r w:rsidRPr="007E0358">
        <w:rPr>
          <w:rFonts w:ascii="Times New Roman" w:hAnsi="Times New Roman"/>
          <w:sz w:val="28"/>
          <w:szCs w:val="28"/>
        </w:rPr>
        <w:t xml:space="preserve">В число </w:t>
      </w:r>
      <w:r w:rsidRPr="007E0358">
        <w:rPr>
          <w:rFonts w:ascii="Times New Roman" w:hAnsi="Times New Roman"/>
          <w:i/>
          <w:sz w:val="28"/>
          <w:szCs w:val="28"/>
          <w:u w:val="single"/>
        </w:rPr>
        <w:t>рынков – "аутсайдеров",</w:t>
      </w:r>
      <w:r w:rsidRPr="007E0358">
        <w:rPr>
          <w:rFonts w:ascii="Times New Roman" w:hAnsi="Times New Roman"/>
          <w:sz w:val="28"/>
          <w:szCs w:val="28"/>
        </w:rPr>
        <w:t xml:space="preserve"> показавших уменьшение доли негосударственных (немуниципальных) организаций в общем количестве хозяйствующих субъектов на </w:t>
      </w:r>
      <w:r w:rsidR="00610E7E">
        <w:rPr>
          <w:rFonts w:ascii="Times New Roman" w:hAnsi="Times New Roman"/>
          <w:sz w:val="28"/>
          <w:szCs w:val="28"/>
        </w:rPr>
        <w:t xml:space="preserve">соответствующем </w:t>
      </w:r>
      <w:r w:rsidRPr="007E0358">
        <w:rPr>
          <w:rFonts w:ascii="Times New Roman" w:hAnsi="Times New Roman"/>
          <w:sz w:val="28"/>
          <w:szCs w:val="28"/>
        </w:rPr>
        <w:t xml:space="preserve">рынке, </w:t>
      </w:r>
      <w:r w:rsidR="00610E7E">
        <w:rPr>
          <w:rFonts w:ascii="Times New Roman" w:hAnsi="Times New Roman"/>
          <w:sz w:val="28"/>
          <w:szCs w:val="28"/>
        </w:rPr>
        <w:t>вошли</w:t>
      </w:r>
      <w:r w:rsidRPr="007E0358">
        <w:rPr>
          <w:rFonts w:ascii="Times New Roman" w:hAnsi="Times New Roman"/>
          <w:sz w:val="28"/>
          <w:szCs w:val="28"/>
        </w:rPr>
        <w:t>:</w:t>
      </w:r>
    </w:p>
    <w:p w:rsidR="0008551A" w:rsidRPr="007E0358" w:rsidRDefault="0008551A" w:rsidP="00BE49D4">
      <w:pPr>
        <w:spacing w:after="0" w:line="240" w:lineRule="auto"/>
        <w:ind w:firstLine="709"/>
        <w:rPr>
          <w:rFonts w:ascii="Times New Roman" w:hAnsi="Times New Roman"/>
          <w:sz w:val="28"/>
          <w:szCs w:val="28"/>
        </w:rPr>
      </w:pPr>
      <w:r w:rsidRPr="007E0358">
        <w:rPr>
          <w:rFonts w:ascii="Times New Roman" w:hAnsi="Times New Roman"/>
          <w:sz w:val="28"/>
          <w:szCs w:val="28"/>
        </w:rPr>
        <w:t>1) рынок услуг</w:t>
      </w:r>
      <w:r w:rsidR="002303C5">
        <w:rPr>
          <w:rFonts w:ascii="Times New Roman" w:hAnsi="Times New Roman"/>
          <w:sz w:val="28"/>
          <w:szCs w:val="28"/>
        </w:rPr>
        <w:t xml:space="preserve"> детского отдыха и оздоровления;</w:t>
      </w:r>
    </w:p>
    <w:p w:rsidR="0008551A" w:rsidRPr="007E0358" w:rsidRDefault="0008551A" w:rsidP="00BE49D4">
      <w:pPr>
        <w:spacing w:after="0" w:line="240" w:lineRule="auto"/>
        <w:ind w:firstLine="709"/>
        <w:jc w:val="both"/>
        <w:rPr>
          <w:rFonts w:ascii="Times New Roman" w:hAnsi="Times New Roman"/>
          <w:sz w:val="28"/>
          <w:szCs w:val="28"/>
        </w:rPr>
      </w:pPr>
      <w:r w:rsidRPr="007E0358">
        <w:rPr>
          <w:rFonts w:ascii="Times New Roman" w:hAnsi="Times New Roman"/>
          <w:sz w:val="28"/>
          <w:szCs w:val="28"/>
        </w:rPr>
        <w:t>2) рынок услуг в сфере культуры;</w:t>
      </w:r>
    </w:p>
    <w:p w:rsidR="0008551A" w:rsidRPr="007E0358" w:rsidRDefault="0008551A" w:rsidP="00BE49D4">
      <w:pPr>
        <w:spacing w:after="0" w:line="240" w:lineRule="auto"/>
        <w:ind w:firstLine="709"/>
        <w:jc w:val="both"/>
        <w:rPr>
          <w:rFonts w:ascii="Times New Roman" w:hAnsi="Times New Roman"/>
          <w:sz w:val="28"/>
          <w:szCs w:val="28"/>
        </w:rPr>
      </w:pPr>
      <w:r w:rsidRPr="007E0358">
        <w:rPr>
          <w:rFonts w:ascii="Times New Roman" w:hAnsi="Times New Roman"/>
          <w:sz w:val="28"/>
          <w:szCs w:val="28"/>
        </w:rPr>
        <w:t>3) рынок жилищно-коммунального хозяйства</w:t>
      </w:r>
      <w:r w:rsidR="00305A5A">
        <w:rPr>
          <w:rFonts w:ascii="Times New Roman" w:hAnsi="Times New Roman"/>
          <w:sz w:val="28"/>
          <w:szCs w:val="28"/>
        </w:rPr>
        <w:t>.</w:t>
      </w:r>
    </w:p>
    <w:p w:rsidR="004D1836" w:rsidRDefault="004D1836" w:rsidP="004D1836">
      <w:pPr>
        <w:spacing w:after="0" w:line="240" w:lineRule="auto"/>
        <w:rPr>
          <w:rFonts w:ascii="Times New Roman" w:hAnsi="Times New Roman"/>
          <w:sz w:val="28"/>
          <w:szCs w:val="28"/>
        </w:rPr>
      </w:pPr>
    </w:p>
    <w:p w:rsidR="0008551A" w:rsidRPr="007E0358" w:rsidRDefault="0008551A" w:rsidP="004D1836">
      <w:pPr>
        <w:spacing w:after="0" w:line="240" w:lineRule="auto"/>
        <w:rPr>
          <w:rFonts w:ascii="Times New Roman" w:hAnsi="Times New Roman"/>
          <w:sz w:val="28"/>
          <w:szCs w:val="28"/>
        </w:rPr>
      </w:pPr>
      <w:r w:rsidRPr="007E0358">
        <w:rPr>
          <w:rFonts w:ascii="Times New Roman" w:hAnsi="Times New Roman"/>
          <w:sz w:val="28"/>
          <w:szCs w:val="28"/>
        </w:rPr>
        <w:t xml:space="preserve">Таблица - 2  Рейтинг рынков товаров, работ и услуг Омской области </w:t>
      </w:r>
    </w:p>
    <w:p w:rsidR="0008551A" w:rsidRPr="007E0358" w:rsidRDefault="0008551A" w:rsidP="00BE49D4">
      <w:pPr>
        <w:spacing w:after="0" w:line="240" w:lineRule="auto"/>
        <w:jc w:val="center"/>
        <w:rPr>
          <w:rFonts w:ascii="Times New Roman" w:hAnsi="Times New Roman"/>
        </w:rPr>
      </w:pPr>
      <w:r w:rsidRPr="007E0358">
        <w:rPr>
          <w:rFonts w:ascii="Times New Roman" w:hAnsi="Times New Roman"/>
          <w:sz w:val="28"/>
          <w:szCs w:val="28"/>
        </w:rPr>
        <w:t xml:space="preserve">по динамике изменения доли </w:t>
      </w:r>
      <w:r w:rsidR="00610E7E">
        <w:rPr>
          <w:rFonts w:ascii="Times New Roman" w:hAnsi="Times New Roman"/>
          <w:sz w:val="28"/>
          <w:szCs w:val="28"/>
        </w:rPr>
        <w:t xml:space="preserve">частных </w:t>
      </w:r>
      <w:r w:rsidRPr="007E0358">
        <w:rPr>
          <w:rFonts w:ascii="Times New Roman" w:hAnsi="Times New Roman"/>
          <w:sz w:val="28"/>
          <w:szCs w:val="28"/>
        </w:rPr>
        <w:t>организаций в общем количестве хозяйствующих субъектов</w:t>
      </w:r>
      <w:r w:rsidR="00610E7E">
        <w:rPr>
          <w:rFonts w:ascii="Times New Roman" w:hAnsi="Times New Roman"/>
          <w:sz w:val="28"/>
          <w:szCs w:val="28"/>
        </w:rPr>
        <w:t xml:space="preserve"> </w:t>
      </w:r>
      <w:r w:rsidRPr="007E0358">
        <w:rPr>
          <w:rFonts w:ascii="Times New Roman" w:hAnsi="Times New Roman"/>
          <w:sz w:val="28"/>
          <w:szCs w:val="28"/>
        </w:rPr>
        <w:t>в 2016 году к уровню 2015 года</w:t>
      </w:r>
      <w:r w:rsidRPr="007E0358">
        <w:rPr>
          <w:rFonts w:ascii="Times New Roman" w:hAnsi="Times New Roman"/>
        </w:rPr>
        <w:t xml:space="preserve"> </w:t>
      </w:r>
    </w:p>
    <w:p w:rsidR="0008551A" w:rsidRPr="007E0358" w:rsidRDefault="0008551A" w:rsidP="00BE49D4">
      <w:pPr>
        <w:spacing w:after="0" w:line="240" w:lineRule="auto"/>
        <w:jc w:val="center"/>
        <w:rPr>
          <w:rFonts w:ascii="Times New Roman" w:hAnsi="Times New Roman"/>
        </w:rPr>
      </w:pPr>
    </w:p>
    <w:tbl>
      <w:tblPr>
        <w:tblW w:w="9747" w:type="dxa"/>
        <w:tblLayout w:type="fixed"/>
        <w:tblLook w:val="04A0"/>
      </w:tblPr>
      <w:tblGrid>
        <w:gridCol w:w="959"/>
        <w:gridCol w:w="5103"/>
        <w:gridCol w:w="1133"/>
        <w:gridCol w:w="1275"/>
        <w:gridCol w:w="1277"/>
      </w:tblGrid>
      <w:tr w:rsidR="0008551A" w:rsidRPr="007E0358" w:rsidTr="00E14778">
        <w:trPr>
          <w:trHeight w:val="315"/>
          <w:tblHeader/>
        </w:trPr>
        <w:tc>
          <w:tcPr>
            <w:tcW w:w="959" w:type="dxa"/>
            <w:vMerge w:val="restart"/>
            <w:tcBorders>
              <w:top w:val="single" w:sz="4" w:space="0" w:color="auto"/>
              <w:left w:val="single" w:sz="4" w:space="0" w:color="auto"/>
              <w:right w:val="single" w:sz="4" w:space="0" w:color="auto"/>
            </w:tcBorders>
            <w:vAlign w:val="center"/>
          </w:tcPr>
          <w:p w:rsidR="0008551A" w:rsidRPr="007E0358" w:rsidRDefault="0008551A" w:rsidP="00BE49D4">
            <w:pPr>
              <w:spacing w:after="0" w:line="240" w:lineRule="auto"/>
              <w:jc w:val="center"/>
              <w:rPr>
                <w:rFonts w:ascii="Times New Roman" w:eastAsia="Times New Roman" w:hAnsi="Times New Roman"/>
                <w:color w:val="000000"/>
              </w:rPr>
            </w:pPr>
            <w:proofErr w:type="gramStart"/>
            <w:r w:rsidRPr="007E0358">
              <w:rPr>
                <w:rFonts w:ascii="Times New Roman" w:eastAsia="Times New Roman" w:hAnsi="Times New Roman"/>
                <w:color w:val="000000"/>
              </w:rPr>
              <w:t>Рейтин-говое</w:t>
            </w:r>
            <w:proofErr w:type="gramEnd"/>
            <w:r w:rsidRPr="007E0358">
              <w:rPr>
                <w:rFonts w:ascii="Times New Roman" w:eastAsia="Times New Roman" w:hAnsi="Times New Roman"/>
                <w:color w:val="000000"/>
              </w:rPr>
              <w:t xml:space="preserve"> место</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Название рынка</w:t>
            </w:r>
          </w:p>
        </w:tc>
        <w:tc>
          <w:tcPr>
            <w:tcW w:w="24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 xml:space="preserve">Доля негосударственных (немуниципальных) организаций, </w:t>
            </w:r>
            <w:proofErr w:type="gramStart"/>
            <w:r w:rsidRPr="007E0358">
              <w:rPr>
                <w:rFonts w:ascii="Times New Roman" w:eastAsia="Times New Roman" w:hAnsi="Times New Roman"/>
                <w:color w:val="000000"/>
              </w:rPr>
              <w:t>в</w:t>
            </w:r>
            <w:proofErr w:type="gramEnd"/>
            <w:r w:rsidRPr="007E0358">
              <w:rPr>
                <w:rFonts w:ascii="Times New Roman" w:eastAsia="Times New Roman" w:hAnsi="Times New Roman"/>
                <w:color w:val="000000"/>
              </w:rPr>
              <w:t xml:space="preserve"> %</w:t>
            </w:r>
          </w:p>
        </w:tc>
        <w:tc>
          <w:tcPr>
            <w:tcW w:w="12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 xml:space="preserve">Изменение </w:t>
            </w:r>
          </w:p>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2016/2015 в %</w:t>
            </w:r>
          </w:p>
        </w:tc>
      </w:tr>
      <w:tr w:rsidR="0008551A" w:rsidRPr="007E0358" w:rsidTr="00E14778">
        <w:trPr>
          <w:trHeight w:val="371"/>
          <w:tblHeader/>
        </w:trPr>
        <w:tc>
          <w:tcPr>
            <w:tcW w:w="959" w:type="dxa"/>
            <w:vMerge/>
            <w:tcBorders>
              <w:left w:val="single" w:sz="4" w:space="0" w:color="auto"/>
              <w:bottom w:val="single" w:sz="4" w:space="0" w:color="auto"/>
              <w:right w:val="single" w:sz="4" w:space="0" w:color="auto"/>
            </w:tcBorders>
            <w:vAlign w:val="center"/>
          </w:tcPr>
          <w:p w:rsidR="0008551A" w:rsidRPr="007E0358" w:rsidRDefault="0008551A" w:rsidP="00BE49D4">
            <w:pPr>
              <w:spacing w:after="0" w:line="240" w:lineRule="auto"/>
              <w:jc w:val="center"/>
              <w:rPr>
                <w:rFonts w:ascii="Times New Roman" w:eastAsia="Times New Roman" w:hAnsi="Times New Roman"/>
                <w:color w:val="000000"/>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08551A" w:rsidRPr="007E0358" w:rsidRDefault="0008551A" w:rsidP="00BE49D4">
            <w:pPr>
              <w:spacing w:after="0" w:line="240" w:lineRule="auto"/>
              <w:rPr>
                <w:rFonts w:ascii="Times New Roman" w:eastAsia="Times New Roman" w:hAnsi="Times New Roman"/>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2015</w:t>
            </w:r>
          </w:p>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год</w:t>
            </w:r>
          </w:p>
        </w:tc>
        <w:tc>
          <w:tcPr>
            <w:tcW w:w="1275" w:type="dxa"/>
            <w:tcBorders>
              <w:top w:val="nil"/>
              <w:left w:val="nil"/>
              <w:bottom w:val="single" w:sz="4" w:space="0" w:color="auto"/>
              <w:right w:val="single" w:sz="4" w:space="0" w:color="auto"/>
            </w:tcBorders>
            <w:shd w:val="clear" w:color="auto" w:fill="auto"/>
            <w:noWrap/>
            <w:vAlign w:val="center"/>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2016</w:t>
            </w:r>
          </w:p>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год</w:t>
            </w: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08551A" w:rsidRPr="007E0358" w:rsidRDefault="0008551A" w:rsidP="00BE49D4">
            <w:pPr>
              <w:spacing w:after="0" w:line="240" w:lineRule="auto"/>
              <w:rPr>
                <w:rFonts w:ascii="Times New Roman" w:eastAsia="Times New Roman" w:hAnsi="Times New Roman"/>
                <w:color w:val="000000"/>
              </w:rPr>
            </w:pPr>
          </w:p>
        </w:tc>
      </w:tr>
      <w:tr w:rsidR="006A4C31" w:rsidRPr="007E0358" w:rsidTr="00463FDF">
        <w:trPr>
          <w:trHeight w:val="402"/>
        </w:trPr>
        <w:tc>
          <w:tcPr>
            <w:tcW w:w="959" w:type="dxa"/>
            <w:tcBorders>
              <w:top w:val="nil"/>
              <w:left w:val="single" w:sz="4" w:space="0" w:color="auto"/>
              <w:bottom w:val="single" w:sz="4" w:space="0" w:color="auto"/>
              <w:right w:val="single" w:sz="4" w:space="0" w:color="auto"/>
            </w:tcBorders>
            <w:vAlign w:val="center"/>
          </w:tcPr>
          <w:p w:rsidR="006A4C31" w:rsidRPr="00496B0F" w:rsidRDefault="00CE5F73" w:rsidP="00463FDF">
            <w:pPr>
              <w:spacing w:after="0" w:line="240" w:lineRule="auto"/>
              <w:jc w:val="center"/>
              <w:rPr>
                <w:rFonts w:ascii="Times New Roman" w:eastAsia="Times New Roman" w:hAnsi="Times New Roman"/>
                <w:color w:val="000000"/>
              </w:rPr>
            </w:pPr>
            <w:r w:rsidRPr="00496B0F">
              <w:rPr>
                <w:rFonts w:ascii="Times New Roman" w:eastAsia="Times New Roman" w:hAnsi="Times New Roman"/>
                <w:color w:val="000000"/>
              </w:rPr>
              <w:t>1</w:t>
            </w:r>
          </w:p>
        </w:tc>
        <w:tc>
          <w:tcPr>
            <w:tcW w:w="5103" w:type="dxa"/>
            <w:tcBorders>
              <w:top w:val="nil"/>
              <w:left w:val="single" w:sz="4" w:space="0" w:color="auto"/>
              <w:bottom w:val="single" w:sz="4" w:space="0" w:color="auto"/>
              <w:right w:val="single" w:sz="4" w:space="0" w:color="auto"/>
            </w:tcBorders>
            <w:shd w:val="clear" w:color="auto" w:fill="auto"/>
            <w:vAlign w:val="center"/>
            <w:hideMark/>
          </w:tcPr>
          <w:p w:rsidR="006A4C31" w:rsidRPr="00496B0F" w:rsidRDefault="006A4C31" w:rsidP="00463FDF">
            <w:pPr>
              <w:spacing w:after="0" w:line="240" w:lineRule="auto"/>
              <w:rPr>
                <w:rFonts w:ascii="Times New Roman" w:eastAsia="Times New Roman" w:hAnsi="Times New Roman"/>
                <w:color w:val="000000"/>
              </w:rPr>
            </w:pPr>
            <w:r w:rsidRPr="00496B0F">
              <w:rPr>
                <w:rFonts w:ascii="Times New Roman" w:eastAsia="Times New Roman" w:hAnsi="Times New Roman"/>
                <w:color w:val="000000"/>
              </w:rPr>
              <w:t>Рынок дополнительного образования детей</w:t>
            </w:r>
          </w:p>
        </w:tc>
        <w:tc>
          <w:tcPr>
            <w:tcW w:w="1133" w:type="dxa"/>
            <w:tcBorders>
              <w:top w:val="nil"/>
              <w:left w:val="nil"/>
              <w:bottom w:val="single" w:sz="4" w:space="0" w:color="auto"/>
              <w:right w:val="single" w:sz="4" w:space="0" w:color="auto"/>
            </w:tcBorders>
            <w:shd w:val="clear" w:color="auto" w:fill="auto"/>
            <w:vAlign w:val="center"/>
            <w:hideMark/>
          </w:tcPr>
          <w:p w:rsidR="006A4C31" w:rsidRPr="00496B0F" w:rsidRDefault="006A4C31" w:rsidP="00463FDF">
            <w:pPr>
              <w:spacing w:after="0" w:line="240" w:lineRule="auto"/>
              <w:jc w:val="center"/>
              <w:rPr>
                <w:rFonts w:ascii="Times New Roman" w:eastAsia="Times New Roman" w:hAnsi="Times New Roman"/>
                <w:color w:val="000000"/>
              </w:rPr>
            </w:pPr>
            <w:r w:rsidRPr="00496B0F">
              <w:rPr>
                <w:rFonts w:ascii="Times New Roman" w:eastAsia="Times New Roman" w:hAnsi="Times New Roman"/>
                <w:color w:val="000000"/>
              </w:rPr>
              <w:t>13,7 %</w:t>
            </w:r>
          </w:p>
        </w:tc>
        <w:tc>
          <w:tcPr>
            <w:tcW w:w="1275" w:type="dxa"/>
            <w:tcBorders>
              <w:top w:val="nil"/>
              <w:left w:val="nil"/>
              <w:bottom w:val="single" w:sz="4" w:space="0" w:color="auto"/>
              <w:right w:val="single" w:sz="4" w:space="0" w:color="auto"/>
            </w:tcBorders>
            <w:shd w:val="clear" w:color="auto" w:fill="auto"/>
            <w:vAlign w:val="center"/>
            <w:hideMark/>
          </w:tcPr>
          <w:p w:rsidR="006A4C31" w:rsidRPr="00496B0F" w:rsidRDefault="006A4C31" w:rsidP="00463FDF">
            <w:pPr>
              <w:spacing w:after="0" w:line="240" w:lineRule="auto"/>
              <w:jc w:val="center"/>
              <w:rPr>
                <w:rFonts w:ascii="Times New Roman" w:eastAsia="Times New Roman" w:hAnsi="Times New Roman"/>
                <w:color w:val="000000"/>
              </w:rPr>
            </w:pPr>
            <w:r w:rsidRPr="00496B0F">
              <w:rPr>
                <w:rFonts w:ascii="Times New Roman" w:eastAsia="Times New Roman" w:hAnsi="Times New Roman"/>
                <w:color w:val="000000"/>
              </w:rPr>
              <w:t>16,2 %</w:t>
            </w:r>
          </w:p>
        </w:tc>
        <w:tc>
          <w:tcPr>
            <w:tcW w:w="1277" w:type="dxa"/>
            <w:tcBorders>
              <w:top w:val="nil"/>
              <w:left w:val="nil"/>
              <w:bottom w:val="single" w:sz="4" w:space="0" w:color="auto"/>
              <w:right w:val="single" w:sz="4" w:space="0" w:color="auto"/>
            </w:tcBorders>
            <w:shd w:val="clear" w:color="auto" w:fill="auto"/>
            <w:noWrap/>
            <w:vAlign w:val="center"/>
            <w:hideMark/>
          </w:tcPr>
          <w:p w:rsidR="006A4C31" w:rsidRPr="007E0358" w:rsidRDefault="006A4C31" w:rsidP="00463FDF">
            <w:pPr>
              <w:spacing w:after="0" w:line="240" w:lineRule="auto"/>
              <w:jc w:val="center"/>
              <w:rPr>
                <w:rFonts w:ascii="Times New Roman" w:eastAsia="Times New Roman" w:hAnsi="Times New Roman"/>
                <w:color w:val="000000"/>
              </w:rPr>
            </w:pPr>
            <w:r w:rsidRPr="00496B0F">
              <w:rPr>
                <w:rFonts w:ascii="Times New Roman" w:eastAsia="Times New Roman" w:hAnsi="Times New Roman"/>
                <w:color w:val="000000"/>
              </w:rPr>
              <w:t>118,</w:t>
            </w:r>
            <w:r w:rsidR="00B72CE9">
              <w:rPr>
                <w:rFonts w:ascii="Times New Roman" w:eastAsia="Times New Roman" w:hAnsi="Times New Roman"/>
                <w:color w:val="000000"/>
              </w:rPr>
              <w:t>3</w:t>
            </w:r>
            <w:r w:rsidR="002303C5">
              <w:rPr>
                <w:rFonts w:ascii="Times New Roman" w:eastAsia="Times New Roman" w:hAnsi="Times New Roman"/>
                <w:color w:val="000000"/>
              </w:rPr>
              <w:t xml:space="preserve"> %</w:t>
            </w:r>
          </w:p>
        </w:tc>
      </w:tr>
      <w:tr w:rsidR="0008551A" w:rsidRPr="007E0358" w:rsidTr="00E14778">
        <w:trPr>
          <w:trHeight w:val="282"/>
        </w:trPr>
        <w:tc>
          <w:tcPr>
            <w:tcW w:w="959" w:type="dxa"/>
            <w:tcBorders>
              <w:top w:val="nil"/>
              <w:left w:val="single" w:sz="4" w:space="0" w:color="auto"/>
              <w:bottom w:val="single" w:sz="4" w:space="0" w:color="auto"/>
              <w:right w:val="single" w:sz="4" w:space="0" w:color="auto"/>
            </w:tcBorders>
            <w:vAlign w:val="center"/>
          </w:tcPr>
          <w:p w:rsidR="0008551A" w:rsidRPr="007E0358" w:rsidRDefault="00CE5F73" w:rsidP="00BE49D4">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lastRenderedPageBreak/>
              <w:t>2</w:t>
            </w:r>
          </w:p>
        </w:tc>
        <w:tc>
          <w:tcPr>
            <w:tcW w:w="5103" w:type="dxa"/>
            <w:tcBorders>
              <w:top w:val="nil"/>
              <w:left w:val="single" w:sz="4" w:space="0" w:color="auto"/>
              <w:bottom w:val="single" w:sz="4" w:space="0" w:color="auto"/>
              <w:right w:val="single" w:sz="4" w:space="0" w:color="auto"/>
            </w:tcBorders>
            <w:shd w:val="clear" w:color="auto" w:fill="auto"/>
            <w:vAlign w:val="center"/>
            <w:hideMark/>
          </w:tcPr>
          <w:p w:rsidR="0008551A" w:rsidRPr="007E0358" w:rsidRDefault="0008551A" w:rsidP="00BE49D4">
            <w:pPr>
              <w:spacing w:after="0" w:line="240" w:lineRule="auto"/>
              <w:rPr>
                <w:rFonts w:ascii="Times New Roman" w:eastAsia="Times New Roman" w:hAnsi="Times New Roman"/>
                <w:color w:val="000000"/>
              </w:rPr>
            </w:pPr>
            <w:r w:rsidRPr="007E0358">
              <w:rPr>
                <w:rFonts w:ascii="Times New Roman" w:eastAsia="Times New Roman" w:hAnsi="Times New Roman"/>
                <w:color w:val="000000"/>
              </w:rPr>
              <w:t>Рынок услуг дошкольного образования</w:t>
            </w:r>
          </w:p>
        </w:tc>
        <w:tc>
          <w:tcPr>
            <w:tcW w:w="1133" w:type="dxa"/>
            <w:tcBorders>
              <w:top w:val="nil"/>
              <w:left w:val="nil"/>
              <w:bottom w:val="single" w:sz="4" w:space="0" w:color="auto"/>
              <w:right w:val="single" w:sz="4" w:space="0" w:color="auto"/>
            </w:tcBorders>
            <w:shd w:val="clear" w:color="auto" w:fill="auto"/>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3,7 %</w:t>
            </w:r>
          </w:p>
        </w:tc>
        <w:tc>
          <w:tcPr>
            <w:tcW w:w="1275" w:type="dxa"/>
            <w:tcBorders>
              <w:top w:val="nil"/>
              <w:left w:val="nil"/>
              <w:bottom w:val="single" w:sz="4" w:space="0" w:color="auto"/>
              <w:right w:val="single" w:sz="4" w:space="0" w:color="auto"/>
            </w:tcBorders>
            <w:shd w:val="clear" w:color="auto" w:fill="auto"/>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4,3 %</w:t>
            </w:r>
          </w:p>
        </w:tc>
        <w:tc>
          <w:tcPr>
            <w:tcW w:w="1277" w:type="dxa"/>
            <w:tcBorders>
              <w:top w:val="nil"/>
              <w:left w:val="nil"/>
              <w:bottom w:val="single" w:sz="4" w:space="0" w:color="auto"/>
              <w:right w:val="single" w:sz="4" w:space="0" w:color="auto"/>
            </w:tcBorders>
            <w:shd w:val="clear" w:color="auto" w:fill="auto"/>
            <w:noWrap/>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116,2 %</w:t>
            </w:r>
          </w:p>
        </w:tc>
      </w:tr>
      <w:tr w:rsidR="00270224" w:rsidRPr="007E0358" w:rsidTr="00C3724E">
        <w:trPr>
          <w:trHeight w:val="310"/>
        </w:trPr>
        <w:tc>
          <w:tcPr>
            <w:tcW w:w="959" w:type="dxa"/>
            <w:tcBorders>
              <w:top w:val="nil"/>
              <w:left w:val="single" w:sz="4" w:space="0" w:color="auto"/>
              <w:bottom w:val="single" w:sz="4" w:space="0" w:color="auto"/>
              <w:right w:val="single" w:sz="4" w:space="0" w:color="auto"/>
            </w:tcBorders>
            <w:vAlign w:val="center"/>
          </w:tcPr>
          <w:p w:rsidR="00270224" w:rsidRPr="007E0358" w:rsidRDefault="00270224" w:rsidP="00C3724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3</w:t>
            </w:r>
          </w:p>
        </w:tc>
        <w:tc>
          <w:tcPr>
            <w:tcW w:w="5103" w:type="dxa"/>
            <w:tcBorders>
              <w:top w:val="nil"/>
              <w:left w:val="single" w:sz="4" w:space="0" w:color="auto"/>
              <w:bottom w:val="single" w:sz="4" w:space="0" w:color="auto"/>
              <w:right w:val="single" w:sz="4" w:space="0" w:color="auto"/>
            </w:tcBorders>
            <w:shd w:val="clear" w:color="auto" w:fill="auto"/>
            <w:vAlign w:val="bottom"/>
            <w:hideMark/>
          </w:tcPr>
          <w:p w:rsidR="00270224" w:rsidRPr="007E0358" w:rsidRDefault="00270224" w:rsidP="00C3724E">
            <w:pPr>
              <w:spacing w:after="0" w:line="240" w:lineRule="auto"/>
              <w:rPr>
                <w:rFonts w:ascii="Times New Roman" w:eastAsia="Times New Roman" w:hAnsi="Times New Roman"/>
                <w:color w:val="000000"/>
              </w:rPr>
            </w:pPr>
            <w:r w:rsidRPr="007E0358">
              <w:rPr>
                <w:rFonts w:ascii="Times New Roman" w:eastAsia="Times New Roman" w:hAnsi="Times New Roman"/>
                <w:color w:val="000000"/>
              </w:rPr>
              <w:t>Рынок услуг социального обслуживания населения</w:t>
            </w:r>
          </w:p>
        </w:tc>
        <w:tc>
          <w:tcPr>
            <w:tcW w:w="1133" w:type="dxa"/>
            <w:tcBorders>
              <w:top w:val="nil"/>
              <w:left w:val="nil"/>
              <w:bottom w:val="single" w:sz="4" w:space="0" w:color="auto"/>
              <w:right w:val="single" w:sz="4" w:space="0" w:color="auto"/>
            </w:tcBorders>
            <w:shd w:val="clear" w:color="auto" w:fill="auto"/>
            <w:vAlign w:val="bottom"/>
            <w:hideMark/>
          </w:tcPr>
          <w:p w:rsidR="00270224" w:rsidRPr="007E0358" w:rsidRDefault="00270224" w:rsidP="00C3724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16</w:t>
            </w:r>
            <w:r w:rsidRPr="007E0358">
              <w:rPr>
                <w:rFonts w:ascii="Times New Roman" w:eastAsia="Times New Roman" w:hAnsi="Times New Roman"/>
                <w:color w:val="000000"/>
              </w:rPr>
              <w:t>,7 %</w:t>
            </w:r>
          </w:p>
        </w:tc>
        <w:tc>
          <w:tcPr>
            <w:tcW w:w="1275" w:type="dxa"/>
            <w:tcBorders>
              <w:top w:val="nil"/>
              <w:left w:val="nil"/>
              <w:bottom w:val="single" w:sz="4" w:space="0" w:color="auto"/>
              <w:right w:val="single" w:sz="4" w:space="0" w:color="auto"/>
            </w:tcBorders>
            <w:shd w:val="clear" w:color="auto" w:fill="auto"/>
            <w:vAlign w:val="bottom"/>
            <w:hideMark/>
          </w:tcPr>
          <w:p w:rsidR="00270224" w:rsidRPr="007E0358" w:rsidRDefault="00270224" w:rsidP="00C3724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17,9</w:t>
            </w:r>
            <w:r w:rsidRPr="007E0358">
              <w:rPr>
                <w:rFonts w:ascii="Times New Roman" w:eastAsia="Times New Roman" w:hAnsi="Times New Roman"/>
                <w:color w:val="000000"/>
              </w:rPr>
              <w:t xml:space="preserve"> %</w:t>
            </w:r>
          </w:p>
        </w:tc>
        <w:tc>
          <w:tcPr>
            <w:tcW w:w="1277" w:type="dxa"/>
            <w:tcBorders>
              <w:top w:val="nil"/>
              <w:left w:val="nil"/>
              <w:bottom w:val="single" w:sz="4" w:space="0" w:color="auto"/>
              <w:right w:val="single" w:sz="4" w:space="0" w:color="auto"/>
            </w:tcBorders>
            <w:shd w:val="clear" w:color="auto" w:fill="auto"/>
            <w:noWrap/>
            <w:vAlign w:val="bottom"/>
            <w:hideMark/>
          </w:tcPr>
          <w:p w:rsidR="00270224" w:rsidRPr="007E0358" w:rsidRDefault="00270224" w:rsidP="00C3724E">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107,2 %</w:t>
            </w:r>
          </w:p>
        </w:tc>
      </w:tr>
      <w:tr w:rsidR="0008551A" w:rsidRPr="007E0358" w:rsidTr="00610E7E">
        <w:trPr>
          <w:trHeight w:val="370"/>
        </w:trPr>
        <w:tc>
          <w:tcPr>
            <w:tcW w:w="959" w:type="dxa"/>
            <w:tcBorders>
              <w:top w:val="nil"/>
              <w:left w:val="single" w:sz="4" w:space="0" w:color="auto"/>
              <w:bottom w:val="single" w:sz="4" w:space="0" w:color="auto"/>
              <w:right w:val="single" w:sz="4" w:space="0" w:color="auto"/>
            </w:tcBorders>
            <w:vAlign w:val="center"/>
          </w:tcPr>
          <w:p w:rsidR="0008551A" w:rsidRPr="007E0358" w:rsidRDefault="00270224" w:rsidP="00BE49D4">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4</w:t>
            </w:r>
          </w:p>
        </w:tc>
        <w:tc>
          <w:tcPr>
            <w:tcW w:w="5103" w:type="dxa"/>
            <w:tcBorders>
              <w:top w:val="nil"/>
              <w:left w:val="single" w:sz="4" w:space="0" w:color="auto"/>
              <w:bottom w:val="single" w:sz="4" w:space="0" w:color="auto"/>
              <w:right w:val="single" w:sz="4" w:space="0" w:color="auto"/>
            </w:tcBorders>
            <w:shd w:val="clear" w:color="auto" w:fill="auto"/>
            <w:vAlign w:val="center"/>
            <w:hideMark/>
          </w:tcPr>
          <w:p w:rsidR="00610E7E" w:rsidRPr="007E0358" w:rsidRDefault="0008551A" w:rsidP="00BE49D4">
            <w:pPr>
              <w:spacing w:after="0" w:line="240" w:lineRule="auto"/>
              <w:rPr>
                <w:rFonts w:ascii="Times New Roman" w:eastAsia="Times New Roman" w:hAnsi="Times New Roman"/>
                <w:color w:val="000000"/>
              </w:rPr>
            </w:pPr>
            <w:r w:rsidRPr="007E0358">
              <w:rPr>
                <w:rFonts w:ascii="Times New Roman" w:eastAsia="Times New Roman" w:hAnsi="Times New Roman"/>
                <w:color w:val="000000"/>
              </w:rPr>
              <w:t xml:space="preserve">Рынок услуг </w:t>
            </w:r>
            <w:r w:rsidR="00610E7E">
              <w:rPr>
                <w:rFonts w:ascii="Times New Roman" w:eastAsia="Times New Roman" w:hAnsi="Times New Roman"/>
                <w:color w:val="000000"/>
              </w:rPr>
              <w:t>ТКО</w:t>
            </w:r>
          </w:p>
        </w:tc>
        <w:tc>
          <w:tcPr>
            <w:tcW w:w="1133" w:type="dxa"/>
            <w:tcBorders>
              <w:top w:val="nil"/>
              <w:left w:val="nil"/>
              <w:bottom w:val="single" w:sz="4" w:space="0" w:color="auto"/>
              <w:right w:val="single" w:sz="4" w:space="0" w:color="auto"/>
            </w:tcBorders>
            <w:shd w:val="clear" w:color="auto" w:fill="auto"/>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92,0 %</w:t>
            </w:r>
          </w:p>
        </w:tc>
        <w:tc>
          <w:tcPr>
            <w:tcW w:w="1275" w:type="dxa"/>
            <w:tcBorders>
              <w:top w:val="nil"/>
              <w:left w:val="nil"/>
              <w:bottom w:val="single" w:sz="4" w:space="0" w:color="auto"/>
              <w:right w:val="single" w:sz="4" w:space="0" w:color="auto"/>
            </w:tcBorders>
            <w:shd w:val="clear" w:color="auto" w:fill="auto"/>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96,3 %</w:t>
            </w:r>
          </w:p>
        </w:tc>
        <w:tc>
          <w:tcPr>
            <w:tcW w:w="1277" w:type="dxa"/>
            <w:tcBorders>
              <w:top w:val="nil"/>
              <w:left w:val="nil"/>
              <w:bottom w:val="single" w:sz="4" w:space="0" w:color="auto"/>
              <w:right w:val="single" w:sz="4" w:space="0" w:color="auto"/>
            </w:tcBorders>
            <w:shd w:val="clear" w:color="auto" w:fill="auto"/>
            <w:noWrap/>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104,7 %</w:t>
            </w:r>
          </w:p>
        </w:tc>
      </w:tr>
      <w:tr w:rsidR="0008551A" w:rsidRPr="007E0358" w:rsidTr="00E14778">
        <w:trPr>
          <w:trHeight w:val="315"/>
        </w:trPr>
        <w:tc>
          <w:tcPr>
            <w:tcW w:w="959" w:type="dxa"/>
            <w:tcBorders>
              <w:top w:val="nil"/>
              <w:left w:val="single" w:sz="4" w:space="0" w:color="auto"/>
              <w:bottom w:val="single" w:sz="4" w:space="0" w:color="auto"/>
              <w:right w:val="single" w:sz="4" w:space="0" w:color="auto"/>
            </w:tcBorders>
            <w:vAlign w:val="center"/>
          </w:tcPr>
          <w:p w:rsidR="0008551A" w:rsidRPr="007E0358" w:rsidRDefault="00270224" w:rsidP="00BE49D4">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5</w:t>
            </w: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08551A" w:rsidRPr="007E0358" w:rsidRDefault="0008551A" w:rsidP="00BE49D4">
            <w:pPr>
              <w:spacing w:after="0" w:line="240" w:lineRule="auto"/>
              <w:rPr>
                <w:rFonts w:ascii="Times New Roman" w:eastAsia="Times New Roman" w:hAnsi="Times New Roman"/>
                <w:color w:val="000000"/>
              </w:rPr>
            </w:pPr>
            <w:r w:rsidRPr="007E0358">
              <w:rPr>
                <w:rFonts w:ascii="Times New Roman" w:eastAsia="Times New Roman" w:hAnsi="Times New Roman"/>
                <w:color w:val="000000"/>
              </w:rPr>
              <w:t>Рынок услуг связи</w:t>
            </w:r>
          </w:p>
        </w:tc>
        <w:tc>
          <w:tcPr>
            <w:tcW w:w="1133" w:type="dxa"/>
            <w:tcBorders>
              <w:top w:val="nil"/>
              <w:left w:val="nil"/>
              <w:bottom w:val="single" w:sz="4" w:space="0" w:color="auto"/>
              <w:right w:val="single" w:sz="4" w:space="0" w:color="auto"/>
            </w:tcBorders>
            <w:shd w:val="clear" w:color="auto" w:fill="auto"/>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98,3 %</w:t>
            </w:r>
          </w:p>
        </w:tc>
        <w:tc>
          <w:tcPr>
            <w:tcW w:w="1275" w:type="dxa"/>
            <w:tcBorders>
              <w:top w:val="nil"/>
              <w:left w:val="nil"/>
              <w:bottom w:val="single" w:sz="4" w:space="0" w:color="auto"/>
              <w:right w:val="single" w:sz="4" w:space="0" w:color="auto"/>
            </w:tcBorders>
            <w:shd w:val="clear" w:color="auto" w:fill="auto"/>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98,6 %</w:t>
            </w:r>
          </w:p>
        </w:tc>
        <w:tc>
          <w:tcPr>
            <w:tcW w:w="1277" w:type="dxa"/>
            <w:tcBorders>
              <w:top w:val="nil"/>
              <w:left w:val="nil"/>
              <w:bottom w:val="single" w:sz="4" w:space="0" w:color="auto"/>
              <w:right w:val="single" w:sz="4" w:space="0" w:color="auto"/>
            </w:tcBorders>
            <w:shd w:val="clear" w:color="auto" w:fill="auto"/>
            <w:noWrap/>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100,3 %</w:t>
            </w:r>
          </w:p>
        </w:tc>
      </w:tr>
      <w:tr w:rsidR="0008551A" w:rsidRPr="007E0358" w:rsidTr="00E14778">
        <w:trPr>
          <w:trHeight w:val="315"/>
        </w:trPr>
        <w:tc>
          <w:tcPr>
            <w:tcW w:w="959" w:type="dxa"/>
            <w:tcBorders>
              <w:top w:val="nil"/>
              <w:left w:val="single" w:sz="4" w:space="0" w:color="auto"/>
              <w:bottom w:val="single" w:sz="4" w:space="0" w:color="auto"/>
              <w:right w:val="single" w:sz="4" w:space="0" w:color="auto"/>
            </w:tcBorders>
            <w:vAlign w:val="center"/>
          </w:tcPr>
          <w:p w:rsidR="0008551A" w:rsidRPr="007E0358" w:rsidRDefault="00270224" w:rsidP="00BE49D4">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6</w:t>
            </w:r>
          </w:p>
        </w:tc>
        <w:tc>
          <w:tcPr>
            <w:tcW w:w="5103" w:type="dxa"/>
            <w:tcBorders>
              <w:top w:val="nil"/>
              <w:left w:val="single" w:sz="4" w:space="0" w:color="auto"/>
              <w:bottom w:val="single" w:sz="4" w:space="0" w:color="auto"/>
              <w:right w:val="single" w:sz="4" w:space="0" w:color="auto"/>
            </w:tcBorders>
            <w:shd w:val="clear" w:color="auto" w:fill="auto"/>
            <w:vAlign w:val="bottom"/>
            <w:hideMark/>
          </w:tcPr>
          <w:p w:rsidR="0008551A" w:rsidRPr="007E0358" w:rsidRDefault="0008551A" w:rsidP="00BE49D4">
            <w:pPr>
              <w:spacing w:after="0" w:line="240" w:lineRule="auto"/>
              <w:rPr>
                <w:rFonts w:ascii="Times New Roman" w:eastAsia="Times New Roman" w:hAnsi="Times New Roman"/>
                <w:color w:val="000000"/>
              </w:rPr>
            </w:pPr>
            <w:r w:rsidRPr="007E0358">
              <w:rPr>
                <w:rFonts w:ascii="Times New Roman" w:eastAsia="Times New Roman" w:hAnsi="Times New Roman"/>
                <w:color w:val="000000"/>
              </w:rPr>
              <w:t>Рынок заготовки молока-сырья</w:t>
            </w:r>
          </w:p>
        </w:tc>
        <w:tc>
          <w:tcPr>
            <w:tcW w:w="1133" w:type="dxa"/>
            <w:tcBorders>
              <w:top w:val="nil"/>
              <w:left w:val="nil"/>
              <w:bottom w:val="single" w:sz="4" w:space="0" w:color="auto"/>
              <w:right w:val="single" w:sz="4" w:space="0" w:color="auto"/>
            </w:tcBorders>
            <w:shd w:val="clear" w:color="auto" w:fill="auto"/>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100,0 %</w:t>
            </w:r>
          </w:p>
        </w:tc>
        <w:tc>
          <w:tcPr>
            <w:tcW w:w="1275" w:type="dxa"/>
            <w:tcBorders>
              <w:top w:val="nil"/>
              <w:left w:val="nil"/>
              <w:bottom w:val="single" w:sz="4" w:space="0" w:color="auto"/>
              <w:right w:val="single" w:sz="4" w:space="0" w:color="auto"/>
            </w:tcBorders>
            <w:shd w:val="clear" w:color="auto" w:fill="auto"/>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100,0 %</w:t>
            </w:r>
          </w:p>
        </w:tc>
        <w:tc>
          <w:tcPr>
            <w:tcW w:w="1277" w:type="dxa"/>
            <w:tcBorders>
              <w:top w:val="nil"/>
              <w:left w:val="nil"/>
              <w:bottom w:val="single" w:sz="4" w:space="0" w:color="auto"/>
              <w:right w:val="single" w:sz="4" w:space="0" w:color="auto"/>
            </w:tcBorders>
            <w:shd w:val="clear" w:color="auto" w:fill="auto"/>
            <w:noWrap/>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100,0 %</w:t>
            </w:r>
          </w:p>
        </w:tc>
      </w:tr>
      <w:tr w:rsidR="0008551A" w:rsidRPr="007E0358" w:rsidTr="00E14778">
        <w:trPr>
          <w:trHeight w:val="315"/>
        </w:trPr>
        <w:tc>
          <w:tcPr>
            <w:tcW w:w="959" w:type="dxa"/>
            <w:tcBorders>
              <w:top w:val="nil"/>
              <w:left w:val="single" w:sz="4" w:space="0" w:color="auto"/>
              <w:bottom w:val="single" w:sz="4" w:space="0" w:color="auto"/>
              <w:right w:val="single" w:sz="4" w:space="0" w:color="auto"/>
            </w:tcBorders>
            <w:vAlign w:val="center"/>
          </w:tcPr>
          <w:p w:rsidR="0008551A" w:rsidRPr="007E0358" w:rsidRDefault="00270224" w:rsidP="00BE49D4">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7</w:t>
            </w: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08551A" w:rsidRPr="007E0358" w:rsidRDefault="0008551A" w:rsidP="00BE49D4">
            <w:pPr>
              <w:spacing w:after="0" w:line="240" w:lineRule="auto"/>
              <w:rPr>
                <w:rFonts w:ascii="Times New Roman" w:eastAsia="Times New Roman" w:hAnsi="Times New Roman"/>
                <w:color w:val="000000"/>
              </w:rPr>
            </w:pPr>
            <w:r w:rsidRPr="007E0358">
              <w:rPr>
                <w:rFonts w:ascii="Times New Roman" w:eastAsia="Times New Roman" w:hAnsi="Times New Roman"/>
                <w:color w:val="000000"/>
              </w:rPr>
              <w:t>Рынок плодоовощной продукции</w:t>
            </w:r>
          </w:p>
        </w:tc>
        <w:tc>
          <w:tcPr>
            <w:tcW w:w="1133" w:type="dxa"/>
            <w:tcBorders>
              <w:top w:val="nil"/>
              <w:left w:val="nil"/>
              <w:bottom w:val="single" w:sz="4" w:space="0" w:color="auto"/>
              <w:right w:val="single" w:sz="4" w:space="0" w:color="auto"/>
            </w:tcBorders>
            <w:shd w:val="clear" w:color="auto" w:fill="auto"/>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100,0 %</w:t>
            </w:r>
          </w:p>
        </w:tc>
        <w:tc>
          <w:tcPr>
            <w:tcW w:w="1275" w:type="dxa"/>
            <w:tcBorders>
              <w:top w:val="nil"/>
              <w:left w:val="nil"/>
              <w:bottom w:val="single" w:sz="4" w:space="0" w:color="auto"/>
              <w:right w:val="single" w:sz="4" w:space="0" w:color="auto"/>
            </w:tcBorders>
            <w:shd w:val="clear" w:color="auto" w:fill="auto"/>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100,0 %</w:t>
            </w:r>
          </w:p>
        </w:tc>
        <w:tc>
          <w:tcPr>
            <w:tcW w:w="1277" w:type="dxa"/>
            <w:tcBorders>
              <w:top w:val="nil"/>
              <w:left w:val="nil"/>
              <w:bottom w:val="single" w:sz="4" w:space="0" w:color="auto"/>
              <w:right w:val="single" w:sz="4" w:space="0" w:color="auto"/>
            </w:tcBorders>
            <w:shd w:val="clear" w:color="auto" w:fill="auto"/>
            <w:noWrap/>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100,0 %</w:t>
            </w:r>
          </w:p>
        </w:tc>
      </w:tr>
      <w:tr w:rsidR="0008551A" w:rsidRPr="007E0358" w:rsidTr="00E14778">
        <w:trPr>
          <w:trHeight w:val="315"/>
        </w:trPr>
        <w:tc>
          <w:tcPr>
            <w:tcW w:w="959" w:type="dxa"/>
            <w:tcBorders>
              <w:top w:val="nil"/>
              <w:left w:val="single" w:sz="4" w:space="0" w:color="auto"/>
              <w:bottom w:val="single" w:sz="4" w:space="0" w:color="auto"/>
              <w:right w:val="single" w:sz="4" w:space="0" w:color="auto"/>
            </w:tcBorders>
            <w:vAlign w:val="center"/>
          </w:tcPr>
          <w:p w:rsidR="0008551A" w:rsidRPr="007E0358" w:rsidRDefault="00270224" w:rsidP="00BE49D4">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8</w:t>
            </w: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08551A" w:rsidRPr="007E0358" w:rsidRDefault="0008551A" w:rsidP="00BE49D4">
            <w:pPr>
              <w:spacing w:after="0" w:line="240" w:lineRule="auto"/>
              <w:rPr>
                <w:rFonts w:ascii="Times New Roman" w:eastAsia="Times New Roman" w:hAnsi="Times New Roman"/>
                <w:color w:val="000000"/>
              </w:rPr>
            </w:pPr>
            <w:r w:rsidRPr="007E0358">
              <w:rPr>
                <w:rFonts w:ascii="Times New Roman" w:eastAsia="Times New Roman" w:hAnsi="Times New Roman"/>
                <w:color w:val="000000"/>
              </w:rPr>
              <w:t>Рынок розничной торговли</w:t>
            </w:r>
          </w:p>
        </w:tc>
        <w:tc>
          <w:tcPr>
            <w:tcW w:w="1133" w:type="dxa"/>
            <w:tcBorders>
              <w:top w:val="nil"/>
              <w:left w:val="nil"/>
              <w:bottom w:val="single" w:sz="4" w:space="0" w:color="auto"/>
              <w:right w:val="single" w:sz="4" w:space="0" w:color="auto"/>
            </w:tcBorders>
            <w:shd w:val="clear" w:color="auto" w:fill="auto"/>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99,6 %</w:t>
            </w:r>
          </w:p>
        </w:tc>
        <w:tc>
          <w:tcPr>
            <w:tcW w:w="1275" w:type="dxa"/>
            <w:tcBorders>
              <w:top w:val="nil"/>
              <w:left w:val="nil"/>
              <w:bottom w:val="single" w:sz="4" w:space="0" w:color="auto"/>
              <w:right w:val="single" w:sz="4" w:space="0" w:color="auto"/>
            </w:tcBorders>
            <w:shd w:val="clear" w:color="auto" w:fill="auto"/>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99,6 %</w:t>
            </w:r>
          </w:p>
        </w:tc>
        <w:tc>
          <w:tcPr>
            <w:tcW w:w="1277" w:type="dxa"/>
            <w:tcBorders>
              <w:top w:val="nil"/>
              <w:left w:val="nil"/>
              <w:bottom w:val="single" w:sz="4" w:space="0" w:color="auto"/>
              <w:right w:val="single" w:sz="4" w:space="0" w:color="auto"/>
            </w:tcBorders>
            <w:shd w:val="clear" w:color="auto" w:fill="auto"/>
            <w:noWrap/>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100,0 %</w:t>
            </w:r>
          </w:p>
        </w:tc>
      </w:tr>
      <w:tr w:rsidR="0008551A" w:rsidRPr="007E0358" w:rsidTr="00E14778">
        <w:trPr>
          <w:trHeight w:val="315"/>
        </w:trPr>
        <w:tc>
          <w:tcPr>
            <w:tcW w:w="959" w:type="dxa"/>
            <w:tcBorders>
              <w:top w:val="nil"/>
              <w:left w:val="single" w:sz="4" w:space="0" w:color="auto"/>
              <w:bottom w:val="single" w:sz="4" w:space="0" w:color="auto"/>
              <w:right w:val="single" w:sz="4" w:space="0" w:color="auto"/>
            </w:tcBorders>
            <w:vAlign w:val="center"/>
          </w:tcPr>
          <w:p w:rsidR="0008551A" w:rsidRPr="007E0358" w:rsidRDefault="00270224" w:rsidP="00BE49D4">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9</w:t>
            </w: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08551A" w:rsidRPr="007E0358" w:rsidRDefault="0008551A" w:rsidP="00BE49D4">
            <w:pPr>
              <w:spacing w:after="0" w:line="240" w:lineRule="auto"/>
              <w:rPr>
                <w:rFonts w:ascii="Times New Roman" w:eastAsia="Times New Roman" w:hAnsi="Times New Roman"/>
                <w:color w:val="000000"/>
              </w:rPr>
            </w:pPr>
            <w:r w:rsidRPr="007E0358">
              <w:rPr>
                <w:rFonts w:ascii="Times New Roman" w:eastAsia="Times New Roman" w:hAnsi="Times New Roman"/>
                <w:color w:val="000000"/>
              </w:rPr>
              <w:t>Рынок нефтехимической продукции</w:t>
            </w:r>
          </w:p>
        </w:tc>
        <w:tc>
          <w:tcPr>
            <w:tcW w:w="1133" w:type="dxa"/>
            <w:tcBorders>
              <w:top w:val="nil"/>
              <w:left w:val="nil"/>
              <w:bottom w:val="single" w:sz="4" w:space="0" w:color="auto"/>
              <w:right w:val="single" w:sz="4" w:space="0" w:color="auto"/>
            </w:tcBorders>
            <w:shd w:val="clear" w:color="auto" w:fill="auto"/>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99,4 %</w:t>
            </w:r>
          </w:p>
        </w:tc>
        <w:tc>
          <w:tcPr>
            <w:tcW w:w="1275" w:type="dxa"/>
            <w:tcBorders>
              <w:top w:val="nil"/>
              <w:left w:val="nil"/>
              <w:bottom w:val="single" w:sz="4" w:space="0" w:color="auto"/>
              <w:right w:val="single" w:sz="4" w:space="0" w:color="auto"/>
            </w:tcBorders>
            <w:shd w:val="clear" w:color="auto" w:fill="auto"/>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99,4 %</w:t>
            </w:r>
          </w:p>
        </w:tc>
        <w:tc>
          <w:tcPr>
            <w:tcW w:w="1277" w:type="dxa"/>
            <w:tcBorders>
              <w:top w:val="nil"/>
              <w:left w:val="nil"/>
              <w:bottom w:val="single" w:sz="4" w:space="0" w:color="auto"/>
              <w:right w:val="single" w:sz="4" w:space="0" w:color="auto"/>
            </w:tcBorders>
            <w:shd w:val="clear" w:color="auto" w:fill="auto"/>
            <w:noWrap/>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100,0 %</w:t>
            </w:r>
          </w:p>
        </w:tc>
      </w:tr>
      <w:tr w:rsidR="0008551A" w:rsidRPr="007E0358" w:rsidTr="00E14778">
        <w:trPr>
          <w:trHeight w:val="315"/>
        </w:trPr>
        <w:tc>
          <w:tcPr>
            <w:tcW w:w="959" w:type="dxa"/>
            <w:tcBorders>
              <w:top w:val="nil"/>
              <w:left w:val="single" w:sz="4" w:space="0" w:color="auto"/>
              <w:bottom w:val="single" w:sz="4" w:space="0" w:color="auto"/>
              <w:right w:val="single" w:sz="4" w:space="0" w:color="auto"/>
            </w:tcBorders>
            <w:vAlign w:val="center"/>
          </w:tcPr>
          <w:p w:rsidR="0008551A" w:rsidRPr="007E0358" w:rsidRDefault="00270224" w:rsidP="00BE49D4">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10</w:t>
            </w: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08551A" w:rsidRPr="007E0358" w:rsidRDefault="0008551A" w:rsidP="00BE49D4">
            <w:pPr>
              <w:spacing w:after="0" w:line="240" w:lineRule="auto"/>
              <w:rPr>
                <w:rFonts w:ascii="Times New Roman" w:eastAsia="Times New Roman" w:hAnsi="Times New Roman"/>
                <w:color w:val="000000"/>
              </w:rPr>
            </w:pPr>
            <w:r w:rsidRPr="007E0358">
              <w:rPr>
                <w:rFonts w:ascii="Times New Roman" w:eastAsia="Times New Roman" w:hAnsi="Times New Roman"/>
                <w:color w:val="000000"/>
              </w:rPr>
              <w:t>Рынок сельскохозяйственной техники и оборудования</w:t>
            </w:r>
          </w:p>
        </w:tc>
        <w:tc>
          <w:tcPr>
            <w:tcW w:w="1133" w:type="dxa"/>
            <w:tcBorders>
              <w:top w:val="nil"/>
              <w:left w:val="nil"/>
              <w:bottom w:val="single" w:sz="4" w:space="0" w:color="auto"/>
              <w:right w:val="single" w:sz="4" w:space="0" w:color="auto"/>
            </w:tcBorders>
            <w:shd w:val="clear" w:color="auto" w:fill="auto"/>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96,0 %</w:t>
            </w:r>
          </w:p>
        </w:tc>
        <w:tc>
          <w:tcPr>
            <w:tcW w:w="1275" w:type="dxa"/>
            <w:tcBorders>
              <w:top w:val="nil"/>
              <w:left w:val="nil"/>
              <w:bottom w:val="single" w:sz="4" w:space="0" w:color="auto"/>
              <w:right w:val="single" w:sz="4" w:space="0" w:color="auto"/>
            </w:tcBorders>
            <w:shd w:val="clear" w:color="auto" w:fill="auto"/>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96,0 %</w:t>
            </w:r>
          </w:p>
        </w:tc>
        <w:tc>
          <w:tcPr>
            <w:tcW w:w="1277" w:type="dxa"/>
            <w:tcBorders>
              <w:top w:val="nil"/>
              <w:left w:val="nil"/>
              <w:bottom w:val="single" w:sz="4" w:space="0" w:color="auto"/>
              <w:right w:val="single" w:sz="4" w:space="0" w:color="auto"/>
            </w:tcBorders>
            <w:shd w:val="clear" w:color="auto" w:fill="auto"/>
            <w:noWrap/>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100,0 %</w:t>
            </w:r>
          </w:p>
        </w:tc>
      </w:tr>
      <w:tr w:rsidR="0008551A" w:rsidRPr="007E0358" w:rsidTr="00E14778">
        <w:trPr>
          <w:trHeight w:val="315"/>
        </w:trPr>
        <w:tc>
          <w:tcPr>
            <w:tcW w:w="959" w:type="dxa"/>
            <w:tcBorders>
              <w:top w:val="nil"/>
              <w:left w:val="single" w:sz="4" w:space="0" w:color="auto"/>
              <w:bottom w:val="single" w:sz="4" w:space="0" w:color="auto"/>
              <w:right w:val="single" w:sz="4" w:space="0" w:color="auto"/>
            </w:tcBorders>
            <w:vAlign w:val="center"/>
          </w:tcPr>
          <w:p w:rsidR="0008551A" w:rsidRPr="007E0358" w:rsidRDefault="00CE5F73" w:rsidP="00BE49D4">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r w:rsidR="00270224">
              <w:rPr>
                <w:rFonts w:ascii="Times New Roman" w:eastAsia="Times New Roman" w:hAnsi="Times New Roman"/>
                <w:color w:val="000000"/>
              </w:rPr>
              <w:t>1</w:t>
            </w: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08551A" w:rsidRPr="007E0358" w:rsidRDefault="0008551A" w:rsidP="00BE49D4">
            <w:pPr>
              <w:spacing w:after="0" w:line="240" w:lineRule="auto"/>
              <w:rPr>
                <w:rFonts w:ascii="Times New Roman" w:eastAsia="Times New Roman" w:hAnsi="Times New Roman"/>
                <w:color w:val="000000"/>
              </w:rPr>
            </w:pPr>
            <w:r w:rsidRPr="007E0358">
              <w:rPr>
                <w:rFonts w:ascii="Times New Roman" w:eastAsia="Times New Roman" w:hAnsi="Times New Roman"/>
                <w:color w:val="000000"/>
              </w:rPr>
              <w:t>Рынок услуг перевозок пассажиров наземным транспортом</w:t>
            </w:r>
          </w:p>
        </w:tc>
        <w:tc>
          <w:tcPr>
            <w:tcW w:w="1133" w:type="dxa"/>
            <w:tcBorders>
              <w:top w:val="nil"/>
              <w:left w:val="nil"/>
              <w:bottom w:val="single" w:sz="4" w:space="0" w:color="auto"/>
              <w:right w:val="single" w:sz="4" w:space="0" w:color="auto"/>
            </w:tcBorders>
            <w:shd w:val="clear" w:color="auto" w:fill="auto"/>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77,8 %</w:t>
            </w:r>
          </w:p>
        </w:tc>
        <w:tc>
          <w:tcPr>
            <w:tcW w:w="1275" w:type="dxa"/>
            <w:tcBorders>
              <w:top w:val="nil"/>
              <w:left w:val="nil"/>
              <w:bottom w:val="single" w:sz="4" w:space="0" w:color="auto"/>
              <w:right w:val="single" w:sz="4" w:space="0" w:color="auto"/>
            </w:tcBorders>
            <w:shd w:val="clear" w:color="auto" w:fill="auto"/>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77,8 %</w:t>
            </w:r>
          </w:p>
        </w:tc>
        <w:tc>
          <w:tcPr>
            <w:tcW w:w="1277" w:type="dxa"/>
            <w:tcBorders>
              <w:top w:val="nil"/>
              <w:left w:val="nil"/>
              <w:bottom w:val="single" w:sz="4" w:space="0" w:color="auto"/>
              <w:right w:val="single" w:sz="4" w:space="0" w:color="auto"/>
            </w:tcBorders>
            <w:shd w:val="clear" w:color="auto" w:fill="auto"/>
            <w:noWrap/>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100,0 %</w:t>
            </w:r>
          </w:p>
        </w:tc>
      </w:tr>
      <w:tr w:rsidR="0008551A" w:rsidRPr="007E0358" w:rsidTr="00E14778">
        <w:trPr>
          <w:trHeight w:val="630"/>
        </w:trPr>
        <w:tc>
          <w:tcPr>
            <w:tcW w:w="959" w:type="dxa"/>
            <w:tcBorders>
              <w:top w:val="nil"/>
              <w:left w:val="single" w:sz="4" w:space="0" w:color="auto"/>
              <w:bottom w:val="single" w:sz="4" w:space="0" w:color="auto"/>
              <w:right w:val="single" w:sz="4" w:space="0" w:color="auto"/>
            </w:tcBorders>
            <w:vAlign w:val="center"/>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w:t>
            </w:r>
            <w:r w:rsidR="00270224">
              <w:rPr>
                <w:rFonts w:ascii="Times New Roman" w:eastAsia="Times New Roman" w:hAnsi="Times New Roman"/>
                <w:color w:val="000000"/>
              </w:rPr>
              <w:t>2</w:t>
            </w:r>
          </w:p>
        </w:tc>
        <w:tc>
          <w:tcPr>
            <w:tcW w:w="5103" w:type="dxa"/>
            <w:tcBorders>
              <w:top w:val="nil"/>
              <w:left w:val="single" w:sz="4" w:space="0" w:color="auto"/>
              <w:bottom w:val="single" w:sz="4" w:space="0" w:color="auto"/>
              <w:right w:val="single" w:sz="4" w:space="0" w:color="auto"/>
            </w:tcBorders>
            <w:shd w:val="clear" w:color="auto" w:fill="auto"/>
            <w:vAlign w:val="bottom"/>
            <w:hideMark/>
          </w:tcPr>
          <w:p w:rsidR="0008551A" w:rsidRPr="007E0358" w:rsidRDefault="0008551A" w:rsidP="00BE49D4">
            <w:pPr>
              <w:spacing w:after="0" w:line="240" w:lineRule="auto"/>
              <w:rPr>
                <w:rFonts w:ascii="Times New Roman" w:eastAsia="Times New Roman" w:hAnsi="Times New Roman"/>
                <w:color w:val="000000"/>
              </w:rPr>
            </w:pPr>
            <w:r w:rsidRPr="007E0358">
              <w:rPr>
                <w:rFonts w:ascii="Times New Roman" w:eastAsia="Times New Roman" w:hAnsi="Times New Roman"/>
                <w:color w:val="000000"/>
              </w:rPr>
              <w:t xml:space="preserve">Рынок услуг психолого-педагогического сопровождения детей с </w:t>
            </w:r>
            <w:r w:rsidR="007963F7">
              <w:rPr>
                <w:rFonts w:ascii="Times New Roman" w:eastAsia="Times New Roman" w:hAnsi="Times New Roman"/>
                <w:color w:val="000000"/>
              </w:rPr>
              <w:t>ОВЗ</w:t>
            </w:r>
          </w:p>
        </w:tc>
        <w:tc>
          <w:tcPr>
            <w:tcW w:w="1133" w:type="dxa"/>
            <w:tcBorders>
              <w:top w:val="nil"/>
              <w:left w:val="nil"/>
              <w:bottom w:val="single" w:sz="4" w:space="0" w:color="auto"/>
              <w:right w:val="single" w:sz="4" w:space="0" w:color="auto"/>
            </w:tcBorders>
            <w:shd w:val="clear" w:color="auto" w:fill="auto"/>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33,3 %</w:t>
            </w:r>
          </w:p>
        </w:tc>
        <w:tc>
          <w:tcPr>
            <w:tcW w:w="1275" w:type="dxa"/>
            <w:tcBorders>
              <w:top w:val="nil"/>
              <w:left w:val="nil"/>
              <w:bottom w:val="single" w:sz="4" w:space="0" w:color="auto"/>
              <w:right w:val="single" w:sz="4" w:space="0" w:color="auto"/>
            </w:tcBorders>
            <w:shd w:val="clear" w:color="auto" w:fill="auto"/>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33,3 %</w:t>
            </w:r>
          </w:p>
        </w:tc>
        <w:tc>
          <w:tcPr>
            <w:tcW w:w="1277" w:type="dxa"/>
            <w:tcBorders>
              <w:top w:val="nil"/>
              <w:left w:val="nil"/>
              <w:bottom w:val="single" w:sz="4" w:space="0" w:color="auto"/>
              <w:right w:val="single" w:sz="4" w:space="0" w:color="auto"/>
            </w:tcBorders>
            <w:shd w:val="clear" w:color="auto" w:fill="auto"/>
            <w:noWrap/>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100,0 %</w:t>
            </w:r>
          </w:p>
        </w:tc>
      </w:tr>
      <w:tr w:rsidR="0008551A" w:rsidRPr="007E0358" w:rsidTr="00E14778">
        <w:trPr>
          <w:trHeight w:val="315"/>
        </w:trPr>
        <w:tc>
          <w:tcPr>
            <w:tcW w:w="959" w:type="dxa"/>
            <w:tcBorders>
              <w:top w:val="nil"/>
              <w:left w:val="single" w:sz="4" w:space="0" w:color="auto"/>
              <w:bottom w:val="single" w:sz="4" w:space="0" w:color="auto"/>
              <w:right w:val="single" w:sz="4" w:space="0" w:color="auto"/>
            </w:tcBorders>
            <w:vAlign w:val="center"/>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w:t>
            </w:r>
            <w:r w:rsidR="00270224">
              <w:rPr>
                <w:rFonts w:ascii="Times New Roman" w:eastAsia="Times New Roman" w:hAnsi="Times New Roman"/>
                <w:color w:val="000000"/>
              </w:rPr>
              <w:t>3</w:t>
            </w: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08551A" w:rsidRPr="007E0358" w:rsidRDefault="0008551A" w:rsidP="00BE49D4">
            <w:pPr>
              <w:spacing w:after="0" w:line="240" w:lineRule="auto"/>
              <w:rPr>
                <w:rFonts w:ascii="Times New Roman" w:eastAsia="Times New Roman" w:hAnsi="Times New Roman"/>
                <w:color w:val="000000"/>
              </w:rPr>
            </w:pPr>
            <w:r w:rsidRPr="007E0358">
              <w:rPr>
                <w:rFonts w:ascii="Times New Roman" w:eastAsia="Times New Roman" w:hAnsi="Times New Roman"/>
                <w:color w:val="000000"/>
              </w:rPr>
              <w:t>Рынок медицинских услуг</w:t>
            </w:r>
          </w:p>
        </w:tc>
        <w:tc>
          <w:tcPr>
            <w:tcW w:w="1133" w:type="dxa"/>
            <w:tcBorders>
              <w:top w:val="nil"/>
              <w:left w:val="nil"/>
              <w:bottom w:val="single" w:sz="4" w:space="0" w:color="auto"/>
              <w:right w:val="single" w:sz="4" w:space="0" w:color="auto"/>
            </w:tcBorders>
            <w:shd w:val="clear" w:color="auto" w:fill="auto"/>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5,6 %</w:t>
            </w:r>
          </w:p>
        </w:tc>
        <w:tc>
          <w:tcPr>
            <w:tcW w:w="1275" w:type="dxa"/>
            <w:tcBorders>
              <w:top w:val="nil"/>
              <w:left w:val="nil"/>
              <w:bottom w:val="single" w:sz="4" w:space="0" w:color="auto"/>
              <w:right w:val="single" w:sz="4" w:space="0" w:color="auto"/>
            </w:tcBorders>
            <w:shd w:val="clear" w:color="auto" w:fill="auto"/>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5,6 %</w:t>
            </w:r>
          </w:p>
        </w:tc>
        <w:tc>
          <w:tcPr>
            <w:tcW w:w="1277" w:type="dxa"/>
            <w:tcBorders>
              <w:top w:val="nil"/>
              <w:left w:val="nil"/>
              <w:bottom w:val="single" w:sz="4" w:space="0" w:color="auto"/>
              <w:right w:val="single" w:sz="4" w:space="0" w:color="auto"/>
            </w:tcBorders>
            <w:shd w:val="clear" w:color="auto" w:fill="auto"/>
            <w:noWrap/>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100,0 %</w:t>
            </w:r>
          </w:p>
        </w:tc>
      </w:tr>
      <w:tr w:rsidR="0008551A" w:rsidRPr="007E0358" w:rsidTr="00E14778">
        <w:trPr>
          <w:trHeight w:val="369"/>
        </w:trPr>
        <w:tc>
          <w:tcPr>
            <w:tcW w:w="959" w:type="dxa"/>
            <w:tcBorders>
              <w:top w:val="nil"/>
              <w:left w:val="single" w:sz="4" w:space="0" w:color="auto"/>
              <w:bottom w:val="single" w:sz="4" w:space="0" w:color="auto"/>
              <w:right w:val="single" w:sz="4" w:space="0" w:color="auto"/>
            </w:tcBorders>
            <w:vAlign w:val="center"/>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14</w:t>
            </w:r>
          </w:p>
        </w:tc>
        <w:tc>
          <w:tcPr>
            <w:tcW w:w="5103" w:type="dxa"/>
            <w:tcBorders>
              <w:top w:val="nil"/>
              <w:left w:val="single" w:sz="4" w:space="0" w:color="auto"/>
              <w:bottom w:val="single" w:sz="4" w:space="0" w:color="auto"/>
              <w:right w:val="single" w:sz="4" w:space="0" w:color="auto"/>
            </w:tcBorders>
            <w:shd w:val="clear" w:color="auto" w:fill="auto"/>
            <w:vAlign w:val="bottom"/>
            <w:hideMark/>
          </w:tcPr>
          <w:p w:rsidR="0008551A" w:rsidRPr="007E0358" w:rsidRDefault="0008551A" w:rsidP="00BE49D4">
            <w:pPr>
              <w:spacing w:after="0" w:line="240" w:lineRule="auto"/>
              <w:rPr>
                <w:rFonts w:ascii="Times New Roman" w:eastAsia="Times New Roman" w:hAnsi="Times New Roman"/>
                <w:color w:val="000000"/>
              </w:rPr>
            </w:pPr>
            <w:r w:rsidRPr="007E0358">
              <w:rPr>
                <w:rFonts w:ascii="Times New Roman" w:eastAsia="Times New Roman" w:hAnsi="Times New Roman"/>
                <w:color w:val="000000"/>
              </w:rPr>
              <w:t>Рынок услуг жилищно-коммунального хозяйства</w:t>
            </w:r>
          </w:p>
        </w:tc>
        <w:tc>
          <w:tcPr>
            <w:tcW w:w="1133" w:type="dxa"/>
            <w:tcBorders>
              <w:top w:val="nil"/>
              <w:left w:val="nil"/>
              <w:bottom w:val="single" w:sz="4" w:space="0" w:color="auto"/>
              <w:right w:val="single" w:sz="4" w:space="0" w:color="auto"/>
            </w:tcBorders>
            <w:shd w:val="clear" w:color="auto" w:fill="auto"/>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84,1 %</w:t>
            </w:r>
          </w:p>
        </w:tc>
        <w:tc>
          <w:tcPr>
            <w:tcW w:w="1275" w:type="dxa"/>
            <w:tcBorders>
              <w:top w:val="nil"/>
              <w:left w:val="nil"/>
              <w:bottom w:val="single" w:sz="4" w:space="0" w:color="auto"/>
              <w:right w:val="single" w:sz="4" w:space="0" w:color="auto"/>
            </w:tcBorders>
            <w:shd w:val="clear" w:color="auto" w:fill="auto"/>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83,1 %</w:t>
            </w:r>
          </w:p>
        </w:tc>
        <w:tc>
          <w:tcPr>
            <w:tcW w:w="1277" w:type="dxa"/>
            <w:tcBorders>
              <w:top w:val="nil"/>
              <w:left w:val="nil"/>
              <w:bottom w:val="single" w:sz="4" w:space="0" w:color="auto"/>
              <w:right w:val="single" w:sz="4" w:space="0" w:color="auto"/>
            </w:tcBorders>
            <w:shd w:val="clear" w:color="auto" w:fill="auto"/>
            <w:noWrap/>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98,8 %</w:t>
            </w:r>
          </w:p>
        </w:tc>
      </w:tr>
      <w:tr w:rsidR="0008551A" w:rsidRPr="007E0358" w:rsidTr="00E14778">
        <w:trPr>
          <w:trHeight w:val="315"/>
        </w:trPr>
        <w:tc>
          <w:tcPr>
            <w:tcW w:w="959" w:type="dxa"/>
            <w:tcBorders>
              <w:top w:val="nil"/>
              <w:left w:val="single" w:sz="4" w:space="0" w:color="auto"/>
              <w:bottom w:val="single" w:sz="4" w:space="0" w:color="auto"/>
              <w:right w:val="single" w:sz="4" w:space="0" w:color="auto"/>
            </w:tcBorders>
            <w:vAlign w:val="center"/>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15</w:t>
            </w: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08551A" w:rsidRPr="007E0358" w:rsidRDefault="0008551A" w:rsidP="00BE49D4">
            <w:pPr>
              <w:spacing w:after="0" w:line="240" w:lineRule="auto"/>
              <w:rPr>
                <w:rFonts w:ascii="Times New Roman" w:eastAsia="Times New Roman" w:hAnsi="Times New Roman"/>
                <w:color w:val="000000"/>
              </w:rPr>
            </w:pPr>
            <w:r w:rsidRPr="007E0358">
              <w:rPr>
                <w:rFonts w:ascii="Times New Roman" w:eastAsia="Times New Roman" w:hAnsi="Times New Roman"/>
                <w:color w:val="000000"/>
              </w:rPr>
              <w:t>Рынок услуг в сфере культуры</w:t>
            </w:r>
          </w:p>
        </w:tc>
        <w:tc>
          <w:tcPr>
            <w:tcW w:w="1133" w:type="dxa"/>
            <w:tcBorders>
              <w:top w:val="nil"/>
              <w:left w:val="nil"/>
              <w:bottom w:val="single" w:sz="4" w:space="0" w:color="auto"/>
              <w:right w:val="single" w:sz="4" w:space="0" w:color="auto"/>
            </w:tcBorders>
            <w:shd w:val="clear" w:color="auto" w:fill="auto"/>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54,9 %</w:t>
            </w:r>
          </w:p>
        </w:tc>
        <w:tc>
          <w:tcPr>
            <w:tcW w:w="1275" w:type="dxa"/>
            <w:tcBorders>
              <w:top w:val="nil"/>
              <w:left w:val="nil"/>
              <w:bottom w:val="single" w:sz="4" w:space="0" w:color="auto"/>
              <w:right w:val="single" w:sz="4" w:space="0" w:color="auto"/>
            </w:tcBorders>
            <w:shd w:val="clear" w:color="auto" w:fill="auto"/>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53,1 %</w:t>
            </w:r>
          </w:p>
        </w:tc>
        <w:tc>
          <w:tcPr>
            <w:tcW w:w="1277" w:type="dxa"/>
            <w:tcBorders>
              <w:top w:val="nil"/>
              <w:left w:val="nil"/>
              <w:bottom w:val="single" w:sz="4" w:space="0" w:color="auto"/>
              <w:right w:val="single" w:sz="4" w:space="0" w:color="auto"/>
            </w:tcBorders>
            <w:shd w:val="clear" w:color="auto" w:fill="auto"/>
            <w:noWrap/>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96,7 %</w:t>
            </w:r>
          </w:p>
        </w:tc>
      </w:tr>
      <w:tr w:rsidR="0008551A" w:rsidRPr="00C33F1B" w:rsidTr="00E14778">
        <w:trPr>
          <w:trHeight w:val="315"/>
        </w:trPr>
        <w:tc>
          <w:tcPr>
            <w:tcW w:w="959" w:type="dxa"/>
            <w:tcBorders>
              <w:top w:val="single" w:sz="4" w:space="0" w:color="auto"/>
              <w:left w:val="single" w:sz="4" w:space="0" w:color="auto"/>
              <w:bottom w:val="single" w:sz="4" w:space="0" w:color="auto"/>
              <w:right w:val="single" w:sz="4" w:space="0" w:color="auto"/>
            </w:tcBorders>
            <w:vAlign w:val="center"/>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16</w:t>
            </w:r>
          </w:p>
        </w:tc>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551A" w:rsidRPr="007E0358" w:rsidRDefault="0008551A" w:rsidP="00BE49D4">
            <w:pPr>
              <w:spacing w:after="0" w:line="240" w:lineRule="auto"/>
              <w:rPr>
                <w:rFonts w:ascii="Times New Roman" w:eastAsia="Times New Roman" w:hAnsi="Times New Roman"/>
                <w:color w:val="000000"/>
              </w:rPr>
            </w:pPr>
            <w:r w:rsidRPr="007E0358">
              <w:rPr>
                <w:rFonts w:ascii="Times New Roman" w:eastAsia="Times New Roman" w:hAnsi="Times New Roman"/>
                <w:color w:val="000000"/>
              </w:rPr>
              <w:t>Рынок услуг детского отдыха и оздоровления</w:t>
            </w:r>
          </w:p>
        </w:tc>
        <w:tc>
          <w:tcPr>
            <w:tcW w:w="1133" w:type="dxa"/>
            <w:tcBorders>
              <w:top w:val="single" w:sz="4" w:space="0" w:color="auto"/>
              <w:left w:val="nil"/>
              <w:bottom w:val="single" w:sz="4" w:space="0" w:color="auto"/>
              <w:right w:val="single" w:sz="4" w:space="0" w:color="auto"/>
            </w:tcBorders>
            <w:shd w:val="clear" w:color="auto" w:fill="auto"/>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2,0 %</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08551A" w:rsidRPr="007E0358"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1,5 %</w:t>
            </w: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rsidR="0008551A" w:rsidRPr="00C33F1B" w:rsidRDefault="0008551A" w:rsidP="00BE49D4">
            <w:pPr>
              <w:spacing w:after="0" w:line="240" w:lineRule="auto"/>
              <w:jc w:val="center"/>
              <w:rPr>
                <w:rFonts w:ascii="Times New Roman" w:eastAsia="Times New Roman" w:hAnsi="Times New Roman"/>
                <w:color w:val="000000"/>
              </w:rPr>
            </w:pPr>
            <w:r w:rsidRPr="007E0358">
              <w:rPr>
                <w:rFonts w:ascii="Times New Roman" w:eastAsia="Times New Roman" w:hAnsi="Times New Roman"/>
                <w:color w:val="000000"/>
              </w:rPr>
              <w:t>75,0 %</w:t>
            </w:r>
          </w:p>
        </w:tc>
      </w:tr>
    </w:tbl>
    <w:p w:rsidR="0008551A" w:rsidRDefault="0008551A" w:rsidP="00BE49D4">
      <w:pPr>
        <w:pStyle w:val="Default"/>
        <w:ind w:firstLine="709"/>
        <w:jc w:val="both"/>
        <w:rPr>
          <w:sz w:val="28"/>
          <w:szCs w:val="28"/>
        </w:rPr>
      </w:pPr>
    </w:p>
    <w:p w:rsidR="00472872" w:rsidRDefault="00472872" w:rsidP="00BE49D4">
      <w:pPr>
        <w:spacing w:after="0" w:line="240" w:lineRule="auto"/>
        <w:ind w:firstLine="709"/>
        <w:jc w:val="both"/>
        <w:rPr>
          <w:rFonts w:ascii="Times New Roman" w:hAnsi="Times New Roman"/>
          <w:sz w:val="28"/>
          <w:szCs w:val="28"/>
        </w:rPr>
      </w:pPr>
      <w:r>
        <w:rPr>
          <w:rFonts w:ascii="Times New Roman" w:hAnsi="Times New Roman"/>
          <w:sz w:val="28"/>
          <w:szCs w:val="28"/>
        </w:rPr>
        <w:t xml:space="preserve">Кроме </w:t>
      </w:r>
      <w:r w:rsidRPr="007E0358">
        <w:rPr>
          <w:rFonts w:ascii="Times New Roman" w:hAnsi="Times New Roman"/>
          <w:sz w:val="28"/>
          <w:szCs w:val="28"/>
        </w:rPr>
        <w:t>изменени</w:t>
      </w:r>
      <w:r>
        <w:rPr>
          <w:rFonts w:ascii="Times New Roman" w:hAnsi="Times New Roman"/>
          <w:sz w:val="28"/>
          <w:szCs w:val="28"/>
        </w:rPr>
        <w:t>й</w:t>
      </w:r>
      <w:r w:rsidRPr="007E0358">
        <w:rPr>
          <w:rFonts w:ascii="Times New Roman" w:hAnsi="Times New Roman"/>
          <w:sz w:val="28"/>
          <w:szCs w:val="28"/>
        </w:rPr>
        <w:t xml:space="preserve"> количественных характеристик состояния конкуренции на </w:t>
      </w:r>
      <w:r>
        <w:rPr>
          <w:rFonts w:ascii="Times New Roman" w:hAnsi="Times New Roman"/>
          <w:sz w:val="28"/>
          <w:szCs w:val="28"/>
        </w:rPr>
        <w:t xml:space="preserve">16-ти </w:t>
      </w:r>
      <w:r w:rsidR="00BD27CE">
        <w:rPr>
          <w:rFonts w:ascii="Times New Roman" w:hAnsi="Times New Roman"/>
          <w:sz w:val="28"/>
          <w:szCs w:val="28"/>
        </w:rPr>
        <w:t xml:space="preserve">рынках товаров, работ </w:t>
      </w:r>
      <w:r w:rsidRPr="00472872">
        <w:rPr>
          <w:rFonts w:ascii="Times New Roman" w:hAnsi="Times New Roman"/>
          <w:sz w:val="28"/>
          <w:szCs w:val="28"/>
        </w:rPr>
        <w:t>и услуг Омской области,</w:t>
      </w:r>
      <w:r>
        <w:rPr>
          <w:rFonts w:ascii="Times New Roman" w:hAnsi="Times New Roman"/>
          <w:sz w:val="28"/>
          <w:szCs w:val="28"/>
        </w:rPr>
        <w:t xml:space="preserve"> включенных </w:t>
      </w:r>
      <w:r w:rsidR="00B14600">
        <w:rPr>
          <w:rFonts w:ascii="Times New Roman" w:hAnsi="Times New Roman"/>
          <w:sz w:val="28"/>
          <w:szCs w:val="28"/>
        </w:rPr>
        <w:br/>
      </w:r>
      <w:r>
        <w:rPr>
          <w:rFonts w:ascii="Times New Roman" w:hAnsi="Times New Roman"/>
          <w:sz w:val="28"/>
          <w:szCs w:val="28"/>
        </w:rPr>
        <w:t xml:space="preserve">в Перечень рынков, проведен </w:t>
      </w:r>
      <w:r w:rsidRPr="00706D03">
        <w:rPr>
          <w:rFonts w:ascii="Times New Roman" w:hAnsi="Times New Roman"/>
          <w:b/>
          <w:sz w:val="28"/>
          <w:szCs w:val="28"/>
        </w:rPr>
        <w:t>анализ статистических данных</w:t>
      </w:r>
      <w:r w:rsidR="00305A5A">
        <w:rPr>
          <w:rFonts w:ascii="Times New Roman" w:hAnsi="Times New Roman"/>
          <w:b/>
          <w:sz w:val="28"/>
          <w:szCs w:val="28"/>
        </w:rPr>
        <w:t xml:space="preserve"> за </w:t>
      </w:r>
      <w:r w:rsidRPr="00706D03">
        <w:rPr>
          <w:rFonts w:ascii="Times New Roman" w:hAnsi="Times New Roman"/>
          <w:b/>
          <w:sz w:val="28"/>
          <w:szCs w:val="28"/>
        </w:rPr>
        <w:t xml:space="preserve"> </w:t>
      </w:r>
      <w:r w:rsidR="00E8682A">
        <w:rPr>
          <w:rFonts w:ascii="Times New Roman" w:hAnsi="Times New Roman"/>
          <w:b/>
          <w:sz w:val="28"/>
          <w:szCs w:val="28"/>
        </w:rPr>
        <w:t>2015 и 2016 год</w:t>
      </w:r>
      <w:r w:rsidR="00305A5A">
        <w:rPr>
          <w:rFonts w:ascii="Times New Roman" w:hAnsi="Times New Roman"/>
          <w:b/>
          <w:sz w:val="28"/>
          <w:szCs w:val="28"/>
        </w:rPr>
        <w:t>ы</w:t>
      </w:r>
      <w:r w:rsidRPr="00706D03">
        <w:rPr>
          <w:rFonts w:ascii="Times New Roman" w:hAnsi="Times New Roman"/>
          <w:b/>
          <w:sz w:val="28"/>
          <w:szCs w:val="28"/>
        </w:rPr>
        <w:t xml:space="preserve"> об общей </w:t>
      </w:r>
      <w:r w:rsidR="00504219" w:rsidRPr="00706D03">
        <w:rPr>
          <w:rFonts w:ascii="Times New Roman" w:hAnsi="Times New Roman"/>
          <w:b/>
          <w:sz w:val="28"/>
          <w:szCs w:val="28"/>
        </w:rPr>
        <w:t>динамик</w:t>
      </w:r>
      <w:r w:rsidRPr="00706D03">
        <w:rPr>
          <w:rFonts w:ascii="Times New Roman" w:hAnsi="Times New Roman"/>
          <w:b/>
          <w:sz w:val="28"/>
          <w:szCs w:val="28"/>
        </w:rPr>
        <w:t>е</w:t>
      </w:r>
      <w:r w:rsidR="00504219" w:rsidRPr="00706D03">
        <w:rPr>
          <w:rFonts w:ascii="Times New Roman" w:hAnsi="Times New Roman"/>
          <w:b/>
          <w:sz w:val="28"/>
          <w:szCs w:val="28"/>
        </w:rPr>
        <w:t xml:space="preserve"> </w:t>
      </w:r>
      <w:r w:rsidRPr="00706D03">
        <w:rPr>
          <w:rFonts w:ascii="Times New Roman" w:hAnsi="Times New Roman"/>
          <w:b/>
          <w:sz w:val="28"/>
          <w:szCs w:val="28"/>
        </w:rPr>
        <w:t>численности хозяйствующих субъектов, зарегистрированных в Омской области</w:t>
      </w:r>
      <w:r w:rsidR="00305A5A" w:rsidRPr="00305A5A">
        <w:rPr>
          <w:rFonts w:ascii="Times New Roman" w:hAnsi="Times New Roman"/>
          <w:sz w:val="28"/>
          <w:szCs w:val="28"/>
        </w:rPr>
        <w:t xml:space="preserve">: </w:t>
      </w:r>
      <w:r w:rsidR="002424CC">
        <w:rPr>
          <w:rFonts w:ascii="Times New Roman" w:hAnsi="Times New Roman"/>
          <w:sz w:val="28"/>
          <w:szCs w:val="28"/>
        </w:rPr>
        <w:t>в целом по региону</w:t>
      </w:r>
      <w:r>
        <w:rPr>
          <w:rFonts w:ascii="Times New Roman" w:hAnsi="Times New Roman"/>
          <w:sz w:val="28"/>
          <w:szCs w:val="28"/>
        </w:rPr>
        <w:t xml:space="preserve"> и в разрезе </w:t>
      </w:r>
      <w:r w:rsidR="008119EC">
        <w:rPr>
          <w:rFonts w:ascii="Times New Roman" w:hAnsi="Times New Roman"/>
          <w:sz w:val="28"/>
          <w:szCs w:val="28"/>
        </w:rPr>
        <w:t>видов экономической деятельности (</w:t>
      </w:r>
      <w:r>
        <w:rPr>
          <w:rFonts w:ascii="Times New Roman" w:hAnsi="Times New Roman"/>
          <w:sz w:val="28"/>
          <w:szCs w:val="28"/>
        </w:rPr>
        <w:t xml:space="preserve">ОКВЭД). </w:t>
      </w:r>
    </w:p>
    <w:p w:rsidR="00E8682A" w:rsidRPr="00674F03" w:rsidRDefault="00706D03" w:rsidP="00BE49D4">
      <w:pPr>
        <w:spacing w:after="0" w:line="240" w:lineRule="auto"/>
        <w:ind w:firstLine="709"/>
        <w:jc w:val="both"/>
        <w:rPr>
          <w:rFonts w:ascii="Times New Roman" w:hAnsi="Times New Roman"/>
          <w:sz w:val="28"/>
          <w:szCs w:val="28"/>
        </w:rPr>
      </w:pPr>
      <w:r w:rsidRPr="00674F03">
        <w:rPr>
          <w:rFonts w:ascii="Times New Roman" w:hAnsi="Times New Roman"/>
          <w:sz w:val="28"/>
          <w:szCs w:val="28"/>
        </w:rPr>
        <w:t>По результатам данного анализа выявлено, что для Омской области, как и в целом для Российской Федерации</w:t>
      </w:r>
      <w:r w:rsidR="00305A5A">
        <w:rPr>
          <w:rFonts w:ascii="Times New Roman" w:hAnsi="Times New Roman"/>
          <w:sz w:val="28"/>
          <w:szCs w:val="28"/>
        </w:rPr>
        <w:t xml:space="preserve">, так и для </w:t>
      </w:r>
      <w:r w:rsidR="00E8682A" w:rsidRPr="00674F03">
        <w:rPr>
          <w:rFonts w:ascii="Times New Roman" w:hAnsi="Times New Roman"/>
          <w:sz w:val="28"/>
          <w:szCs w:val="28"/>
        </w:rPr>
        <w:t xml:space="preserve"> регионов Сибирского федерального округа (далее – СФО)</w:t>
      </w:r>
      <w:r w:rsidRPr="00674F03">
        <w:rPr>
          <w:rFonts w:ascii="Times New Roman" w:hAnsi="Times New Roman"/>
          <w:sz w:val="28"/>
          <w:szCs w:val="28"/>
        </w:rPr>
        <w:t>, 2016 год стал годом отрицательной динамики по числу зарегистрированных организаций и</w:t>
      </w:r>
      <w:r w:rsidR="00305A5A">
        <w:rPr>
          <w:rFonts w:ascii="Times New Roman" w:hAnsi="Times New Roman"/>
          <w:sz w:val="28"/>
          <w:szCs w:val="28"/>
        </w:rPr>
        <w:t xml:space="preserve"> </w:t>
      </w:r>
      <w:r w:rsidRPr="00674F03">
        <w:rPr>
          <w:rFonts w:ascii="Times New Roman" w:hAnsi="Times New Roman"/>
          <w:sz w:val="28"/>
          <w:szCs w:val="28"/>
        </w:rPr>
        <w:t>положительной динамики</w:t>
      </w:r>
      <w:r w:rsidR="00305A5A">
        <w:rPr>
          <w:rFonts w:ascii="Times New Roman" w:hAnsi="Times New Roman"/>
          <w:sz w:val="28"/>
          <w:szCs w:val="28"/>
        </w:rPr>
        <w:t xml:space="preserve"> </w:t>
      </w:r>
      <w:r w:rsidRPr="00674F03">
        <w:rPr>
          <w:rFonts w:ascii="Times New Roman" w:hAnsi="Times New Roman"/>
          <w:sz w:val="28"/>
          <w:szCs w:val="28"/>
        </w:rPr>
        <w:t xml:space="preserve"> по числу ликвидированных организаций</w:t>
      </w:r>
      <w:r w:rsidR="00E8682A" w:rsidRPr="00674F03">
        <w:rPr>
          <w:rFonts w:ascii="Times New Roman" w:hAnsi="Times New Roman"/>
          <w:sz w:val="28"/>
          <w:szCs w:val="28"/>
        </w:rPr>
        <w:t xml:space="preserve"> (результаты представлены в таблице 3). </w:t>
      </w:r>
    </w:p>
    <w:p w:rsidR="00610E7E" w:rsidRDefault="007963F7" w:rsidP="00BE49D4">
      <w:pPr>
        <w:spacing w:after="0" w:line="240" w:lineRule="auto"/>
        <w:ind w:firstLine="709"/>
        <w:jc w:val="both"/>
        <w:rPr>
          <w:rFonts w:ascii="Times New Roman" w:hAnsi="Times New Roman"/>
          <w:sz w:val="28"/>
          <w:szCs w:val="28"/>
        </w:rPr>
      </w:pPr>
      <w:r w:rsidRPr="00674F03">
        <w:rPr>
          <w:rFonts w:ascii="Times New Roman" w:hAnsi="Times New Roman"/>
          <w:sz w:val="28"/>
          <w:szCs w:val="28"/>
        </w:rPr>
        <w:t xml:space="preserve">По данным Росстата </w:t>
      </w:r>
      <w:r w:rsidRPr="0047112E">
        <w:rPr>
          <w:rFonts w:ascii="Times New Roman" w:hAnsi="Times New Roman"/>
          <w:sz w:val="28"/>
          <w:szCs w:val="28"/>
        </w:rPr>
        <w:t>за январь-сентябрь 2016 года</w:t>
      </w:r>
      <w:r w:rsidRPr="00674F03">
        <w:rPr>
          <w:rFonts w:ascii="Times New Roman" w:hAnsi="Times New Roman"/>
          <w:sz w:val="28"/>
          <w:szCs w:val="28"/>
        </w:rPr>
        <w:t xml:space="preserve"> Омская область </w:t>
      </w:r>
      <w:r w:rsidR="00B14600">
        <w:rPr>
          <w:rFonts w:ascii="Times New Roman" w:hAnsi="Times New Roman"/>
          <w:sz w:val="28"/>
          <w:szCs w:val="28"/>
        </w:rPr>
        <w:br/>
      </w:r>
      <w:r w:rsidRPr="00674F03">
        <w:rPr>
          <w:rFonts w:ascii="Times New Roman" w:hAnsi="Times New Roman"/>
          <w:sz w:val="28"/>
          <w:szCs w:val="28"/>
        </w:rPr>
        <w:t xml:space="preserve">по количеству </w:t>
      </w:r>
      <w:r w:rsidRPr="00C8601C">
        <w:rPr>
          <w:rFonts w:ascii="Times New Roman" w:hAnsi="Times New Roman"/>
          <w:b/>
          <w:sz w:val="28"/>
          <w:szCs w:val="28"/>
        </w:rPr>
        <w:t>зарегистрированных организаций в расчете на 1 000 организаций</w:t>
      </w:r>
      <w:r w:rsidRPr="00674F03">
        <w:rPr>
          <w:rFonts w:ascii="Times New Roman" w:hAnsi="Times New Roman"/>
          <w:sz w:val="28"/>
          <w:szCs w:val="28"/>
        </w:rPr>
        <w:t xml:space="preserve">, учтенных территориальным органом статистики </w:t>
      </w:r>
      <w:r w:rsidR="00B14600">
        <w:rPr>
          <w:rFonts w:ascii="Times New Roman" w:hAnsi="Times New Roman"/>
          <w:sz w:val="28"/>
          <w:szCs w:val="28"/>
        </w:rPr>
        <w:br/>
      </w:r>
      <w:r w:rsidRPr="00674F03">
        <w:rPr>
          <w:rFonts w:ascii="Times New Roman" w:hAnsi="Times New Roman"/>
          <w:sz w:val="28"/>
          <w:szCs w:val="28"/>
        </w:rPr>
        <w:t>(далее – Омскстат), равному 73,9 единиц, превысила показатели, сложившиеся в целом по Российской Федера</w:t>
      </w:r>
      <w:r w:rsidR="00305A5A">
        <w:rPr>
          <w:rFonts w:ascii="Times New Roman" w:hAnsi="Times New Roman"/>
          <w:sz w:val="28"/>
          <w:szCs w:val="28"/>
        </w:rPr>
        <w:t xml:space="preserve">ции (71,1 ед.), СФО (69,6 ед.), а также </w:t>
      </w:r>
      <w:r w:rsidRPr="00674F03">
        <w:rPr>
          <w:rFonts w:ascii="Times New Roman" w:hAnsi="Times New Roman"/>
          <w:sz w:val="28"/>
          <w:szCs w:val="28"/>
        </w:rPr>
        <w:t xml:space="preserve"> большинству регионов, входящих в </w:t>
      </w:r>
      <w:r w:rsidR="00305A5A">
        <w:rPr>
          <w:rFonts w:ascii="Times New Roman" w:hAnsi="Times New Roman"/>
          <w:sz w:val="28"/>
          <w:szCs w:val="28"/>
        </w:rPr>
        <w:t>СФО</w:t>
      </w:r>
      <w:r w:rsidRPr="00674F03">
        <w:rPr>
          <w:rFonts w:ascii="Times New Roman" w:hAnsi="Times New Roman"/>
          <w:sz w:val="28"/>
          <w:szCs w:val="28"/>
        </w:rPr>
        <w:t xml:space="preserve">. </w:t>
      </w:r>
    </w:p>
    <w:p w:rsidR="007963F7" w:rsidRPr="00674F03" w:rsidRDefault="007963F7" w:rsidP="00BE49D4">
      <w:pPr>
        <w:spacing w:after="0" w:line="240" w:lineRule="auto"/>
        <w:ind w:firstLine="709"/>
        <w:jc w:val="both"/>
        <w:rPr>
          <w:rFonts w:ascii="Times New Roman" w:hAnsi="Times New Roman"/>
          <w:sz w:val="28"/>
          <w:szCs w:val="28"/>
        </w:rPr>
      </w:pPr>
      <w:r w:rsidRPr="00674F03">
        <w:rPr>
          <w:rFonts w:ascii="Times New Roman" w:hAnsi="Times New Roman"/>
          <w:sz w:val="28"/>
          <w:szCs w:val="28"/>
        </w:rPr>
        <w:t xml:space="preserve">В то же время </w:t>
      </w:r>
      <w:r w:rsidRPr="00C8601C">
        <w:rPr>
          <w:rFonts w:ascii="Times New Roman" w:hAnsi="Times New Roman"/>
          <w:b/>
          <w:sz w:val="28"/>
          <w:szCs w:val="28"/>
        </w:rPr>
        <w:t xml:space="preserve">количество ликвидированных организаций </w:t>
      </w:r>
      <w:r w:rsidRPr="00C8601C">
        <w:rPr>
          <w:rFonts w:ascii="Times New Roman" w:hAnsi="Times New Roman"/>
          <w:b/>
          <w:sz w:val="28"/>
          <w:szCs w:val="28"/>
        </w:rPr>
        <w:br/>
        <w:t>в расчете на 1 000 организаций</w:t>
      </w:r>
      <w:r w:rsidRPr="00674F03">
        <w:rPr>
          <w:rFonts w:ascii="Times New Roman" w:hAnsi="Times New Roman"/>
          <w:sz w:val="28"/>
          <w:szCs w:val="28"/>
        </w:rPr>
        <w:t xml:space="preserve"> (79,2 ед.), в январе-сентябре 2016 года </w:t>
      </w:r>
      <w:r w:rsidR="00B14600">
        <w:rPr>
          <w:rFonts w:ascii="Times New Roman" w:hAnsi="Times New Roman"/>
          <w:sz w:val="28"/>
          <w:szCs w:val="28"/>
        </w:rPr>
        <w:br/>
      </w:r>
      <w:r w:rsidRPr="00674F03">
        <w:rPr>
          <w:rFonts w:ascii="Times New Roman" w:hAnsi="Times New Roman"/>
          <w:sz w:val="28"/>
          <w:szCs w:val="28"/>
        </w:rPr>
        <w:lastRenderedPageBreak/>
        <w:t>в Омской области было гораздо меньшим, чем в целом по Российской Федерации (</w:t>
      </w:r>
      <w:r w:rsidR="00B20EE7">
        <w:rPr>
          <w:rFonts w:ascii="Times New Roman" w:hAnsi="Times New Roman"/>
          <w:sz w:val="28"/>
          <w:szCs w:val="28"/>
        </w:rPr>
        <w:t>104,9 ед.),  СФО (103,9 ед.) и  большинству</w:t>
      </w:r>
      <w:r w:rsidRPr="00674F03">
        <w:rPr>
          <w:rFonts w:ascii="Times New Roman" w:hAnsi="Times New Roman"/>
          <w:sz w:val="28"/>
          <w:szCs w:val="28"/>
        </w:rPr>
        <w:t xml:space="preserve"> сибирских регионов.</w:t>
      </w:r>
    </w:p>
    <w:p w:rsidR="00CB4363" w:rsidRDefault="00CB4363" w:rsidP="00CB4363">
      <w:pPr>
        <w:spacing w:after="0" w:line="240" w:lineRule="auto"/>
        <w:rPr>
          <w:rFonts w:ascii="Times New Roman" w:hAnsi="Times New Roman"/>
          <w:sz w:val="28"/>
          <w:szCs w:val="28"/>
        </w:rPr>
      </w:pPr>
    </w:p>
    <w:p w:rsidR="0047112E" w:rsidRPr="0047112E" w:rsidRDefault="000C6D60" w:rsidP="00CB4363">
      <w:pPr>
        <w:spacing w:after="0" w:line="240" w:lineRule="auto"/>
        <w:rPr>
          <w:rFonts w:ascii="Times New Roman" w:hAnsi="Times New Roman"/>
          <w:sz w:val="28"/>
          <w:szCs w:val="28"/>
        </w:rPr>
      </w:pPr>
      <w:r w:rsidRPr="00674F03">
        <w:rPr>
          <w:rFonts w:ascii="Times New Roman" w:hAnsi="Times New Roman"/>
          <w:sz w:val="28"/>
          <w:szCs w:val="28"/>
        </w:rPr>
        <w:t xml:space="preserve">Таблица – </w:t>
      </w:r>
      <w:r w:rsidR="00E8682A" w:rsidRPr="00674F03">
        <w:rPr>
          <w:rFonts w:ascii="Times New Roman" w:hAnsi="Times New Roman"/>
          <w:sz w:val="28"/>
          <w:szCs w:val="28"/>
        </w:rPr>
        <w:t>3</w:t>
      </w:r>
      <w:r w:rsidRPr="00674F03">
        <w:rPr>
          <w:rFonts w:ascii="Times New Roman" w:hAnsi="Times New Roman"/>
          <w:i/>
          <w:sz w:val="28"/>
          <w:szCs w:val="28"/>
        </w:rPr>
        <w:t xml:space="preserve"> </w:t>
      </w:r>
      <w:r w:rsidR="0047112E" w:rsidRPr="0047112E">
        <w:rPr>
          <w:rFonts w:ascii="Times New Roman" w:hAnsi="Times New Roman"/>
          <w:sz w:val="28"/>
          <w:szCs w:val="28"/>
        </w:rPr>
        <w:t xml:space="preserve">Зарегистрированные и официально ликвидированные организации </w:t>
      </w:r>
    </w:p>
    <w:p w:rsidR="0047112E" w:rsidRPr="0047112E" w:rsidRDefault="0047112E" w:rsidP="00BE49D4">
      <w:pPr>
        <w:spacing w:after="0" w:line="240" w:lineRule="auto"/>
        <w:jc w:val="center"/>
        <w:rPr>
          <w:rFonts w:ascii="Times New Roman" w:hAnsi="Times New Roman"/>
          <w:sz w:val="28"/>
          <w:szCs w:val="28"/>
        </w:rPr>
      </w:pPr>
      <w:r w:rsidRPr="0047112E">
        <w:rPr>
          <w:rFonts w:ascii="Times New Roman" w:hAnsi="Times New Roman"/>
          <w:sz w:val="28"/>
          <w:szCs w:val="28"/>
        </w:rPr>
        <w:t xml:space="preserve">в Российской Федерации, регионах Сибирского федерального округа </w:t>
      </w:r>
    </w:p>
    <w:p w:rsidR="00610E7E" w:rsidRDefault="0047112E" w:rsidP="00BE49D4">
      <w:pPr>
        <w:spacing w:after="0" w:line="240" w:lineRule="auto"/>
        <w:jc w:val="center"/>
        <w:rPr>
          <w:rFonts w:ascii="Times New Roman" w:hAnsi="Times New Roman"/>
          <w:sz w:val="28"/>
          <w:szCs w:val="28"/>
        </w:rPr>
      </w:pPr>
      <w:r w:rsidRPr="0047112E">
        <w:rPr>
          <w:rFonts w:ascii="Times New Roman" w:hAnsi="Times New Roman"/>
          <w:sz w:val="28"/>
          <w:szCs w:val="28"/>
        </w:rPr>
        <w:t>(далее – СФО) за январь-сентябрь 2016 года</w:t>
      </w:r>
    </w:p>
    <w:p w:rsidR="00FB50A0" w:rsidRPr="00674F03" w:rsidRDefault="00FB50A0" w:rsidP="00BE49D4">
      <w:pPr>
        <w:spacing w:after="0" w:line="240" w:lineRule="auto"/>
        <w:jc w:val="center"/>
        <w:rPr>
          <w:b/>
          <w:sz w:val="28"/>
          <w:szCs w:val="28"/>
        </w:rPr>
      </w:pPr>
    </w:p>
    <w:tbl>
      <w:tblPr>
        <w:tblW w:w="93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006"/>
        <w:gridCol w:w="1418"/>
        <w:gridCol w:w="1843"/>
        <w:gridCol w:w="1316"/>
        <w:gridCol w:w="1742"/>
      </w:tblGrid>
      <w:tr w:rsidR="0047112E" w:rsidRPr="0047112E" w:rsidTr="0047112E">
        <w:trPr>
          <w:trHeight w:val="621"/>
          <w:tblHeader/>
          <w:jc w:val="center"/>
        </w:trPr>
        <w:tc>
          <w:tcPr>
            <w:tcW w:w="3006" w:type="dxa"/>
            <w:vMerge w:val="restart"/>
          </w:tcPr>
          <w:p w:rsidR="0047112E" w:rsidRPr="0047112E" w:rsidRDefault="0047112E" w:rsidP="00BE49D4">
            <w:pPr>
              <w:spacing w:after="0" w:line="240" w:lineRule="auto"/>
              <w:ind w:left="227"/>
              <w:rPr>
                <w:rFonts w:ascii="Times New Roman" w:hAnsi="Times New Roman"/>
                <w:sz w:val="24"/>
                <w:szCs w:val="24"/>
              </w:rPr>
            </w:pPr>
          </w:p>
        </w:tc>
        <w:tc>
          <w:tcPr>
            <w:tcW w:w="3261" w:type="dxa"/>
            <w:gridSpan w:val="2"/>
          </w:tcPr>
          <w:p w:rsidR="0047112E" w:rsidRPr="0047112E" w:rsidRDefault="0047112E" w:rsidP="00BE49D4">
            <w:pPr>
              <w:spacing w:after="0" w:line="240" w:lineRule="auto"/>
              <w:jc w:val="center"/>
              <w:rPr>
                <w:rFonts w:ascii="Times New Roman" w:hAnsi="Times New Roman"/>
              </w:rPr>
            </w:pPr>
            <w:r w:rsidRPr="0047112E">
              <w:rPr>
                <w:rFonts w:ascii="Times New Roman" w:hAnsi="Times New Roman"/>
              </w:rPr>
              <w:t>Число зарегистрированных организаций, ед.</w:t>
            </w:r>
          </w:p>
        </w:tc>
        <w:tc>
          <w:tcPr>
            <w:tcW w:w="3058" w:type="dxa"/>
            <w:gridSpan w:val="2"/>
          </w:tcPr>
          <w:p w:rsidR="0047112E" w:rsidRPr="0047112E" w:rsidRDefault="0047112E" w:rsidP="00BE49D4">
            <w:pPr>
              <w:spacing w:after="0" w:line="240" w:lineRule="auto"/>
              <w:jc w:val="center"/>
              <w:rPr>
                <w:rFonts w:ascii="Times New Roman" w:hAnsi="Times New Roman"/>
              </w:rPr>
            </w:pPr>
            <w:r w:rsidRPr="0047112E">
              <w:rPr>
                <w:rFonts w:ascii="Times New Roman" w:hAnsi="Times New Roman"/>
              </w:rPr>
              <w:t xml:space="preserve">Число </w:t>
            </w:r>
            <w:proofErr w:type="gramStart"/>
            <w:r w:rsidRPr="0047112E">
              <w:rPr>
                <w:rFonts w:ascii="Times New Roman" w:hAnsi="Times New Roman"/>
              </w:rPr>
              <w:t>ликвидированных</w:t>
            </w:r>
            <w:proofErr w:type="gramEnd"/>
          </w:p>
          <w:p w:rsidR="0047112E" w:rsidRPr="0047112E" w:rsidRDefault="0047112E" w:rsidP="00BE49D4">
            <w:pPr>
              <w:spacing w:after="0" w:line="240" w:lineRule="auto"/>
              <w:jc w:val="center"/>
              <w:rPr>
                <w:rFonts w:ascii="Times New Roman" w:hAnsi="Times New Roman"/>
              </w:rPr>
            </w:pPr>
            <w:r w:rsidRPr="0047112E">
              <w:rPr>
                <w:rFonts w:ascii="Times New Roman" w:hAnsi="Times New Roman"/>
              </w:rPr>
              <w:t xml:space="preserve"> организаций, ед.</w:t>
            </w:r>
          </w:p>
        </w:tc>
      </w:tr>
      <w:tr w:rsidR="0047112E" w:rsidRPr="0047112E" w:rsidTr="0047112E">
        <w:trPr>
          <w:trHeight w:val="834"/>
          <w:tblHeader/>
          <w:jc w:val="center"/>
        </w:trPr>
        <w:tc>
          <w:tcPr>
            <w:tcW w:w="3006" w:type="dxa"/>
            <w:vMerge/>
          </w:tcPr>
          <w:p w:rsidR="0047112E" w:rsidRPr="0047112E" w:rsidRDefault="0047112E" w:rsidP="00BE49D4">
            <w:pPr>
              <w:spacing w:after="0" w:line="240" w:lineRule="auto"/>
              <w:ind w:left="227"/>
              <w:rPr>
                <w:rFonts w:ascii="Times New Roman" w:hAnsi="Times New Roman"/>
                <w:i/>
                <w:sz w:val="24"/>
                <w:szCs w:val="24"/>
              </w:rPr>
            </w:pPr>
          </w:p>
        </w:tc>
        <w:tc>
          <w:tcPr>
            <w:tcW w:w="1418" w:type="dxa"/>
          </w:tcPr>
          <w:p w:rsidR="0047112E" w:rsidRPr="0047112E" w:rsidRDefault="0047112E" w:rsidP="00BE49D4">
            <w:pPr>
              <w:spacing w:after="0" w:line="240" w:lineRule="auto"/>
              <w:jc w:val="center"/>
              <w:rPr>
                <w:rFonts w:ascii="Times New Roman" w:hAnsi="Times New Roman"/>
              </w:rPr>
            </w:pPr>
            <w:r w:rsidRPr="0047112E">
              <w:rPr>
                <w:rFonts w:ascii="Times New Roman" w:hAnsi="Times New Roman"/>
              </w:rPr>
              <w:t>всего</w:t>
            </w:r>
          </w:p>
        </w:tc>
        <w:tc>
          <w:tcPr>
            <w:tcW w:w="1843" w:type="dxa"/>
          </w:tcPr>
          <w:p w:rsidR="0047112E" w:rsidRPr="0047112E" w:rsidRDefault="0047112E" w:rsidP="00BE49D4">
            <w:pPr>
              <w:spacing w:after="0" w:line="240" w:lineRule="auto"/>
              <w:jc w:val="center"/>
              <w:rPr>
                <w:rFonts w:ascii="Times New Roman" w:hAnsi="Times New Roman"/>
              </w:rPr>
            </w:pPr>
            <w:r w:rsidRPr="0047112E">
              <w:rPr>
                <w:rFonts w:ascii="Times New Roman" w:hAnsi="Times New Roman"/>
              </w:rPr>
              <w:t>на 1 000 организаций в Статрегистре</w:t>
            </w:r>
          </w:p>
        </w:tc>
        <w:tc>
          <w:tcPr>
            <w:tcW w:w="1316" w:type="dxa"/>
          </w:tcPr>
          <w:p w:rsidR="0047112E" w:rsidRPr="0047112E" w:rsidRDefault="0047112E" w:rsidP="00BE49D4">
            <w:pPr>
              <w:spacing w:after="0" w:line="240" w:lineRule="auto"/>
              <w:jc w:val="center"/>
              <w:rPr>
                <w:rFonts w:ascii="Times New Roman" w:hAnsi="Times New Roman"/>
              </w:rPr>
            </w:pPr>
            <w:r w:rsidRPr="0047112E">
              <w:rPr>
                <w:rFonts w:ascii="Times New Roman" w:hAnsi="Times New Roman"/>
              </w:rPr>
              <w:t>всего</w:t>
            </w:r>
          </w:p>
        </w:tc>
        <w:tc>
          <w:tcPr>
            <w:tcW w:w="1742" w:type="dxa"/>
          </w:tcPr>
          <w:p w:rsidR="0047112E" w:rsidRPr="0047112E" w:rsidRDefault="0047112E" w:rsidP="00BE49D4">
            <w:pPr>
              <w:spacing w:after="0" w:line="240" w:lineRule="auto"/>
              <w:jc w:val="center"/>
              <w:rPr>
                <w:rFonts w:ascii="Times New Roman" w:hAnsi="Times New Roman"/>
              </w:rPr>
            </w:pPr>
            <w:r w:rsidRPr="0047112E">
              <w:rPr>
                <w:rFonts w:ascii="Times New Roman" w:hAnsi="Times New Roman"/>
              </w:rPr>
              <w:t>на 1 000 организаций в Статрегистре</w:t>
            </w:r>
          </w:p>
        </w:tc>
      </w:tr>
      <w:tr w:rsidR="0047112E" w:rsidRPr="0047112E" w:rsidTr="0047112E">
        <w:trPr>
          <w:jc w:val="center"/>
        </w:trPr>
        <w:tc>
          <w:tcPr>
            <w:tcW w:w="3006" w:type="dxa"/>
          </w:tcPr>
          <w:p w:rsidR="0047112E" w:rsidRPr="0047112E" w:rsidRDefault="0047112E" w:rsidP="00BE49D4">
            <w:pPr>
              <w:spacing w:after="0" w:line="240" w:lineRule="auto"/>
              <w:ind w:left="57"/>
              <w:rPr>
                <w:rFonts w:ascii="Times New Roman" w:hAnsi="Times New Roman"/>
                <w:b/>
              </w:rPr>
            </w:pPr>
            <w:r w:rsidRPr="0047112E">
              <w:rPr>
                <w:rFonts w:ascii="Times New Roman" w:hAnsi="Times New Roman"/>
                <w:b/>
              </w:rPr>
              <w:t>Российская Федерация</w:t>
            </w:r>
          </w:p>
        </w:tc>
        <w:tc>
          <w:tcPr>
            <w:tcW w:w="1418" w:type="dxa"/>
            <w:vAlign w:val="center"/>
          </w:tcPr>
          <w:p w:rsidR="0047112E" w:rsidRPr="0047112E" w:rsidRDefault="0047112E" w:rsidP="00BE49D4">
            <w:pPr>
              <w:spacing w:after="0" w:line="240" w:lineRule="auto"/>
              <w:jc w:val="center"/>
              <w:rPr>
                <w:rFonts w:ascii="Times New Roman" w:hAnsi="Times New Roman"/>
                <w:b/>
                <w:bCs/>
              </w:rPr>
            </w:pPr>
            <w:r w:rsidRPr="0047112E">
              <w:rPr>
                <w:rFonts w:ascii="Times New Roman" w:hAnsi="Times New Roman"/>
                <w:b/>
                <w:bCs/>
              </w:rPr>
              <w:t>342325</w:t>
            </w:r>
          </w:p>
        </w:tc>
        <w:tc>
          <w:tcPr>
            <w:tcW w:w="1843" w:type="dxa"/>
            <w:vAlign w:val="center"/>
          </w:tcPr>
          <w:p w:rsidR="0047112E" w:rsidRPr="0047112E" w:rsidRDefault="0047112E" w:rsidP="00BE49D4">
            <w:pPr>
              <w:spacing w:after="0" w:line="240" w:lineRule="auto"/>
              <w:jc w:val="center"/>
              <w:rPr>
                <w:rFonts w:ascii="Times New Roman" w:hAnsi="Times New Roman"/>
                <w:b/>
                <w:bCs/>
              </w:rPr>
            </w:pPr>
            <w:r w:rsidRPr="0047112E">
              <w:rPr>
                <w:rFonts w:ascii="Times New Roman" w:hAnsi="Times New Roman"/>
                <w:b/>
                <w:bCs/>
              </w:rPr>
              <w:t>71,1</w:t>
            </w:r>
          </w:p>
        </w:tc>
        <w:tc>
          <w:tcPr>
            <w:tcW w:w="1316" w:type="dxa"/>
            <w:vAlign w:val="center"/>
          </w:tcPr>
          <w:p w:rsidR="0047112E" w:rsidRPr="0047112E" w:rsidRDefault="0047112E" w:rsidP="00BE49D4">
            <w:pPr>
              <w:spacing w:after="0" w:line="240" w:lineRule="auto"/>
              <w:jc w:val="center"/>
              <w:rPr>
                <w:rFonts w:ascii="Times New Roman" w:hAnsi="Times New Roman"/>
                <w:b/>
                <w:bCs/>
                <w:lang w:val="en-US"/>
              </w:rPr>
            </w:pPr>
            <w:r w:rsidRPr="0047112E">
              <w:rPr>
                <w:rFonts w:ascii="Times New Roman" w:hAnsi="Times New Roman"/>
                <w:b/>
                <w:bCs/>
              </w:rPr>
              <w:t>504909</w:t>
            </w:r>
          </w:p>
        </w:tc>
        <w:tc>
          <w:tcPr>
            <w:tcW w:w="1742" w:type="dxa"/>
            <w:vAlign w:val="center"/>
          </w:tcPr>
          <w:p w:rsidR="0047112E" w:rsidRPr="0047112E" w:rsidRDefault="0047112E" w:rsidP="00BE49D4">
            <w:pPr>
              <w:spacing w:after="0" w:line="240" w:lineRule="auto"/>
              <w:jc w:val="center"/>
              <w:rPr>
                <w:rFonts w:ascii="Times New Roman" w:hAnsi="Times New Roman"/>
                <w:b/>
                <w:bCs/>
              </w:rPr>
            </w:pPr>
            <w:r w:rsidRPr="0047112E">
              <w:rPr>
                <w:rFonts w:ascii="Times New Roman" w:hAnsi="Times New Roman"/>
                <w:b/>
                <w:bCs/>
              </w:rPr>
              <w:t>104,9</w:t>
            </w:r>
          </w:p>
        </w:tc>
      </w:tr>
      <w:tr w:rsidR="0047112E" w:rsidRPr="0047112E" w:rsidTr="0047112E">
        <w:trPr>
          <w:jc w:val="center"/>
        </w:trPr>
        <w:tc>
          <w:tcPr>
            <w:tcW w:w="3006" w:type="dxa"/>
          </w:tcPr>
          <w:p w:rsidR="0047112E" w:rsidRPr="0047112E" w:rsidRDefault="0047112E" w:rsidP="00BE49D4">
            <w:pPr>
              <w:spacing w:after="0" w:line="240" w:lineRule="auto"/>
              <w:rPr>
                <w:rFonts w:ascii="Times New Roman" w:hAnsi="Times New Roman"/>
                <w:b/>
              </w:rPr>
            </w:pPr>
            <w:r w:rsidRPr="0047112E">
              <w:rPr>
                <w:rFonts w:ascii="Times New Roman" w:hAnsi="Times New Roman"/>
                <w:b/>
              </w:rPr>
              <w:t xml:space="preserve">  СФО</w:t>
            </w:r>
          </w:p>
        </w:tc>
        <w:tc>
          <w:tcPr>
            <w:tcW w:w="1418" w:type="dxa"/>
          </w:tcPr>
          <w:p w:rsidR="0047112E" w:rsidRPr="0047112E" w:rsidRDefault="0047112E" w:rsidP="00BE49D4">
            <w:pPr>
              <w:spacing w:after="0" w:line="240" w:lineRule="auto"/>
              <w:ind w:right="34"/>
              <w:jc w:val="center"/>
              <w:rPr>
                <w:rFonts w:ascii="Times New Roman" w:hAnsi="Times New Roman"/>
                <w:b/>
                <w:bCs/>
              </w:rPr>
            </w:pPr>
            <w:r w:rsidRPr="0047112E">
              <w:rPr>
                <w:rFonts w:ascii="Times New Roman" w:hAnsi="Times New Roman"/>
                <w:b/>
              </w:rPr>
              <w:t>36567</w:t>
            </w:r>
          </w:p>
        </w:tc>
        <w:tc>
          <w:tcPr>
            <w:tcW w:w="1843" w:type="dxa"/>
          </w:tcPr>
          <w:p w:rsidR="0047112E" w:rsidRPr="0047112E" w:rsidRDefault="0047112E" w:rsidP="00BE49D4">
            <w:pPr>
              <w:spacing w:after="0" w:line="240" w:lineRule="auto"/>
              <w:ind w:right="34"/>
              <w:jc w:val="center"/>
              <w:rPr>
                <w:rFonts w:ascii="Times New Roman" w:hAnsi="Times New Roman"/>
                <w:b/>
                <w:bCs/>
              </w:rPr>
            </w:pPr>
            <w:r w:rsidRPr="0047112E">
              <w:rPr>
                <w:rFonts w:ascii="Times New Roman" w:hAnsi="Times New Roman"/>
                <w:b/>
              </w:rPr>
              <w:t>69,6</w:t>
            </w:r>
          </w:p>
        </w:tc>
        <w:tc>
          <w:tcPr>
            <w:tcW w:w="1316" w:type="dxa"/>
          </w:tcPr>
          <w:p w:rsidR="0047112E" w:rsidRPr="0047112E" w:rsidRDefault="0047112E" w:rsidP="00BE49D4">
            <w:pPr>
              <w:spacing w:after="0" w:line="240" w:lineRule="auto"/>
              <w:ind w:right="34"/>
              <w:jc w:val="center"/>
              <w:rPr>
                <w:rFonts w:ascii="Times New Roman" w:hAnsi="Times New Roman"/>
                <w:b/>
                <w:bCs/>
              </w:rPr>
            </w:pPr>
            <w:r w:rsidRPr="0047112E">
              <w:rPr>
                <w:rFonts w:ascii="Times New Roman" w:hAnsi="Times New Roman"/>
                <w:b/>
              </w:rPr>
              <w:t>54565</w:t>
            </w:r>
          </w:p>
        </w:tc>
        <w:tc>
          <w:tcPr>
            <w:tcW w:w="1742" w:type="dxa"/>
          </w:tcPr>
          <w:p w:rsidR="0047112E" w:rsidRPr="0047112E" w:rsidRDefault="0047112E" w:rsidP="00BE49D4">
            <w:pPr>
              <w:spacing w:after="0" w:line="240" w:lineRule="auto"/>
              <w:ind w:right="34"/>
              <w:jc w:val="center"/>
              <w:rPr>
                <w:rFonts w:ascii="Times New Roman" w:hAnsi="Times New Roman"/>
                <w:b/>
                <w:bCs/>
              </w:rPr>
            </w:pPr>
            <w:r w:rsidRPr="0047112E">
              <w:rPr>
                <w:rFonts w:ascii="Times New Roman" w:hAnsi="Times New Roman"/>
                <w:b/>
              </w:rPr>
              <w:t>103,9</w:t>
            </w:r>
          </w:p>
        </w:tc>
      </w:tr>
      <w:tr w:rsidR="0047112E" w:rsidRPr="0047112E" w:rsidTr="0047112E">
        <w:trPr>
          <w:jc w:val="center"/>
        </w:trPr>
        <w:tc>
          <w:tcPr>
            <w:tcW w:w="3006" w:type="dxa"/>
          </w:tcPr>
          <w:p w:rsidR="0047112E" w:rsidRPr="0047112E" w:rsidRDefault="0047112E" w:rsidP="00BE49D4">
            <w:pPr>
              <w:spacing w:after="0" w:line="240" w:lineRule="auto"/>
              <w:ind w:left="227"/>
              <w:rPr>
                <w:rFonts w:ascii="Times New Roman" w:hAnsi="Times New Roman"/>
                <w:b/>
              </w:rPr>
            </w:pPr>
            <w:r w:rsidRPr="0047112E">
              <w:rPr>
                <w:rFonts w:ascii="Times New Roman" w:hAnsi="Times New Roman"/>
                <w:b/>
              </w:rPr>
              <w:t>Омская область</w:t>
            </w:r>
          </w:p>
        </w:tc>
        <w:tc>
          <w:tcPr>
            <w:tcW w:w="1418" w:type="dxa"/>
          </w:tcPr>
          <w:p w:rsidR="0047112E" w:rsidRPr="0047112E" w:rsidRDefault="0047112E" w:rsidP="00BE49D4">
            <w:pPr>
              <w:spacing w:after="0" w:line="240" w:lineRule="auto"/>
              <w:ind w:right="78"/>
              <w:jc w:val="center"/>
              <w:rPr>
                <w:rFonts w:ascii="Times New Roman" w:hAnsi="Times New Roman"/>
                <w:b/>
              </w:rPr>
            </w:pPr>
            <w:r w:rsidRPr="0047112E">
              <w:rPr>
                <w:rFonts w:ascii="Times New Roman" w:hAnsi="Times New Roman"/>
                <w:b/>
              </w:rPr>
              <w:t>3641</w:t>
            </w:r>
          </w:p>
        </w:tc>
        <w:tc>
          <w:tcPr>
            <w:tcW w:w="1843" w:type="dxa"/>
          </w:tcPr>
          <w:p w:rsidR="0047112E" w:rsidRPr="0047112E" w:rsidRDefault="0047112E" w:rsidP="00BE49D4">
            <w:pPr>
              <w:spacing w:after="0" w:line="240" w:lineRule="auto"/>
              <w:ind w:right="78"/>
              <w:jc w:val="center"/>
              <w:rPr>
                <w:rFonts w:ascii="Times New Roman" w:hAnsi="Times New Roman"/>
                <w:b/>
              </w:rPr>
            </w:pPr>
            <w:r w:rsidRPr="0047112E">
              <w:rPr>
                <w:rFonts w:ascii="Times New Roman" w:hAnsi="Times New Roman"/>
                <w:b/>
              </w:rPr>
              <w:t>73,9</w:t>
            </w:r>
          </w:p>
        </w:tc>
        <w:tc>
          <w:tcPr>
            <w:tcW w:w="1316" w:type="dxa"/>
          </w:tcPr>
          <w:p w:rsidR="0047112E" w:rsidRPr="0047112E" w:rsidRDefault="0047112E" w:rsidP="00BE49D4">
            <w:pPr>
              <w:spacing w:after="0" w:line="240" w:lineRule="auto"/>
              <w:jc w:val="center"/>
              <w:rPr>
                <w:rFonts w:ascii="Times New Roman" w:hAnsi="Times New Roman"/>
                <w:b/>
              </w:rPr>
            </w:pPr>
            <w:r w:rsidRPr="0047112E">
              <w:rPr>
                <w:rFonts w:ascii="Times New Roman" w:hAnsi="Times New Roman"/>
                <w:b/>
              </w:rPr>
              <w:t>3903</w:t>
            </w:r>
          </w:p>
        </w:tc>
        <w:tc>
          <w:tcPr>
            <w:tcW w:w="1742" w:type="dxa"/>
          </w:tcPr>
          <w:p w:rsidR="0047112E" w:rsidRPr="0047112E" w:rsidRDefault="0047112E" w:rsidP="00BE49D4">
            <w:pPr>
              <w:spacing w:after="0" w:line="240" w:lineRule="auto"/>
              <w:ind w:right="18"/>
              <w:jc w:val="center"/>
              <w:rPr>
                <w:rFonts w:ascii="Times New Roman" w:hAnsi="Times New Roman"/>
                <w:b/>
              </w:rPr>
            </w:pPr>
            <w:r w:rsidRPr="0047112E">
              <w:rPr>
                <w:rFonts w:ascii="Times New Roman" w:hAnsi="Times New Roman"/>
                <w:b/>
              </w:rPr>
              <w:t>79,2</w:t>
            </w:r>
          </w:p>
        </w:tc>
      </w:tr>
      <w:tr w:rsidR="0047112E" w:rsidRPr="0047112E" w:rsidTr="0047112E">
        <w:trPr>
          <w:jc w:val="center"/>
        </w:trPr>
        <w:tc>
          <w:tcPr>
            <w:tcW w:w="3006" w:type="dxa"/>
          </w:tcPr>
          <w:p w:rsidR="0047112E" w:rsidRPr="0047112E" w:rsidRDefault="0047112E" w:rsidP="00BE49D4">
            <w:pPr>
              <w:spacing w:after="0" w:line="240" w:lineRule="auto"/>
              <w:ind w:left="227"/>
              <w:rPr>
                <w:rFonts w:ascii="Times New Roman" w:hAnsi="Times New Roman"/>
              </w:rPr>
            </w:pPr>
            <w:r w:rsidRPr="0047112E">
              <w:rPr>
                <w:rFonts w:ascii="Times New Roman" w:hAnsi="Times New Roman"/>
              </w:rPr>
              <w:t>Республика Алтай</w:t>
            </w:r>
          </w:p>
        </w:tc>
        <w:tc>
          <w:tcPr>
            <w:tcW w:w="1418"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351</w:t>
            </w:r>
          </w:p>
        </w:tc>
        <w:tc>
          <w:tcPr>
            <w:tcW w:w="1843"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56,9</w:t>
            </w:r>
          </w:p>
        </w:tc>
        <w:tc>
          <w:tcPr>
            <w:tcW w:w="1316"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807</w:t>
            </w:r>
          </w:p>
        </w:tc>
        <w:tc>
          <w:tcPr>
            <w:tcW w:w="1742"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130,8</w:t>
            </w:r>
          </w:p>
        </w:tc>
      </w:tr>
      <w:tr w:rsidR="0047112E" w:rsidRPr="0047112E" w:rsidTr="0047112E">
        <w:trPr>
          <w:jc w:val="center"/>
        </w:trPr>
        <w:tc>
          <w:tcPr>
            <w:tcW w:w="3006" w:type="dxa"/>
          </w:tcPr>
          <w:p w:rsidR="0047112E" w:rsidRPr="0047112E" w:rsidRDefault="0047112E" w:rsidP="00BE49D4">
            <w:pPr>
              <w:spacing w:after="0" w:line="240" w:lineRule="auto"/>
              <w:ind w:left="227"/>
              <w:rPr>
                <w:rFonts w:ascii="Times New Roman" w:hAnsi="Times New Roman"/>
              </w:rPr>
            </w:pPr>
            <w:r w:rsidRPr="0047112E">
              <w:rPr>
                <w:rFonts w:ascii="Times New Roman" w:hAnsi="Times New Roman"/>
              </w:rPr>
              <w:t>Республика Бурятия</w:t>
            </w:r>
          </w:p>
        </w:tc>
        <w:tc>
          <w:tcPr>
            <w:tcW w:w="1418"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1149</w:t>
            </w:r>
          </w:p>
        </w:tc>
        <w:tc>
          <w:tcPr>
            <w:tcW w:w="1843"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58,8</w:t>
            </w:r>
          </w:p>
        </w:tc>
        <w:tc>
          <w:tcPr>
            <w:tcW w:w="1316"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1841</w:t>
            </w:r>
          </w:p>
        </w:tc>
        <w:tc>
          <w:tcPr>
            <w:tcW w:w="1742"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94,1</w:t>
            </w:r>
          </w:p>
        </w:tc>
      </w:tr>
      <w:tr w:rsidR="0047112E" w:rsidRPr="0047112E" w:rsidTr="0047112E">
        <w:trPr>
          <w:jc w:val="center"/>
        </w:trPr>
        <w:tc>
          <w:tcPr>
            <w:tcW w:w="3006" w:type="dxa"/>
          </w:tcPr>
          <w:p w:rsidR="0047112E" w:rsidRPr="0047112E" w:rsidRDefault="0047112E" w:rsidP="00BE49D4">
            <w:pPr>
              <w:spacing w:after="0" w:line="240" w:lineRule="auto"/>
              <w:ind w:left="227"/>
              <w:rPr>
                <w:rFonts w:ascii="Times New Roman" w:hAnsi="Times New Roman"/>
              </w:rPr>
            </w:pPr>
            <w:r w:rsidRPr="0047112E">
              <w:rPr>
                <w:rFonts w:ascii="Times New Roman" w:hAnsi="Times New Roman"/>
              </w:rPr>
              <w:t>Республика Тыва</w:t>
            </w:r>
          </w:p>
        </w:tc>
        <w:tc>
          <w:tcPr>
            <w:tcW w:w="1418"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226</w:t>
            </w:r>
          </w:p>
        </w:tc>
        <w:tc>
          <w:tcPr>
            <w:tcW w:w="1843"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64,4</w:t>
            </w:r>
          </w:p>
        </w:tc>
        <w:tc>
          <w:tcPr>
            <w:tcW w:w="1316"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177</w:t>
            </w:r>
          </w:p>
        </w:tc>
        <w:tc>
          <w:tcPr>
            <w:tcW w:w="1742"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50,4</w:t>
            </w:r>
          </w:p>
        </w:tc>
      </w:tr>
      <w:tr w:rsidR="0047112E" w:rsidRPr="0047112E" w:rsidTr="0047112E">
        <w:trPr>
          <w:jc w:val="center"/>
        </w:trPr>
        <w:tc>
          <w:tcPr>
            <w:tcW w:w="3006" w:type="dxa"/>
          </w:tcPr>
          <w:p w:rsidR="0047112E" w:rsidRPr="0047112E" w:rsidRDefault="0047112E" w:rsidP="00BE49D4">
            <w:pPr>
              <w:spacing w:after="0" w:line="240" w:lineRule="auto"/>
              <w:ind w:left="227"/>
              <w:rPr>
                <w:rFonts w:ascii="Times New Roman" w:hAnsi="Times New Roman"/>
              </w:rPr>
            </w:pPr>
            <w:r w:rsidRPr="0047112E">
              <w:rPr>
                <w:rFonts w:ascii="Times New Roman" w:hAnsi="Times New Roman"/>
              </w:rPr>
              <w:t>Республика Хакасия</w:t>
            </w:r>
          </w:p>
        </w:tc>
        <w:tc>
          <w:tcPr>
            <w:tcW w:w="1418"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537</w:t>
            </w:r>
          </w:p>
        </w:tc>
        <w:tc>
          <w:tcPr>
            <w:tcW w:w="1843"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47,1</w:t>
            </w:r>
          </w:p>
        </w:tc>
        <w:tc>
          <w:tcPr>
            <w:tcW w:w="1316"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425</w:t>
            </w:r>
          </w:p>
        </w:tc>
        <w:tc>
          <w:tcPr>
            <w:tcW w:w="1742"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37,3</w:t>
            </w:r>
          </w:p>
        </w:tc>
      </w:tr>
      <w:tr w:rsidR="0047112E" w:rsidRPr="0047112E" w:rsidTr="0047112E">
        <w:trPr>
          <w:jc w:val="center"/>
        </w:trPr>
        <w:tc>
          <w:tcPr>
            <w:tcW w:w="3006" w:type="dxa"/>
          </w:tcPr>
          <w:p w:rsidR="0047112E" w:rsidRPr="0047112E" w:rsidRDefault="0047112E" w:rsidP="00BE49D4">
            <w:pPr>
              <w:spacing w:after="0" w:line="240" w:lineRule="auto"/>
              <w:ind w:left="227"/>
              <w:rPr>
                <w:rFonts w:ascii="Times New Roman" w:hAnsi="Times New Roman"/>
              </w:rPr>
            </w:pPr>
            <w:r w:rsidRPr="0047112E">
              <w:rPr>
                <w:rFonts w:ascii="Times New Roman" w:hAnsi="Times New Roman"/>
              </w:rPr>
              <w:t>Алтайский край</w:t>
            </w:r>
          </w:p>
        </w:tc>
        <w:tc>
          <w:tcPr>
            <w:tcW w:w="1418"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4117</w:t>
            </w:r>
          </w:p>
        </w:tc>
        <w:tc>
          <w:tcPr>
            <w:tcW w:w="1843"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74,5</w:t>
            </w:r>
          </w:p>
        </w:tc>
        <w:tc>
          <w:tcPr>
            <w:tcW w:w="1316"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4966</w:t>
            </w:r>
          </w:p>
        </w:tc>
        <w:tc>
          <w:tcPr>
            <w:tcW w:w="1742"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89,8</w:t>
            </w:r>
          </w:p>
        </w:tc>
      </w:tr>
      <w:tr w:rsidR="0047112E" w:rsidRPr="0047112E" w:rsidTr="0047112E">
        <w:trPr>
          <w:jc w:val="center"/>
        </w:trPr>
        <w:tc>
          <w:tcPr>
            <w:tcW w:w="3006" w:type="dxa"/>
          </w:tcPr>
          <w:p w:rsidR="0047112E" w:rsidRPr="0047112E" w:rsidRDefault="0047112E" w:rsidP="00BE49D4">
            <w:pPr>
              <w:spacing w:after="0" w:line="240" w:lineRule="auto"/>
              <w:ind w:left="227"/>
              <w:rPr>
                <w:rFonts w:ascii="Times New Roman" w:hAnsi="Times New Roman"/>
              </w:rPr>
            </w:pPr>
            <w:r w:rsidRPr="0047112E">
              <w:rPr>
                <w:rFonts w:ascii="Times New Roman" w:hAnsi="Times New Roman"/>
              </w:rPr>
              <w:t>Забайкальский край</w:t>
            </w:r>
          </w:p>
        </w:tc>
        <w:tc>
          <w:tcPr>
            <w:tcW w:w="1418"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729</w:t>
            </w:r>
          </w:p>
        </w:tc>
        <w:tc>
          <w:tcPr>
            <w:tcW w:w="1843"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46,8</w:t>
            </w:r>
          </w:p>
        </w:tc>
        <w:tc>
          <w:tcPr>
            <w:tcW w:w="1316"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950</w:t>
            </w:r>
          </w:p>
        </w:tc>
        <w:tc>
          <w:tcPr>
            <w:tcW w:w="1742"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61,0</w:t>
            </w:r>
          </w:p>
        </w:tc>
      </w:tr>
      <w:tr w:rsidR="0047112E" w:rsidRPr="0047112E" w:rsidTr="0047112E">
        <w:trPr>
          <w:jc w:val="center"/>
        </w:trPr>
        <w:tc>
          <w:tcPr>
            <w:tcW w:w="3006" w:type="dxa"/>
          </w:tcPr>
          <w:p w:rsidR="0047112E" w:rsidRPr="0047112E" w:rsidRDefault="0047112E" w:rsidP="00BE49D4">
            <w:pPr>
              <w:spacing w:after="0" w:line="240" w:lineRule="auto"/>
              <w:ind w:left="227"/>
              <w:rPr>
                <w:rFonts w:ascii="Times New Roman" w:hAnsi="Times New Roman"/>
              </w:rPr>
            </w:pPr>
            <w:r w:rsidRPr="0047112E">
              <w:rPr>
                <w:rFonts w:ascii="Times New Roman" w:hAnsi="Times New Roman"/>
              </w:rPr>
              <w:t>Красноярский край</w:t>
            </w:r>
          </w:p>
        </w:tc>
        <w:tc>
          <w:tcPr>
            <w:tcW w:w="1418"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5741</w:t>
            </w:r>
          </w:p>
        </w:tc>
        <w:tc>
          <w:tcPr>
            <w:tcW w:w="1843"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74,0</w:t>
            </w:r>
          </w:p>
        </w:tc>
        <w:tc>
          <w:tcPr>
            <w:tcW w:w="1316"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5814</w:t>
            </w:r>
          </w:p>
        </w:tc>
        <w:tc>
          <w:tcPr>
            <w:tcW w:w="1742"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75,0</w:t>
            </w:r>
          </w:p>
        </w:tc>
      </w:tr>
      <w:tr w:rsidR="0047112E" w:rsidRPr="0047112E" w:rsidTr="0047112E">
        <w:trPr>
          <w:jc w:val="center"/>
        </w:trPr>
        <w:tc>
          <w:tcPr>
            <w:tcW w:w="3006" w:type="dxa"/>
          </w:tcPr>
          <w:p w:rsidR="0047112E" w:rsidRPr="0047112E" w:rsidRDefault="0047112E" w:rsidP="00BE49D4">
            <w:pPr>
              <w:spacing w:after="0" w:line="240" w:lineRule="auto"/>
              <w:ind w:left="227"/>
              <w:rPr>
                <w:rFonts w:ascii="Times New Roman" w:hAnsi="Times New Roman"/>
              </w:rPr>
            </w:pPr>
            <w:r w:rsidRPr="0047112E">
              <w:rPr>
                <w:rFonts w:ascii="Times New Roman" w:hAnsi="Times New Roman"/>
              </w:rPr>
              <w:t>Иркутская область</w:t>
            </w:r>
          </w:p>
        </w:tc>
        <w:tc>
          <w:tcPr>
            <w:tcW w:w="1418"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3782</w:t>
            </w:r>
          </w:p>
        </w:tc>
        <w:tc>
          <w:tcPr>
            <w:tcW w:w="1843"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59,5</w:t>
            </w:r>
          </w:p>
        </w:tc>
        <w:tc>
          <w:tcPr>
            <w:tcW w:w="1316"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6823</w:t>
            </w:r>
          </w:p>
        </w:tc>
        <w:tc>
          <w:tcPr>
            <w:tcW w:w="1742"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107,3</w:t>
            </w:r>
          </w:p>
        </w:tc>
      </w:tr>
      <w:tr w:rsidR="0047112E" w:rsidRPr="0047112E" w:rsidTr="0047112E">
        <w:trPr>
          <w:jc w:val="center"/>
        </w:trPr>
        <w:tc>
          <w:tcPr>
            <w:tcW w:w="3006" w:type="dxa"/>
          </w:tcPr>
          <w:p w:rsidR="0047112E" w:rsidRPr="0047112E" w:rsidRDefault="0047112E" w:rsidP="00BE49D4">
            <w:pPr>
              <w:spacing w:after="0" w:line="240" w:lineRule="auto"/>
              <w:ind w:left="227"/>
              <w:rPr>
                <w:rFonts w:ascii="Times New Roman" w:hAnsi="Times New Roman"/>
              </w:rPr>
            </w:pPr>
            <w:r w:rsidRPr="0047112E">
              <w:rPr>
                <w:rFonts w:ascii="Times New Roman" w:hAnsi="Times New Roman"/>
              </w:rPr>
              <w:t>Кемеровская область</w:t>
            </w:r>
          </w:p>
        </w:tc>
        <w:tc>
          <w:tcPr>
            <w:tcW w:w="1418"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2793</w:t>
            </w:r>
          </w:p>
        </w:tc>
        <w:tc>
          <w:tcPr>
            <w:tcW w:w="1843"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56,3</w:t>
            </w:r>
          </w:p>
        </w:tc>
        <w:tc>
          <w:tcPr>
            <w:tcW w:w="1316"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3909</w:t>
            </w:r>
          </w:p>
        </w:tc>
        <w:tc>
          <w:tcPr>
            <w:tcW w:w="1742"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78,9</w:t>
            </w:r>
          </w:p>
        </w:tc>
      </w:tr>
      <w:tr w:rsidR="0047112E" w:rsidRPr="0047112E" w:rsidTr="0047112E">
        <w:trPr>
          <w:jc w:val="center"/>
        </w:trPr>
        <w:tc>
          <w:tcPr>
            <w:tcW w:w="3006" w:type="dxa"/>
          </w:tcPr>
          <w:p w:rsidR="0047112E" w:rsidRPr="0047112E" w:rsidRDefault="0047112E" w:rsidP="00BE49D4">
            <w:pPr>
              <w:spacing w:after="0" w:line="240" w:lineRule="auto"/>
              <w:ind w:left="227"/>
              <w:rPr>
                <w:rFonts w:ascii="Times New Roman" w:hAnsi="Times New Roman"/>
              </w:rPr>
            </w:pPr>
            <w:r w:rsidRPr="0047112E">
              <w:rPr>
                <w:rFonts w:ascii="Times New Roman" w:hAnsi="Times New Roman"/>
              </w:rPr>
              <w:t>Новосибирская область</w:t>
            </w:r>
          </w:p>
        </w:tc>
        <w:tc>
          <w:tcPr>
            <w:tcW w:w="1418"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11320</w:t>
            </w:r>
          </w:p>
        </w:tc>
        <w:tc>
          <w:tcPr>
            <w:tcW w:w="1843"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81,9</w:t>
            </w:r>
          </w:p>
        </w:tc>
        <w:tc>
          <w:tcPr>
            <w:tcW w:w="1316"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22602</w:t>
            </w:r>
          </w:p>
        </w:tc>
        <w:tc>
          <w:tcPr>
            <w:tcW w:w="1742" w:type="dxa"/>
          </w:tcPr>
          <w:p w:rsidR="0047112E" w:rsidRPr="0047112E" w:rsidRDefault="0047112E" w:rsidP="00BE49D4">
            <w:pPr>
              <w:spacing w:after="0" w:line="240" w:lineRule="auto"/>
              <w:ind w:right="34"/>
              <w:jc w:val="center"/>
              <w:rPr>
                <w:rFonts w:ascii="Times New Roman" w:hAnsi="Times New Roman"/>
              </w:rPr>
            </w:pPr>
            <w:r w:rsidRPr="0047112E">
              <w:rPr>
                <w:rFonts w:ascii="Times New Roman" w:hAnsi="Times New Roman"/>
              </w:rPr>
              <w:t>163,5</w:t>
            </w:r>
          </w:p>
        </w:tc>
      </w:tr>
      <w:tr w:rsidR="0047112E" w:rsidRPr="00F376E9" w:rsidTr="0047112E">
        <w:trPr>
          <w:jc w:val="center"/>
        </w:trPr>
        <w:tc>
          <w:tcPr>
            <w:tcW w:w="3006" w:type="dxa"/>
          </w:tcPr>
          <w:p w:rsidR="0047112E" w:rsidRPr="0047112E" w:rsidRDefault="0047112E" w:rsidP="00BE49D4">
            <w:pPr>
              <w:spacing w:after="0" w:line="240" w:lineRule="auto"/>
              <w:ind w:left="227"/>
              <w:rPr>
                <w:rFonts w:ascii="Times New Roman" w:hAnsi="Times New Roman"/>
              </w:rPr>
            </w:pPr>
            <w:r w:rsidRPr="0047112E">
              <w:rPr>
                <w:rFonts w:ascii="Times New Roman" w:hAnsi="Times New Roman"/>
              </w:rPr>
              <w:t>Томская область</w:t>
            </w:r>
          </w:p>
        </w:tc>
        <w:tc>
          <w:tcPr>
            <w:tcW w:w="1418" w:type="dxa"/>
          </w:tcPr>
          <w:p w:rsidR="0047112E" w:rsidRPr="0047112E" w:rsidRDefault="0047112E" w:rsidP="00BE49D4">
            <w:pPr>
              <w:spacing w:after="0" w:line="240" w:lineRule="auto"/>
              <w:jc w:val="center"/>
              <w:rPr>
                <w:rFonts w:ascii="Times New Roman" w:hAnsi="Times New Roman"/>
              </w:rPr>
            </w:pPr>
            <w:r w:rsidRPr="0047112E">
              <w:rPr>
                <w:rFonts w:ascii="Times New Roman" w:hAnsi="Times New Roman"/>
              </w:rPr>
              <w:t>2181</w:t>
            </w:r>
          </w:p>
        </w:tc>
        <w:tc>
          <w:tcPr>
            <w:tcW w:w="1843" w:type="dxa"/>
          </w:tcPr>
          <w:p w:rsidR="0047112E" w:rsidRPr="0047112E" w:rsidRDefault="0047112E" w:rsidP="00BE49D4">
            <w:pPr>
              <w:tabs>
                <w:tab w:val="center" w:pos="813"/>
                <w:tab w:val="left" w:pos="1427"/>
              </w:tabs>
              <w:spacing w:after="0" w:line="240" w:lineRule="auto"/>
              <w:rPr>
                <w:rFonts w:ascii="Times New Roman" w:hAnsi="Times New Roman"/>
              </w:rPr>
            </w:pPr>
            <w:r w:rsidRPr="0047112E">
              <w:rPr>
                <w:rFonts w:ascii="Times New Roman" w:hAnsi="Times New Roman"/>
              </w:rPr>
              <w:tab/>
              <w:t>61,4</w:t>
            </w:r>
            <w:r w:rsidRPr="0047112E">
              <w:rPr>
                <w:rFonts w:ascii="Times New Roman" w:hAnsi="Times New Roman"/>
              </w:rPr>
              <w:tab/>
            </w:r>
          </w:p>
        </w:tc>
        <w:tc>
          <w:tcPr>
            <w:tcW w:w="1316" w:type="dxa"/>
          </w:tcPr>
          <w:p w:rsidR="0047112E" w:rsidRPr="0047112E" w:rsidRDefault="0047112E" w:rsidP="00BE49D4">
            <w:pPr>
              <w:spacing w:after="0" w:line="240" w:lineRule="auto"/>
              <w:jc w:val="center"/>
              <w:rPr>
                <w:rFonts w:ascii="Times New Roman" w:hAnsi="Times New Roman"/>
              </w:rPr>
            </w:pPr>
            <w:r w:rsidRPr="0047112E">
              <w:rPr>
                <w:rFonts w:ascii="Times New Roman" w:hAnsi="Times New Roman"/>
              </w:rPr>
              <w:t>2348</w:t>
            </w:r>
          </w:p>
        </w:tc>
        <w:tc>
          <w:tcPr>
            <w:tcW w:w="1742" w:type="dxa"/>
          </w:tcPr>
          <w:p w:rsidR="0047112E" w:rsidRPr="0047112E" w:rsidRDefault="0047112E" w:rsidP="00BE49D4">
            <w:pPr>
              <w:spacing w:after="0" w:line="240" w:lineRule="auto"/>
              <w:jc w:val="center"/>
              <w:rPr>
                <w:rFonts w:ascii="Times New Roman" w:hAnsi="Times New Roman"/>
              </w:rPr>
            </w:pPr>
            <w:r w:rsidRPr="0047112E">
              <w:rPr>
                <w:rFonts w:ascii="Times New Roman" w:hAnsi="Times New Roman"/>
              </w:rPr>
              <w:t>66,1</w:t>
            </w:r>
          </w:p>
        </w:tc>
      </w:tr>
    </w:tbl>
    <w:p w:rsidR="002424CC" w:rsidRDefault="002424CC" w:rsidP="00BE49D4">
      <w:pPr>
        <w:spacing w:after="0" w:line="240" w:lineRule="auto"/>
        <w:ind w:firstLine="709"/>
        <w:jc w:val="both"/>
        <w:rPr>
          <w:rFonts w:ascii="Times New Roman" w:hAnsi="Times New Roman"/>
          <w:sz w:val="28"/>
          <w:szCs w:val="28"/>
        </w:rPr>
      </w:pPr>
    </w:p>
    <w:p w:rsidR="00504219" w:rsidRPr="002424CC" w:rsidRDefault="00504219" w:rsidP="00BE49D4">
      <w:pPr>
        <w:spacing w:after="0" w:line="240" w:lineRule="auto"/>
        <w:ind w:firstLine="709"/>
        <w:jc w:val="both"/>
        <w:rPr>
          <w:rFonts w:ascii="Times New Roman" w:hAnsi="Times New Roman"/>
          <w:sz w:val="28"/>
          <w:szCs w:val="28"/>
        </w:rPr>
      </w:pPr>
      <w:r w:rsidRPr="002424CC">
        <w:rPr>
          <w:rFonts w:ascii="Times New Roman" w:hAnsi="Times New Roman"/>
          <w:b/>
          <w:sz w:val="28"/>
          <w:szCs w:val="28"/>
        </w:rPr>
        <w:t xml:space="preserve">В структуре организаций по </w:t>
      </w:r>
      <w:r w:rsidR="00610E7E">
        <w:rPr>
          <w:rFonts w:ascii="Times New Roman" w:hAnsi="Times New Roman"/>
          <w:b/>
          <w:sz w:val="28"/>
          <w:szCs w:val="28"/>
        </w:rPr>
        <w:t xml:space="preserve">видам </w:t>
      </w:r>
      <w:r w:rsidR="00C529C9" w:rsidRPr="002424CC">
        <w:rPr>
          <w:rFonts w:ascii="Times New Roman" w:hAnsi="Times New Roman"/>
          <w:b/>
          <w:sz w:val="28"/>
          <w:szCs w:val="28"/>
        </w:rPr>
        <w:t>ОКВЭД</w:t>
      </w:r>
      <w:r w:rsidR="00C529C9" w:rsidRPr="002424CC">
        <w:rPr>
          <w:rFonts w:ascii="Times New Roman" w:hAnsi="Times New Roman"/>
          <w:sz w:val="28"/>
          <w:szCs w:val="28"/>
        </w:rPr>
        <w:t xml:space="preserve"> </w:t>
      </w:r>
      <w:r w:rsidRPr="002424CC">
        <w:rPr>
          <w:rFonts w:ascii="Times New Roman" w:hAnsi="Times New Roman"/>
          <w:sz w:val="28"/>
          <w:szCs w:val="28"/>
        </w:rPr>
        <w:t>на начало 201</w:t>
      </w:r>
      <w:r w:rsidR="00AD747B" w:rsidRPr="002424CC">
        <w:rPr>
          <w:rFonts w:ascii="Times New Roman" w:hAnsi="Times New Roman"/>
          <w:sz w:val="28"/>
          <w:szCs w:val="28"/>
        </w:rPr>
        <w:t>7</w:t>
      </w:r>
      <w:r w:rsidRPr="002424CC">
        <w:rPr>
          <w:rFonts w:ascii="Times New Roman" w:hAnsi="Times New Roman"/>
          <w:sz w:val="28"/>
          <w:szCs w:val="28"/>
        </w:rPr>
        <w:t xml:space="preserve"> года </w:t>
      </w:r>
      <w:r w:rsidR="00B14600">
        <w:rPr>
          <w:rFonts w:ascii="Times New Roman" w:hAnsi="Times New Roman"/>
          <w:sz w:val="28"/>
          <w:szCs w:val="28"/>
        </w:rPr>
        <w:br/>
      </w:r>
      <w:r w:rsidR="008119EC" w:rsidRPr="002424CC">
        <w:rPr>
          <w:rFonts w:ascii="Times New Roman" w:hAnsi="Times New Roman"/>
          <w:sz w:val="28"/>
          <w:szCs w:val="28"/>
        </w:rPr>
        <w:t xml:space="preserve">в Омской области </w:t>
      </w:r>
      <w:r w:rsidRPr="002424CC">
        <w:rPr>
          <w:rFonts w:ascii="Times New Roman" w:hAnsi="Times New Roman"/>
          <w:b/>
          <w:sz w:val="28"/>
          <w:szCs w:val="28"/>
        </w:rPr>
        <w:t>наибольшие доли занимали</w:t>
      </w:r>
      <w:r w:rsidRPr="002424CC">
        <w:rPr>
          <w:rFonts w:ascii="Times New Roman" w:hAnsi="Times New Roman"/>
          <w:sz w:val="28"/>
          <w:szCs w:val="28"/>
        </w:rPr>
        <w:t xml:space="preserve">: оптовая и розничная торговля </w:t>
      </w:r>
      <w:r w:rsidR="00AD747B" w:rsidRPr="002424CC">
        <w:rPr>
          <w:rFonts w:ascii="Times New Roman" w:hAnsi="Times New Roman"/>
          <w:sz w:val="28"/>
          <w:szCs w:val="28"/>
        </w:rPr>
        <w:t>(30,9</w:t>
      </w:r>
      <w:r w:rsidR="0025758A" w:rsidRPr="002424CC">
        <w:rPr>
          <w:rFonts w:ascii="Times New Roman" w:hAnsi="Times New Roman"/>
          <w:sz w:val="28"/>
          <w:szCs w:val="28"/>
        </w:rPr>
        <w:t xml:space="preserve"> </w:t>
      </w:r>
      <w:r w:rsidRPr="002424CC">
        <w:rPr>
          <w:rFonts w:ascii="Times New Roman" w:hAnsi="Times New Roman"/>
          <w:sz w:val="28"/>
          <w:szCs w:val="28"/>
        </w:rPr>
        <w:t>%), операции с недвижимым имуществом, арендой и предоставлением услуг (20,</w:t>
      </w:r>
      <w:r w:rsidR="00BD5A0A" w:rsidRPr="002424CC">
        <w:rPr>
          <w:rFonts w:ascii="Times New Roman" w:hAnsi="Times New Roman"/>
          <w:sz w:val="28"/>
          <w:szCs w:val="28"/>
        </w:rPr>
        <w:t>8</w:t>
      </w:r>
      <w:r w:rsidRPr="002424CC">
        <w:rPr>
          <w:rFonts w:ascii="Times New Roman" w:hAnsi="Times New Roman"/>
          <w:sz w:val="28"/>
          <w:szCs w:val="28"/>
        </w:rPr>
        <w:t> %), строительство (10,</w:t>
      </w:r>
      <w:r w:rsidR="00BD5A0A" w:rsidRPr="002424CC">
        <w:rPr>
          <w:rFonts w:ascii="Times New Roman" w:hAnsi="Times New Roman"/>
          <w:sz w:val="28"/>
          <w:szCs w:val="28"/>
        </w:rPr>
        <w:t>8</w:t>
      </w:r>
      <w:r w:rsidRPr="002424CC">
        <w:rPr>
          <w:rFonts w:ascii="Times New Roman" w:hAnsi="Times New Roman"/>
          <w:sz w:val="28"/>
          <w:szCs w:val="28"/>
        </w:rPr>
        <w:t> %), обрабатывающие производства (7,9 %), транспорт и связь  (7,</w:t>
      </w:r>
      <w:r w:rsidR="00BD5A0A" w:rsidRPr="002424CC">
        <w:rPr>
          <w:rFonts w:ascii="Times New Roman" w:hAnsi="Times New Roman"/>
          <w:sz w:val="28"/>
          <w:szCs w:val="28"/>
        </w:rPr>
        <w:t>5</w:t>
      </w:r>
      <w:r w:rsidRPr="002424CC">
        <w:rPr>
          <w:rFonts w:ascii="Times New Roman" w:hAnsi="Times New Roman"/>
          <w:sz w:val="28"/>
          <w:szCs w:val="28"/>
        </w:rPr>
        <w:t xml:space="preserve"> %), предоставление прочих коммунальных, социальных и персональных услуг (6,2</w:t>
      </w:r>
      <w:r w:rsidR="0025758A" w:rsidRPr="002424CC">
        <w:rPr>
          <w:rFonts w:ascii="Times New Roman" w:hAnsi="Times New Roman"/>
          <w:sz w:val="28"/>
          <w:szCs w:val="28"/>
        </w:rPr>
        <w:t xml:space="preserve"> </w:t>
      </w:r>
      <w:r w:rsidRPr="002424CC">
        <w:rPr>
          <w:rFonts w:ascii="Times New Roman" w:hAnsi="Times New Roman"/>
          <w:sz w:val="28"/>
          <w:szCs w:val="28"/>
        </w:rPr>
        <w:t>%).</w:t>
      </w:r>
      <w:r w:rsidR="00814967" w:rsidRPr="002424CC">
        <w:rPr>
          <w:rFonts w:ascii="Times New Roman" w:hAnsi="Times New Roman"/>
          <w:sz w:val="28"/>
          <w:szCs w:val="28"/>
        </w:rPr>
        <w:t xml:space="preserve">   </w:t>
      </w:r>
    </w:p>
    <w:p w:rsidR="00504219" w:rsidRPr="002424CC" w:rsidRDefault="00504219" w:rsidP="00BE49D4">
      <w:pPr>
        <w:spacing w:after="0" w:line="240" w:lineRule="auto"/>
        <w:ind w:firstLine="709"/>
        <w:jc w:val="both"/>
        <w:rPr>
          <w:rFonts w:ascii="Times New Roman" w:hAnsi="Times New Roman"/>
          <w:sz w:val="28"/>
          <w:szCs w:val="28"/>
        </w:rPr>
      </w:pPr>
      <w:r w:rsidRPr="002424CC">
        <w:rPr>
          <w:rFonts w:ascii="Times New Roman" w:hAnsi="Times New Roman"/>
          <w:sz w:val="28"/>
          <w:szCs w:val="28"/>
        </w:rPr>
        <w:t>Данная структура в сравнении с началом 201</w:t>
      </w:r>
      <w:r w:rsidR="00654448" w:rsidRPr="002424CC">
        <w:rPr>
          <w:rFonts w:ascii="Times New Roman" w:hAnsi="Times New Roman"/>
          <w:sz w:val="28"/>
          <w:szCs w:val="28"/>
        </w:rPr>
        <w:t>6</w:t>
      </w:r>
      <w:r w:rsidRPr="002424CC">
        <w:rPr>
          <w:rFonts w:ascii="Times New Roman" w:hAnsi="Times New Roman"/>
          <w:sz w:val="28"/>
          <w:szCs w:val="28"/>
        </w:rPr>
        <w:t xml:space="preserve"> года изменилась несущественно и в целом соответствует структуре организаций по видам экономической деятельности </w:t>
      </w:r>
      <w:r w:rsidR="00B20EE7">
        <w:rPr>
          <w:rFonts w:ascii="Times New Roman" w:hAnsi="Times New Roman"/>
          <w:sz w:val="28"/>
          <w:szCs w:val="28"/>
        </w:rPr>
        <w:t>в</w:t>
      </w:r>
      <w:r w:rsidRPr="002424CC">
        <w:rPr>
          <w:rFonts w:ascii="Times New Roman" w:hAnsi="Times New Roman"/>
          <w:sz w:val="28"/>
          <w:szCs w:val="28"/>
        </w:rPr>
        <w:t xml:space="preserve"> Российской Федерации.</w:t>
      </w:r>
    </w:p>
    <w:p w:rsidR="008A4863" w:rsidRDefault="008A4863">
      <w:pPr>
        <w:spacing w:after="0" w:line="240" w:lineRule="auto"/>
        <w:rPr>
          <w:rFonts w:ascii="Times New Roman" w:hAnsi="Times New Roman"/>
          <w:sz w:val="28"/>
          <w:szCs w:val="28"/>
        </w:rPr>
      </w:pPr>
    </w:p>
    <w:p w:rsidR="00504219" w:rsidRDefault="000C6D60" w:rsidP="00BE49D4">
      <w:pPr>
        <w:spacing w:after="0" w:line="240" w:lineRule="auto"/>
        <w:ind w:firstLine="709"/>
        <w:jc w:val="center"/>
        <w:rPr>
          <w:rFonts w:ascii="Times New Roman" w:hAnsi="Times New Roman"/>
          <w:sz w:val="28"/>
          <w:szCs w:val="28"/>
        </w:rPr>
      </w:pPr>
      <w:r w:rsidRPr="002424CC">
        <w:rPr>
          <w:rFonts w:ascii="Times New Roman" w:hAnsi="Times New Roman"/>
          <w:sz w:val="28"/>
          <w:szCs w:val="28"/>
        </w:rPr>
        <w:t xml:space="preserve">Таблица – </w:t>
      </w:r>
      <w:r w:rsidR="008119EC" w:rsidRPr="002424CC">
        <w:rPr>
          <w:rFonts w:ascii="Times New Roman" w:hAnsi="Times New Roman"/>
          <w:sz w:val="28"/>
          <w:szCs w:val="28"/>
        </w:rPr>
        <w:t>4</w:t>
      </w:r>
      <w:r w:rsidRPr="002424CC">
        <w:rPr>
          <w:rFonts w:ascii="Times New Roman" w:hAnsi="Times New Roman"/>
          <w:i/>
          <w:sz w:val="28"/>
          <w:szCs w:val="28"/>
        </w:rPr>
        <w:t xml:space="preserve"> </w:t>
      </w:r>
      <w:r w:rsidR="00504219" w:rsidRPr="002424CC">
        <w:rPr>
          <w:rFonts w:ascii="Times New Roman" w:hAnsi="Times New Roman"/>
          <w:sz w:val="28"/>
          <w:szCs w:val="28"/>
        </w:rPr>
        <w:t xml:space="preserve">Число и структура организаций по видам </w:t>
      </w:r>
      <w:r w:rsidR="00610E7E">
        <w:rPr>
          <w:rFonts w:ascii="Times New Roman" w:hAnsi="Times New Roman"/>
          <w:sz w:val="28"/>
          <w:szCs w:val="28"/>
        </w:rPr>
        <w:t>ОКВЭД</w:t>
      </w:r>
      <w:r w:rsidR="00504219" w:rsidRPr="002424CC">
        <w:rPr>
          <w:rFonts w:ascii="Times New Roman" w:hAnsi="Times New Roman"/>
          <w:sz w:val="28"/>
          <w:szCs w:val="28"/>
        </w:rPr>
        <w:t xml:space="preserve"> в Омской области на начало </w:t>
      </w:r>
      <w:r w:rsidR="00C8601C">
        <w:rPr>
          <w:rFonts w:ascii="Times New Roman" w:hAnsi="Times New Roman"/>
          <w:sz w:val="28"/>
          <w:szCs w:val="28"/>
        </w:rPr>
        <w:t>2016 и 2017 годов</w:t>
      </w:r>
    </w:p>
    <w:p w:rsidR="002424CC" w:rsidRPr="002424CC" w:rsidRDefault="002424CC" w:rsidP="00BE49D4">
      <w:pPr>
        <w:spacing w:after="0" w:line="240" w:lineRule="auto"/>
        <w:ind w:firstLine="709"/>
        <w:jc w:val="center"/>
        <w:rPr>
          <w:rFonts w:ascii="Times New Roman" w:hAnsi="Times New Roman"/>
          <w:b/>
          <w:sz w:val="28"/>
          <w:szCs w:val="28"/>
        </w:rPr>
      </w:pPr>
    </w:p>
    <w:tbl>
      <w:tblPr>
        <w:tblW w:w="5004" w:type="pct"/>
        <w:tblLayout w:type="fixed"/>
        <w:tblLook w:val="00A0"/>
      </w:tblPr>
      <w:tblGrid>
        <w:gridCol w:w="3542"/>
        <w:gridCol w:w="989"/>
        <w:gridCol w:w="931"/>
        <w:gridCol w:w="1026"/>
        <w:gridCol w:w="1186"/>
        <w:gridCol w:w="1042"/>
        <w:gridCol w:w="1146"/>
      </w:tblGrid>
      <w:tr w:rsidR="002424CC" w:rsidRPr="002424CC" w:rsidTr="002424CC">
        <w:trPr>
          <w:trHeight w:val="198"/>
          <w:tblHeader/>
        </w:trPr>
        <w:tc>
          <w:tcPr>
            <w:tcW w:w="3501" w:type="dxa"/>
            <w:vMerge w:val="restart"/>
            <w:tcBorders>
              <w:top w:val="single" w:sz="4" w:space="0" w:color="auto"/>
              <w:left w:val="single" w:sz="8" w:space="0" w:color="auto"/>
              <w:right w:val="single" w:sz="4" w:space="0" w:color="auto"/>
            </w:tcBorders>
            <w:vAlign w:val="center"/>
          </w:tcPr>
          <w:p w:rsidR="002424CC" w:rsidRPr="002424CC" w:rsidRDefault="002424CC" w:rsidP="00BE49D4">
            <w:pPr>
              <w:spacing w:after="0" w:line="240" w:lineRule="auto"/>
              <w:jc w:val="center"/>
              <w:rPr>
                <w:rFonts w:ascii="Times New Roman" w:hAnsi="Times New Roman"/>
                <w:color w:val="000000"/>
                <w:sz w:val="24"/>
                <w:szCs w:val="24"/>
              </w:rPr>
            </w:pPr>
            <w:r w:rsidRPr="002424CC">
              <w:rPr>
                <w:rFonts w:ascii="Times New Roman" w:hAnsi="Times New Roman"/>
                <w:color w:val="000000"/>
                <w:sz w:val="24"/>
                <w:szCs w:val="24"/>
              </w:rPr>
              <w:t>Виды экономической деятельности </w:t>
            </w:r>
          </w:p>
        </w:tc>
        <w:tc>
          <w:tcPr>
            <w:tcW w:w="5114" w:type="dxa"/>
            <w:gridSpan w:val="5"/>
            <w:tcBorders>
              <w:top w:val="single" w:sz="4" w:space="0" w:color="auto"/>
              <w:left w:val="single" w:sz="4" w:space="0" w:color="auto"/>
              <w:bottom w:val="single" w:sz="4" w:space="0" w:color="auto"/>
              <w:right w:val="single" w:sz="4" w:space="0" w:color="auto"/>
            </w:tcBorders>
          </w:tcPr>
          <w:p w:rsidR="002424CC" w:rsidRPr="002424CC" w:rsidRDefault="002424CC" w:rsidP="00BE49D4">
            <w:pPr>
              <w:spacing w:after="0" w:line="240" w:lineRule="auto"/>
              <w:jc w:val="center"/>
              <w:rPr>
                <w:rFonts w:ascii="Times New Roman" w:hAnsi="Times New Roman"/>
                <w:color w:val="000000"/>
                <w:sz w:val="24"/>
                <w:szCs w:val="24"/>
              </w:rPr>
            </w:pPr>
            <w:r w:rsidRPr="002424CC">
              <w:rPr>
                <w:rFonts w:ascii="Times New Roman" w:hAnsi="Times New Roman"/>
                <w:color w:val="000000"/>
                <w:sz w:val="24"/>
                <w:szCs w:val="24"/>
              </w:rPr>
              <w:t>Омская область</w:t>
            </w:r>
          </w:p>
        </w:tc>
        <w:tc>
          <w:tcPr>
            <w:tcW w:w="1133" w:type="dxa"/>
            <w:vMerge w:val="restart"/>
            <w:tcBorders>
              <w:top w:val="single" w:sz="4" w:space="0" w:color="auto"/>
              <w:left w:val="single" w:sz="4" w:space="0" w:color="auto"/>
              <w:right w:val="single" w:sz="8" w:space="0" w:color="000000"/>
            </w:tcBorders>
            <w:vAlign w:val="center"/>
          </w:tcPr>
          <w:p w:rsidR="002424CC" w:rsidRDefault="002424CC" w:rsidP="00BE49D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Справо-чно:</w:t>
            </w:r>
          </w:p>
          <w:p w:rsidR="002424CC" w:rsidRPr="002424CC" w:rsidRDefault="002424CC" w:rsidP="00BE49D4">
            <w:pPr>
              <w:spacing w:after="0" w:line="240" w:lineRule="auto"/>
              <w:jc w:val="center"/>
              <w:rPr>
                <w:rFonts w:ascii="Times New Roman" w:hAnsi="Times New Roman"/>
                <w:color w:val="000000"/>
                <w:sz w:val="24"/>
                <w:szCs w:val="24"/>
              </w:rPr>
            </w:pPr>
            <w:proofErr w:type="gramStart"/>
            <w:r>
              <w:rPr>
                <w:rFonts w:ascii="Times New Roman" w:hAnsi="Times New Roman"/>
                <w:color w:val="000000"/>
                <w:sz w:val="24"/>
                <w:szCs w:val="24"/>
              </w:rPr>
              <w:t>с</w:t>
            </w:r>
            <w:r w:rsidRPr="002424CC">
              <w:rPr>
                <w:rFonts w:ascii="Times New Roman" w:hAnsi="Times New Roman"/>
                <w:color w:val="000000"/>
                <w:sz w:val="24"/>
                <w:szCs w:val="24"/>
              </w:rPr>
              <w:t>трук-тура</w:t>
            </w:r>
            <w:proofErr w:type="gramEnd"/>
            <w:r w:rsidRPr="002424CC">
              <w:rPr>
                <w:rFonts w:ascii="Times New Roman" w:hAnsi="Times New Roman"/>
                <w:color w:val="000000"/>
                <w:sz w:val="24"/>
                <w:szCs w:val="24"/>
              </w:rPr>
              <w:t xml:space="preserve"> по РФ</w:t>
            </w:r>
            <w:r>
              <w:rPr>
                <w:rFonts w:ascii="Times New Roman" w:hAnsi="Times New Roman"/>
                <w:color w:val="000000"/>
                <w:sz w:val="24"/>
                <w:szCs w:val="24"/>
              </w:rPr>
              <w:t xml:space="preserve"> в 2016г.</w:t>
            </w:r>
          </w:p>
        </w:tc>
      </w:tr>
      <w:tr w:rsidR="002424CC" w:rsidRPr="002424CC" w:rsidTr="002424CC">
        <w:trPr>
          <w:trHeight w:val="502"/>
          <w:tblHeader/>
        </w:trPr>
        <w:tc>
          <w:tcPr>
            <w:tcW w:w="3501" w:type="dxa"/>
            <w:vMerge/>
            <w:tcBorders>
              <w:left w:val="single" w:sz="8" w:space="0" w:color="auto"/>
              <w:bottom w:val="single" w:sz="8" w:space="0" w:color="auto"/>
              <w:right w:val="single" w:sz="8" w:space="0" w:color="auto"/>
            </w:tcBorders>
            <w:vAlign w:val="center"/>
          </w:tcPr>
          <w:p w:rsidR="002424CC" w:rsidRPr="002424CC" w:rsidRDefault="002424CC" w:rsidP="00BE49D4">
            <w:pPr>
              <w:spacing w:after="0" w:line="240" w:lineRule="auto"/>
              <w:rPr>
                <w:rFonts w:ascii="Times New Roman" w:hAnsi="Times New Roman"/>
                <w:color w:val="000000"/>
                <w:sz w:val="24"/>
                <w:szCs w:val="24"/>
              </w:rPr>
            </w:pPr>
          </w:p>
        </w:tc>
        <w:tc>
          <w:tcPr>
            <w:tcW w:w="2912" w:type="dxa"/>
            <w:gridSpan w:val="3"/>
            <w:tcBorders>
              <w:top w:val="single" w:sz="4" w:space="0" w:color="auto"/>
              <w:left w:val="nil"/>
              <w:bottom w:val="single" w:sz="8" w:space="0" w:color="auto"/>
              <w:right w:val="single" w:sz="4" w:space="0" w:color="auto"/>
            </w:tcBorders>
            <w:vAlign w:val="center"/>
          </w:tcPr>
          <w:p w:rsidR="002424CC" w:rsidRPr="002424CC" w:rsidRDefault="002424CC" w:rsidP="00BE49D4">
            <w:pPr>
              <w:spacing w:after="0" w:line="240" w:lineRule="auto"/>
              <w:jc w:val="center"/>
              <w:rPr>
                <w:rFonts w:ascii="Times New Roman" w:hAnsi="Times New Roman"/>
                <w:color w:val="000000"/>
                <w:sz w:val="24"/>
                <w:szCs w:val="24"/>
              </w:rPr>
            </w:pPr>
            <w:r w:rsidRPr="002424CC">
              <w:rPr>
                <w:rFonts w:ascii="Times New Roman" w:hAnsi="Times New Roman"/>
                <w:color w:val="000000"/>
                <w:sz w:val="24"/>
                <w:szCs w:val="24"/>
              </w:rPr>
              <w:t>Число организацией, ед.</w:t>
            </w:r>
          </w:p>
        </w:tc>
        <w:tc>
          <w:tcPr>
            <w:tcW w:w="2202" w:type="dxa"/>
            <w:gridSpan w:val="2"/>
            <w:tcBorders>
              <w:top w:val="single" w:sz="4" w:space="0" w:color="auto"/>
              <w:left w:val="single" w:sz="4" w:space="0" w:color="auto"/>
              <w:bottom w:val="single" w:sz="8" w:space="0" w:color="auto"/>
              <w:right w:val="single" w:sz="4" w:space="0" w:color="auto"/>
            </w:tcBorders>
            <w:vAlign w:val="center"/>
          </w:tcPr>
          <w:p w:rsidR="002424CC" w:rsidRPr="002424CC" w:rsidRDefault="002424CC" w:rsidP="00BE49D4">
            <w:pPr>
              <w:spacing w:after="0" w:line="240" w:lineRule="auto"/>
              <w:jc w:val="center"/>
              <w:rPr>
                <w:rFonts w:ascii="Times New Roman" w:hAnsi="Times New Roman"/>
                <w:color w:val="000000"/>
                <w:sz w:val="24"/>
                <w:szCs w:val="24"/>
              </w:rPr>
            </w:pPr>
            <w:r w:rsidRPr="002424CC">
              <w:rPr>
                <w:rFonts w:ascii="Times New Roman" w:hAnsi="Times New Roman"/>
                <w:color w:val="000000"/>
                <w:sz w:val="24"/>
                <w:szCs w:val="24"/>
              </w:rPr>
              <w:t>Структура организаций,%</w:t>
            </w:r>
          </w:p>
        </w:tc>
        <w:tc>
          <w:tcPr>
            <w:tcW w:w="1133" w:type="dxa"/>
            <w:vMerge/>
            <w:tcBorders>
              <w:left w:val="single" w:sz="4" w:space="0" w:color="auto"/>
              <w:right w:val="single" w:sz="8" w:space="0" w:color="000000"/>
            </w:tcBorders>
            <w:vAlign w:val="center"/>
          </w:tcPr>
          <w:p w:rsidR="002424CC" w:rsidRPr="002424CC" w:rsidRDefault="002424CC" w:rsidP="00BE49D4">
            <w:pPr>
              <w:spacing w:after="0" w:line="240" w:lineRule="auto"/>
              <w:jc w:val="center"/>
              <w:rPr>
                <w:rFonts w:ascii="Times New Roman" w:hAnsi="Times New Roman"/>
                <w:color w:val="000000"/>
                <w:sz w:val="24"/>
                <w:szCs w:val="24"/>
              </w:rPr>
            </w:pPr>
          </w:p>
        </w:tc>
      </w:tr>
      <w:tr w:rsidR="002424CC" w:rsidRPr="002424CC" w:rsidTr="002424CC">
        <w:trPr>
          <w:trHeight w:val="150"/>
          <w:tblHeader/>
        </w:trPr>
        <w:tc>
          <w:tcPr>
            <w:tcW w:w="3501" w:type="dxa"/>
            <w:vMerge/>
            <w:tcBorders>
              <w:left w:val="single" w:sz="8" w:space="0" w:color="auto"/>
              <w:bottom w:val="single" w:sz="8" w:space="0" w:color="auto"/>
              <w:right w:val="single" w:sz="8" w:space="0" w:color="auto"/>
            </w:tcBorders>
            <w:vAlign w:val="center"/>
          </w:tcPr>
          <w:p w:rsidR="002424CC" w:rsidRPr="002424CC" w:rsidRDefault="002424CC" w:rsidP="00BE49D4">
            <w:pPr>
              <w:spacing w:after="0" w:line="240" w:lineRule="auto"/>
              <w:rPr>
                <w:rFonts w:ascii="Times New Roman" w:hAnsi="Times New Roman"/>
                <w:color w:val="000000"/>
                <w:sz w:val="24"/>
                <w:szCs w:val="24"/>
              </w:rPr>
            </w:pPr>
          </w:p>
        </w:tc>
        <w:tc>
          <w:tcPr>
            <w:tcW w:w="978" w:type="dxa"/>
            <w:tcBorders>
              <w:top w:val="nil"/>
              <w:left w:val="nil"/>
              <w:bottom w:val="single" w:sz="8" w:space="0" w:color="auto"/>
              <w:right w:val="single" w:sz="8" w:space="0" w:color="auto"/>
            </w:tcBorders>
            <w:vAlign w:val="center"/>
          </w:tcPr>
          <w:p w:rsidR="002424CC" w:rsidRPr="002424CC" w:rsidRDefault="002424CC" w:rsidP="00BE49D4">
            <w:pPr>
              <w:spacing w:after="0" w:line="240" w:lineRule="auto"/>
              <w:jc w:val="center"/>
              <w:rPr>
                <w:rFonts w:ascii="Times New Roman" w:hAnsi="Times New Roman"/>
                <w:color w:val="000000"/>
                <w:sz w:val="24"/>
                <w:szCs w:val="24"/>
              </w:rPr>
            </w:pPr>
            <w:r w:rsidRPr="002424CC">
              <w:rPr>
                <w:rFonts w:ascii="Times New Roman" w:hAnsi="Times New Roman"/>
                <w:color w:val="000000"/>
                <w:sz w:val="24"/>
                <w:szCs w:val="24"/>
              </w:rPr>
              <w:t>На начало2016 г.</w:t>
            </w:r>
          </w:p>
        </w:tc>
        <w:tc>
          <w:tcPr>
            <w:tcW w:w="920" w:type="dxa"/>
            <w:tcBorders>
              <w:top w:val="nil"/>
              <w:left w:val="nil"/>
              <w:bottom w:val="single" w:sz="8" w:space="0" w:color="auto"/>
              <w:right w:val="single" w:sz="4" w:space="0" w:color="auto"/>
            </w:tcBorders>
            <w:vAlign w:val="center"/>
          </w:tcPr>
          <w:p w:rsidR="002424CC" w:rsidRPr="002424CC" w:rsidRDefault="002424CC" w:rsidP="00BE49D4">
            <w:pPr>
              <w:spacing w:after="0" w:line="240" w:lineRule="auto"/>
              <w:jc w:val="center"/>
              <w:rPr>
                <w:rFonts w:ascii="Times New Roman" w:hAnsi="Times New Roman"/>
                <w:color w:val="000000"/>
                <w:sz w:val="24"/>
                <w:szCs w:val="24"/>
              </w:rPr>
            </w:pPr>
            <w:r w:rsidRPr="002424CC">
              <w:rPr>
                <w:rFonts w:ascii="Times New Roman" w:hAnsi="Times New Roman"/>
                <w:color w:val="000000"/>
                <w:sz w:val="24"/>
                <w:szCs w:val="24"/>
              </w:rPr>
              <w:t>На начало2017 г.</w:t>
            </w:r>
          </w:p>
        </w:tc>
        <w:tc>
          <w:tcPr>
            <w:tcW w:w="1014" w:type="dxa"/>
            <w:tcBorders>
              <w:top w:val="single" w:sz="4" w:space="0" w:color="auto"/>
              <w:left w:val="single" w:sz="4" w:space="0" w:color="auto"/>
              <w:bottom w:val="single" w:sz="4" w:space="0" w:color="auto"/>
              <w:right w:val="single" w:sz="4" w:space="0" w:color="auto"/>
            </w:tcBorders>
          </w:tcPr>
          <w:p w:rsidR="002424CC" w:rsidRPr="002424CC" w:rsidRDefault="002424CC" w:rsidP="00BE49D4">
            <w:pPr>
              <w:spacing w:after="0" w:line="240" w:lineRule="auto"/>
              <w:ind w:right="-107"/>
              <w:jc w:val="center"/>
              <w:rPr>
                <w:rFonts w:ascii="Times New Roman" w:hAnsi="Times New Roman"/>
                <w:color w:val="000000"/>
                <w:sz w:val="24"/>
                <w:szCs w:val="24"/>
              </w:rPr>
            </w:pPr>
            <w:proofErr w:type="gramStart"/>
            <w:r w:rsidRPr="002424CC">
              <w:rPr>
                <w:rFonts w:ascii="Times New Roman" w:hAnsi="Times New Roman"/>
                <w:color w:val="000000"/>
                <w:sz w:val="24"/>
                <w:szCs w:val="24"/>
              </w:rPr>
              <w:t>Измене-ние</w:t>
            </w:r>
            <w:proofErr w:type="gramEnd"/>
            <w:r w:rsidRPr="002424CC">
              <w:rPr>
                <w:rFonts w:ascii="Times New Roman" w:hAnsi="Times New Roman"/>
                <w:color w:val="000000"/>
                <w:sz w:val="24"/>
                <w:szCs w:val="24"/>
              </w:rPr>
              <w:t xml:space="preserve">, </w:t>
            </w:r>
          </w:p>
          <w:p w:rsidR="002424CC" w:rsidRPr="002424CC" w:rsidRDefault="002424CC" w:rsidP="00BE49D4">
            <w:pPr>
              <w:spacing w:after="0" w:line="240" w:lineRule="auto"/>
              <w:ind w:right="-107"/>
              <w:jc w:val="center"/>
              <w:rPr>
                <w:rFonts w:ascii="Times New Roman" w:hAnsi="Times New Roman"/>
                <w:color w:val="000000"/>
                <w:sz w:val="24"/>
                <w:szCs w:val="24"/>
              </w:rPr>
            </w:pPr>
            <w:r w:rsidRPr="002424CC">
              <w:rPr>
                <w:rFonts w:ascii="Times New Roman" w:hAnsi="Times New Roman"/>
                <w:color w:val="000000"/>
                <w:sz w:val="24"/>
                <w:szCs w:val="24"/>
              </w:rPr>
              <w:t>в %</w:t>
            </w:r>
          </w:p>
        </w:tc>
        <w:tc>
          <w:tcPr>
            <w:tcW w:w="1172" w:type="dxa"/>
            <w:tcBorders>
              <w:top w:val="nil"/>
              <w:left w:val="single" w:sz="4" w:space="0" w:color="auto"/>
              <w:bottom w:val="single" w:sz="8" w:space="0" w:color="auto"/>
              <w:right w:val="single" w:sz="8" w:space="0" w:color="auto"/>
            </w:tcBorders>
            <w:vAlign w:val="center"/>
          </w:tcPr>
          <w:p w:rsidR="002424CC" w:rsidRPr="002424CC" w:rsidRDefault="002424CC" w:rsidP="00BE49D4">
            <w:pPr>
              <w:spacing w:after="0" w:line="240" w:lineRule="auto"/>
              <w:jc w:val="center"/>
              <w:rPr>
                <w:rFonts w:ascii="Times New Roman" w:hAnsi="Times New Roman"/>
                <w:color w:val="000000"/>
                <w:sz w:val="24"/>
                <w:szCs w:val="24"/>
              </w:rPr>
            </w:pPr>
            <w:r w:rsidRPr="002424CC">
              <w:rPr>
                <w:rFonts w:ascii="Times New Roman" w:hAnsi="Times New Roman"/>
                <w:color w:val="000000"/>
                <w:sz w:val="24"/>
                <w:szCs w:val="24"/>
              </w:rPr>
              <w:t>На начало</w:t>
            </w:r>
          </w:p>
          <w:p w:rsidR="002424CC" w:rsidRPr="002424CC" w:rsidRDefault="002424CC" w:rsidP="00BE49D4">
            <w:pPr>
              <w:spacing w:after="0" w:line="240" w:lineRule="auto"/>
              <w:jc w:val="center"/>
              <w:rPr>
                <w:rFonts w:ascii="Times New Roman" w:hAnsi="Times New Roman"/>
                <w:color w:val="000000"/>
                <w:sz w:val="24"/>
                <w:szCs w:val="24"/>
              </w:rPr>
            </w:pPr>
            <w:r w:rsidRPr="002424CC">
              <w:rPr>
                <w:rFonts w:ascii="Times New Roman" w:hAnsi="Times New Roman"/>
                <w:color w:val="000000"/>
                <w:sz w:val="24"/>
                <w:szCs w:val="24"/>
              </w:rPr>
              <w:t>2016 г.</w:t>
            </w:r>
          </w:p>
        </w:tc>
        <w:tc>
          <w:tcPr>
            <w:tcW w:w="1030" w:type="dxa"/>
            <w:tcBorders>
              <w:top w:val="nil"/>
              <w:left w:val="nil"/>
              <w:bottom w:val="single" w:sz="8" w:space="0" w:color="auto"/>
              <w:right w:val="single" w:sz="4" w:space="0" w:color="auto"/>
            </w:tcBorders>
            <w:vAlign w:val="center"/>
          </w:tcPr>
          <w:p w:rsidR="002424CC" w:rsidRPr="002424CC" w:rsidRDefault="002424CC" w:rsidP="00BE49D4">
            <w:pPr>
              <w:spacing w:after="0" w:line="240" w:lineRule="auto"/>
              <w:jc w:val="center"/>
              <w:rPr>
                <w:rFonts w:ascii="Times New Roman" w:hAnsi="Times New Roman"/>
                <w:color w:val="000000"/>
                <w:sz w:val="24"/>
                <w:szCs w:val="24"/>
              </w:rPr>
            </w:pPr>
            <w:r w:rsidRPr="002424CC">
              <w:rPr>
                <w:rFonts w:ascii="Times New Roman" w:hAnsi="Times New Roman"/>
                <w:color w:val="000000"/>
                <w:sz w:val="24"/>
                <w:szCs w:val="24"/>
              </w:rPr>
              <w:t>На начало 2017 г.</w:t>
            </w:r>
          </w:p>
        </w:tc>
        <w:tc>
          <w:tcPr>
            <w:tcW w:w="1133" w:type="dxa"/>
            <w:vMerge/>
            <w:tcBorders>
              <w:left w:val="single" w:sz="4" w:space="0" w:color="auto"/>
              <w:bottom w:val="single" w:sz="8" w:space="0" w:color="auto"/>
              <w:right w:val="single" w:sz="8" w:space="0" w:color="000000"/>
            </w:tcBorders>
            <w:vAlign w:val="center"/>
          </w:tcPr>
          <w:p w:rsidR="002424CC" w:rsidRPr="002424CC" w:rsidRDefault="002424CC" w:rsidP="00BE49D4">
            <w:pPr>
              <w:spacing w:after="0" w:line="240" w:lineRule="auto"/>
              <w:jc w:val="center"/>
              <w:rPr>
                <w:rFonts w:ascii="Times New Roman" w:hAnsi="Times New Roman"/>
                <w:color w:val="000000"/>
                <w:sz w:val="24"/>
                <w:szCs w:val="24"/>
              </w:rPr>
            </w:pPr>
          </w:p>
        </w:tc>
      </w:tr>
      <w:tr w:rsidR="001563C6" w:rsidRPr="002424CC" w:rsidTr="002424CC">
        <w:trPr>
          <w:trHeight w:val="333"/>
        </w:trPr>
        <w:tc>
          <w:tcPr>
            <w:tcW w:w="3501" w:type="dxa"/>
            <w:tcBorders>
              <w:top w:val="nil"/>
              <w:left w:val="single" w:sz="8" w:space="0" w:color="auto"/>
              <w:bottom w:val="single" w:sz="8" w:space="0" w:color="auto"/>
              <w:right w:val="single" w:sz="8" w:space="0" w:color="auto"/>
            </w:tcBorders>
            <w:vAlign w:val="center"/>
          </w:tcPr>
          <w:p w:rsidR="001563C6" w:rsidRPr="002424CC" w:rsidRDefault="001563C6" w:rsidP="00BE49D4">
            <w:pPr>
              <w:spacing w:after="0" w:line="240" w:lineRule="auto"/>
              <w:rPr>
                <w:rFonts w:ascii="Times New Roman" w:hAnsi="Times New Roman"/>
                <w:color w:val="000000"/>
                <w:sz w:val="24"/>
                <w:szCs w:val="24"/>
              </w:rPr>
            </w:pPr>
            <w:r w:rsidRPr="002424CC">
              <w:rPr>
                <w:rFonts w:ascii="Times New Roman" w:hAnsi="Times New Roman"/>
                <w:color w:val="000000"/>
                <w:sz w:val="24"/>
                <w:szCs w:val="24"/>
              </w:rPr>
              <w:t xml:space="preserve">Оптовая и розничная торговля; ремонт автотранспортных средств, мотоциклов, бытовых </w:t>
            </w:r>
            <w:r w:rsidRPr="002424CC">
              <w:rPr>
                <w:rFonts w:ascii="Times New Roman" w:hAnsi="Times New Roman"/>
                <w:color w:val="000000"/>
                <w:sz w:val="24"/>
                <w:szCs w:val="24"/>
              </w:rPr>
              <w:lastRenderedPageBreak/>
              <w:t>изделий и предметов личного пользования</w:t>
            </w:r>
          </w:p>
        </w:tc>
        <w:tc>
          <w:tcPr>
            <w:tcW w:w="978" w:type="dxa"/>
            <w:tcBorders>
              <w:top w:val="nil"/>
              <w:left w:val="nil"/>
              <w:bottom w:val="single" w:sz="8" w:space="0" w:color="auto"/>
              <w:right w:val="single" w:sz="8"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lastRenderedPageBreak/>
              <w:t>15770</w:t>
            </w:r>
          </w:p>
        </w:tc>
        <w:tc>
          <w:tcPr>
            <w:tcW w:w="920" w:type="dxa"/>
            <w:tcBorders>
              <w:top w:val="nil"/>
              <w:left w:val="nil"/>
              <w:bottom w:val="single" w:sz="8" w:space="0" w:color="auto"/>
              <w:right w:val="single" w:sz="4"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15413</w:t>
            </w:r>
          </w:p>
        </w:tc>
        <w:tc>
          <w:tcPr>
            <w:tcW w:w="1014" w:type="dxa"/>
            <w:tcBorders>
              <w:top w:val="single" w:sz="4" w:space="0" w:color="auto"/>
              <w:left w:val="single" w:sz="4" w:space="0" w:color="auto"/>
              <w:bottom w:val="single" w:sz="4" w:space="0" w:color="auto"/>
              <w:right w:val="single" w:sz="4"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97,7</w:t>
            </w:r>
          </w:p>
        </w:tc>
        <w:tc>
          <w:tcPr>
            <w:tcW w:w="1172" w:type="dxa"/>
            <w:tcBorders>
              <w:top w:val="nil"/>
              <w:left w:val="single" w:sz="4" w:space="0" w:color="auto"/>
              <w:bottom w:val="single" w:sz="8" w:space="0" w:color="auto"/>
              <w:right w:val="single" w:sz="8"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31,2</w:t>
            </w:r>
          </w:p>
        </w:tc>
        <w:tc>
          <w:tcPr>
            <w:tcW w:w="1030" w:type="dxa"/>
            <w:tcBorders>
              <w:top w:val="nil"/>
              <w:left w:val="nil"/>
              <w:bottom w:val="single" w:sz="8" w:space="0" w:color="auto"/>
              <w:right w:val="single" w:sz="8" w:space="0" w:color="auto"/>
            </w:tcBorders>
            <w:vAlign w:val="center"/>
          </w:tcPr>
          <w:p w:rsidR="001563C6" w:rsidRPr="002424CC" w:rsidRDefault="001563C6" w:rsidP="00BE49D4">
            <w:pPr>
              <w:spacing w:after="0" w:line="240" w:lineRule="auto"/>
              <w:jc w:val="center"/>
              <w:rPr>
                <w:rFonts w:ascii="Times New Roman" w:hAnsi="Times New Roman"/>
                <w:color w:val="000000"/>
                <w:sz w:val="24"/>
                <w:szCs w:val="24"/>
              </w:rPr>
            </w:pPr>
            <w:r w:rsidRPr="002424CC">
              <w:rPr>
                <w:rFonts w:ascii="Times New Roman" w:hAnsi="Times New Roman"/>
                <w:color w:val="000000"/>
                <w:sz w:val="24"/>
                <w:szCs w:val="24"/>
              </w:rPr>
              <w:t>30,9</w:t>
            </w:r>
          </w:p>
        </w:tc>
        <w:tc>
          <w:tcPr>
            <w:tcW w:w="1133" w:type="dxa"/>
            <w:tcBorders>
              <w:top w:val="nil"/>
              <w:left w:val="nil"/>
              <w:bottom w:val="single" w:sz="8" w:space="0" w:color="auto"/>
              <w:right w:val="single" w:sz="8" w:space="0" w:color="auto"/>
            </w:tcBorders>
            <w:vAlign w:val="center"/>
          </w:tcPr>
          <w:p w:rsidR="001563C6" w:rsidRPr="002424CC" w:rsidRDefault="001563C6" w:rsidP="00BE49D4">
            <w:pPr>
              <w:spacing w:after="0" w:line="240" w:lineRule="auto"/>
              <w:jc w:val="center"/>
              <w:rPr>
                <w:rFonts w:ascii="Times New Roman" w:hAnsi="Times New Roman"/>
                <w:sz w:val="24"/>
                <w:szCs w:val="24"/>
              </w:rPr>
            </w:pPr>
            <w:r w:rsidRPr="002424CC">
              <w:rPr>
                <w:rFonts w:ascii="Times New Roman" w:hAnsi="Times New Roman"/>
                <w:sz w:val="24"/>
                <w:szCs w:val="24"/>
              </w:rPr>
              <w:t>34,8</w:t>
            </w:r>
          </w:p>
        </w:tc>
      </w:tr>
      <w:tr w:rsidR="001563C6" w:rsidRPr="002424CC" w:rsidTr="002424CC">
        <w:trPr>
          <w:trHeight w:val="485"/>
        </w:trPr>
        <w:tc>
          <w:tcPr>
            <w:tcW w:w="3501" w:type="dxa"/>
            <w:tcBorders>
              <w:top w:val="nil"/>
              <w:left w:val="single" w:sz="8" w:space="0" w:color="auto"/>
              <w:bottom w:val="single" w:sz="8" w:space="0" w:color="auto"/>
              <w:right w:val="single" w:sz="8" w:space="0" w:color="auto"/>
            </w:tcBorders>
            <w:vAlign w:val="center"/>
          </w:tcPr>
          <w:p w:rsidR="001563C6" w:rsidRPr="002424CC" w:rsidRDefault="001563C6" w:rsidP="00BE49D4">
            <w:pPr>
              <w:spacing w:after="0" w:line="240" w:lineRule="auto"/>
              <w:rPr>
                <w:rFonts w:ascii="Times New Roman" w:hAnsi="Times New Roman"/>
                <w:color w:val="000000"/>
                <w:sz w:val="24"/>
                <w:szCs w:val="24"/>
              </w:rPr>
            </w:pPr>
            <w:r w:rsidRPr="002424CC">
              <w:rPr>
                <w:rFonts w:ascii="Times New Roman" w:hAnsi="Times New Roman"/>
                <w:color w:val="000000"/>
                <w:sz w:val="24"/>
                <w:szCs w:val="24"/>
              </w:rPr>
              <w:lastRenderedPageBreak/>
              <w:t>Операции с недвижимым имуществом, аренда и предоставление услуг</w:t>
            </w:r>
          </w:p>
        </w:tc>
        <w:tc>
          <w:tcPr>
            <w:tcW w:w="978" w:type="dxa"/>
            <w:tcBorders>
              <w:top w:val="nil"/>
              <w:left w:val="nil"/>
              <w:bottom w:val="single" w:sz="8" w:space="0" w:color="auto"/>
              <w:right w:val="single" w:sz="8"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10473</w:t>
            </w:r>
          </w:p>
        </w:tc>
        <w:tc>
          <w:tcPr>
            <w:tcW w:w="920" w:type="dxa"/>
            <w:tcBorders>
              <w:top w:val="nil"/>
              <w:left w:val="nil"/>
              <w:bottom w:val="single" w:sz="8" w:space="0" w:color="auto"/>
              <w:right w:val="single" w:sz="4"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10384</w:t>
            </w:r>
          </w:p>
        </w:tc>
        <w:tc>
          <w:tcPr>
            <w:tcW w:w="1014" w:type="dxa"/>
            <w:tcBorders>
              <w:top w:val="single" w:sz="4" w:space="0" w:color="auto"/>
              <w:left w:val="single" w:sz="4" w:space="0" w:color="auto"/>
              <w:bottom w:val="single" w:sz="4" w:space="0" w:color="auto"/>
              <w:right w:val="single" w:sz="4"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99,2</w:t>
            </w:r>
          </w:p>
        </w:tc>
        <w:tc>
          <w:tcPr>
            <w:tcW w:w="1172" w:type="dxa"/>
            <w:tcBorders>
              <w:top w:val="nil"/>
              <w:left w:val="single" w:sz="4" w:space="0" w:color="auto"/>
              <w:bottom w:val="single" w:sz="8" w:space="0" w:color="auto"/>
              <w:right w:val="single" w:sz="8"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20,7</w:t>
            </w:r>
          </w:p>
        </w:tc>
        <w:tc>
          <w:tcPr>
            <w:tcW w:w="1030" w:type="dxa"/>
            <w:tcBorders>
              <w:top w:val="nil"/>
              <w:left w:val="nil"/>
              <w:bottom w:val="single" w:sz="8" w:space="0" w:color="auto"/>
              <w:right w:val="single" w:sz="8" w:space="0" w:color="auto"/>
            </w:tcBorders>
            <w:vAlign w:val="center"/>
          </w:tcPr>
          <w:p w:rsidR="001563C6" w:rsidRPr="002424CC" w:rsidRDefault="001563C6" w:rsidP="00BE49D4">
            <w:pPr>
              <w:spacing w:after="0" w:line="240" w:lineRule="auto"/>
              <w:jc w:val="center"/>
              <w:rPr>
                <w:rFonts w:ascii="Times New Roman" w:hAnsi="Times New Roman"/>
                <w:color w:val="000000"/>
                <w:sz w:val="24"/>
                <w:szCs w:val="24"/>
              </w:rPr>
            </w:pPr>
            <w:r w:rsidRPr="002424CC">
              <w:rPr>
                <w:rFonts w:ascii="Times New Roman" w:hAnsi="Times New Roman"/>
                <w:color w:val="000000"/>
                <w:sz w:val="24"/>
                <w:szCs w:val="24"/>
              </w:rPr>
              <w:t>20,8</w:t>
            </w:r>
          </w:p>
        </w:tc>
        <w:tc>
          <w:tcPr>
            <w:tcW w:w="1133" w:type="dxa"/>
            <w:tcBorders>
              <w:top w:val="nil"/>
              <w:left w:val="nil"/>
              <w:bottom w:val="single" w:sz="8" w:space="0" w:color="auto"/>
              <w:right w:val="single" w:sz="8" w:space="0" w:color="auto"/>
            </w:tcBorders>
            <w:vAlign w:val="center"/>
          </w:tcPr>
          <w:p w:rsidR="001563C6" w:rsidRPr="002424CC" w:rsidRDefault="001563C6" w:rsidP="00BE49D4">
            <w:pPr>
              <w:spacing w:after="0" w:line="240" w:lineRule="auto"/>
              <w:jc w:val="center"/>
              <w:rPr>
                <w:rFonts w:ascii="Times New Roman" w:hAnsi="Times New Roman"/>
                <w:sz w:val="24"/>
                <w:szCs w:val="24"/>
              </w:rPr>
            </w:pPr>
            <w:r w:rsidRPr="002424CC">
              <w:rPr>
                <w:rFonts w:ascii="Times New Roman" w:hAnsi="Times New Roman"/>
                <w:sz w:val="24"/>
                <w:szCs w:val="24"/>
              </w:rPr>
              <w:t>19,5</w:t>
            </w:r>
          </w:p>
        </w:tc>
      </w:tr>
      <w:tr w:rsidR="001563C6" w:rsidRPr="002424CC" w:rsidTr="002424CC">
        <w:trPr>
          <w:trHeight w:val="270"/>
        </w:trPr>
        <w:tc>
          <w:tcPr>
            <w:tcW w:w="3501" w:type="dxa"/>
            <w:tcBorders>
              <w:top w:val="nil"/>
              <w:left w:val="single" w:sz="8" w:space="0" w:color="auto"/>
              <w:bottom w:val="single" w:sz="8" w:space="0" w:color="auto"/>
              <w:right w:val="single" w:sz="8" w:space="0" w:color="auto"/>
            </w:tcBorders>
            <w:vAlign w:val="center"/>
          </w:tcPr>
          <w:p w:rsidR="001563C6" w:rsidRPr="002424CC" w:rsidRDefault="001563C6" w:rsidP="00BE49D4">
            <w:pPr>
              <w:spacing w:after="0" w:line="240" w:lineRule="auto"/>
              <w:rPr>
                <w:rFonts w:ascii="Times New Roman" w:hAnsi="Times New Roman"/>
                <w:color w:val="000000"/>
                <w:sz w:val="24"/>
                <w:szCs w:val="24"/>
              </w:rPr>
            </w:pPr>
            <w:r w:rsidRPr="002424CC">
              <w:rPr>
                <w:rFonts w:ascii="Times New Roman" w:hAnsi="Times New Roman"/>
                <w:color w:val="000000"/>
                <w:sz w:val="24"/>
                <w:szCs w:val="24"/>
              </w:rPr>
              <w:t>Обрабатывающие производства</w:t>
            </w:r>
          </w:p>
        </w:tc>
        <w:tc>
          <w:tcPr>
            <w:tcW w:w="978" w:type="dxa"/>
            <w:tcBorders>
              <w:top w:val="nil"/>
              <w:left w:val="nil"/>
              <w:bottom w:val="single" w:sz="8" w:space="0" w:color="auto"/>
              <w:right w:val="single" w:sz="8"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3995</w:t>
            </w:r>
          </w:p>
        </w:tc>
        <w:tc>
          <w:tcPr>
            <w:tcW w:w="920" w:type="dxa"/>
            <w:tcBorders>
              <w:top w:val="nil"/>
              <w:left w:val="nil"/>
              <w:bottom w:val="single" w:sz="8" w:space="0" w:color="auto"/>
              <w:right w:val="single" w:sz="4"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3939</w:t>
            </w:r>
          </w:p>
        </w:tc>
        <w:tc>
          <w:tcPr>
            <w:tcW w:w="1014" w:type="dxa"/>
            <w:tcBorders>
              <w:top w:val="single" w:sz="4" w:space="0" w:color="auto"/>
              <w:left w:val="single" w:sz="4" w:space="0" w:color="auto"/>
              <w:bottom w:val="single" w:sz="4" w:space="0" w:color="auto"/>
              <w:right w:val="single" w:sz="4"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98,6</w:t>
            </w:r>
          </w:p>
        </w:tc>
        <w:tc>
          <w:tcPr>
            <w:tcW w:w="1172" w:type="dxa"/>
            <w:tcBorders>
              <w:top w:val="nil"/>
              <w:left w:val="single" w:sz="4" w:space="0" w:color="auto"/>
              <w:bottom w:val="single" w:sz="8" w:space="0" w:color="auto"/>
              <w:right w:val="single" w:sz="8"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7,9</w:t>
            </w:r>
          </w:p>
        </w:tc>
        <w:tc>
          <w:tcPr>
            <w:tcW w:w="1030" w:type="dxa"/>
            <w:tcBorders>
              <w:top w:val="nil"/>
              <w:left w:val="nil"/>
              <w:bottom w:val="single" w:sz="8" w:space="0" w:color="auto"/>
              <w:right w:val="single" w:sz="8" w:space="0" w:color="auto"/>
            </w:tcBorders>
            <w:vAlign w:val="center"/>
          </w:tcPr>
          <w:p w:rsidR="001563C6" w:rsidRPr="002424CC" w:rsidRDefault="001563C6" w:rsidP="00BE49D4">
            <w:pPr>
              <w:spacing w:after="0" w:line="240" w:lineRule="auto"/>
              <w:jc w:val="center"/>
              <w:rPr>
                <w:rFonts w:ascii="Times New Roman" w:hAnsi="Times New Roman"/>
                <w:color w:val="000000"/>
                <w:sz w:val="24"/>
                <w:szCs w:val="24"/>
              </w:rPr>
            </w:pPr>
            <w:r w:rsidRPr="002424CC">
              <w:rPr>
                <w:rFonts w:ascii="Times New Roman" w:hAnsi="Times New Roman"/>
                <w:color w:val="000000"/>
                <w:sz w:val="24"/>
                <w:szCs w:val="24"/>
              </w:rPr>
              <w:t>7,9</w:t>
            </w:r>
          </w:p>
        </w:tc>
        <w:tc>
          <w:tcPr>
            <w:tcW w:w="1133" w:type="dxa"/>
            <w:tcBorders>
              <w:top w:val="nil"/>
              <w:left w:val="nil"/>
              <w:bottom w:val="single" w:sz="8" w:space="0" w:color="auto"/>
              <w:right w:val="single" w:sz="8" w:space="0" w:color="auto"/>
            </w:tcBorders>
            <w:vAlign w:val="center"/>
          </w:tcPr>
          <w:p w:rsidR="001563C6" w:rsidRPr="002424CC" w:rsidRDefault="001563C6" w:rsidP="00BE49D4">
            <w:pPr>
              <w:spacing w:after="0" w:line="240" w:lineRule="auto"/>
              <w:jc w:val="center"/>
              <w:rPr>
                <w:rFonts w:ascii="Times New Roman" w:hAnsi="Times New Roman"/>
                <w:sz w:val="24"/>
                <w:szCs w:val="24"/>
              </w:rPr>
            </w:pPr>
            <w:r w:rsidRPr="002424CC">
              <w:rPr>
                <w:rFonts w:ascii="Times New Roman" w:hAnsi="Times New Roman"/>
                <w:sz w:val="24"/>
                <w:szCs w:val="24"/>
              </w:rPr>
              <w:t>8,2</w:t>
            </w:r>
          </w:p>
        </w:tc>
      </w:tr>
      <w:tr w:rsidR="001563C6" w:rsidRPr="002424CC" w:rsidTr="002424CC">
        <w:trPr>
          <w:trHeight w:val="164"/>
        </w:trPr>
        <w:tc>
          <w:tcPr>
            <w:tcW w:w="3501" w:type="dxa"/>
            <w:tcBorders>
              <w:top w:val="nil"/>
              <w:left w:val="single" w:sz="8" w:space="0" w:color="auto"/>
              <w:bottom w:val="single" w:sz="8" w:space="0" w:color="auto"/>
              <w:right w:val="single" w:sz="8" w:space="0" w:color="auto"/>
            </w:tcBorders>
            <w:vAlign w:val="center"/>
          </w:tcPr>
          <w:p w:rsidR="001563C6" w:rsidRPr="002424CC" w:rsidRDefault="001563C6" w:rsidP="00BE49D4">
            <w:pPr>
              <w:spacing w:after="0" w:line="240" w:lineRule="auto"/>
              <w:rPr>
                <w:rFonts w:ascii="Times New Roman" w:hAnsi="Times New Roman"/>
                <w:color w:val="000000"/>
                <w:sz w:val="24"/>
                <w:szCs w:val="24"/>
              </w:rPr>
            </w:pPr>
            <w:r w:rsidRPr="002424CC">
              <w:rPr>
                <w:rFonts w:ascii="Times New Roman" w:hAnsi="Times New Roman"/>
                <w:color w:val="000000"/>
                <w:sz w:val="24"/>
                <w:szCs w:val="24"/>
              </w:rPr>
              <w:t>Строительство</w:t>
            </w:r>
          </w:p>
        </w:tc>
        <w:tc>
          <w:tcPr>
            <w:tcW w:w="978" w:type="dxa"/>
            <w:tcBorders>
              <w:top w:val="nil"/>
              <w:left w:val="nil"/>
              <w:bottom w:val="single" w:sz="8" w:space="0" w:color="auto"/>
              <w:right w:val="single" w:sz="8"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5354</w:t>
            </w:r>
          </w:p>
        </w:tc>
        <w:tc>
          <w:tcPr>
            <w:tcW w:w="920" w:type="dxa"/>
            <w:tcBorders>
              <w:top w:val="nil"/>
              <w:left w:val="nil"/>
              <w:bottom w:val="single" w:sz="8" w:space="0" w:color="auto"/>
              <w:right w:val="single" w:sz="4"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5405</w:t>
            </w:r>
          </w:p>
        </w:tc>
        <w:tc>
          <w:tcPr>
            <w:tcW w:w="1014" w:type="dxa"/>
            <w:tcBorders>
              <w:top w:val="single" w:sz="4" w:space="0" w:color="auto"/>
              <w:left w:val="single" w:sz="4" w:space="0" w:color="auto"/>
              <w:bottom w:val="single" w:sz="4" w:space="0" w:color="auto"/>
              <w:right w:val="single" w:sz="4"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101,0</w:t>
            </w:r>
          </w:p>
        </w:tc>
        <w:tc>
          <w:tcPr>
            <w:tcW w:w="1172" w:type="dxa"/>
            <w:tcBorders>
              <w:top w:val="nil"/>
              <w:left w:val="single" w:sz="4" w:space="0" w:color="auto"/>
              <w:bottom w:val="single" w:sz="8" w:space="0" w:color="auto"/>
              <w:right w:val="single" w:sz="8"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10,6</w:t>
            </w:r>
          </w:p>
        </w:tc>
        <w:tc>
          <w:tcPr>
            <w:tcW w:w="1030" w:type="dxa"/>
            <w:tcBorders>
              <w:top w:val="nil"/>
              <w:left w:val="nil"/>
              <w:bottom w:val="single" w:sz="8" w:space="0" w:color="auto"/>
              <w:right w:val="single" w:sz="8" w:space="0" w:color="auto"/>
            </w:tcBorders>
            <w:vAlign w:val="center"/>
          </w:tcPr>
          <w:p w:rsidR="001563C6" w:rsidRPr="002424CC" w:rsidRDefault="001563C6" w:rsidP="00BE49D4">
            <w:pPr>
              <w:spacing w:after="0" w:line="240" w:lineRule="auto"/>
              <w:jc w:val="center"/>
              <w:rPr>
                <w:rFonts w:ascii="Times New Roman" w:hAnsi="Times New Roman"/>
                <w:color w:val="000000"/>
                <w:sz w:val="24"/>
                <w:szCs w:val="24"/>
              </w:rPr>
            </w:pPr>
            <w:r w:rsidRPr="002424CC">
              <w:rPr>
                <w:rFonts w:ascii="Times New Roman" w:hAnsi="Times New Roman"/>
                <w:color w:val="000000"/>
                <w:sz w:val="24"/>
                <w:szCs w:val="24"/>
              </w:rPr>
              <w:t>10,8</w:t>
            </w:r>
          </w:p>
        </w:tc>
        <w:tc>
          <w:tcPr>
            <w:tcW w:w="1133" w:type="dxa"/>
            <w:tcBorders>
              <w:top w:val="nil"/>
              <w:left w:val="nil"/>
              <w:bottom w:val="single" w:sz="8" w:space="0" w:color="auto"/>
              <w:right w:val="single" w:sz="8" w:space="0" w:color="auto"/>
            </w:tcBorders>
            <w:vAlign w:val="center"/>
          </w:tcPr>
          <w:p w:rsidR="001563C6" w:rsidRPr="002424CC" w:rsidRDefault="001563C6" w:rsidP="00BE49D4">
            <w:pPr>
              <w:spacing w:after="0" w:line="240" w:lineRule="auto"/>
              <w:jc w:val="center"/>
              <w:rPr>
                <w:rFonts w:ascii="Times New Roman" w:hAnsi="Times New Roman"/>
                <w:sz w:val="24"/>
                <w:szCs w:val="24"/>
              </w:rPr>
            </w:pPr>
            <w:r w:rsidRPr="002424CC">
              <w:rPr>
                <w:rFonts w:ascii="Times New Roman" w:hAnsi="Times New Roman"/>
                <w:sz w:val="24"/>
                <w:szCs w:val="24"/>
              </w:rPr>
              <w:t>10,2</w:t>
            </w:r>
          </w:p>
        </w:tc>
      </w:tr>
      <w:tr w:rsidR="001563C6" w:rsidRPr="002424CC" w:rsidTr="002424CC">
        <w:trPr>
          <w:trHeight w:val="182"/>
        </w:trPr>
        <w:tc>
          <w:tcPr>
            <w:tcW w:w="3501" w:type="dxa"/>
            <w:tcBorders>
              <w:top w:val="nil"/>
              <w:left w:val="single" w:sz="8" w:space="0" w:color="auto"/>
              <w:bottom w:val="single" w:sz="8" w:space="0" w:color="auto"/>
              <w:right w:val="single" w:sz="8" w:space="0" w:color="auto"/>
            </w:tcBorders>
            <w:vAlign w:val="center"/>
          </w:tcPr>
          <w:p w:rsidR="001563C6" w:rsidRPr="002424CC" w:rsidRDefault="001563C6" w:rsidP="00BE49D4">
            <w:pPr>
              <w:spacing w:after="0" w:line="240" w:lineRule="auto"/>
              <w:rPr>
                <w:rFonts w:ascii="Times New Roman" w:hAnsi="Times New Roman"/>
                <w:color w:val="000000"/>
                <w:sz w:val="24"/>
                <w:szCs w:val="24"/>
              </w:rPr>
            </w:pPr>
            <w:r w:rsidRPr="002424CC">
              <w:rPr>
                <w:rFonts w:ascii="Times New Roman" w:hAnsi="Times New Roman"/>
                <w:color w:val="000000"/>
                <w:sz w:val="24"/>
                <w:szCs w:val="24"/>
              </w:rPr>
              <w:t>Транспорт и связь</w:t>
            </w:r>
          </w:p>
        </w:tc>
        <w:tc>
          <w:tcPr>
            <w:tcW w:w="978" w:type="dxa"/>
            <w:tcBorders>
              <w:top w:val="nil"/>
              <w:left w:val="nil"/>
              <w:bottom w:val="single" w:sz="8" w:space="0" w:color="auto"/>
              <w:right w:val="single" w:sz="8"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3766</w:t>
            </w:r>
          </w:p>
        </w:tc>
        <w:tc>
          <w:tcPr>
            <w:tcW w:w="920" w:type="dxa"/>
            <w:tcBorders>
              <w:top w:val="nil"/>
              <w:left w:val="nil"/>
              <w:bottom w:val="single" w:sz="8" w:space="0" w:color="auto"/>
              <w:right w:val="single" w:sz="4"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3732</w:t>
            </w:r>
          </w:p>
        </w:tc>
        <w:tc>
          <w:tcPr>
            <w:tcW w:w="1014" w:type="dxa"/>
            <w:tcBorders>
              <w:top w:val="single" w:sz="4" w:space="0" w:color="auto"/>
              <w:left w:val="single" w:sz="4" w:space="0" w:color="auto"/>
              <w:bottom w:val="single" w:sz="4" w:space="0" w:color="auto"/>
              <w:right w:val="single" w:sz="4"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99,1</w:t>
            </w:r>
          </w:p>
        </w:tc>
        <w:tc>
          <w:tcPr>
            <w:tcW w:w="1172" w:type="dxa"/>
            <w:tcBorders>
              <w:top w:val="nil"/>
              <w:left w:val="single" w:sz="4" w:space="0" w:color="auto"/>
              <w:bottom w:val="single" w:sz="8" w:space="0" w:color="auto"/>
              <w:right w:val="single" w:sz="8"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7,4</w:t>
            </w:r>
          </w:p>
        </w:tc>
        <w:tc>
          <w:tcPr>
            <w:tcW w:w="1030" w:type="dxa"/>
            <w:tcBorders>
              <w:top w:val="nil"/>
              <w:left w:val="nil"/>
              <w:bottom w:val="single" w:sz="8" w:space="0" w:color="auto"/>
              <w:right w:val="single" w:sz="8" w:space="0" w:color="auto"/>
            </w:tcBorders>
            <w:vAlign w:val="center"/>
          </w:tcPr>
          <w:p w:rsidR="001563C6" w:rsidRPr="002424CC" w:rsidRDefault="001563C6" w:rsidP="00BE49D4">
            <w:pPr>
              <w:spacing w:after="0" w:line="240" w:lineRule="auto"/>
              <w:jc w:val="center"/>
              <w:rPr>
                <w:rFonts w:ascii="Times New Roman" w:hAnsi="Times New Roman"/>
                <w:color w:val="000000"/>
                <w:sz w:val="24"/>
                <w:szCs w:val="24"/>
              </w:rPr>
            </w:pPr>
            <w:r w:rsidRPr="002424CC">
              <w:rPr>
                <w:rFonts w:ascii="Times New Roman" w:hAnsi="Times New Roman"/>
                <w:color w:val="000000"/>
                <w:sz w:val="24"/>
                <w:szCs w:val="24"/>
              </w:rPr>
              <w:t>7,5</w:t>
            </w:r>
          </w:p>
        </w:tc>
        <w:tc>
          <w:tcPr>
            <w:tcW w:w="1133" w:type="dxa"/>
            <w:tcBorders>
              <w:top w:val="nil"/>
              <w:left w:val="nil"/>
              <w:bottom w:val="single" w:sz="8" w:space="0" w:color="auto"/>
              <w:right w:val="single" w:sz="8" w:space="0" w:color="auto"/>
            </w:tcBorders>
            <w:vAlign w:val="center"/>
          </w:tcPr>
          <w:p w:rsidR="001563C6" w:rsidRPr="002424CC" w:rsidRDefault="001563C6" w:rsidP="00BE49D4">
            <w:pPr>
              <w:spacing w:after="0" w:line="240" w:lineRule="auto"/>
              <w:jc w:val="center"/>
              <w:rPr>
                <w:rFonts w:ascii="Times New Roman" w:hAnsi="Times New Roman"/>
                <w:sz w:val="24"/>
                <w:szCs w:val="24"/>
              </w:rPr>
            </w:pPr>
            <w:r w:rsidRPr="002424CC">
              <w:rPr>
                <w:rFonts w:ascii="Times New Roman" w:hAnsi="Times New Roman"/>
                <w:sz w:val="24"/>
                <w:szCs w:val="24"/>
              </w:rPr>
              <w:t>6,6</w:t>
            </w:r>
          </w:p>
        </w:tc>
      </w:tr>
      <w:tr w:rsidR="001563C6" w:rsidRPr="002424CC" w:rsidTr="002424CC">
        <w:trPr>
          <w:trHeight w:val="625"/>
        </w:trPr>
        <w:tc>
          <w:tcPr>
            <w:tcW w:w="3501" w:type="dxa"/>
            <w:tcBorders>
              <w:top w:val="nil"/>
              <w:left w:val="single" w:sz="8" w:space="0" w:color="auto"/>
              <w:bottom w:val="single" w:sz="8" w:space="0" w:color="auto"/>
              <w:right w:val="single" w:sz="8" w:space="0" w:color="auto"/>
            </w:tcBorders>
            <w:vAlign w:val="center"/>
          </w:tcPr>
          <w:p w:rsidR="001563C6" w:rsidRPr="002424CC" w:rsidRDefault="001563C6" w:rsidP="00BE49D4">
            <w:pPr>
              <w:spacing w:after="0" w:line="240" w:lineRule="auto"/>
              <w:rPr>
                <w:rFonts w:ascii="Times New Roman" w:hAnsi="Times New Roman"/>
                <w:color w:val="000000"/>
                <w:sz w:val="24"/>
                <w:szCs w:val="24"/>
              </w:rPr>
            </w:pPr>
            <w:r w:rsidRPr="002424CC">
              <w:rPr>
                <w:rFonts w:ascii="Times New Roman" w:hAnsi="Times New Roman"/>
                <w:color w:val="000000"/>
                <w:sz w:val="24"/>
                <w:szCs w:val="24"/>
              </w:rPr>
              <w:t>Предоставление прочих коммунальных, социальных и персональных услуг</w:t>
            </w:r>
          </w:p>
        </w:tc>
        <w:tc>
          <w:tcPr>
            <w:tcW w:w="978" w:type="dxa"/>
            <w:tcBorders>
              <w:top w:val="nil"/>
              <w:left w:val="nil"/>
              <w:bottom w:val="single" w:sz="8" w:space="0" w:color="auto"/>
              <w:right w:val="single" w:sz="8"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3137</w:t>
            </w:r>
          </w:p>
        </w:tc>
        <w:tc>
          <w:tcPr>
            <w:tcW w:w="920" w:type="dxa"/>
            <w:tcBorders>
              <w:top w:val="nil"/>
              <w:left w:val="nil"/>
              <w:bottom w:val="single" w:sz="8" w:space="0" w:color="auto"/>
              <w:right w:val="single" w:sz="4"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3081</w:t>
            </w:r>
          </w:p>
        </w:tc>
        <w:tc>
          <w:tcPr>
            <w:tcW w:w="1014" w:type="dxa"/>
            <w:tcBorders>
              <w:top w:val="single" w:sz="4" w:space="0" w:color="auto"/>
              <w:left w:val="single" w:sz="4" w:space="0" w:color="auto"/>
              <w:bottom w:val="single" w:sz="4" w:space="0" w:color="auto"/>
              <w:right w:val="single" w:sz="4"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98,2</w:t>
            </w:r>
          </w:p>
        </w:tc>
        <w:tc>
          <w:tcPr>
            <w:tcW w:w="1172" w:type="dxa"/>
            <w:tcBorders>
              <w:top w:val="nil"/>
              <w:left w:val="single" w:sz="4" w:space="0" w:color="auto"/>
              <w:bottom w:val="single" w:sz="8" w:space="0" w:color="auto"/>
              <w:right w:val="single" w:sz="8"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6,2</w:t>
            </w:r>
          </w:p>
        </w:tc>
        <w:tc>
          <w:tcPr>
            <w:tcW w:w="1030" w:type="dxa"/>
            <w:tcBorders>
              <w:top w:val="nil"/>
              <w:left w:val="nil"/>
              <w:bottom w:val="single" w:sz="8" w:space="0" w:color="auto"/>
              <w:right w:val="single" w:sz="8" w:space="0" w:color="auto"/>
            </w:tcBorders>
            <w:vAlign w:val="center"/>
          </w:tcPr>
          <w:p w:rsidR="001563C6" w:rsidRPr="002424CC" w:rsidRDefault="001563C6" w:rsidP="00BE49D4">
            <w:pPr>
              <w:spacing w:after="0" w:line="240" w:lineRule="auto"/>
              <w:jc w:val="center"/>
              <w:rPr>
                <w:rFonts w:ascii="Times New Roman" w:hAnsi="Times New Roman"/>
                <w:color w:val="000000"/>
                <w:sz w:val="24"/>
                <w:szCs w:val="24"/>
              </w:rPr>
            </w:pPr>
            <w:r w:rsidRPr="002424CC">
              <w:rPr>
                <w:rFonts w:ascii="Times New Roman" w:hAnsi="Times New Roman"/>
                <w:color w:val="000000"/>
                <w:sz w:val="24"/>
                <w:szCs w:val="24"/>
              </w:rPr>
              <w:t>6,2</w:t>
            </w:r>
          </w:p>
        </w:tc>
        <w:tc>
          <w:tcPr>
            <w:tcW w:w="1133" w:type="dxa"/>
            <w:tcBorders>
              <w:top w:val="nil"/>
              <w:left w:val="nil"/>
              <w:bottom w:val="single" w:sz="8" w:space="0" w:color="auto"/>
              <w:right w:val="single" w:sz="8" w:space="0" w:color="auto"/>
            </w:tcBorders>
            <w:vAlign w:val="center"/>
          </w:tcPr>
          <w:p w:rsidR="001563C6" w:rsidRPr="002424CC" w:rsidRDefault="001563C6" w:rsidP="00BE49D4">
            <w:pPr>
              <w:spacing w:after="0" w:line="240" w:lineRule="auto"/>
              <w:jc w:val="center"/>
              <w:rPr>
                <w:rFonts w:ascii="Times New Roman" w:hAnsi="Times New Roman"/>
                <w:sz w:val="24"/>
                <w:szCs w:val="24"/>
              </w:rPr>
            </w:pPr>
            <w:r w:rsidRPr="002424CC">
              <w:rPr>
                <w:rFonts w:ascii="Times New Roman" w:hAnsi="Times New Roman"/>
                <w:sz w:val="24"/>
                <w:szCs w:val="24"/>
              </w:rPr>
              <w:t>5,9</w:t>
            </w:r>
          </w:p>
        </w:tc>
      </w:tr>
      <w:tr w:rsidR="001563C6" w:rsidRPr="002424CC" w:rsidTr="002424CC">
        <w:trPr>
          <w:trHeight w:val="86"/>
        </w:trPr>
        <w:tc>
          <w:tcPr>
            <w:tcW w:w="3501" w:type="dxa"/>
            <w:tcBorders>
              <w:top w:val="nil"/>
              <w:left w:val="single" w:sz="8" w:space="0" w:color="auto"/>
              <w:bottom w:val="single" w:sz="8" w:space="0" w:color="auto"/>
              <w:right w:val="single" w:sz="8" w:space="0" w:color="auto"/>
            </w:tcBorders>
            <w:vAlign w:val="center"/>
          </w:tcPr>
          <w:p w:rsidR="001563C6" w:rsidRPr="002424CC" w:rsidRDefault="001563C6" w:rsidP="00BE49D4">
            <w:pPr>
              <w:spacing w:after="0" w:line="240" w:lineRule="auto"/>
              <w:rPr>
                <w:rFonts w:ascii="Times New Roman" w:hAnsi="Times New Roman"/>
                <w:color w:val="000000"/>
                <w:sz w:val="24"/>
                <w:szCs w:val="24"/>
              </w:rPr>
            </w:pPr>
            <w:r w:rsidRPr="002424CC">
              <w:rPr>
                <w:rFonts w:ascii="Times New Roman" w:hAnsi="Times New Roman"/>
                <w:color w:val="000000"/>
                <w:sz w:val="24"/>
                <w:szCs w:val="24"/>
              </w:rPr>
              <w:t>Образование</w:t>
            </w:r>
          </w:p>
        </w:tc>
        <w:tc>
          <w:tcPr>
            <w:tcW w:w="978" w:type="dxa"/>
            <w:tcBorders>
              <w:top w:val="nil"/>
              <w:left w:val="nil"/>
              <w:bottom w:val="single" w:sz="8" w:space="0" w:color="auto"/>
              <w:right w:val="single" w:sz="8"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1954</w:t>
            </w:r>
          </w:p>
        </w:tc>
        <w:tc>
          <w:tcPr>
            <w:tcW w:w="920" w:type="dxa"/>
            <w:tcBorders>
              <w:top w:val="nil"/>
              <w:left w:val="nil"/>
              <w:bottom w:val="single" w:sz="8" w:space="0" w:color="auto"/>
              <w:right w:val="single" w:sz="4"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1897</w:t>
            </w:r>
          </w:p>
        </w:tc>
        <w:tc>
          <w:tcPr>
            <w:tcW w:w="1014" w:type="dxa"/>
            <w:tcBorders>
              <w:top w:val="single" w:sz="4" w:space="0" w:color="auto"/>
              <w:left w:val="single" w:sz="4" w:space="0" w:color="auto"/>
              <w:bottom w:val="single" w:sz="4" w:space="0" w:color="auto"/>
              <w:right w:val="single" w:sz="4"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97,1</w:t>
            </w:r>
          </w:p>
        </w:tc>
        <w:tc>
          <w:tcPr>
            <w:tcW w:w="1172" w:type="dxa"/>
            <w:tcBorders>
              <w:top w:val="nil"/>
              <w:left w:val="single" w:sz="4" w:space="0" w:color="auto"/>
              <w:bottom w:val="single" w:sz="8" w:space="0" w:color="auto"/>
              <w:right w:val="single" w:sz="8"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3,9</w:t>
            </w:r>
          </w:p>
        </w:tc>
        <w:tc>
          <w:tcPr>
            <w:tcW w:w="1030" w:type="dxa"/>
            <w:tcBorders>
              <w:top w:val="nil"/>
              <w:left w:val="nil"/>
              <w:bottom w:val="single" w:sz="8" w:space="0" w:color="auto"/>
              <w:right w:val="single" w:sz="8" w:space="0" w:color="auto"/>
            </w:tcBorders>
            <w:vAlign w:val="center"/>
          </w:tcPr>
          <w:p w:rsidR="001563C6" w:rsidRPr="002424CC" w:rsidRDefault="001563C6" w:rsidP="00BE49D4">
            <w:pPr>
              <w:spacing w:after="0" w:line="240" w:lineRule="auto"/>
              <w:jc w:val="center"/>
              <w:rPr>
                <w:rFonts w:ascii="Times New Roman" w:hAnsi="Times New Roman"/>
                <w:color w:val="000000"/>
                <w:sz w:val="24"/>
                <w:szCs w:val="24"/>
              </w:rPr>
            </w:pPr>
            <w:r w:rsidRPr="002424CC">
              <w:rPr>
                <w:rFonts w:ascii="Times New Roman" w:hAnsi="Times New Roman"/>
                <w:color w:val="000000"/>
                <w:sz w:val="24"/>
                <w:szCs w:val="24"/>
              </w:rPr>
              <w:t>3,8</w:t>
            </w:r>
          </w:p>
        </w:tc>
        <w:tc>
          <w:tcPr>
            <w:tcW w:w="1133" w:type="dxa"/>
            <w:tcBorders>
              <w:top w:val="nil"/>
              <w:left w:val="nil"/>
              <w:bottom w:val="single" w:sz="8" w:space="0" w:color="auto"/>
              <w:right w:val="single" w:sz="8" w:space="0" w:color="auto"/>
            </w:tcBorders>
            <w:vAlign w:val="center"/>
          </w:tcPr>
          <w:p w:rsidR="001563C6" w:rsidRPr="002424CC" w:rsidRDefault="001563C6" w:rsidP="00BE49D4">
            <w:pPr>
              <w:spacing w:after="0" w:line="240" w:lineRule="auto"/>
              <w:jc w:val="center"/>
              <w:rPr>
                <w:rFonts w:ascii="Times New Roman" w:hAnsi="Times New Roman"/>
                <w:sz w:val="24"/>
                <w:szCs w:val="24"/>
              </w:rPr>
            </w:pPr>
            <w:r w:rsidRPr="002424CC">
              <w:rPr>
                <w:rFonts w:ascii="Times New Roman" w:hAnsi="Times New Roman"/>
                <w:sz w:val="24"/>
                <w:szCs w:val="24"/>
              </w:rPr>
              <w:t>2,9</w:t>
            </w:r>
          </w:p>
        </w:tc>
      </w:tr>
      <w:tr w:rsidR="001563C6" w:rsidRPr="002424CC" w:rsidTr="002424CC">
        <w:trPr>
          <w:trHeight w:val="303"/>
        </w:trPr>
        <w:tc>
          <w:tcPr>
            <w:tcW w:w="3501" w:type="dxa"/>
            <w:tcBorders>
              <w:top w:val="nil"/>
              <w:left w:val="single" w:sz="8" w:space="0" w:color="auto"/>
              <w:bottom w:val="single" w:sz="8" w:space="0" w:color="auto"/>
              <w:right w:val="single" w:sz="8" w:space="0" w:color="auto"/>
            </w:tcBorders>
            <w:vAlign w:val="center"/>
          </w:tcPr>
          <w:p w:rsidR="001563C6" w:rsidRPr="002424CC" w:rsidRDefault="001563C6" w:rsidP="00BE49D4">
            <w:pPr>
              <w:spacing w:after="0" w:line="240" w:lineRule="auto"/>
              <w:rPr>
                <w:rFonts w:ascii="Times New Roman" w:hAnsi="Times New Roman"/>
                <w:color w:val="000000"/>
                <w:sz w:val="24"/>
                <w:szCs w:val="24"/>
              </w:rPr>
            </w:pPr>
            <w:r w:rsidRPr="002424CC">
              <w:rPr>
                <w:rFonts w:ascii="Times New Roman" w:hAnsi="Times New Roman"/>
                <w:color w:val="000000"/>
                <w:sz w:val="24"/>
                <w:szCs w:val="24"/>
              </w:rPr>
              <w:t>Сельское хозяйство, охота и лесное хозяйство</w:t>
            </w:r>
          </w:p>
        </w:tc>
        <w:tc>
          <w:tcPr>
            <w:tcW w:w="978" w:type="dxa"/>
            <w:tcBorders>
              <w:top w:val="nil"/>
              <w:left w:val="nil"/>
              <w:bottom w:val="single" w:sz="8" w:space="0" w:color="auto"/>
              <w:right w:val="single" w:sz="8"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1175</w:t>
            </w:r>
          </w:p>
        </w:tc>
        <w:tc>
          <w:tcPr>
            <w:tcW w:w="920" w:type="dxa"/>
            <w:tcBorders>
              <w:top w:val="nil"/>
              <w:left w:val="nil"/>
              <w:bottom w:val="single" w:sz="8" w:space="0" w:color="auto"/>
              <w:right w:val="single" w:sz="4"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1104</w:t>
            </w:r>
          </w:p>
        </w:tc>
        <w:tc>
          <w:tcPr>
            <w:tcW w:w="1014" w:type="dxa"/>
            <w:tcBorders>
              <w:top w:val="single" w:sz="4" w:space="0" w:color="auto"/>
              <w:left w:val="single" w:sz="4" w:space="0" w:color="auto"/>
              <w:bottom w:val="single" w:sz="4" w:space="0" w:color="auto"/>
              <w:right w:val="single" w:sz="4"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94,0</w:t>
            </w:r>
          </w:p>
        </w:tc>
        <w:tc>
          <w:tcPr>
            <w:tcW w:w="1172" w:type="dxa"/>
            <w:tcBorders>
              <w:top w:val="nil"/>
              <w:left w:val="single" w:sz="4" w:space="0" w:color="auto"/>
              <w:bottom w:val="single" w:sz="8" w:space="0" w:color="auto"/>
              <w:right w:val="single" w:sz="8"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2,3</w:t>
            </w:r>
          </w:p>
        </w:tc>
        <w:tc>
          <w:tcPr>
            <w:tcW w:w="1030" w:type="dxa"/>
            <w:tcBorders>
              <w:top w:val="nil"/>
              <w:left w:val="nil"/>
              <w:bottom w:val="single" w:sz="8" w:space="0" w:color="auto"/>
              <w:right w:val="single" w:sz="8" w:space="0" w:color="auto"/>
            </w:tcBorders>
            <w:vAlign w:val="center"/>
          </w:tcPr>
          <w:p w:rsidR="001563C6" w:rsidRPr="002424CC" w:rsidRDefault="001563C6" w:rsidP="00BE49D4">
            <w:pPr>
              <w:spacing w:after="0" w:line="240" w:lineRule="auto"/>
              <w:jc w:val="center"/>
              <w:rPr>
                <w:rFonts w:ascii="Times New Roman" w:hAnsi="Times New Roman"/>
                <w:color w:val="000000"/>
                <w:sz w:val="24"/>
                <w:szCs w:val="24"/>
              </w:rPr>
            </w:pPr>
            <w:r w:rsidRPr="002424CC">
              <w:rPr>
                <w:rFonts w:ascii="Times New Roman" w:hAnsi="Times New Roman"/>
                <w:color w:val="000000"/>
                <w:sz w:val="24"/>
                <w:szCs w:val="24"/>
              </w:rPr>
              <w:t>2,2</w:t>
            </w:r>
          </w:p>
        </w:tc>
        <w:tc>
          <w:tcPr>
            <w:tcW w:w="1133" w:type="dxa"/>
            <w:tcBorders>
              <w:top w:val="nil"/>
              <w:left w:val="nil"/>
              <w:bottom w:val="single" w:sz="8" w:space="0" w:color="auto"/>
              <w:right w:val="single" w:sz="8" w:space="0" w:color="auto"/>
            </w:tcBorders>
            <w:vAlign w:val="center"/>
          </w:tcPr>
          <w:p w:rsidR="001563C6" w:rsidRPr="002424CC" w:rsidRDefault="001563C6" w:rsidP="00BE49D4">
            <w:pPr>
              <w:spacing w:after="0" w:line="240" w:lineRule="auto"/>
              <w:jc w:val="center"/>
              <w:rPr>
                <w:rFonts w:ascii="Times New Roman" w:hAnsi="Times New Roman"/>
                <w:sz w:val="24"/>
                <w:szCs w:val="24"/>
              </w:rPr>
            </w:pPr>
            <w:r w:rsidRPr="002424CC">
              <w:rPr>
                <w:rFonts w:ascii="Times New Roman" w:hAnsi="Times New Roman"/>
                <w:sz w:val="24"/>
                <w:szCs w:val="24"/>
              </w:rPr>
              <w:t>2,9</w:t>
            </w:r>
          </w:p>
        </w:tc>
      </w:tr>
      <w:tr w:rsidR="001563C6" w:rsidRPr="002424CC" w:rsidTr="002424CC">
        <w:trPr>
          <w:trHeight w:val="70"/>
        </w:trPr>
        <w:tc>
          <w:tcPr>
            <w:tcW w:w="3501" w:type="dxa"/>
            <w:tcBorders>
              <w:top w:val="nil"/>
              <w:left w:val="single" w:sz="8" w:space="0" w:color="auto"/>
              <w:bottom w:val="single" w:sz="8" w:space="0" w:color="auto"/>
              <w:right w:val="single" w:sz="8" w:space="0" w:color="auto"/>
            </w:tcBorders>
            <w:vAlign w:val="center"/>
          </w:tcPr>
          <w:p w:rsidR="001563C6" w:rsidRPr="002424CC" w:rsidRDefault="001563C6" w:rsidP="00BE49D4">
            <w:pPr>
              <w:spacing w:after="0" w:line="240" w:lineRule="auto"/>
              <w:rPr>
                <w:rFonts w:ascii="Times New Roman" w:hAnsi="Times New Roman"/>
                <w:color w:val="000000"/>
                <w:sz w:val="24"/>
                <w:szCs w:val="24"/>
              </w:rPr>
            </w:pPr>
            <w:r w:rsidRPr="002424CC">
              <w:rPr>
                <w:rFonts w:ascii="Times New Roman" w:hAnsi="Times New Roman"/>
                <w:color w:val="000000"/>
                <w:sz w:val="24"/>
                <w:szCs w:val="24"/>
              </w:rPr>
              <w:t>Гостиницы и рестораны</w:t>
            </w:r>
          </w:p>
        </w:tc>
        <w:tc>
          <w:tcPr>
            <w:tcW w:w="978" w:type="dxa"/>
            <w:tcBorders>
              <w:top w:val="nil"/>
              <w:left w:val="nil"/>
              <w:bottom w:val="single" w:sz="8" w:space="0" w:color="auto"/>
              <w:right w:val="single" w:sz="8"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849</w:t>
            </w:r>
          </w:p>
        </w:tc>
        <w:tc>
          <w:tcPr>
            <w:tcW w:w="920" w:type="dxa"/>
            <w:tcBorders>
              <w:top w:val="nil"/>
              <w:left w:val="nil"/>
              <w:bottom w:val="single" w:sz="8" w:space="0" w:color="auto"/>
              <w:right w:val="single" w:sz="4"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806</w:t>
            </w:r>
          </w:p>
        </w:tc>
        <w:tc>
          <w:tcPr>
            <w:tcW w:w="1014" w:type="dxa"/>
            <w:tcBorders>
              <w:top w:val="single" w:sz="4" w:space="0" w:color="auto"/>
              <w:left w:val="single" w:sz="4" w:space="0" w:color="auto"/>
              <w:bottom w:val="single" w:sz="4" w:space="0" w:color="auto"/>
              <w:right w:val="single" w:sz="4"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94,9</w:t>
            </w:r>
          </w:p>
        </w:tc>
        <w:tc>
          <w:tcPr>
            <w:tcW w:w="1172" w:type="dxa"/>
            <w:tcBorders>
              <w:top w:val="nil"/>
              <w:left w:val="single" w:sz="4" w:space="0" w:color="auto"/>
              <w:bottom w:val="single" w:sz="8" w:space="0" w:color="auto"/>
              <w:right w:val="single" w:sz="8"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1,7</w:t>
            </w:r>
          </w:p>
        </w:tc>
        <w:tc>
          <w:tcPr>
            <w:tcW w:w="1030" w:type="dxa"/>
            <w:tcBorders>
              <w:top w:val="nil"/>
              <w:left w:val="nil"/>
              <w:bottom w:val="single" w:sz="8" w:space="0" w:color="auto"/>
              <w:right w:val="single" w:sz="8" w:space="0" w:color="auto"/>
            </w:tcBorders>
            <w:vAlign w:val="center"/>
          </w:tcPr>
          <w:p w:rsidR="001563C6" w:rsidRPr="002424CC" w:rsidRDefault="001563C6" w:rsidP="00BE49D4">
            <w:pPr>
              <w:spacing w:after="0" w:line="240" w:lineRule="auto"/>
              <w:jc w:val="center"/>
              <w:rPr>
                <w:rFonts w:ascii="Times New Roman" w:hAnsi="Times New Roman"/>
                <w:color w:val="000000"/>
                <w:sz w:val="24"/>
                <w:szCs w:val="24"/>
              </w:rPr>
            </w:pPr>
            <w:r w:rsidRPr="002424CC">
              <w:rPr>
                <w:rFonts w:ascii="Times New Roman" w:hAnsi="Times New Roman"/>
                <w:color w:val="000000"/>
                <w:sz w:val="24"/>
                <w:szCs w:val="24"/>
              </w:rPr>
              <w:t>1,6</w:t>
            </w:r>
          </w:p>
        </w:tc>
        <w:tc>
          <w:tcPr>
            <w:tcW w:w="1133" w:type="dxa"/>
            <w:tcBorders>
              <w:top w:val="nil"/>
              <w:left w:val="nil"/>
              <w:bottom w:val="single" w:sz="8" w:space="0" w:color="auto"/>
              <w:right w:val="single" w:sz="8" w:space="0" w:color="auto"/>
            </w:tcBorders>
            <w:vAlign w:val="center"/>
          </w:tcPr>
          <w:p w:rsidR="001563C6" w:rsidRPr="002424CC" w:rsidRDefault="001563C6" w:rsidP="00BE49D4">
            <w:pPr>
              <w:spacing w:after="0" w:line="240" w:lineRule="auto"/>
              <w:jc w:val="center"/>
              <w:rPr>
                <w:rFonts w:ascii="Times New Roman" w:hAnsi="Times New Roman"/>
                <w:sz w:val="24"/>
                <w:szCs w:val="24"/>
              </w:rPr>
            </w:pPr>
            <w:r w:rsidRPr="002424CC">
              <w:rPr>
                <w:rFonts w:ascii="Times New Roman" w:hAnsi="Times New Roman"/>
                <w:sz w:val="24"/>
                <w:szCs w:val="24"/>
              </w:rPr>
              <w:t>2,2</w:t>
            </w:r>
          </w:p>
        </w:tc>
      </w:tr>
      <w:tr w:rsidR="001563C6" w:rsidRPr="002424CC" w:rsidTr="002424CC">
        <w:trPr>
          <w:trHeight w:val="73"/>
        </w:trPr>
        <w:tc>
          <w:tcPr>
            <w:tcW w:w="3501" w:type="dxa"/>
            <w:tcBorders>
              <w:top w:val="nil"/>
              <w:left w:val="single" w:sz="8" w:space="0" w:color="auto"/>
              <w:bottom w:val="single" w:sz="8" w:space="0" w:color="auto"/>
              <w:right w:val="single" w:sz="8" w:space="0" w:color="auto"/>
            </w:tcBorders>
            <w:vAlign w:val="center"/>
          </w:tcPr>
          <w:p w:rsidR="001563C6" w:rsidRPr="002424CC" w:rsidRDefault="001563C6" w:rsidP="00BE49D4">
            <w:pPr>
              <w:spacing w:after="0" w:line="240" w:lineRule="auto"/>
              <w:rPr>
                <w:rFonts w:ascii="Times New Roman" w:hAnsi="Times New Roman"/>
                <w:color w:val="000000"/>
                <w:sz w:val="24"/>
                <w:szCs w:val="24"/>
              </w:rPr>
            </w:pPr>
            <w:r w:rsidRPr="002424CC">
              <w:rPr>
                <w:rFonts w:ascii="Times New Roman" w:hAnsi="Times New Roman"/>
                <w:color w:val="000000"/>
                <w:sz w:val="24"/>
                <w:szCs w:val="24"/>
              </w:rPr>
              <w:t>Финансовая деятельность</w:t>
            </w:r>
          </w:p>
        </w:tc>
        <w:tc>
          <w:tcPr>
            <w:tcW w:w="978" w:type="dxa"/>
            <w:tcBorders>
              <w:top w:val="nil"/>
              <w:left w:val="nil"/>
              <w:bottom w:val="single" w:sz="8" w:space="0" w:color="auto"/>
              <w:right w:val="single" w:sz="8"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1104</w:t>
            </w:r>
          </w:p>
        </w:tc>
        <w:tc>
          <w:tcPr>
            <w:tcW w:w="920" w:type="dxa"/>
            <w:tcBorders>
              <w:top w:val="nil"/>
              <w:left w:val="nil"/>
              <w:bottom w:val="single" w:sz="8" w:space="0" w:color="auto"/>
              <w:right w:val="single" w:sz="4"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1017</w:t>
            </w:r>
          </w:p>
        </w:tc>
        <w:tc>
          <w:tcPr>
            <w:tcW w:w="1014" w:type="dxa"/>
            <w:tcBorders>
              <w:top w:val="single" w:sz="4" w:space="0" w:color="auto"/>
              <w:left w:val="single" w:sz="4" w:space="0" w:color="auto"/>
              <w:bottom w:val="single" w:sz="4" w:space="0" w:color="auto"/>
              <w:right w:val="single" w:sz="4"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92,1</w:t>
            </w:r>
          </w:p>
        </w:tc>
        <w:tc>
          <w:tcPr>
            <w:tcW w:w="1172" w:type="dxa"/>
            <w:tcBorders>
              <w:top w:val="nil"/>
              <w:left w:val="single" w:sz="4" w:space="0" w:color="auto"/>
              <w:bottom w:val="single" w:sz="8" w:space="0" w:color="auto"/>
              <w:right w:val="single" w:sz="8"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2,2</w:t>
            </w:r>
          </w:p>
        </w:tc>
        <w:tc>
          <w:tcPr>
            <w:tcW w:w="1030" w:type="dxa"/>
            <w:tcBorders>
              <w:top w:val="nil"/>
              <w:left w:val="nil"/>
              <w:bottom w:val="single" w:sz="8" w:space="0" w:color="auto"/>
              <w:right w:val="single" w:sz="8" w:space="0" w:color="auto"/>
            </w:tcBorders>
            <w:vAlign w:val="center"/>
          </w:tcPr>
          <w:p w:rsidR="001563C6" w:rsidRPr="002424CC" w:rsidRDefault="001563C6" w:rsidP="00BE49D4">
            <w:pPr>
              <w:spacing w:after="0" w:line="240" w:lineRule="auto"/>
              <w:jc w:val="center"/>
              <w:rPr>
                <w:rFonts w:ascii="Times New Roman" w:hAnsi="Times New Roman"/>
                <w:color w:val="000000"/>
                <w:sz w:val="24"/>
                <w:szCs w:val="24"/>
              </w:rPr>
            </w:pPr>
            <w:r w:rsidRPr="002424CC">
              <w:rPr>
                <w:rFonts w:ascii="Times New Roman" w:hAnsi="Times New Roman"/>
                <w:color w:val="000000"/>
                <w:sz w:val="24"/>
                <w:szCs w:val="24"/>
              </w:rPr>
              <w:t>2,0</w:t>
            </w:r>
          </w:p>
        </w:tc>
        <w:tc>
          <w:tcPr>
            <w:tcW w:w="1133" w:type="dxa"/>
            <w:tcBorders>
              <w:top w:val="nil"/>
              <w:left w:val="nil"/>
              <w:bottom w:val="single" w:sz="8" w:space="0" w:color="auto"/>
              <w:right w:val="single" w:sz="8" w:space="0" w:color="auto"/>
            </w:tcBorders>
            <w:vAlign w:val="center"/>
          </w:tcPr>
          <w:p w:rsidR="001563C6" w:rsidRPr="002424CC" w:rsidRDefault="001563C6" w:rsidP="00BE49D4">
            <w:pPr>
              <w:spacing w:after="0" w:line="240" w:lineRule="auto"/>
              <w:jc w:val="center"/>
              <w:rPr>
                <w:rFonts w:ascii="Times New Roman" w:hAnsi="Times New Roman"/>
                <w:sz w:val="24"/>
                <w:szCs w:val="24"/>
              </w:rPr>
            </w:pPr>
            <w:r w:rsidRPr="002424CC">
              <w:rPr>
                <w:rFonts w:ascii="Times New Roman" w:hAnsi="Times New Roman"/>
                <w:sz w:val="24"/>
                <w:szCs w:val="24"/>
              </w:rPr>
              <w:t>2,0</w:t>
            </w:r>
          </w:p>
        </w:tc>
      </w:tr>
      <w:tr w:rsidR="001563C6" w:rsidRPr="002424CC" w:rsidTr="002424CC">
        <w:trPr>
          <w:trHeight w:val="138"/>
        </w:trPr>
        <w:tc>
          <w:tcPr>
            <w:tcW w:w="3501" w:type="dxa"/>
            <w:tcBorders>
              <w:top w:val="nil"/>
              <w:left w:val="single" w:sz="8" w:space="0" w:color="auto"/>
              <w:bottom w:val="single" w:sz="4" w:space="0" w:color="auto"/>
              <w:right w:val="single" w:sz="8" w:space="0" w:color="auto"/>
            </w:tcBorders>
            <w:vAlign w:val="center"/>
          </w:tcPr>
          <w:p w:rsidR="001563C6" w:rsidRPr="002424CC" w:rsidRDefault="001563C6" w:rsidP="00BE49D4">
            <w:pPr>
              <w:spacing w:after="0" w:line="240" w:lineRule="auto"/>
              <w:rPr>
                <w:rFonts w:ascii="Times New Roman" w:hAnsi="Times New Roman"/>
                <w:color w:val="000000"/>
                <w:sz w:val="24"/>
                <w:szCs w:val="24"/>
              </w:rPr>
            </w:pPr>
            <w:r w:rsidRPr="002424CC">
              <w:rPr>
                <w:rFonts w:ascii="Times New Roman" w:hAnsi="Times New Roman"/>
                <w:color w:val="000000"/>
                <w:sz w:val="24"/>
                <w:szCs w:val="24"/>
              </w:rPr>
              <w:t>Здравоохранение и предоставление социальных услуг</w:t>
            </w:r>
          </w:p>
        </w:tc>
        <w:tc>
          <w:tcPr>
            <w:tcW w:w="978" w:type="dxa"/>
            <w:tcBorders>
              <w:top w:val="nil"/>
              <w:left w:val="nil"/>
              <w:bottom w:val="single" w:sz="4" w:space="0" w:color="auto"/>
              <w:right w:val="single" w:sz="8"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1168</w:t>
            </w:r>
          </w:p>
        </w:tc>
        <w:tc>
          <w:tcPr>
            <w:tcW w:w="920" w:type="dxa"/>
            <w:tcBorders>
              <w:top w:val="nil"/>
              <w:left w:val="nil"/>
              <w:bottom w:val="single" w:sz="4" w:space="0" w:color="auto"/>
              <w:right w:val="single" w:sz="4"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1102</w:t>
            </w:r>
          </w:p>
        </w:tc>
        <w:tc>
          <w:tcPr>
            <w:tcW w:w="1014" w:type="dxa"/>
            <w:tcBorders>
              <w:top w:val="single" w:sz="4" w:space="0" w:color="auto"/>
              <w:left w:val="single" w:sz="4" w:space="0" w:color="auto"/>
              <w:bottom w:val="single" w:sz="4" w:space="0" w:color="auto"/>
              <w:right w:val="single" w:sz="4"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94,3</w:t>
            </w:r>
          </w:p>
        </w:tc>
        <w:tc>
          <w:tcPr>
            <w:tcW w:w="1172" w:type="dxa"/>
            <w:tcBorders>
              <w:top w:val="nil"/>
              <w:left w:val="single" w:sz="4" w:space="0" w:color="auto"/>
              <w:bottom w:val="single" w:sz="4" w:space="0" w:color="auto"/>
              <w:right w:val="single" w:sz="8"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2,3</w:t>
            </w:r>
          </w:p>
        </w:tc>
        <w:tc>
          <w:tcPr>
            <w:tcW w:w="1030" w:type="dxa"/>
            <w:tcBorders>
              <w:top w:val="nil"/>
              <w:left w:val="nil"/>
              <w:bottom w:val="single" w:sz="4" w:space="0" w:color="auto"/>
              <w:right w:val="single" w:sz="8" w:space="0" w:color="auto"/>
            </w:tcBorders>
            <w:vAlign w:val="center"/>
          </w:tcPr>
          <w:p w:rsidR="001563C6" w:rsidRPr="002424CC" w:rsidRDefault="001563C6" w:rsidP="00BE49D4">
            <w:pPr>
              <w:spacing w:after="0" w:line="240" w:lineRule="auto"/>
              <w:jc w:val="center"/>
              <w:rPr>
                <w:rFonts w:ascii="Times New Roman" w:hAnsi="Times New Roman"/>
                <w:color w:val="000000"/>
                <w:sz w:val="24"/>
                <w:szCs w:val="24"/>
              </w:rPr>
            </w:pPr>
            <w:r w:rsidRPr="002424CC">
              <w:rPr>
                <w:rFonts w:ascii="Times New Roman" w:hAnsi="Times New Roman"/>
                <w:color w:val="000000"/>
                <w:sz w:val="24"/>
                <w:szCs w:val="24"/>
              </w:rPr>
              <w:t>2,2</w:t>
            </w:r>
          </w:p>
        </w:tc>
        <w:tc>
          <w:tcPr>
            <w:tcW w:w="1133" w:type="dxa"/>
            <w:tcBorders>
              <w:top w:val="nil"/>
              <w:left w:val="nil"/>
              <w:bottom w:val="single" w:sz="4" w:space="0" w:color="auto"/>
              <w:right w:val="single" w:sz="8" w:space="0" w:color="auto"/>
            </w:tcBorders>
            <w:vAlign w:val="center"/>
          </w:tcPr>
          <w:p w:rsidR="001563C6" w:rsidRPr="002424CC" w:rsidRDefault="001563C6" w:rsidP="00BE49D4">
            <w:pPr>
              <w:spacing w:after="0" w:line="240" w:lineRule="auto"/>
              <w:jc w:val="center"/>
              <w:rPr>
                <w:rFonts w:ascii="Times New Roman" w:hAnsi="Times New Roman"/>
                <w:sz w:val="24"/>
                <w:szCs w:val="24"/>
              </w:rPr>
            </w:pPr>
            <w:r w:rsidRPr="002424CC">
              <w:rPr>
                <w:rFonts w:ascii="Times New Roman" w:hAnsi="Times New Roman"/>
                <w:sz w:val="24"/>
                <w:szCs w:val="24"/>
              </w:rPr>
              <w:t>1,7</w:t>
            </w:r>
          </w:p>
        </w:tc>
      </w:tr>
      <w:tr w:rsidR="001563C6" w:rsidRPr="002424CC" w:rsidTr="002424CC">
        <w:trPr>
          <w:trHeight w:val="475"/>
        </w:trPr>
        <w:tc>
          <w:tcPr>
            <w:tcW w:w="3501" w:type="dxa"/>
            <w:tcBorders>
              <w:top w:val="single" w:sz="4" w:space="0" w:color="auto"/>
              <w:left w:val="single" w:sz="4" w:space="0" w:color="auto"/>
              <w:bottom w:val="single" w:sz="4" w:space="0" w:color="auto"/>
              <w:right w:val="single" w:sz="4" w:space="0" w:color="auto"/>
            </w:tcBorders>
            <w:vAlign w:val="center"/>
          </w:tcPr>
          <w:p w:rsidR="001563C6" w:rsidRPr="002424CC" w:rsidRDefault="001563C6" w:rsidP="00BE49D4">
            <w:pPr>
              <w:spacing w:after="0" w:line="240" w:lineRule="auto"/>
              <w:rPr>
                <w:rFonts w:ascii="Times New Roman" w:hAnsi="Times New Roman"/>
                <w:color w:val="000000"/>
                <w:sz w:val="24"/>
                <w:szCs w:val="24"/>
              </w:rPr>
            </w:pPr>
            <w:r w:rsidRPr="002424CC">
              <w:rPr>
                <w:rFonts w:ascii="Times New Roman" w:hAnsi="Times New Roman"/>
                <w:color w:val="000000"/>
                <w:sz w:val="24"/>
                <w:szCs w:val="24"/>
              </w:rPr>
              <w:t>Прочие</w:t>
            </w:r>
          </w:p>
        </w:tc>
        <w:tc>
          <w:tcPr>
            <w:tcW w:w="978" w:type="dxa"/>
            <w:tcBorders>
              <w:top w:val="single" w:sz="4" w:space="0" w:color="auto"/>
              <w:left w:val="single" w:sz="4" w:space="0" w:color="auto"/>
              <w:bottom w:val="single" w:sz="4" w:space="0" w:color="auto"/>
              <w:right w:val="single" w:sz="4"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1876</w:t>
            </w:r>
          </w:p>
        </w:tc>
        <w:tc>
          <w:tcPr>
            <w:tcW w:w="920" w:type="dxa"/>
            <w:tcBorders>
              <w:top w:val="single" w:sz="4" w:space="0" w:color="auto"/>
              <w:left w:val="single" w:sz="4" w:space="0" w:color="auto"/>
              <w:bottom w:val="single" w:sz="4" w:space="0" w:color="auto"/>
              <w:right w:val="single" w:sz="4"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1938</w:t>
            </w:r>
          </w:p>
        </w:tc>
        <w:tc>
          <w:tcPr>
            <w:tcW w:w="1014" w:type="dxa"/>
            <w:tcBorders>
              <w:top w:val="single" w:sz="4" w:space="0" w:color="auto"/>
              <w:left w:val="single" w:sz="4" w:space="0" w:color="auto"/>
              <w:bottom w:val="single" w:sz="4" w:space="0" w:color="auto"/>
              <w:right w:val="single" w:sz="4"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103,3</w:t>
            </w:r>
          </w:p>
        </w:tc>
        <w:tc>
          <w:tcPr>
            <w:tcW w:w="1172" w:type="dxa"/>
            <w:tcBorders>
              <w:top w:val="single" w:sz="4" w:space="0" w:color="auto"/>
              <w:left w:val="single" w:sz="4" w:space="0" w:color="auto"/>
              <w:bottom w:val="single" w:sz="4" w:space="0" w:color="auto"/>
              <w:right w:val="single" w:sz="4"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3,6</w:t>
            </w:r>
          </w:p>
        </w:tc>
        <w:tc>
          <w:tcPr>
            <w:tcW w:w="1030" w:type="dxa"/>
            <w:tcBorders>
              <w:top w:val="single" w:sz="4" w:space="0" w:color="auto"/>
              <w:left w:val="single" w:sz="4" w:space="0" w:color="auto"/>
              <w:bottom w:val="single" w:sz="4" w:space="0" w:color="auto"/>
              <w:right w:val="single" w:sz="4" w:space="0" w:color="auto"/>
            </w:tcBorders>
            <w:vAlign w:val="center"/>
          </w:tcPr>
          <w:p w:rsidR="001563C6" w:rsidRPr="002424CC" w:rsidRDefault="001563C6" w:rsidP="00BE49D4">
            <w:pPr>
              <w:spacing w:after="0" w:line="240" w:lineRule="auto"/>
              <w:jc w:val="center"/>
              <w:rPr>
                <w:rFonts w:ascii="Times New Roman" w:hAnsi="Times New Roman"/>
                <w:color w:val="000000"/>
                <w:sz w:val="24"/>
                <w:szCs w:val="24"/>
              </w:rPr>
            </w:pPr>
            <w:r w:rsidRPr="002424CC">
              <w:rPr>
                <w:rFonts w:ascii="Times New Roman" w:hAnsi="Times New Roman"/>
                <w:color w:val="000000"/>
                <w:sz w:val="24"/>
                <w:szCs w:val="24"/>
              </w:rPr>
              <w:t>3,9</w:t>
            </w:r>
          </w:p>
        </w:tc>
        <w:tc>
          <w:tcPr>
            <w:tcW w:w="1133" w:type="dxa"/>
            <w:tcBorders>
              <w:top w:val="single" w:sz="4" w:space="0" w:color="auto"/>
              <w:left w:val="single" w:sz="4" w:space="0" w:color="auto"/>
              <w:bottom w:val="single" w:sz="4" w:space="0" w:color="auto"/>
              <w:right w:val="single" w:sz="4" w:space="0" w:color="auto"/>
            </w:tcBorders>
            <w:vAlign w:val="center"/>
          </w:tcPr>
          <w:p w:rsidR="001563C6" w:rsidRPr="002424CC" w:rsidRDefault="001563C6" w:rsidP="00BE49D4">
            <w:pPr>
              <w:spacing w:after="0" w:line="240" w:lineRule="auto"/>
              <w:jc w:val="center"/>
              <w:rPr>
                <w:rFonts w:ascii="Times New Roman" w:hAnsi="Times New Roman"/>
                <w:sz w:val="24"/>
                <w:szCs w:val="24"/>
              </w:rPr>
            </w:pPr>
            <w:r w:rsidRPr="002424CC">
              <w:rPr>
                <w:rFonts w:ascii="Times New Roman" w:hAnsi="Times New Roman"/>
                <w:sz w:val="24"/>
                <w:szCs w:val="24"/>
              </w:rPr>
              <w:t>3,1</w:t>
            </w:r>
          </w:p>
        </w:tc>
      </w:tr>
      <w:tr w:rsidR="001563C6" w:rsidRPr="002424CC" w:rsidTr="00B117E5">
        <w:trPr>
          <w:trHeight w:val="294"/>
        </w:trPr>
        <w:tc>
          <w:tcPr>
            <w:tcW w:w="3501" w:type="dxa"/>
            <w:tcBorders>
              <w:top w:val="single" w:sz="4" w:space="0" w:color="auto"/>
              <w:left w:val="single" w:sz="8" w:space="0" w:color="auto"/>
              <w:bottom w:val="single" w:sz="8" w:space="0" w:color="auto"/>
              <w:right w:val="single" w:sz="8" w:space="0" w:color="auto"/>
            </w:tcBorders>
            <w:vAlign w:val="center"/>
          </w:tcPr>
          <w:p w:rsidR="001563C6" w:rsidRPr="002424CC" w:rsidRDefault="001563C6" w:rsidP="00BE49D4">
            <w:pPr>
              <w:spacing w:after="0" w:line="240" w:lineRule="auto"/>
              <w:rPr>
                <w:rFonts w:ascii="Times New Roman" w:hAnsi="Times New Roman"/>
                <w:color w:val="000000"/>
                <w:sz w:val="24"/>
                <w:szCs w:val="24"/>
              </w:rPr>
            </w:pPr>
            <w:r w:rsidRPr="002424CC">
              <w:rPr>
                <w:rFonts w:ascii="Times New Roman" w:hAnsi="Times New Roman"/>
                <w:color w:val="000000"/>
                <w:sz w:val="24"/>
                <w:szCs w:val="24"/>
              </w:rPr>
              <w:t>ИТОГО:</w:t>
            </w:r>
          </w:p>
        </w:tc>
        <w:tc>
          <w:tcPr>
            <w:tcW w:w="978" w:type="dxa"/>
            <w:tcBorders>
              <w:top w:val="single" w:sz="4" w:space="0" w:color="auto"/>
              <w:left w:val="nil"/>
              <w:bottom w:val="single" w:sz="8" w:space="0" w:color="auto"/>
              <w:right w:val="single" w:sz="8"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50621</w:t>
            </w:r>
          </w:p>
        </w:tc>
        <w:tc>
          <w:tcPr>
            <w:tcW w:w="920" w:type="dxa"/>
            <w:tcBorders>
              <w:top w:val="single" w:sz="4" w:space="0" w:color="auto"/>
              <w:left w:val="nil"/>
              <w:bottom w:val="single" w:sz="8" w:space="0" w:color="auto"/>
              <w:right w:val="single" w:sz="4"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lang w:val="en-US"/>
              </w:rPr>
              <w:t>49818</w:t>
            </w:r>
          </w:p>
        </w:tc>
        <w:tc>
          <w:tcPr>
            <w:tcW w:w="1014" w:type="dxa"/>
            <w:tcBorders>
              <w:top w:val="single" w:sz="4" w:space="0" w:color="auto"/>
              <w:left w:val="single" w:sz="4" w:space="0" w:color="auto"/>
              <w:bottom w:val="single" w:sz="4" w:space="0" w:color="auto"/>
              <w:right w:val="single" w:sz="4"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98,4</w:t>
            </w:r>
          </w:p>
        </w:tc>
        <w:tc>
          <w:tcPr>
            <w:tcW w:w="1172" w:type="dxa"/>
            <w:tcBorders>
              <w:top w:val="single" w:sz="4" w:space="0" w:color="auto"/>
              <w:left w:val="single" w:sz="4" w:space="0" w:color="auto"/>
              <w:bottom w:val="single" w:sz="8" w:space="0" w:color="auto"/>
              <w:right w:val="single" w:sz="8" w:space="0" w:color="auto"/>
            </w:tcBorders>
            <w:vAlign w:val="center"/>
          </w:tcPr>
          <w:p w:rsidR="001563C6" w:rsidRPr="002424CC" w:rsidRDefault="001563C6" w:rsidP="00BE49D4">
            <w:pPr>
              <w:spacing w:after="0" w:line="240" w:lineRule="auto"/>
              <w:jc w:val="right"/>
              <w:rPr>
                <w:rFonts w:ascii="Times New Roman" w:hAnsi="Times New Roman"/>
                <w:color w:val="000000"/>
                <w:sz w:val="24"/>
                <w:szCs w:val="24"/>
              </w:rPr>
            </w:pPr>
            <w:r w:rsidRPr="002424CC">
              <w:rPr>
                <w:rFonts w:ascii="Times New Roman" w:hAnsi="Times New Roman"/>
                <w:color w:val="000000"/>
                <w:sz w:val="24"/>
                <w:szCs w:val="24"/>
              </w:rPr>
              <w:t>10</w:t>
            </w:r>
            <w:r w:rsidR="002C054E" w:rsidRPr="002424CC">
              <w:rPr>
                <w:rFonts w:ascii="Times New Roman" w:hAnsi="Times New Roman"/>
                <w:color w:val="000000"/>
                <w:sz w:val="24"/>
                <w:szCs w:val="24"/>
              </w:rPr>
              <w:t>0</w:t>
            </w:r>
          </w:p>
        </w:tc>
        <w:tc>
          <w:tcPr>
            <w:tcW w:w="1030" w:type="dxa"/>
            <w:tcBorders>
              <w:top w:val="single" w:sz="4" w:space="0" w:color="auto"/>
              <w:left w:val="nil"/>
              <w:bottom w:val="single" w:sz="8" w:space="0" w:color="auto"/>
              <w:right w:val="single" w:sz="8" w:space="0" w:color="auto"/>
            </w:tcBorders>
            <w:vAlign w:val="center"/>
          </w:tcPr>
          <w:p w:rsidR="001563C6" w:rsidRPr="002424CC" w:rsidRDefault="001563C6" w:rsidP="00BE49D4">
            <w:pPr>
              <w:spacing w:after="0" w:line="240" w:lineRule="auto"/>
              <w:jc w:val="center"/>
              <w:rPr>
                <w:rFonts w:ascii="Times New Roman" w:hAnsi="Times New Roman"/>
                <w:color w:val="000000"/>
                <w:sz w:val="24"/>
                <w:szCs w:val="24"/>
              </w:rPr>
            </w:pPr>
            <w:r w:rsidRPr="002424CC">
              <w:rPr>
                <w:rFonts w:ascii="Times New Roman" w:hAnsi="Times New Roman"/>
                <w:color w:val="000000"/>
                <w:sz w:val="24"/>
                <w:szCs w:val="24"/>
              </w:rPr>
              <w:t>100</w:t>
            </w:r>
          </w:p>
        </w:tc>
        <w:tc>
          <w:tcPr>
            <w:tcW w:w="1133" w:type="dxa"/>
            <w:tcBorders>
              <w:top w:val="single" w:sz="4" w:space="0" w:color="auto"/>
              <w:left w:val="nil"/>
              <w:bottom w:val="single" w:sz="8" w:space="0" w:color="auto"/>
              <w:right w:val="single" w:sz="8" w:space="0" w:color="auto"/>
            </w:tcBorders>
            <w:vAlign w:val="center"/>
          </w:tcPr>
          <w:p w:rsidR="001563C6" w:rsidRPr="002424CC" w:rsidRDefault="001563C6" w:rsidP="00BE49D4">
            <w:pPr>
              <w:spacing w:after="0" w:line="240" w:lineRule="auto"/>
              <w:jc w:val="center"/>
              <w:rPr>
                <w:rFonts w:ascii="Times New Roman" w:hAnsi="Times New Roman"/>
                <w:sz w:val="24"/>
                <w:szCs w:val="24"/>
              </w:rPr>
            </w:pPr>
            <w:r w:rsidRPr="002424CC">
              <w:rPr>
                <w:rFonts w:ascii="Times New Roman" w:hAnsi="Times New Roman"/>
                <w:sz w:val="24"/>
                <w:szCs w:val="24"/>
              </w:rPr>
              <w:t>100,0</w:t>
            </w:r>
          </w:p>
        </w:tc>
      </w:tr>
    </w:tbl>
    <w:p w:rsidR="002C054E" w:rsidRPr="00B117E5" w:rsidRDefault="002C054E" w:rsidP="00BE49D4">
      <w:pPr>
        <w:spacing w:after="0" w:line="240" w:lineRule="auto"/>
        <w:ind w:firstLine="709"/>
        <w:jc w:val="both"/>
        <w:rPr>
          <w:rFonts w:ascii="Times New Roman" w:hAnsi="Times New Roman"/>
          <w:sz w:val="16"/>
          <w:szCs w:val="16"/>
        </w:rPr>
      </w:pPr>
    </w:p>
    <w:p w:rsidR="00651A55" w:rsidRPr="002424CC" w:rsidRDefault="00B20EE7" w:rsidP="00BE49D4">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По показателю</w:t>
      </w:r>
      <w:r w:rsidR="00504219" w:rsidRPr="002424CC">
        <w:rPr>
          <w:rFonts w:ascii="Times New Roman" w:hAnsi="Times New Roman"/>
          <w:sz w:val="28"/>
          <w:szCs w:val="28"/>
        </w:rPr>
        <w:t xml:space="preserve"> </w:t>
      </w:r>
      <w:r>
        <w:rPr>
          <w:rFonts w:ascii="Times New Roman" w:hAnsi="Times New Roman"/>
          <w:b/>
          <w:sz w:val="28"/>
          <w:szCs w:val="28"/>
        </w:rPr>
        <w:t>Оборот</w:t>
      </w:r>
      <w:r w:rsidRPr="00C8601C">
        <w:rPr>
          <w:rFonts w:ascii="Times New Roman" w:hAnsi="Times New Roman"/>
          <w:b/>
          <w:sz w:val="28"/>
          <w:szCs w:val="28"/>
        </w:rPr>
        <w:t xml:space="preserve"> </w:t>
      </w:r>
      <w:r>
        <w:rPr>
          <w:rFonts w:ascii="Times New Roman" w:hAnsi="Times New Roman"/>
          <w:b/>
          <w:sz w:val="28"/>
          <w:szCs w:val="28"/>
        </w:rPr>
        <w:t xml:space="preserve">в расчете </w:t>
      </w:r>
      <w:r w:rsidR="00504219" w:rsidRPr="00C8601C">
        <w:rPr>
          <w:rFonts w:ascii="Times New Roman" w:hAnsi="Times New Roman"/>
          <w:b/>
          <w:sz w:val="28"/>
          <w:szCs w:val="28"/>
        </w:rPr>
        <w:t>на одну зарегистрированную организацию,</w:t>
      </w:r>
      <w:r w:rsidR="00504219" w:rsidRPr="002424CC">
        <w:rPr>
          <w:rFonts w:ascii="Times New Roman" w:hAnsi="Times New Roman"/>
          <w:sz w:val="28"/>
          <w:szCs w:val="28"/>
        </w:rPr>
        <w:t xml:space="preserve"> </w:t>
      </w:r>
      <w:r w:rsidR="00AF1C31">
        <w:rPr>
          <w:rFonts w:ascii="Times New Roman" w:hAnsi="Times New Roman"/>
          <w:sz w:val="28"/>
          <w:szCs w:val="28"/>
        </w:rPr>
        <w:t xml:space="preserve">лидерами в Омской области </w:t>
      </w:r>
      <w:r w:rsidR="00504219" w:rsidRPr="002424CC">
        <w:rPr>
          <w:rFonts w:ascii="Times New Roman" w:hAnsi="Times New Roman"/>
          <w:sz w:val="28"/>
          <w:szCs w:val="28"/>
        </w:rPr>
        <w:t xml:space="preserve"> являются организации, занимающиеся обрабатывающими производствами (201</w:t>
      </w:r>
      <w:r w:rsidR="009F63AB" w:rsidRPr="002424CC">
        <w:rPr>
          <w:rFonts w:ascii="Times New Roman" w:hAnsi="Times New Roman"/>
          <w:sz w:val="28"/>
          <w:szCs w:val="28"/>
        </w:rPr>
        <w:t>6</w:t>
      </w:r>
      <w:r w:rsidR="00504219" w:rsidRPr="002424CC">
        <w:rPr>
          <w:rFonts w:ascii="Times New Roman" w:hAnsi="Times New Roman"/>
          <w:sz w:val="28"/>
          <w:szCs w:val="28"/>
        </w:rPr>
        <w:t xml:space="preserve"> год – </w:t>
      </w:r>
      <w:r w:rsidR="00EA120D" w:rsidRPr="002424CC">
        <w:rPr>
          <w:rFonts w:ascii="Times New Roman" w:hAnsi="Times New Roman"/>
          <w:sz w:val="28"/>
          <w:szCs w:val="28"/>
        </w:rPr>
        <w:t>1</w:t>
      </w:r>
      <w:r w:rsidR="00D201B6" w:rsidRPr="002424CC">
        <w:rPr>
          <w:rFonts w:ascii="Times New Roman" w:hAnsi="Times New Roman"/>
          <w:sz w:val="28"/>
          <w:szCs w:val="28"/>
        </w:rPr>
        <w:t>81</w:t>
      </w:r>
      <w:r w:rsidR="00EA120D" w:rsidRPr="002424CC">
        <w:rPr>
          <w:rFonts w:ascii="Times New Roman" w:hAnsi="Times New Roman"/>
          <w:sz w:val="28"/>
          <w:szCs w:val="28"/>
        </w:rPr>
        <w:t>,</w:t>
      </w:r>
      <w:r w:rsidR="00D201B6" w:rsidRPr="002424CC">
        <w:rPr>
          <w:rFonts w:ascii="Times New Roman" w:hAnsi="Times New Roman"/>
          <w:sz w:val="28"/>
          <w:szCs w:val="28"/>
        </w:rPr>
        <w:t>9</w:t>
      </w:r>
      <w:r w:rsidR="009F63AB" w:rsidRPr="002424CC">
        <w:rPr>
          <w:rFonts w:ascii="Times New Roman" w:hAnsi="Times New Roman"/>
          <w:sz w:val="28"/>
          <w:szCs w:val="28"/>
        </w:rPr>
        <w:t xml:space="preserve"> </w:t>
      </w:r>
      <w:r w:rsidR="00504219" w:rsidRPr="002424CC">
        <w:rPr>
          <w:rFonts w:ascii="Times New Roman" w:hAnsi="Times New Roman"/>
          <w:sz w:val="28"/>
          <w:szCs w:val="28"/>
        </w:rPr>
        <w:t>млн. рублей), производством и распределением электроэнергии, газа и воды     (</w:t>
      </w:r>
      <w:r w:rsidR="00EA120D" w:rsidRPr="002424CC">
        <w:rPr>
          <w:rFonts w:ascii="Times New Roman" w:hAnsi="Times New Roman"/>
          <w:sz w:val="28"/>
          <w:szCs w:val="28"/>
        </w:rPr>
        <w:t>1</w:t>
      </w:r>
      <w:r w:rsidR="00D201B6" w:rsidRPr="002424CC">
        <w:rPr>
          <w:rFonts w:ascii="Times New Roman" w:hAnsi="Times New Roman"/>
          <w:sz w:val="28"/>
          <w:szCs w:val="28"/>
        </w:rPr>
        <w:t>81</w:t>
      </w:r>
      <w:r w:rsidR="00EA120D" w:rsidRPr="002424CC">
        <w:rPr>
          <w:rFonts w:ascii="Times New Roman" w:hAnsi="Times New Roman"/>
          <w:sz w:val="28"/>
          <w:szCs w:val="28"/>
        </w:rPr>
        <w:t>,</w:t>
      </w:r>
      <w:r w:rsidR="00D201B6" w:rsidRPr="002424CC">
        <w:rPr>
          <w:rFonts w:ascii="Times New Roman" w:hAnsi="Times New Roman"/>
          <w:sz w:val="28"/>
          <w:szCs w:val="28"/>
        </w:rPr>
        <w:t>8</w:t>
      </w:r>
      <w:r w:rsidR="009F63AB" w:rsidRPr="002424CC">
        <w:rPr>
          <w:rFonts w:ascii="Times New Roman" w:hAnsi="Times New Roman"/>
          <w:sz w:val="28"/>
          <w:szCs w:val="28"/>
        </w:rPr>
        <w:t xml:space="preserve"> </w:t>
      </w:r>
      <w:r w:rsidR="00504219" w:rsidRPr="002424CC">
        <w:rPr>
          <w:rFonts w:ascii="Times New Roman" w:hAnsi="Times New Roman"/>
          <w:sz w:val="28"/>
          <w:szCs w:val="28"/>
        </w:rPr>
        <w:t xml:space="preserve">млн. рублей), а также в сферах: </w:t>
      </w:r>
      <w:r w:rsidR="00D201B6" w:rsidRPr="002424CC">
        <w:rPr>
          <w:rFonts w:ascii="Times New Roman" w:hAnsi="Times New Roman"/>
          <w:sz w:val="28"/>
          <w:szCs w:val="28"/>
        </w:rPr>
        <w:t xml:space="preserve">оптовая и </w:t>
      </w:r>
      <w:r w:rsidR="0025758A" w:rsidRPr="002424CC">
        <w:rPr>
          <w:rFonts w:ascii="Times New Roman" w:hAnsi="Times New Roman"/>
          <w:sz w:val="28"/>
          <w:szCs w:val="28"/>
        </w:rPr>
        <w:t>розничн</w:t>
      </w:r>
      <w:r w:rsidR="009F63AB" w:rsidRPr="002424CC">
        <w:rPr>
          <w:rFonts w:ascii="Times New Roman" w:hAnsi="Times New Roman"/>
          <w:sz w:val="28"/>
          <w:szCs w:val="28"/>
        </w:rPr>
        <w:t xml:space="preserve">ая </w:t>
      </w:r>
      <w:r w:rsidR="0025758A" w:rsidRPr="002424CC">
        <w:rPr>
          <w:rFonts w:ascii="Times New Roman" w:hAnsi="Times New Roman"/>
          <w:sz w:val="28"/>
          <w:szCs w:val="28"/>
        </w:rPr>
        <w:t xml:space="preserve"> торговл</w:t>
      </w:r>
      <w:r w:rsidR="009F63AB" w:rsidRPr="002424CC">
        <w:rPr>
          <w:rFonts w:ascii="Times New Roman" w:hAnsi="Times New Roman"/>
          <w:sz w:val="28"/>
          <w:szCs w:val="28"/>
        </w:rPr>
        <w:t>я</w:t>
      </w:r>
      <w:r w:rsidR="0025758A" w:rsidRPr="002424CC">
        <w:rPr>
          <w:rFonts w:ascii="Times New Roman" w:hAnsi="Times New Roman"/>
          <w:sz w:val="28"/>
          <w:szCs w:val="28"/>
        </w:rPr>
        <w:t xml:space="preserve"> (</w:t>
      </w:r>
      <w:r w:rsidR="00D201B6" w:rsidRPr="002424CC">
        <w:rPr>
          <w:rFonts w:ascii="Times New Roman" w:hAnsi="Times New Roman"/>
          <w:sz w:val="28"/>
          <w:szCs w:val="28"/>
        </w:rPr>
        <w:t>34</w:t>
      </w:r>
      <w:r w:rsidR="009F63AB" w:rsidRPr="002424CC">
        <w:rPr>
          <w:rFonts w:ascii="Times New Roman" w:hAnsi="Times New Roman"/>
          <w:sz w:val="28"/>
          <w:szCs w:val="28"/>
        </w:rPr>
        <w:t>,</w:t>
      </w:r>
      <w:r w:rsidR="00D201B6" w:rsidRPr="002424CC">
        <w:rPr>
          <w:rFonts w:ascii="Times New Roman" w:hAnsi="Times New Roman"/>
          <w:sz w:val="28"/>
          <w:szCs w:val="28"/>
        </w:rPr>
        <w:t>2 млн. рублей), сельское хозяйство, охота и лесное хозяйство (35,4 млн. рублей)</w:t>
      </w:r>
      <w:r w:rsidR="002621CC" w:rsidRPr="002424CC">
        <w:rPr>
          <w:rFonts w:ascii="Times New Roman" w:hAnsi="Times New Roman"/>
          <w:sz w:val="28"/>
          <w:szCs w:val="28"/>
        </w:rPr>
        <w:t>,</w:t>
      </w:r>
      <w:r w:rsidR="007A75BD" w:rsidRPr="002424CC">
        <w:rPr>
          <w:rFonts w:ascii="Times New Roman" w:hAnsi="Times New Roman"/>
          <w:sz w:val="28"/>
          <w:szCs w:val="28"/>
        </w:rPr>
        <w:t xml:space="preserve"> </w:t>
      </w:r>
      <w:r w:rsidR="002621CC" w:rsidRPr="002424CC">
        <w:rPr>
          <w:rFonts w:ascii="Times New Roman" w:hAnsi="Times New Roman"/>
          <w:sz w:val="28"/>
          <w:szCs w:val="28"/>
        </w:rPr>
        <w:t>транспорт и связь (23,2 млн. рублей).</w:t>
      </w:r>
      <w:proofErr w:type="gramEnd"/>
    </w:p>
    <w:p w:rsidR="00504219" w:rsidRPr="002424CC" w:rsidRDefault="00504219" w:rsidP="00BE49D4">
      <w:pPr>
        <w:spacing w:after="0" w:line="240" w:lineRule="auto"/>
        <w:ind w:firstLine="709"/>
        <w:jc w:val="both"/>
        <w:rPr>
          <w:rFonts w:ascii="Times New Roman" w:hAnsi="Times New Roman"/>
          <w:sz w:val="28"/>
          <w:szCs w:val="28"/>
        </w:rPr>
      </w:pPr>
      <w:proofErr w:type="gramStart"/>
      <w:r w:rsidRPr="002424CC">
        <w:rPr>
          <w:rFonts w:ascii="Times New Roman" w:hAnsi="Times New Roman"/>
          <w:sz w:val="28"/>
          <w:szCs w:val="28"/>
        </w:rPr>
        <w:t xml:space="preserve">При этом необходимо отметить, что </w:t>
      </w:r>
      <w:r w:rsidRPr="00C8601C">
        <w:rPr>
          <w:rFonts w:ascii="Times New Roman" w:hAnsi="Times New Roman"/>
          <w:b/>
          <w:sz w:val="28"/>
          <w:szCs w:val="28"/>
        </w:rPr>
        <w:t>оборот</w:t>
      </w:r>
      <w:r w:rsidR="00B20EE7">
        <w:rPr>
          <w:rFonts w:ascii="Times New Roman" w:hAnsi="Times New Roman"/>
          <w:b/>
          <w:sz w:val="28"/>
          <w:szCs w:val="28"/>
        </w:rPr>
        <w:t xml:space="preserve"> в расчете</w:t>
      </w:r>
      <w:r w:rsidRPr="00C8601C">
        <w:rPr>
          <w:rFonts w:ascii="Times New Roman" w:hAnsi="Times New Roman"/>
          <w:b/>
          <w:sz w:val="28"/>
          <w:szCs w:val="28"/>
        </w:rPr>
        <w:t xml:space="preserve"> на 1 организацию </w:t>
      </w:r>
      <w:r w:rsidR="00CE12E0">
        <w:rPr>
          <w:rFonts w:ascii="Times New Roman" w:hAnsi="Times New Roman"/>
          <w:b/>
          <w:sz w:val="28"/>
          <w:szCs w:val="28"/>
        </w:rPr>
        <w:br/>
      </w:r>
      <w:r w:rsidRPr="00C8601C">
        <w:rPr>
          <w:rFonts w:ascii="Times New Roman" w:hAnsi="Times New Roman"/>
          <w:b/>
          <w:sz w:val="28"/>
          <w:szCs w:val="28"/>
        </w:rPr>
        <w:t>по Омской области вырос в 201</w:t>
      </w:r>
      <w:r w:rsidR="00450C78" w:rsidRPr="00C8601C">
        <w:rPr>
          <w:rFonts w:ascii="Times New Roman" w:hAnsi="Times New Roman"/>
          <w:b/>
          <w:sz w:val="28"/>
          <w:szCs w:val="28"/>
        </w:rPr>
        <w:t>6</w:t>
      </w:r>
      <w:r w:rsidRPr="00C8601C">
        <w:rPr>
          <w:rFonts w:ascii="Times New Roman" w:hAnsi="Times New Roman"/>
          <w:b/>
          <w:sz w:val="28"/>
          <w:szCs w:val="28"/>
        </w:rPr>
        <w:t xml:space="preserve"> году по сравнению с  201</w:t>
      </w:r>
      <w:r w:rsidR="00450C78" w:rsidRPr="00C8601C">
        <w:rPr>
          <w:rFonts w:ascii="Times New Roman" w:hAnsi="Times New Roman"/>
          <w:b/>
          <w:sz w:val="28"/>
          <w:szCs w:val="28"/>
        </w:rPr>
        <w:t>5</w:t>
      </w:r>
      <w:r w:rsidRPr="00C8601C">
        <w:rPr>
          <w:rFonts w:ascii="Times New Roman" w:hAnsi="Times New Roman"/>
          <w:b/>
          <w:sz w:val="28"/>
          <w:szCs w:val="28"/>
        </w:rPr>
        <w:t xml:space="preserve"> годом</w:t>
      </w:r>
      <w:r w:rsidRPr="002424CC">
        <w:rPr>
          <w:rFonts w:ascii="Times New Roman" w:hAnsi="Times New Roman"/>
          <w:sz w:val="28"/>
          <w:szCs w:val="28"/>
        </w:rPr>
        <w:t xml:space="preserve"> </w:t>
      </w:r>
      <w:r w:rsidR="00CE12E0">
        <w:rPr>
          <w:rFonts w:ascii="Times New Roman" w:hAnsi="Times New Roman"/>
          <w:sz w:val="28"/>
          <w:szCs w:val="28"/>
        </w:rPr>
        <w:br/>
      </w:r>
      <w:r w:rsidRPr="002424CC">
        <w:rPr>
          <w:rFonts w:ascii="Times New Roman" w:hAnsi="Times New Roman"/>
          <w:sz w:val="28"/>
          <w:szCs w:val="28"/>
        </w:rPr>
        <w:t>(в фактических ценах каждого года) на</w:t>
      </w:r>
      <w:r w:rsidR="002621CC" w:rsidRPr="002424CC">
        <w:rPr>
          <w:rFonts w:ascii="Times New Roman" w:hAnsi="Times New Roman"/>
          <w:sz w:val="28"/>
          <w:szCs w:val="28"/>
        </w:rPr>
        <w:t xml:space="preserve"> 2</w:t>
      </w:r>
      <w:r w:rsidRPr="002424CC">
        <w:rPr>
          <w:rFonts w:ascii="Times New Roman" w:hAnsi="Times New Roman"/>
          <w:sz w:val="28"/>
          <w:szCs w:val="28"/>
        </w:rPr>
        <w:t>,</w:t>
      </w:r>
      <w:r w:rsidR="002621CC" w:rsidRPr="002424CC">
        <w:rPr>
          <w:rFonts w:ascii="Times New Roman" w:hAnsi="Times New Roman"/>
          <w:sz w:val="28"/>
          <w:szCs w:val="28"/>
        </w:rPr>
        <w:t>5</w:t>
      </w:r>
      <w:r w:rsidRPr="002424CC">
        <w:rPr>
          <w:rFonts w:ascii="Times New Roman" w:hAnsi="Times New Roman"/>
          <w:sz w:val="28"/>
          <w:szCs w:val="28"/>
        </w:rPr>
        <w:t xml:space="preserve"> %, наибольший рост показали организации </w:t>
      </w:r>
      <w:r w:rsidR="002621CC" w:rsidRPr="002424CC">
        <w:rPr>
          <w:rFonts w:ascii="Times New Roman" w:hAnsi="Times New Roman"/>
          <w:sz w:val="28"/>
          <w:szCs w:val="28"/>
        </w:rPr>
        <w:t xml:space="preserve">в сфере гостиничного и ресторанного бизнеса, а также транспорта и связи  </w:t>
      </w:r>
      <w:r w:rsidRPr="002424CC">
        <w:rPr>
          <w:rFonts w:ascii="Times New Roman" w:hAnsi="Times New Roman"/>
          <w:sz w:val="28"/>
          <w:szCs w:val="28"/>
        </w:rPr>
        <w:t>(1</w:t>
      </w:r>
      <w:r w:rsidR="002621CC" w:rsidRPr="002424CC">
        <w:rPr>
          <w:rFonts w:ascii="Times New Roman" w:hAnsi="Times New Roman"/>
          <w:sz w:val="28"/>
          <w:szCs w:val="28"/>
        </w:rPr>
        <w:t>3</w:t>
      </w:r>
      <w:r w:rsidRPr="002424CC">
        <w:rPr>
          <w:rFonts w:ascii="Times New Roman" w:hAnsi="Times New Roman"/>
          <w:sz w:val="28"/>
          <w:szCs w:val="28"/>
        </w:rPr>
        <w:t>,</w:t>
      </w:r>
      <w:r w:rsidR="002621CC" w:rsidRPr="002424CC">
        <w:rPr>
          <w:rFonts w:ascii="Times New Roman" w:hAnsi="Times New Roman"/>
          <w:sz w:val="28"/>
          <w:szCs w:val="28"/>
        </w:rPr>
        <w:t>8</w:t>
      </w:r>
      <w:r w:rsidRPr="002424CC">
        <w:rPr>
          <w:rFonts w:ascii="Times New Roman" w:hAnsi="Times New Roman"/>
          <w:sz w:val="28"/>
          <w:szCs w:val="28"/>
        </w:rPr>
        <w:t xml:space="preserve"> %), </w:t>
      </w:r>
      <w:r w:rsidR="002621CC" w:rsidRPr="002424CC">
        <w:rPr>
          <w:rFonts w:ascii="Times New Roman" w:hAnsi="Times New Roman"/>
          <w:sz w:val="28"/>
          <w:szCs w:val="28"/>
        </w:rPr>
        <w:t xml:space="preserve">сельского хозяйства, охоты и лесного хозяйства </w:t>
      </w:r>
      <w:r w:rsidRPr="002424CC">
        <w:rPr>
          <w:rFonts w:ascii="Times New Roman" w:hAnsi="Times New Roman"/>
          <w:sz w:val="28"/>
          <w:szCs w:val="28"/>
        </w:rPr>
        <w:t>(1</w:t>
      </w:r>
      <w:r w:rsidR="002621CC" w:rsidRPr="002424CC">
        <w:rPr>
          <w:rFonts w:ascii="Times New Roman" w:hAnsi="Times New Roman"/>
          <w:sz w:val="28"/>
          <w:szCs w:val="28"/>
        </w:rPr>
        <w:t>0</w:t>
      </w:r>
      <w:r w:rsidRPr="002424CC">
        <w:rPr>
          <w:rFonts w:ascii="Times New Roman" w:hAnsi="Times New Roman"/>
          <w:sz w:val="28"/>
          <w:szCs w:val="28"/>
        </w:rPr>
        <w:t>,</w:t>
      </w:r>
      <w:r w:rsidR="002621CC" w:rsidRPr="002424CC">
        <w:rPr>
          <w:rFonts w:ascii="Times New Roman" w:hAnsi="Times New Roman"/>
          <w:sz w:val="28"/>
          <w:szCs w:val="28"/>
        </w:rPr>
        <w:t>6</w:t>
      </w:r>
      <w:r w:rsidRPr="002424CC">
        <w:rPr>
          <w:rFonts w:ascii="Times New Roman" w:hAnsi="Times New Roman"/>
          <w:sz w:val="28"/>
          <w:szCs w:val="28"/>
        </w:rPr>
        <w:t xml:space="preserve"> %), </w:t>
      </w:r>
      <w:r w:rsidR="002621CC" w:rsidRPr="002424CC">
        <w:rPr>
          <w:rFonts w:ascii="Times New Roman" w:hAnsi="Times New Roman"/>
          <w:sz w:val="28"/>
          <w:szCs w:val="28"/>
        </w:rPr>
        <w:t xml:space="preserve">здравоохранения и предоставления социальных услуг </w:t>
      </w:r>
      <w:r w:rsidRPr="002424CC">
        <w:rPr>
          <w:rFonts w:ascii="Times New Roman" w:hAnsi="Times New Roman"/>
          <w:sz w:val="28"/>
          <w:szCs w:val="28"/>
        </w:rPr>
        <w:t>(1</w:t>
      </w:r>
      <w:r w:rsidR="002621CC" w:rsidRPr="002424CC">
        <w:rPr>
          <w:rFonts w:ascii="Times New Roman" w:hAnsi="Times New Roman"/>
          <w:sz w:val="28"/>
          <w:szCs w:val="28"/>
        </w:rPr>
        <w:t>0,1</w:t>
      </w:r>
      <w:r w:rsidRPr="002424CC">
        <w:rPr>
          <w:rFonts w:ascii="Times New Roman" w:hAnsi="Times New Roman"/>
          <w:sz w:val="28"/>
          <w:szCs w:val="28"/>
        </w:rPr>
        <w:t> %).</w:t>
      </w:r>
      <w:proofErr w:type="gramEnd"/>
    </w:p>
    <w:p w:rsidR="009F223D" w:rsidRDefault="009F223D">
      <w:pPr>
        <w:spacing w:after="0" w:line="240" w:lineRule="auto"/>
        <w:rPr>
          <w:rFonts w:ascii="Times New Roman" w:hAnsi="Times New Roman"/>
          <w:sz w:val="28"/>
          <w:szCs w:val="28"/>
        </w:rPr>
      </w:pPr>
      <w:r>
        <w:rPr>
          <w:rFonts w:ascii="Times New Roman" w:hAnsi="Times New Roman"/>
          <w:sz w:val="28"/>
          <w:szCs w:val="28"/>
        </w:rPr>
        <w:br w:type="page"/>
      </w:r>
    </w:p>
    <w:p w:rsidR="00C8601C" w:rsidRDefault="000C6D60" w:rsidP="00BE49D4">
      <w:pPr>
        <w:spacing w:after="0" w:line="240" w:lineRule="auto"/>
        <w:jc w:val="center"/>
        <w:rPr>
          <w:rFonts w:ascii="Times New Roman" w:hAnsi="Times New Roman"/>
          <w:sz w:val="28"/>
          <w:szCs w:val="28"/>
        </w:rPr>
      </w:pPr>
      <w:r w:rsidRPr="002424CC">
        <w:rPr>
          <w:rFonts w:ascii="Times New Roman" w:hAnsi="Times New Roman"/>
          <w:sz w:val="28"/>
          <w:szCs w:val="28"/>
        </w:rPr>
        <w:lastRenderedPageBreak/>
        <w:t xml:space="preserve">Таблица – </w:t>
      </w:r>
      <w:r w:rsidR="002424CC" w:rsidRPr="002424CC">
        <w:rPr>
          <w:rFonts w:ascii="Times New Roman" w:hAnsi="Times New Roman"/>
          <w:sz w:val="28"/>
          <w:szCs w:val="28"/>
        </w:rPr>
        <w:t>5</w:t>
      </w:r>
      <w:r w:rsidRPr="002424CC">
        <w:rPr>
          <w:rFonts w:ascii="Times New Roman" w:hAnsi="Times New Roman"/>
          <w:i/>
          <w:sz w:val="28"/>
          <w:szCs w:val="28"/>
        </w:rPr>
        <w:t xml:space="preserve"> </w:t>
      </w:r>
      <w:r w:rsidR="00504219" w:rsidRPr="002424CC">
        <w:rPr>
          <w:rFonts w:ascii="Times New Roman" w:hAnsi="Times New Roman"/>
          <w:sz w:val="28"/>
          <w:szCs w:val="28"/>
        </w:rPr>
        <w:t>Оборот организаций</w:t>
      </w:r>
      <w:r w:rsidR="00504219" w:rsidRPr="002424CC">
        <w:rPr>
          <w:rStyle w:val="aff0"/>
          <w:rFonts w:ascii="Times New Roman" w:hAnsi="Times New Roman"/>
          <w:sz w:val="28"/>
          <w:szCs w:val="28"/>
        </w:rPr>
        <w:footnoteReference w:id="3"/>
      </w:r>
      <w:r w:rsidR="00504219" w:rsidRPr="002424CC">
        <w:rPr>
          <w:rFonts w:ascii="Times New Roman" w:hAnsi="Times New Roman"/>
          <w:sz w:val="28"/>
          <w:szCs w:val="28"/>
        </w:rPr>
        <w:t xml:space="preserve"> по видам </w:t>
      </w:r>
      <w:r w:rsidR="00C8601C">
        <w:rPr>
          <w:rFonts w:ascii="Times New Roman" w:hAnsi="Times New Roman"/>
          <w:sz w:val="28"/>
          <w:szCs w:val="28"/>
        </w:rPr>
        <w:t xml:space="preserve">ОКВЭД </w:t>
      </w:r>
      <w:r w:rsidR="00504219" w:rsidRPr="002424CC">
        <w:rPr>
          <w:rFonts w:ascii="Times New Roman" w:hAnsi="Times New Roman"/>
          <w:sz w:val="28"/>
          <w:szCs w:val="28"/>
        </w:rPr>
        <w:t xml:space="preserve">в Омской  области </w:t>
      </w:r>
    </w:p>
    <w:p w:rsidR="00504219" w:rsidRDefault="00C8601C" w:rsidP="00BE49D4">
      <w:pPr>
        <w:spacing w:after="0" w:line="240" w:lineRule="auto"/>
        <w:jc w:val="center"/>
        <w:rPr>
          <w:rFonts w:ascii="Times New Roman" w:hAnsi="Times New Roman"/>
          <w:sz w:val="28"/>
          <w:szCs w:val="28"/>
        </w:rPr>
      </w:pPr>
      <w:r>
        <w:rPr>
          <w:rFonts w:ascii="Times New Roman" w:hAnsi="Times New Roman"/>
          <w:sz w:val="28"/>
          <w:szCs w:val="28"/>
        </w:rPr>
        <w:t xml:space="preserve">в расчете </w:t>
      </w:r>
      <w:r w:rsidR="00504219" w:rsidRPr="002424CC">
        <w:rPr>
          <w:rFonts w:ascii="Times New Roman" w:hAnsi="Times New Roman"/>
          <w:sz w:val="28"/>
          <w:szCs w:val="28"/>
        </w:rPr>
        <w:t>на 1 зарегистрированную организацию, млн. рублей</w:t>
      </w:r>
    </w:p>
    <w:p w:rsidR="002424CC" w:rsidRPr="002424CC" w:rsidRDefault="002424CC" w:rsidP="00BE49D4">
      <w:pPr>
        <w:spacing w:after="0" w:line="240" w:lineRule="auto"/>
        <w:jc w:val="center"/>
        <w:rPr>
          <w:rFonts w:ascii="Times New Roman" w:hAnsi="Times New Roman"/>
          <w:sz w:val="28"/>
          <w:szCs w:val="28"/>
        </w:rPr>
      </w:pPr>
    </w:p>
    <w:tbl>
      <w:tblPr>
        <w:tblW w:w="4852" w:type="pct"/>
        <w:tblInd w:w="93" w:type="dxa"/>
        <w:tblLook w:val="00A0"/>
      </w:tblPr>
      <w:tblGrid>
        <w:gridCol w:w="4541"/>
        <w:gridCol w:w="1411"/>
        <w:gridCol w:w="1303"/>
        <w:gridCol w:w="2307"/>
      </w:tblGrid>
      <w:tr w:rsidR="00504219" w:rsidRPr="002424CC" w:rsidTr="00703A26">
        <w:trPr>
          <w:trHeight w:val="315"/>
        </w:trPr>
        <w:tc>
          <w:tcPr>
            <w:tcW w:w="4489" w:type="dxa"/>
            <w:tcBorders>
              <w:top w:val="single" w:sz="8" w:space="0" w:color="auto"/>
              <w:left w:val="single" w:sz="8" w:space="0" w:color="auto"/>
              <w:bottom w:val="single" w:sz="8" w:space="0" w:color="auto"/>
              <w:right w:val="single" w:sz="8" w:space="0" w:color="auto"/>
            </w:tcBorders>
            <w:vAlign w:val="center"/>
          </w:tcPr>
          <w:p w:rsidR="00504219" w:rsidRPr="002424CC" w:rsidRDefault="00504219" w:rsidP="00BE49D4">
            <w:pPr>
              <w:spacing w:after="0" w:line="240" w:lineRule="auto"/>
              <w:jc w:val="center"/>
              <w:rPr>
                <w:rFonts w:ascii="Times New Roman" w:hAnsi="Times New Roman"/>
                <w:b/>
                <w:bCs/>
                <w:color w:val="000000"/>
                <w:sz w:val="24"/>
                <w:szCs w:val="24"/>
              </w:rPr>
            </w:pPr>
            <w:r w:rsidRPr="002424CC">
              <w:rPr>
                <w:rFonts w:ascii="Times New Roman" w:hAnsi="Times New Roman"/>
                <w:b/>
                <w:sz w:val="24"/>
                <w:szCs w:val="24"/>
              </w:rPr>
              <w:t>Виды экономической деятельности</w:t>
            </w:r>
          </w:p>
        </w:tc>
        <w:tc>
          <w:tcPr>
            <w:tcW w:w="1395" w:type="dxa"/>
            <w:tcBorders>
              <w:top w:val="single" w:sz="8" w:space="0" w:color="auto"/>
              <w:left w:val="nil"/>
              <w:bottom w:val="single" w:sz="8" w:space="0" w:color="auto"/>
              <w:right w:val="single" w:sz="8" w:space="0" w:color="auto"/>
            </w:tcBorders>
            <w:vAlign w:val="center"/>
          </w:tcPr>
          <w:p w:rsidR="00504219" w:rsidRPr="002424CC" w:rsidRDefault="00504219" w:rsidP="00BE49D4">
            <w:pPr>
              <w:spacing w:after="0" w:line="240" w:lineRule="auto"/>
              <w:jc w:val="center"/>
              <w:rPr>
                <w:rFonts w:ascii="Times New Roman" w:hAnsi="Times New Roman"/>
                <w:b/>
                <w:color w:val="000000"/>
                <w:sz w:val="24"/>
                <w:szCs w:val="24"/>
              </w:rPr>
            </w:pPr>
            <w:r w:rsidRPr="002424CC">
              <w:rPr>
                <w:rFonts w:ascii="Times New Roman" w:hAnsi="Times New Roman"/>
                <w:b/>
                <w:color w:val="000000"/>
                <w:sz w:val="24"/>
                <w:szCs w:val="24"/>
              </w:rPr>
              <w:t>201</w:t>
            </w:r>
            <w:r w:rsidR="00703A26" w:rsidRPr="002424CC">
              <w:rPr>
                <w:rFonts w:ascii="Times New Roman" w:hAnsi="Times New Roman"/>
                <w:b/>
                <w:color w:val="000000"/>
                <w:sz w:val="24"/>
                <w:szCs w:val="24"/>
              </w:rPr>
              <w:t>5</w:t>
            </w:r>
            <w:r w:rsidRPr="002424CC">
              <w:rPr>
                <w:rFonts w:ascii="Times New Roman" w:hAnsi="Times New Roman"/>
                <w:b/>
                <w:color w:val="000000"/>
                <w:sz w:val="24"/>
                <w:szCs w:val="24"/>
              </w:rPr>
              <w:t xml:space="preserve"> год</w:t>
            </w:r>
          </w:p>
        </w:tc>
        <w:tc>
          <w:tcPr>
            <w:tcW w:w="1288" w:type="dxa"/>
            <w:tcBorders>
              <w:top w:val="single" w:sz="8" w:space="0" w:color="auto"/>
              <w:left w:val="nil"/>
              <w:bottom w:val="single" w:sz="8" w:space="0" w:color="auto"/>
              <w:right w:val="single" w:sz="8" w:space="0" w:color="auto"/>
            </w:tcBorders>
            <w:vAlign w:val="center"/>
          </w:tcPr>
          <w:p w:rsidR="00504219" w:rsidRPr="002424CC" w:rsidRDefault="00504219" w:rsidP="00BE49D4">
            <w:pPr>
              <w:spacing w:after="0" w:line="240" w:lineRule="auto"/>
              <w:jc w:val="center"/>
              <w:rPr>
                <w:rFonts w:ascii="Times New Roman" w:hAnsi="Times New Roman"/>
                <w:b/>
                <w:color w:val="000000"/>
                <w:sz w:val="24"/>
                <w:szCs w:val="24"/>
              </w:rPr>
            </w:pPr>
            <w:r w:rsidRPr="002424CC">
              <w:rPr>
                <w:rFonts w:ascii="Times New Roman" w:hAnsi="Times New Roman"/>
                <w:b/>
                <w:color w:val="000000"/>
                <w:sz w:val="24"/>
                <w:szCs w:val="24"/>
              </w:rPr>
              <w:t>201</w:t>
            </w:r>
            <w:r w:rsidR="00703A26" w:rsidRPr="002424CC">
              <w:rPr>
                <w:rFonts w:ascii="Times New Roman" w:hAnsi="Times New Roman"/>
                <w:b/>
                <w:color w:val="000000"/>
                <w:sz w:val="24"/>
                <w:szCs w:val="24"/>
              </w:rPr>
              <w:t>6</w:t>
            </w:r>
            <w:r w:rsidRPr="002424CC">
              <w:rPr>
                <w:rFonts w:ascii="Times New Roman" w:hAnsi="Times New Roman"/>
                <w:b/>
                <w:color w:val="000000"/>
                <w:sz w:val="24"/>
                <w:szCs w:val="24"/>
              </w:rPr>
              <w:t xml:space="preserve"> год</w:t>
            </w:r>
          </w:p>
        </w:tc>
        <w:tc>
          <w:tcPr>
            <w:tcW w:w="2280" w:type="dxa"/>
            <w:tcBorders>
              <w:top w:val="single" w:sz="8" w:space="0" w:color="auto"/>
              <w:left w:val="nil"/>
              <w:bottom w:val="single" w:sz="8" w:space="0" w:color="auto"/>
              <w:right w:val="single" w:sz="8" w:space="0" w:color="auto"/>
            </w:tcBorders>
            <w:vAlign w:val="center"/>
          </w:tcPr>
          <w:p w:rsidR="00504219" w:rsidRPr="002424CC" w:rsidRDefault="00504219" w:rsidP="00BE49D4">
            <w:pPr>
              <w:spacing w:after="0" w:line="240" w:lineRule="auto"/>
              <w:jc w:val="center"/>
              <w:rPr>
                <w:rFonts w:ascii="Times New Roman" w:hAnsi="Times New Roman"/>
                <w:b/>
                <w:sz w:val="24"/>
                <w:szCs w:val="24"/>
              </w:rPr>
            </w:pPr>
            <w:r w:rsidRPr="002424CC">
              <w:rPr>
                <w:rFonts w:ascii="Times New Roman" w:hAnsi="Times New Roman"/>
                <w:b/>
                <w:sz w:val="24"/>
                <w:szCs w:val="24"/>
              </w:rPr>
              <w:t xml:space="preserve">Изменение, % </w:t>
            </w:r>
          </w:p>
          <w:p w:rsidR="00504219" w:rsidRDefault="00504219" w:rsidP="00BE49D4">
            <w:pPr>
              <w:spacing w:after="0" w:line="240" w:lineRule="auto"/>
              <w:ind w:right="-49"/>
              <w:jc w:val="center"/>
              <w:rPr>
                <w:rFonts w:ascii="Times New Roman" w:hAnsi="Times New Roman"/>
                <w:b/>
                <w:sz w:val="24"/>
                <w:szCs w:val="24"/>
              </w:rPr>
            </w:pPr>
            <w:r w:rsidRPr="002424CC">
              <w:rPr>
                <w:rFonts w:ascii="Times New Roman" w:hAnsi="Times New Roman"/>
                <w:b/>
                <w:sz w:val="24"/>
                <w:szCs w:val="24"/>
              </w:rPr>
              <w:t>(в фактич</w:t>
            </w:r>
            <w:r w:rsidR="002424CC" w:rsidRPr="002424CC">
              <w:rPr>
                <w:rFonts w:ascii="Times New Roman" w:hAnsi="Times New Roman"/>
                <w:b/>
                <w:sz w:val="24"/>
                <w:szCs w:val="24"/>
              </w:rPr>
              <w:t>.</w:t>
            </w:r>
            <w:r w:rsidRPr="002424CC">
              <w:rPr>
                <w:rFonts w:ascii="Times New Roman" w:hAnsi="Times New Roman"/>
                <w:b/>
                <w:sz w:val="24"/>
                <w:szCs w:val="24"/>
              </w:rPr>
              <w:t xml:space="preserve"> ценах)</w:t>
            </w:r>
          </w:p>
          <w:p w:rsidR="00B117E5" w:rsidRPr="002424CC" w:rsidRDefault="00B117E5" w:rsidP="00BE49D4">
            <w:pPr>
              <w:spacing w:after="0" w:line="240" w:lineRule="auto"/>
              <w:ind w:right="-49"/>
              <w:jc w:val="center"/>
              <w:rPr>
                <w:rFonts w:ascii="Times New Roman" w:hAnsi="Times New Roman"/>
                <w:b/>
                <w:sz w:val="24"/>
                <w:szCs w:val="24"/>
              </w:rPr>
            </w:pPr>
          </w:p>
        </w:tc>
      </w:tr>
      <w:tr w:rsidR="00703A26" w:rsidRPr="002424CC" w:rsidTr="00EA120D">
        <w:trPr>
          <w:trHeight w:val="315"/>
        </w:trPr>
        <w:tc>
          <w:tcPr>
            <w:tcW w:w="4489" w:type="dxa"/>
            <w:tcBorders>
              <w:top w:val="nil"/>
              <w:left w:val="single" w:sz="8" w:space="0" w:color="auto"/>
              <w:bottom w:val="single" w:sz="8" w:space="0" w:color="auto"/>
              <w:right w:val="single" w:sz="8" w:space="0" w:color="auto"/>
            </w:tcBorders>
            <w:vAlign w:val="center"/>
          </w:tcPr>
          <w:p w:rsidR="00703A26" w:rsidRPr="002424CC" w:rsidRDefault="00703A26" w:rsidP="00BE49D4">
            <w:pPr>
              <w:spacing w:after="0" w:line="240" w:lineRule="auto"/>
              <w:ind w:left="113"/>
              <w:rPr>
                <w:rFonts w:ascii="Times New Roman" w:hAnsi="Times New Roman"/>
                <w:b/>
                <w:sz w:val="24"/>
                <w:szCs w:val="24"/>
              </w:rPr>
            </w:pPr>
            <w:r w:rsidRPr="002424CC">
              <w:rPr>
                <w:rFonts w:ascii="Times New Roman" w:hAnsi="Times New Roman"/>
                <w:b/>
                <w:sz w:val="24"/>
                <w:szCs w:val="24"/>
              </w:rPr>
              <w:t>Оборот в расчете на 1 организацию, зарегистрированную в Статрегистре Росстата – всего</w:t>
            </w:r>
          </w:p>
        </w:tc>
        <w:tc>
          <w:tcPr>
            <w:tcW w:w="1395" w:type="dxa"/>
            <w:tcBorders>
              <w:top w:val="nil"/>
              <w:left w:val="nil"/>
              <w:bottom w:val="single" w:sz="8" w:space="0" w:color="auto"/>
              <w:right w:val="single" w:sz="8" w:space="0" w:color="auto"/>
            </w:tcBorders>
            <w:vAlign w:val="center"/>
          </w:tcPr>
          <w:p w:rsidR="00703A26" w:rsidRPr="002424CC" w:rsidRDefault="00703A26" w:rsidP="00BE49D4">
            <w:pPr>
              <w:spacing w:after="0" w:line="240" w:lineRule="auto"/>
              <w:ind w:left="113"/>
              <w:jc w:val="right"/>
              <w:rPr>
                <w:rFonts w:ascii="Times New Roman" w:hAnsi="Times New Roman"/>
                <w:b/>
                <w:sz w:val="24"/>
                <w:szCs w:val="24"/>
              </w:rPr>
            </w:pPr>
            <w:r w:rsidRPr="002424CC">
              <w:rPr>
                <w:rFonts w:ascii="Times New Roman" w:hAnsi="Times New Roman"/>
                <w:b/>
                <w:sz w:val="24"/>
                <w:szCs w:val="24"/>
              </w:rPr>
              <w:t>31,7</w:t>
            </w:r>
          </w:p>
        </w:tc>
        <w:tc>
          <w:tcPr>
            <w:tcW w:w="1288" w:type="dxa"/>
            <w:tcBorders>
              <w:top w:val="nil"/>
              <w:left w:val="nil"/>
              <w:bottom w:val="single" w:sz="8" w:space="0" w:color="auto"/>
              <w:right w:val="single" w:sz="8" w:space="0" w:color="auto"/>
            </w:tcBorders>
            <w:vAlign w:val="center"/>
          </w:tcPr>
          <w:p w:rsidR="00703A26" w:rsidRPr="002424CC" w:rsidRDefault="009969D3" w:rsidP="00BE49D4">
            <w:pPr>
              <w:spacing w:after="0" w:line="240" w:lineRule="auto"/>
              <w:ind w:left="113"/>
              <w:jc w:val="right"/>
              <w:rPr>
                <w:rFonts w:ascii="Times New Roman" w:hAnsi="Times New Roman"/>
                <w:b/>
                <w:sz w:val="24"/>
                <w:szCs w:val="24"/>
              </w:rPr>
            </w:pPr>
            <w:r w:rsidRPr="002424CC">
              <w:rPr>
                <w:rFonts w:ascii="Times New Roman" w:hAnsi="Times New Roman"/>
                <w:b/>
                <w:sz w:val="24"/>
                <w:szCs w:val="24"/>
              </w:rPr>
              <w:t>32,5</w:t>
            </w:r>
          </w:p>
        </w:tc>
        <w:tc>
          <w:tcPr>
            <w:tcW w:w="2280" w:type="dxa"/>
            <w:tcBorders>
              <w:top w:val="nil"/>
              <w:left w:val="nil"/>
              <w:bottom w:val="single" w:sz="8" w:space="0" w:color="auto"/>
              <w:right w:val="single" w:sz="8" w:space="0" w:color="auto"/>
            </w:tcBorders>
            <w:vAlign w:val="bottom"/>
          </w:tcPr>
          <w:p w:rsidR="00EA120D" w:rsidRPr="002424CC" w:rsidRDefault="00EA120D" w:rsidP="00BE49D4">
            <w:pPr>
              <w:spacing w:after="0" w:line="240" w:lineRule="auto"/>
              <w:ind w:left="113"/>
              <w:jc w:val="right"/>
              <w:rPr>
                <w:rFonts w:ascii="Times New Roman" w:hAnsi="Times New Roman"/>
                <w:b/>
                <w:sz w:val="24"/>
                <w:szCs w:val="24"/>
              </w:rPr>
            </w:pPr>
            <w:r w:rsidRPr="002424CC">
              <w:rPr>
                <w:rFonts w:ascii="Times New Roman" w:hAnsi="Times New Roman"/>
                <w:b/>
                <w:sz w:val="24"/>
                <w:szCs w:val="24"/>
              </w:rPr>
              <w:t>102,5</w:t>
            </w:r>
          </w:p>
          <w:p w:rsidR="00703A26" w:rsidRPr="002424CC" w:rsidRDefault="00703A26" w:rsidP="00BE49D4">
            <w:pPr>
              <w:spacing w:after="0" w:line="240" w:lineRule="auto"/>
              <w:ind w:left="113"/>
              <w:jc w:val="right"/>
              <w:rPr>
                <w:rFonts w:ascii="Times New Roman" w:hAnsi="Times New Roman"/>
                <w:b/>
                <w:sz w:val="24"/>
                <w:szCs w:val="24"/>
              </w:rPr>
            </w:pPr>
          </w:p>
        </w:tc>
      </w:tr>
      <w:tr w:rsidR="00703A26" w:rsidRPr="002424CC" w:rsidTr="00703A26">
        <w:trPr>
          <w:trHeight w:val="315"/>
        </w:trPr>
        <w:tc>
          <w:tcPr>
            <w:tcW w:w="4489" w:type="dxa"/>
            <w:tcBorders>
              <w:top w:val="nil"/>
              <w:left w:val="single" w:sz="8" w:space="0" w:color="auto"/>
              <w:bottom w:val="single" w:sz="8" w:space="0" w:color="auto"/>
              <w:right w:val="single" w:sz="8" w:space="0" w:color="auto"/>
            </w:tcBorders>
            <w:vAlign w:val="center"/>
          </w:tcPr>
          <w:p w:rsidR="00703A26" w:rsidRPr="002424CC" w:rsidRDefault="00703A26" w:rsidP="00BE49D4">
            <w:pPr>
              <w:spacing w:after="0" w:line="240" w:lineRule="auto"/>
              <w:ind w:left="113"/>
              <w:rPr>
                <w:rFonts w:ascii="Times New Roman" w:hAnsi="Times New Roman"/>
                <w:sz w:val="24"/>
                <w:szCs w:val="24"/>
              </w:rPr>
            </w:pPr>
            <w:r w:rsidRPr="002424CC">
              <w:rPr>
                <w:rFonts w:ascii="Times New Roman" w:hAnsi="Times New Roman"/>
                <w:sz w:val="24"/>
                <w:szCs w:val="24"/>
              </w:rPr>
              <w:t>В том числе:</w:t>
            </w:r>
          </w:p>
        </w:tc>
        <w:tc>
          <w:tcPr>
            <w:tcW w:w="1395" w:type="dxa"/>
            <w:tcBorders>
              <w:top w:val="nil"/>
              <w:left w:val="nil"/>
              <w:bottom w:val="single" w:sz="8" w:space="0" w:color="auto"/>
              <w:right w:val="single" w:sz="8" w:space="0" w:color="auto"/>
            </w:tcBorders>
            <w:vAlign w:val="center"/>
          </w:tcPr>
          <w:p w:rsidR="00703A26" w:rsidRPr="002424CC" w:rsidRDefault="00703A26" w:rsidP="00BE49D4">
            <w:pPr>
              <w:spacing w:after="0" w:line="240" w:lineRule="auto"/>
              <w:ind w:left="113"/>
              <w:jc w:val="right"/>
              <w:rPr>
                <w:rFonts w:ascii="Times New Roman" w:hAnsi="Times New Roman"/>
                <w:sz w:val="24"/>
                <w:szCs w:val="24"/>
              </w:rPr>
            </w:pPr>
          </w:p>
        </w:tc>
        <w:tc>
          <w:tcPr>
            <w:tcW w:w="1288" w:type="dxa"/>
            <w:tcBorders>
              <w:top w:val="nil"/>
              <w:left w:val="nil"/>
              <w:bottom w:val="single" w:sz="8" w:space="0" w:color="auto"/>
              <w:right w:val="single" w:sz="8" w:space="0" w:color="auto"/>
            </w:tcBorders>
            <w:vAlign w:val="center"/>
          </w:tcPr>
          <w:p w:rsidR="00703A26" w:rsidRPr="002424CC" w:rsidRDefault="00703A26" w:rsidP="00BE49D4">
            <w:pPr>
              <w:spacing w:after="0" w:line="240" w:lineRule="auto"/>
              <w:ind w:left="113"/>
              <w:jc w:val="right"/>
              <w:rPr>
                <w:rFonts w:ascii="Times New Roman" w:hAnsi="Times New Roman"/>
                <w:sz w:val="24"/>
                <w:szCs w:val="24"/>
              </w:rPr>
            </w:pPr>
          </w:p>
        </w:tc>
        <w:tc>
          <w:tcPr>
            <w:tcW w:w="2280" w:type="dxa"/>
            <w:tcBorders>
              <w:top w:val="nil"/>
              <w:left w:val="nil"/>
              <w:bottom w:val="single" w:sz="8" w:space="0" w:color="auto"/>
              <w:right w:val="single" w:sz="8" w:space="0" w:color="auto"/>
            </w:tcBorders>
            <w:vAlign w:val="center"/>
          </w:tcPr>
          <w:p w:rsidR="00703A26" w:rsidRPr="002424CC" w:rsidRDefault="00703A26" w:rsidP="00BE49D4">
            <w:pPr>
              <w:spacing w:after="0" w:line="240" w:lineRule="auto"/>
              <w:ind w:left="113"/>
              <w:jc w:val="right"/>
              <w:rPr>
                <w:rFonts w:ascii="Times New Roman" w:hAnsi="Times New Roman"/>
                <w:sz w:val="24"/>
                <w:szCs w:val="24"/>
              </w:rPr>
            </w:pPr>
          </w:p>
        </w:tc>
      </w:tr>
      <w:tr w:rsidR="00EA120D" w:rsidRPr="002424CC" w:rsidTr="00D201B6">
        <w:trPr>
          <w:trHeight w:val="315"/>
        </w:trPr>
        <w:tc>
          <w:tcPr>
            <w:tcW w:w="4489" w:type="dxa"/>
            <w:tcBorders>
              <w:top w:val="nil"/>
              <w:left w:val="single" w:sz="8" w:space="0" w:color="auto"/>
              <w:bottom w:val="single" w:sz="8" w:space="0" w:color="auto"/>
              <w:right w:val="single" w:sz="8" w:space="0" w:color="auto"/>
            </w:tcBorders>
            <w:vAlign w:val="center"/>
          </w:tcPr>
          <w:p w:rsidR="00EA120D" w:rsidRPr="002424CC" w:rsidRDefault="00EA120D" w:rsidP="00BE49D4">
            <w:pPr>
              <w:spacing w:after="0" w:line="240" w:lineRule="auto"/>
              <w:ind w:left="113"/>
              <w:rPr>
                <w:rFonts w:ascii="Times New Roman" w:hAnsi="Times New Roman"/>
                <w:sz w:val="24"/>
                <w:szCs w:val="24"/>
              </w:rPr>
            </w:pPr>
            <w:r w:rsidRPr="002424CC">
              <w:rPr>
                <w:rFonts w:ascii="Times New Roman" w:hAnsi="Times New Roman"/>
                <w:sz w:val="24"/>
                <w:szCs w:val="24"/>
              </w:rPr>
              <w:t>обрабатывающие производства</w:t>
            </w:r>
          </w:p>
        </w:tc>
        <w:tc>
          <w:tcPr>
            <w:tcW w:w="1395" w:type="dxa"/>
            <w:tcBorders>
              <w:top w:val="nil"/>
              <w:left w:val="nil"/>
              <w:bottom w:val="single" w:sz="8" w:space="0" w:color="auto"/>
              <w:right w:val="single" w:sz="8"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179,2</w:t>
            </w:r>
          </w:p>
        </w:tc>
        <w:tc>
          <w:tcPr>
            <w:tcW w:w="1288" w:type="dxa"/>
            <w:tcBorders>
              <w:top w:val="nil"/>
              <w:left w:val="nil"/>
              <w:bottom w:val="single" w:sz="8" w:space="0" w:color="auto"/>
              <w:right w:val="single" w:sz="8"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181,9</w:t>
            </w:r>
          </w:p>
        </w:tc>
        <w:tc>
          <w:tcPr>
            <w:tcW w:w="2280" w:type="dxa"/>
            <w:tcBorders>
              <w:top w:val="nil"/>
              <w:left w:val="nil"/>
              <w:bottom w:val="single" w:sz="8" w:space="0" w:color="auto"/>
              <w:right w:val="single" w:sz="8"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101,5</w:t>
            </w:r>
          </w:p>
        </w:tc>
      </w:tr>
      <w:tr w:rsidR="00EA120D" w:rsidRPr="002424CC" w:rsidTr="00D201B6">
        <w:trPr>
          <w:trHeight w:val="315"/>
        </w:trPr>
        <w:tc>
          <w:tcPr>
            <w:tcW w:w="4489" w:type="dxa"/>
            <w:tcBorders>
              <w:top w:val="nil"/>
              <w:left w:val="single" w:sz="8" w:space="0" w:color="auto"/>
              <w:bottom w:val="single" w:sz="4" w:space="0" w:color="auto"/>
              <w:right w:val="single" w:sz="8" w:space="0" w:color="auto"/>
            </w:tcBorders>
            <w:vAlign w:val="center"/>
          </w:tcPr>
          <w:p w:rsidR="00EA120D" w:rsidRPr="002424CC" w:rsidRDefault="00EA120D" w:rsidP="00BE49D4">
            <w:pPr>
              <w:spacing w:after="0" w:line="240" w:lineRule="auto"/>
              <w:ind w:left="113"/>
              <w:rPr>
                <w:rFonts w:ascii="Times New Roman" w:hAnsi="Times New Roman"/>
                <w:sz w:val="24"/>
                <w:szCs w:val="24"/>
              </w:rPr>
            </w:pPr>
            <w:r w:rsidRPr="002424CC">
              <w:rPr>
                <w:rFonts w:ascii="Times New Roman" w:hAnsi="Times New Roman"/>
                <w:sz w:val="24"/>
                <w:szCs w:val="24"/>
              </w:rPr>
              <w:t>производство и распределение электроэнергии, газа и воды</w:t>
            </w:r>
          </w:p>
        </w:tc>
        <w:tc>
          <w:tcPr>
            <w:tcW w:w="1395" w:type="dxa"/>
            <w:tcBorders>
              <w:top w:val="nil"/>
              <w:left w:val="nil"/>
              <w:bottom w:val="single" w:sz="4" w:space="0" w:color="auto"/>
              <w:right w:val="single" w:sz="8"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174,7</w:t>
            </w:r>
          </w:p>
        </w:tc>
        <w:tc>
          <w:tcPr>
            <w:tcW w:w="1288" w:type="dxa"/>
            <w:tcBorders>
              <w:top w:val="nil"/>
              <w:left w:val="nil"/>
              <w:bottom w:val="single" w:sz="4" w:space="0" w:color="auto"/>
              <w:right w:val="single" w:sz="8"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181,8</w:t>
            </w:r>
          </w:p>
        </w:tc>
        <w:tc>
          <w:tcPr>
            <w:tcW w:w="2280" w:type="dxa"/>
            <w:tcBorders>
              <w:top w:val="nil"/>
              <w:left w:val="nil"/>
              <w:bottom w:val="single" w:sz="4" w:space="0" w:color="auto"/>
              <w:right w:val="single" w:sz="8"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104,1</w:t>
            </w:r>
          </w:p>
        </w:tc>
      </w:tr>
      <w:tr w:rsidR="00EA120D" w:rsidRPr="002424CC" w:rsidTr="00D201B6">
        <w:trPr>
          <w:trHeight w:val="315"/>
        </w:trPr>
        <w:tc>
          <w:tcPr>
            <w:tcW w:w="4489" w:type="dxa"/>
            <w:tcBorders>
              <w:top w:val="single" w:sz="4" w:space="0" w:color="auto"/>
              <w:left w:val="single" w:sz="4" w:space="0" w:color="auto"/>
              <w:bottom w:val="single" w:sz="4" w:space="0" w:color="auto"/>
              <w:right w:val="single" w:sz="8" w:space="0" w:color="auto"/>
            </w:tcBorders>
            <w:vAlign w:val="center"/>
          </w:tcPr>
          <w:p w:rsidR="00EA120D" w:rsidRPr="002424CC" w:rsidRDefault="00EA120D" w:rsidP="00BE49D4">
            <w:pPr>
              <w:spacing w:after="0" w:line="240" w:lineRule="auto"/>
              <w:ind w:left="113"/>
              <w:rPr>
                <w:rFonts w:ascii="Times New Roman" w:hAnsi="Times New Roman"/>
                <w:sz w:val="24"/>
                <w:szCs w:val="24"/>
              </w:rPr>
            </w:pPr>
            <w:r w:rsidRPr="002424CC">
              <w:rPr>
                <w:rFonts w:ascii="Times New Roman" w:hAnsi="Times New Roman"/>
                <w:sz w:val="24"/>
                <w:szCs w:val="24"/>
              </w:rPr>
              <w:t>оптовая и розничная торговля, ремонт автотранспортных средств, мотоциклов, бытовых изделий и предметов личного пользования</w:t>
            </w:r>
          </w:p>
        </w:tc>
        <w:tc>
          <w:tcPr>
            <w:tcW w:w="1395" w:type="dxa"/>
            <w:tcBorders>
              <w:top w:val="single" w:sz="4" w:space="0" w:color="auto"/>
              <w:left w:val="nil"/>
              <w:bottom w:val="single" w:sz="4" w:space="0" w:color="auto"/>
              <w:right w:val="single" w:sz="8"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34,0</w:t>
            </w:r>
          </w:p>
        </w:tc>
        <w:tc>
          <w:tcPr>
            <w:tcW w:w="1288" w:type="dxa"/>
            <w:tcBorders>
              <w:top w:val="single" w:sz="4" w:space="0" w:color="auto"/>
              <w:left w:val="nil"/>
              <w:bottom w:val="single" w:sz="4" w:space="0" w:color="auto"/>
              <w:right w:val="single" w:sz="8"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34,2</w:t>
            </w:r>
          </w:p>
        </w:tc>
        <w:tc>
          <w:tcPr>
            <w:tcW w:w="2280" w:type="dxa"/>
            <w:tcBorders>
              <w:top w:val="single" w:sz="4" w:space="0" w:color="auto"/>
              <w:left w:val="nil"/>
              <w:bottom w:val="single" w:sz="4" w:space="0" w:color="auto"/>
              <w:right w:val="single" w:sz="4"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100,6</w:t>
            </w:r>
          </w:p>
        </w:tc>
      </w:tr>
      <w:tr w:rsidR="00EA120D" w:rsidRPr="002424CC" w:rsidTr="00D201B6">
        <w:trPr>
          <w:trHeight w:val="315"/>
        </w:trPr>
        <w:tc>
          <w:tcPr>
            <w:tcW w:w="4489" w:type="dxa"/>
            <w:tcBorders>
              <w:top w:val="single" w:sz="4" w:space="0" w:color="auto"/>
              <w:left w:val="single" w:sz="8" w:space="0" w:color="auto"/>
              <w:bottom w:val="single" w:sz="8" w:space="0" w:color="auto"/>
              <w:right w:val="single" w:sz="8" w:space="0" w:color="auto"/>
            </w:tcBorders>
            <w:vAlign w:val="center"/>
          </w:tcPr>
          <w:p w:rsidR="00EA120D" w:rsidRPr="002424CC" w:rsidRDefault="00EA120D" w:rsidP="00BE49D4">
            <w:pPr>
              <w:spacing w:after="0" w:line="240" w:lineRule="auto"/>
              <w:ind w:left="113"/>
              <w:rPr>
                <w:rFonts w:ascii="Times New Roman" w:hAnsi="Times New Roman"/>
                <w:sz w:val="24"/>
                <w:szCs w:val="24"/>
              </w:rPr>
            </w:pPr>
            <w:r w:rsidRPr="002424CC">
              <w:rPr>
                <w:rFonts w:ascii="Times New Roman" w:hAnsi="Times New Roman"/>
                <w:sz w:val="24"/>
                <w:szCs w:val="24"/>
              </w:rPr>
              <w:t>сельское хозяйство, охота и лесное хозяйство</w:t>
            </w:r>
          </w:p>
        </w:tc>
        <w:tc>
          <w:tcPr>
            <w:tcW w:w="1395" w:type="dxa"/>
            <w:tcBorders>
              <w:top w:val="single" w:sz="4" w:space="0" w:color="auto"/>
              <w:left w:val="nil"/>
              <w:bottom w:val="single" w:sz="8" w:space="0" w:color="auto"/>
              <w:right w:val="single" w:sz="8"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32,0</w:t>
            </w:r>
          </w:p>
        </w:tc>
        <w:tc>
          <w:tcPr>
            <w:tcW w:w="1288" w:type="dxa"/>
            <w:tcBorders>
              <w:top w:val="single" w:sz="4" w:space="0" w:color="auto"/>
              <w:left w:val="nil"/>
              <w:bottom w:val="single" w:sz="8" w:space="0" w:color="auto"/>
              <w:right w:val="single" w:sz="8"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35,4</w:t>
            </w:r>
          </w:p>
        </w:tc>
        <w:tc>
          <w:tcPr>
            <w:tcW w:w="2280" w:type="dxa"/>
            <w:tcBorders>
              <w:top w:val="single" w:sz="4" w:space="0" w:color="auto"/>
              <w:left w:val="nil"/>
              <w:bottom w:val="single" w:sz="8" w:space="0" w:color="auto"/>
              <w:right w:val="single" w:sz="8"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110,6</w:t>
            </w:r>
          </w:p>
        </w:tc>
      </w:tr>
      <w:tr w:rsidR="00EA120D" w:rsidRPr="002424CC" w:rsidTr="00D201B6">
        <w:trPr>
          <w:trHeight w:val="315"/>
        </w:trPr>
        <w:tc>
          <w:tcPr>
            <w:tcW w:w="4489" w:type="dxa"/>
            <w:tcBorders>
              <w:top w:val="nil"/>
              <w:left w:val="single" w:sz="8" w:space="0" w:color="auto"/>
              <w:bottom w:val="single" w:sz="8" w:space="0" w:color="auto"/>
              <w:right w:val="single" w:sz="8" w:space="0" w:color="auto"/>
            </w:tcBorders>
            <w:vAlign w:val="center"/>
          </w:tcPr>
          <w:p w:rsidR="00EA120D" w:rsidRPr="002424CC" w:rsidRDefault="00EA120D" w:rsidP="00BE49D4">
            <w:pPr>
              <w:spacing w:after="0" w:line="240" w:lineRule="auto"/>
              <w:ind w:left="113"/>
              <w:rPr>
                <w:rFonts w:ascii="Times New Roman" w:hAnsi="Times New Roman"/>
                <w:sz w:val="24"/>
                <w:szCs w:val="24"/>
              </w:rPr>
            </w:pPr>
            <w:r w:rsidRPr="002424CC">
              <w:rPr>
                <w:rFonts w:ascii="Times New Roman" w:hAnsi="Times New Roman"/>
                <w:sz w:val="24"/>
                <w:szCs w:val="24"/>
              </w:rPr>
              <w:t>транспорт и связь</w:t>
            </w:r>
          </w:p>
        </w:tc>
        <w:tc>
          <w:tcPr>
            <w:tcW w:w="1395" w:type="dxa"/>
            <w:tcBorders>
              <w:top w:val="nil"/>
              <w:left w:val="nil"/>
              <w:bottom w:val="single" w:sz="8" w:space="0" w:color="auto"/>
              <w:right w:val="single" w:sz="8"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23,2</w:t>
            </w:r>
          </w:p>
        </w:tc>
        <w:tc>
          <w:tcPr>
            <w:tcW w:w="1288" w:type="dxa"/>
            <w:tcBorders>
              <w:top w:val="nil"/>
              <w:left w:val="nil"/>
              <w:bottom w:val="single" w:sz="8" w:space="0" w:color="auto"/>
              <w:right w:val="single" w:sz="8"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26,4</w:t>
            </w:r>
          </w:p>
        </w:tc>
        <w:tc>
          <w:tcPr>
            <w:tcW w:w="2280" w:type="dxa"/>
            <w:tcBorders>
              <w:top w:val="nil"/>
              <w:left w:val="nil"/>
              <w:bottom w:val="single" w:sz="8" w:space="0" w:color="auto"/>
              <w:right w:val="single" w:sz="8"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113,8</w:t>
            </w:r>
          </w:p>
        </w:tc>
      </w:tr>
      <w:tr w:rsidR="00EA120D" w:rsidRPr="002424CC" w:rsidTr="00D201B6">
        <w:trPr>
          <w:trHeight w:val="315"/>
        </w:trPr>
        <w:tc>
          <w:tcPr>
            <w:tcW w:w="4489" w:type="dxa"/>
            <w:tcBorders>
              <w:top w:val="nil"/>
              <w:left w:val="single" w:sz="8" w:space="0" w:color="auto"/>
              <w:bottom w:val="single" w:sz="8" w:space="0" w:color="auto"/>
              <w:right w:val="single" w:sz="8" w:space="0" w:color="auto"/>
            </w:tcBorders>
            <w:vAlign w:val="center"/>
          </w:tcPr>
          <w:p w:rsidR="00EA120D" w:rsidRPr="002424CC" w:rsidRDefault="00EA120D" w:rsidP="00BE49D4">
            <w:pPr>
              <w:spacing w:after="0" w:line="240" w:lineRule="auto"/>
              <w:ind w:left="113"/>
              <w:rPr>
                <w:rFonts w:ascii="Times New Roman" w:hAnsi="Times New Roman"/>
                <w:sz w:val="24"/>
                <w:szCs w:val="24"/>
              </w:rPr>
            </w:pPr>
            <w:r w:rsidRPr="002424CC">
              <w:rPr>
                <w:rFonts w:ascii="Times New Roman" w:hAnsi="Times New Roman"/>
                <w:sz w:val="24"/>
                <w:szCs w:val="24"/>
              </w:rPr>
              <w:t>здравоохранение и предоставление социальных услуг</w:t>
            </w:r>
          </w:p>
        </w:tc>
        <w:tc>
          <w:tcPr>
            <w:tcW w:w="1395" w:type="dxa"/>
            <w:tcBorders>
              <w:top w:val="nil"/>
              <w:left w:val="nil"/>
              <w:bottom w:val="single" w:sz="8" w:space="0" w:color="auto"/>
              <w:right w:val="single" w:sz="8"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20,7</w:t>
            </w:r>
          </w:p>
        </w:tc>
        <w:tc>
          <w:tcPr>
            <w:tcW w:w="1288" w:type="dxa"/>
            <w:tcBorders>
              <w:top w:val="nil"/>
              <w:left w:val="nil"/>
              <w:bottom w:val="single" w:sz="8" w:space="0" w:color="auto"/>
              <w:right w:val="single" w:sz="8"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22,8</w:t>
            </w:r>
          </w:p>
        </w:tc>
        <w:tc>
          <w:tcPr>
            <w:tcW w:w="2280" w:type="dxa"/>
            <w:tcBorders>
              <w:top w:val="nil"/>
              <w:left w:val="nil"/>
              <w:bottom w:val="single" w:sz="8" w:space="0" w:color="auto"/>
              <w:right w:val="single" w:sz="8"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110,1</w:t>
            </w:r>
          </w:p>
        </w:tc>
      </w:tr>
      <w:tr w:rsidR="00EA120D" w:rsidRPr="002424CC" w:rsidTr="00D201B6">
        <w:trPr>
          <w:trHeight w:val="315"/>
        </w:trPr>
        <w:tc>
          <w:tcPr>
            <w:tcW w:w="4489" w:type="dxa"/>
            <w:tcBorders>
              <w:top w:val="nil"/>
              <w:left w:val="single" w:sz="8" w:space="0" w:color="auto"/>
              <w:bottom w:val="single" w:sz="8" w:space="0" w:color="auto"/>
              <w:right w:val="single" w:sz="8" w:space="0" w:color="auto"/>
            </w:tcBorders>
            <w:vAlign w:val="center"/>
          </w:tcPr>
          <w:p w:rsidR="00EA120D" w:rsidRPr="002424CC" w:rsidRDefault="00EA120D" w:rsidP="00BE49D4">
            <w:pPr>
              <w:spacing w:after="0" w:line="240" w:lineRule="auto"/>
              <w:ind w:left="113"/>
              <w:rPr>
                <w:rFonts w:ascii="Times New Roman" w:hAnsi="Times New Roman"/>
                <w:sz w:val="24"/>
                <w:szCs w:val="24"/>
              </w:rPr>
            </w:pPr>
            <w:r w:rsidRPr="002424CC">
              <w:rPr>
                <w:rFonts w:ascii="Times New Roman" w:hAnsi="Times New Roman"/>
                <w:sz w:val="24"/>
                <w:szCs w:val="24"/>
              </w:rPr>
              <w:t>строительство</w:t>
            </w:r>
          </w:p>
        </w:tc>
        <w:tc>
          <w:tcPr>
            <w:tcW w:w="1395" w:type="dxa"/>
            <w:tcBorders>
              <w:top w:val="nil"/>
              <w:left w:val="nil"/>
              <w:bottom w:val="single" w:sz="8" w:space="0" w:color="auto"/>
              <w:right w:val="single" w:sz="8"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9,6</w:t>
            </w:r>
          </w:p>
        </w:tc>
        <w:tc>
          <w:tcPr>
            <w:tcW w:w="1288" w:type="dxa"/>
            <w:tcBorders>
              <w:top w:val="nil"/>
              <w:left w:val="nil"/>
              <w:bottom w:val="single" w:sz="8" w:space="0" w:color="auto"/>
              <w:right w:val="single" w:sz="8"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10,0</w:t>
            </w:r>
          </w:p>
        </w:tc>
        <w:tc>
          <w:tcPr>
            <w:tcW w:w="2280" w:type="dxa"/>
            <w:tcBorders>
              <w:top w:val="nil"/>
              <w:left w:val="nil"/>
              <w:bottom w:val="single" w:sz="8" w:space="0" w:color="auto"/>
              <w:right w:val="single" w:sz="8"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104,2</w:t>
            </w:r>
          </w:p>
        </w:tc>
      </w:tr>
      <w:tr w:rsidR="00EA120D" w:rsidRPr="002424CC" w:rsidTr="00D201B6">
        <w:trPr>
          <w:trHeight w:val="315"/>
        </w:trPr>
        <w:tc>
          <w:tcPr>
            <w:tcW w:w="4489" w:type="dxa"/>
            <w:tcBorders>
              <w:top w:val="nil"/>
              <w:left w:val="single" w:sz="8" w:space="0" w:color="auto"/>
              <w:bottom w:val="single" w:sz="8" w:space="0" w:color="auto"/>
              <w:right w:val="single" w:sz="8" w:space="0" w:color="auto"/>
            </w:tcBorders>
            <w:vAlign w:val="center"/>
          </w:tcPr>
          <w:p w:rsidR="00EA120D" w:rsidRPr="002424CC" w:rsidRDefault="00EA120D" w:rsidP="00BE49D4">
            <w:pPr>
              <w:spacing w:after="0" w:line="240" w:lineRule="auto"/>
              <w:ind w:left="113"/>
              <w:rPr>
                <w:rFonts w:ascii="Times New Roman" w:hAnsi="Times New Roman"/>
                <w:sz w:val="24"/>
                <w:szCs w:val="24"/>
              </w:rPr>
            </w:pPr>
            <w:r w:rsidRPr="002424CC">
              <w:rPr>
                <w:rFonts w:ascii="Times New Roman" w:hAnsi="Times New Roman"/>
                <w:sz w:val="24"/>
                <w:szCs w:val="24"/>
              </w:rPr>
              <w:t>гостиницы и рестораны</w:t>
            </w:r>
          </w:p>
        </w:tc>
        <w:tc>
          <w:tcPr>
            <w:tcW w:w="1395" w:type="dxa"/>
            <w:tcBorders>
              <w:top w:val="nil"/>
              <w:left w:val="nil"/>
              <w:bottom w:val="single" w:sz="8" w:space="0" w:color="auto"/>
              <w:right w:val="single" w:sz="8"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6,5</w:t>
            </w:r>
          </w:p>
        </w:tc>
        <w:tc>
          <w:tcPr>
            <w:tcW w:w="1288" w:type="dxa"/>
            <w:tcBorders>
              <w:top w:val="nil"/>
              <w:left w:val="nil"/>
              <w:bottom w:val="single" w:sz="8" w:space="0" w:color="auto"/>
              <w:right w:val="single" w:sz="8"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7,4</w:t>
            </w:r>
          </w:p>
        </w:tc>
        <w:tc>
          <w:tcPr>
            <w:tcW w:w="2280" w:type="dxa"/>
            <w:tcBorders>
              <w:top w:val="nil"/>
              <w:left w:val="nil"/>
              <w:bottom w:val="single" w:sz="8" w:space="0" w:color="auto"/>
              <w:right w:val="single" w:sz="8"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113,8</w:t>
            </w:r>
          </w:p>
        </w:tc>
      </w:tr>
      <w:tr w:rsidR="00EA120D" w:rsidRPr="002424CC" w:rsidTr="00D201B6">
        <w:trPr>
          <w:trHeight w:val="176"/>
        </w:trPr>
        <w:tc>
          <w:tcPr>
            <w:tcW w:w="4489" w:type="dxa"/>
            <w:tcBorders>
              <w:top w:val="nil"/>
              <w:left w:val="single" w:sz="8" w:space="0" w:color="auto"/>
              <w:bottom w:val="single" w:sz="8" w:space="0" w:color="auto"/>
              <w:right w:val="single" w:sz="8" w:space="0" w:color="auto"/>
            </w:tcBorders>
            <w:vAlign w:val="center"/>
          </w:tcPr>
          <w:p w:rsidR="00EA120D" w:rsidRPr="002424CC" w:rsidRDefault="00EA120D" w:rsidP="00BE49D4">
            <w:pPr>
              <w:spacing w:after="0" w:line="240" w:lineRule="auto"/>
              <w:ind w:left="113"/>
              <w:rPr>
                <w:rFonts w:ascii="Times New Roman" w:hAnsi="Times New Roman"/>
                <w:sz w:val="24"/>
                <w:szCs w:val="24"/>
              </w:rPr>
            </w:pPr>
            <w:r w:rsidRPr="002424CC">
              <w:rPr>
                <w:rFonts w:ascii="Times New Roman" w:hAnsi="Times New Roman"/>
                <w:sz w:val="24"/>
                <w:szCs w:val="24"/>
              </w:rPr>
              <w:t>операции с недвижимым имуществом, аренда и предоставление услуг</w:t>
            </w:r>
          </w:p>
        </w:tc>
        <w:tc>
          <w:tcPr>
            <w:tcW w:w="1395" w:type="dxa"/>
            <w:tcBorders>
              <w:top w:val="nil"/>
              <w:left w:val="nil"/>
              <w:bottom w:val="single" w:sz="8" w:space="0" w:color="auto"/>
              <w:right w:val="single" w:sz="8"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5,3</w:t>
            </w:r>
          </w:p>
        </w:tc>
        <w:tc>
          <w:tcPr>
            <w:tcW w:w="1288" w:type="dxa"/>
            <w:tcBorders>
              <w:top w:val="nil"/>
              <w:left w:val="nil"/>
              <w:bottom w:val="single" w:sz="8" w:space="0" w:color="auto"/>
              <w:right w:val="single" w:sz="8"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5,7</w:t>
            </w:r>
          </w:p>
        </w:tc>
        <w:tc>
          <w:tcPr>
            <w:tcW w:w="2280" w:type="dxa"/>
            <w:tcBorders>
              <w:top w:val="nil"/>
              <w:left w:val="nil"/>
              <w:bottom w:val="single" w:sz="8" w:space="0" w:color="auto"/>
              <w:right w:val="single" w:sz="8"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107,5</w:t>
            </w:r>
          </w:p>
        </w:tc>
      </w:tr>
      <w:tr w:rsidR="00EA120D" w:rsidRPr="002424CC" w:rsidTr="00D201B6">
        <w:trPr>
          <w:trHeight w:val="315"/>
        </w:trPr>
        <w:tc>
          <w:tcPr>
            <w:tcW w:w="4489" w:type="dxa"/>
            <w:tcBorders>
              <w:top w:val="nil"/>
              <w:left w:val="single" w:sz="8" w:space="0" w:color="auto"/>
              <w:bottom w:val="single" w:sz="8" w:space="0" w:color="auto"/>
              <w:right w:val="single" w:sz="8" w:space="0" w:color="auto"/>
            </w:tcBorders>
            <w:vAlign w:val="center"/>
          </w:tcPr>
          <w:p w:rsidR="00EA120D" w:rsidRPr="002424CC" w:rsidRDefault="00EA120D" w:rsidP="00BE49D4">
            <w:pPr>
              <w:spacing w:after="0" w:line="240" w:lineRule="auto"/>
              <w:ind w:left="113"/>
              <w:rPr>
                <w:rFonts w:ascii="Times New Roman" w:hAnsi="Times New Roman"/>
                <w:sz w:val="24"/>
                <w:szCs w:val="24"/>
              </w:rPr>
            </w:pPr>
            <w:r w:rsidRPr="002424CC">
              <w:rPr>
                <w:rFonts w:ascii="Times New Roman" w:hAnsi="Times New Roman"/>
                <w:sz w:val="24"/>
                <w:szCs w:val="24"/>
              </w:rPr>
              <w:t>образование</w:t>
            </w:r>
          </w:p>
        </w:tc>
        <w:tc>
          <w:tcPr>
            <w:tcW w:w="1395" w:type="dxa"/>
            <w:tcBorders>
              <w:top w:val="nil"/>
              <w:left w:val="nil"/>
              <w:bottom w:val="single" w:sz="8" w:space="0" w:color="auto"/>
              <w:right w:val="single" w:sz="8"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2,9</w:t>
            </w:r>
          </w:p>
        </w:tc>
        <w:tc>
          <w:tcPr>
            <w:tcW w:w="1288" w:type="dxa"/>
            <w:tcBorders>
              <w:top w:val="nil"/>
              <w:left w:val="nil"/>
              <w:bottom w:val="single" w:sz="8" w:space="0" w:color="auto"/>
              <w:right w:val="single" w:sz="8"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3,1</w:t>
            </w:r>
          </w:p>
        </w:tc>
        <w:tc>
          <w:tcPr>
            <w:tcW w:w="2280" w:type="dxa"/>
            <w:tcBorders>
              <w:top w:val="nil"/>
              <w:left w:val="nil"/>
              <w:bottom w:val="single" w:sz="8" w:space="0" w:color="auto"/>
              <w:right w:val="single" w:sz="8"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106,9</w:t>
            </w:r>
          </w:p>
        </w:tc>
      </w:tr>
      <w:tr w:rsidR="00EA120D" w:rsidRPr="002424CC" w:rsidTr="00D201B6">
        <w:trPr>
          <w:trHeight w:val="525"/>
        </w:trPr>
        <w:tc>
          <w:tcPr>
            <w:tcW w:w="4489" w:type="dxa"/>
            <w:tcBorders>
              <w:top w:val="nil"/>
              <w:left w:val="single" w:sz="8" w:space="0" w:color="auto"/>
              <w:bottom w:val="single" w:sz="8" w:space="0" w:color="auto"/>
              <w:right w:val="single" w:sz="8" w:space="0" w:color="auto"/>
            </w:tcBorders>
            <w:vAlign w:val="center"/>
          </w:tcPr>
          <w:p w:rsidR="00EA120D" w:rsidRPr="002424CC" w:rsidRDefault="00EA120D" w:rsidP="00BE49D4">
            <w:pPr>
              <w:spacing w:after="0" w:line="240" w:lineRule="auto"/>
              <w:ind w:left="113"/>
              <w:rPr>
                <w:rFonts w:ascii="Times New Roman" w:hAnsi="Times New Roman"/>
                <w:sz w:val="24"/>
                <w:szCs w:val="24"/>
              </w:rPr>
            </w:pPr>
            <w:r w:rsidRPr="002424CC">
              <w:rPr>
                <w:rFonts w:ascii="Times New Roman" w:hAnsi="Times New Roman"/>
                <w:sz w:val="24"/>
                <w:szCs w:val="24"/>
              </w:rPr>
              <w:t>предоставление прочих коммунальных, социальных и персональных услуг</w:t>
            </w:r>
          </w:p>
        </w:tc>
        <w:tc>
          <w:tcPr>
            <w:tcW w:w="1395" w:type="dxa"/>
            <w:tcBorders>
              <w:top w:val="nil"/>
              <w:left w:val="nil"/>
              <w:bottom w:val="single" w:sz="8" w:space="0" w:color="auto"/>
              <w:right w:val="single" w:sz="8"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1,6</w:t>
            </w:r>
          </w:p>
        </w:tc>
        <w:tc>
          <w:tcPr>
            <w:tcW w:w="1288" w:type="dxa"/>
            <w:tcBorders>
              <w:top w:val="nil"/>
              <w:left w:val="nil"/>
              <w:bottom w:val="single" w:sz="8" w:space="0" w:color="auto"/>
              <w:right w:val="single" w:sz="8"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1,7</w:t>
            </w:r>
          </w:p>
        </w:tc>
        <w:tc>
          <w:tcPr>
            <w:tcW w:w="2280" w:type="dxa"/>
            <w:tcBorders>
              <w:top w:val="nil"/>
              <w:left w:val="nil"/>
              <w:bottom w:val="single" w:sz="8" w:space="0" w:color="auto"/>
              <w:right w:val="single" w:sz="8" w:space="0" w:color="auto"/>
            </w:tcBorders>
            <w:vAlign w:val="center"/>
          </w:tcPr>
          <w:p w:rsidR="00EA120D" w:rsidRPr="002424CC" w:rsidRDefault="00EA120D" w:rsidP="00BE49D4">
            <w:pPr>
              <w:spacing w:after="0" w:line="240" w:lineRule="auto"/>
              <w:ind w:left="113"/>
              <w:jc w:val="right"/>
              <w:rPr>
                <w:rFonts w:ascii="Times New Roman" w:hAnsi="Times New Roman"/>
                <w:sz w:val="24"/>
                <w:szCs w:val="24"/>
              </w:rPr>
            </w:pPr>
            <w:r w:rsidRPr="002424CC">
              <w:rPr>
                <w:rFonts w:ascii="Times New Roman" w:hAnsi="Times New Roman"/>
                <w:sz w:val="24"/>
                <w:szCs w:val="24"/>
              </w:rPr>
              <w:t>106,3</w:t>
            </w:r>
          </w:p>
        </w:tc>
      </w:tr>
    </w:tbl>
    <w:p w:rsidR="00504219" w:rsidRPr="002424CC" w:rsidRDefault="00504219" w:rsidP="00BE49D4">
      <w:pPr>
        <w:spacing w:after="0" w:line="240" w:lineRule="auto"/>
        <w:ind w:firstLine="709"/>
        <w:jc w:val="both"/>
        <w:rPr>
          <w:rFonts w:ascii="Times New Roman" w:hAnsi="Times New Roman"/>
          <w:sz w:val="28"/>
          <w:szCs w:val="28"/>
        </w:rPr>
      </w:pPr>
    </w:p>
    <w:p w:rsidR="00504219" w:rsidRPr="002424CC" w:rsidRDefault="00504219" w:rsidP="00BE49D4">
      <w:pPr>
        <w:spacing w:after="0" w:line="240" w:lineRule="auto"/>
        <w:ind w:firstLine="709"/>
        <w:jc w:val="both"/>
        <w:rPr>
          <w:rFonts w:ascii="Times New Roman" w:hAnsi="Times New Roman"/>
          <w:sz w:val="28"/>
          <w:szCs w:val="28"/>
        </w:rPr>
      </w:pPr>
      <w:r w:rsidRPr="002424CC">
        <w:rPr>
          <w:rFonts w:ascii="Times New Roman" w:hAnsi="Times New Roman"/>
          <w:sz w:val="28"/>
          <w:szCs w:val="28"/>
        </w:rPr>
        <w:t xml:space="preserve">По информации </w:t>
      </w:r>
      <w:r w:rsidR="0027409D">
        <w:rPr>
          <w:rFonts w:ascii="Times New Roman" w:hAnsi="Times New Roman"/>
          <w:sz w:val="28"/>
          <w:szCs w:val="28"/>
        </w:rPr>
        <w:t>Омскстата</w:t>
      </w:r>
      <w:r w:rsidRPr="002424CC">
        <w:rPr>
          <w:rFonts w:ascii="Times New Roman" w:hAnsi="Times New Roman"/>
          <w:sz w:val="28"/>
          <w:szCs w:val="28"/>
        </w:rPr>
        <w:t xml:space="preserve"> в 201</w:t>
      </w:r>
      <w:r w:rsidR="00D37A4B" w:rsidRPr="002424CC">
        <w:rPr>
          <w:rFonts w:ascii="Times New Roman" w:hAnsi="Times New Roman"/>
          <w:sz w:val="28"/>
          <w:szCs w:val="28"/>
        </w:rPr>
        <w:t>6</w:t>
      </w:r>
      <w:r w:rsidRPr="002424CC">
        <w:rPr>
          <w:rFonts w:ascii="Times New Roman" w:hAnsi="Times New Roman"/>
          <w:sz w:val="28"/>
          <w:szCs w:val="28"/>
        </w:rPr>
        <w:t xml:space="preserve"> году, как и в прежние годы,  сохранилось существенное влияни</w:t>
      </w:r>
      <w:r w:rsidR="0027409D">
        <w:rPr>
          <w:rFonts w:ascii="Times New Roman" w:hAnsi="Times New Roman"/>
          <w:sz w:val="28"/>
          <w:szCs w:val="28"/>
        </w:rPr>
        <w:t xml:space="preserve">е на экономическое </w:t>
      </w:r>
      <w:r w:rsidRPr="002424CC">
        <w:rPr>
          <w:rFonts w:ascii="Times New Roman" w:hAnsi="Times New Roman"/>
          <w:sz w:val="28"/>
          <w:szCs w:val="28"/>
        </w:rPr>
        <w:t xml:space="preserve"> состояние региона 12</w:t>
      </w:r>
      <w:r w:rsidR="008D174D" w:rsidRPr="002424CC">
        <w:rPr>
          <w:rFonts w:ascii="Times New Roman" w:hAnsi="Times New Roman"/>
          <w:sz w:val="28"/>
          <w:szCs w:val="28"/>
        </w:rPr>
        <w:t>5</w:t>
      </w:r>
      <w:r w:rsidRPr="002424CC">
        <w:rPr>
          <w:rFonts w:ascii="Times New Roman" w:hAnsi="Times New Roman"/>
          <w:sz w:val="28"/>
          <w:szCs w:val="28"/>
        </w:rPr>
        <w:t xml:space="preserve"> организаций "флагманов" Омской области. Основными критериями при отнесении организаций к "флагманам" являются показатели, отражающие результат их производственной, финансовой, инвестиционной и трудовой деятельности: оборот, объем отгруженной продукции собственного производства, инвестиции в основной капитал, прибыль, фонд оплаты труда.</w:t>
      </w:r>
    </w:p>
    <w:p w:rsidR="002424CC" w:rsidRPr="001915EB" w:rsidRDefault="00504219" w:rsidP="00BE49D4">
      <w:pPr>
        <w:spacing w:after="0" w:line="240" w:lineRule="auto"/>
        <w:ind w:firstLine="708"/>
        <w:jc w:val="both"/>
        <w:rPr>
          <w:rFonts w:ascii="Times New Roman" w:hAnsi="Times New Roman"/>
          <w:sz w:val="28"/>
          <w:szCs w:val="28"/>
        </w:rPr>
      </w:pPr>
      <w:r w:rsidRPr="002424CC">
        <w:rPr>
          <w:rFonts w:ascii="Times New Roman" w:hAnsi="Times New Roman"/>
          <w:sz w:val="28"/>
          <w:szCs w:val="28"/>
        </w:rPr>
        <w:t xml:space="preserve">Значимыми видами деятельности "флагманов" остаются отрасли "Производство кокса и нефтепродуктов", "Производство пищевых продуктов, включая напитки, и табака", "Производство и распределение электроэнергии, газа и воды". Влияние таких компаний на конкурентную среду неоднозначно: </w:t>
      </w:r>
      <w:r w:rsidR="00CE12E0">
        <w:rPr>
          <w:rFonts w:ascii="Times New Roman" w:hAnsi="Times New Roman"/>
          <w:sz w:val="28"/>
          <w:szCs w:val="28"/>
        </w:rPr>
        <w:br/>
      </w:r>
      <w:r w:rsidRPr="002424CC">
        <w:rPr>
          <w:rFonts w:ascii="Times New Roman" w:hAnsi="Times New Roman"/>
          <w:sz w:val="28"/>
          <w:szCs w:val="28"/>
        </w:rPr>
        <w:t xml:space="preserve">с одной стороны, они зачастую являются монополистами в своих видах </w:t>
      </w:r>
      <w:r w:rsidRPr="002424CC">
        <w:rPr>
          <w:rFonts w:ascii="Times New Roman" w:hAnsi="Times New Roman"/>
          <w:sz w:val="28"/>
          <w:szCs w:val="28"/>
        </w:rPr>
        <w:lastRenderedPageBreak/>
        <w:t>деятельности, с другой стороны, они обеспечивают работой другие организации, в том числе малые предприятия, индивидуальных предпринимателей, которые заняты обслуживанием их основных фондов, предоставляют услуги аутсорсинга, обеспечивают  снабжение и реализацию продукции "флагманов".</w:t>
      </w:r>
    </w:p>
    <w:p w:rsidR="0095535B" w:rsidRPr="00B117E5" w:rsidRDefault="002424CC" w:rsidP="00BE49D4">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Дополнительно проведен </w:t>
      </w:r>
      <w:r w:rsidRPr="00706D03">
        <w:rPr>
          <w:rFonts w:ascii="Times New Roman" w:hAnsi="Times New Roman"/>
          <w:b/>
          <w:sz w:val="28"/>
          <w:szCs w:val="28"/>
        </w:rPr>
        <w:t xml:space="preserve">анализ </w:t>
      </w:r>
      <w:r w:rsidR="0095535B">
        <w:rPr>
          <w:rFonts w:ascii="Times New Roman" w:hAnsi="Times New Roman"/>
          <w:b/>
          <w:sz w:val="28"/>
          <w:szCs w:val="28"/>
        </w:rPr>
        <w:t xml:space="preserve">динамики числа индивидуальных предпринимателей, малых предприятий Омской области </w:t>
      </w:r>
      <w:r w:rsidR="0095535B" w:rsidRPr="00B117E5">
        <w:rPr>
          <w:rFonts w:ascii="Times New Roman" w:hAnsi="Times New Roman"/>
          <w:sz w:val="28"/>
          <w:szCs w:val="28"/>
        </w:rPr>
        <w:t>в 2016 году относительно 2015 года. По результатам анализа выявлено следующее:</w:t>
      </w:r>
    </w:p>
    <w:p w:rsidR="00504219" w:rsidRPr="00B117E5" w:rsidRDefault="00B117E5" w:rsidP="00BE49D4">
      <w:pPr>
        <w:spacing w:after="0" w:line="240" w:lineRule="auto"/>
        <w:ind w:firstLine="709"/>
        <w:jc w:val="both"/>
        <w:rPr>
          <w:rFonts w:ascii="Times New Roman" w:hAnsi="Times New Roman"/>
          <w:sz w:val="28"/>
          <w:szCs w:val="28"/>
        </w:rPr>
      </w:pPr>
      <w:r>
        <w:rPr>
          <w:rFonts w:ascii="Times New Roman" w:hAnsi="Times New Roman"/>
          <w:sz w:val="28"/>
          <w:szCs w:val="28"/>
        </w:rPr>
        <w:t>1)</w:t>
      </w:r>
      <w:r w:rsidR="0095535B" w:rsidRPr="00B117E5">
        <w:rPr>
          <w:rFonts w:ascii="Times New Roman" w:hAnsi="Times New Roman"/>
          <w:sz w:val="28"/>
          <w:szCs w:val="28"/>
        </w:rPr>
        <w:t xml:space="preserve"> </w:t>
      </w:r>
      <w:r w:rsidR="00504219" w:rsidRPr="00B117E5">
        <w:rPr>
          <w:rFonts w:ascii="Times New Roman" w:hAnsi="Times New Roman"/>
          <w:sz w:val="28"/>
          <w:szCs w:val="28"/>
        </w:rPr>
        <w:t>по состоянию на 1 января 201</w:t>
      </w:r>
      <w:r w:rsidR="00C77F24" w:rsidRPr="00B117E5">
        <w:rPr>
          <w:rFonts w:ascii="Times New Roman" w:hAnsi="Times New Roman"/>
          <w:sz w:val="28"/>
          <w:szCs w:val="28"/>
        </w:rPr>
        <w:t>7</w:t>
      </w:r>
      <w:r w:rsidR="00504219" w:rsidRPr="00B117E5">
        <w:rPr>
          <w:rFonts w:ascii="Times New Roman" w:hAnsi="Times New Roman"/>
          <w:sz w:val="28"/>
          <w:szCs w:val="28"/>
        </w:rPr>
        <w:t xml:space="preserve"> года в Омской области </w:t>
      </w:r>
      <w:r w:rsidR="004375A4">
        <w:rPr>
          <w:rFonts w:ascii="Times New Roman" w:hAnsi="Times New Roman"/>
          <w:sz w:val="28"/>
          <w:szCs w:val="28"/>
        </w:rPr>
        <w:br/>
      </w:r>
      <w:r w:rsidR="00504219" w:rsidRPr="00B117E5">
        <w:rPr>
          <w:rFonts w:ascii="Times New Roman" w:hAnsi="Times New Roman"/>
          <w:sz w:val="28"/>
          <w:szCs w:val="28"/>
        </w:rPr>
        <w:t>в Статистическом регистре хозяйствующих субъектов</w:t>
      </w:r>
      <w:r w:rsidR="0095535B" w:rsidRPr="00B117E5">
        <w:rPr>
          <w:rFonts w:ascii="Times New Roman" w:hAnsi="Times New Roman"/>
          <w:sz w:val="28"/>
          <w:szCs w:val="28"/>
        </w:rPr>
        <w:t xml:space="preserve"> </w:t>
      </w:r>
      <w:r w:rsidR="00504219" w:rsidRPr="00B117E5">
        <w:rPr>
          <w:rFonts w:ascii="Times New Roman" w:hAnsi="Times New Roman"/>
          <w:sz w:val="28"/>
          <w:szCs w:val="28"/>
        </w:rPr>
        <w:t>зарегистрировано</w:t>
      </w:r>
      <w:r w:rsidR="004375A4">
        <w:rPr>
          <w:rFonts w:ascii="Times New Roman" w:hAnsi="Times New Roman"/>
          <w:sz w:val="28"/>
          <w:szCs w:val="28"/>
        </w:rPr>
        <w:t xml:space="preserve"> </w:t>
      </w:r>
      <w:r w:rsidR="00C77F24" w:rsidRPr="00B117E5">
        <w:rPr>
          <w:rFonts w:ascii="Times New Roman" w:hAnsi="Times New Roman"/>
          <w:sz w:val="28"/>
          <w:szCs w:val="28"/>
        </w:rPr>
        <w:t>47659</w:t>
      </w:r>
      <w:r w:rsidR="0095535B" w:rsidRPr="00B117E5">
        <w:rPr>
          <w:rFonts w:ascii="Times New Roman" w:hAnsi="Times New Roman"/>
          <w:sz w:val="28"/>
          <w:szCs w:val="28"/>
        </w:rPr>
        <w:t> </w:t>
      </w:r>
      <w:r w:rsidR="00504219" w:rsidRPr="00C8601C">
        <w:rPr>
          <w:rFonts w:ascii="Times New Roman" w:hAnsi="Times New Roman"/>
          <w:b/>
          <w:sz w:val="28"/>
          <w:szCs w:val="28"/>
        </w:rPr>
        <w:t>индивидуальных предпринимателей</w:t>
      </w:r>
      <w:r w:rsidR="00C8601C">
        <w:rPr>
          <w:rFonts w:ascii="Times New Roman" w:hAnsi="Times New Roman"/>
          <w:b/>
          <w:sz w:val="28"/>
          <w:szCs w:val="28"/>
        </w:rPr>
        <w:t>, рост</w:t>
      </w:r>
      <w:r w:rsidR="00504219" w:rsidRPr="00B117E5">
        <w:rPr>
          <w:rFonts w:ascii="Times New Roman" w:hAnsi="Times New Roman"/>
          <w:sz w:val="28"/>
          <w:szCs w:val="28"/>
        </w:rPr>
        <w:t xml:space="preserve"> </w:t>
      </w:r>
      <w:r w:rsidR="0027409D">
        <w:rPr>
          <w:rFonts w:ascii="Times New Roman" w:hAnsi="Times New Roman"/>
          <w:sz w:val="28"/>
          <w:szCs w:val="28"/>
        </w:rPr>
        <w:t xml:space="preserve"> </w:t>
      </w:r>
      <w:r w:rsidR="0027409D" w:rsidRPr="0027409D">
        <w:rPr>
          <w:rFonts w:ascii="Times New Roman" w:hAnsi="Times New Roman"/>
          <w:b/>
          <w:sz w:val="28"/>
          <w:szCs w:val="28"/>
        </w:rPr>
        <w:t>их числа</w:t>
      </w:r>
      <w:r w:rsidR="0027409D">
        <w:rPr>
          <w:rFonts w:ascii="Times New Roman" w:hAnsi="Times New Roman"/>
          <w:sz w:val="28"/>
          <w:szCs w:val="28"/>
        </w:rPr>
        <w:t xml:space="preserve"> </w:t>
      </w:r>
      <w:r w:rsidR="00504219" w:rsidRPr="00C8601C">
        <w:rPr>
          <w:rFonts w:ascii="Times New Roman" w:hAnsi="Times New Roman"/>
          <w:b/>
          <w:sz w:val="28"/>
          <w:szCs w:val="28"/>
        </w:rPr>
        <w:t xml:space="preserve">относительно </w:t>
      </w:r>
      <w:r w:rsidR="00AB0BB4">
        <w:rPr>
          <w:rFonts w:ascii="Times New Roman" w:hAnsi="Times New Roman"/>
          <w:b/>
          <w:sz w:val="28"/>
          <w:szCs w:val="28"/>
        </w:rPr>
        <w:br/>
      </w:r>
      <w:r w:rsidR="00504219" w:rsidRPr="00C8601C">
        <w:rPr>
          <w:rFonts w:ascii="Times New Roman" w:hAnsi="Times New Roman"/>
          <w:b/>
          <w:sz w:val="28"/>
          <w:szCs w:val="28"/>
        </w:rPr>
        <w:t>1 января 201</w:t>
      </w:r>
      <w:r w:rsidR="00A151DF" w:rsidRPr="00C8601C">
        <w:rPr>
          <w:rFonts w:ascii="Times New Roman" w:hAnsi="Times New Roman"/>
          <w:b/>
          <w:sz w:val="28"/>
          <w:szCs w:val="28"/>
        </w:rPr>
        <w:t>6</w:t>
      </w:r>
      <w:r w:rsidR="00504219" w:rsidRPr="00C8601C">
        <w:rPr>
          <w:rFonts w:ascii="Times New Roman" w:hAnsi="Times New Roman"/>
          <w:b/>
          <w:sz w:val="28"/>
          <w:szCs w:val="28"/>
        </w:rPr>
        <w:t xml:space="preserve"> года </w:t>
      </w:r>
      <w:r w:rsidR="00C8601C" w:rsidRPr="00C8601C">
        <w:rPr>
          <w:rFonts w:ascii="Times New Roman" w:hAnsi="Times New Roman"/>
          <w:b/>
          <w:sz w:val="28"/>
          <w:szCs w:val="28"/>
        </w:rPr>
        <w:t>составил</w:t>
      </w:r>
      <w:r w:rsidR="00504219" w:rsidRPr="00C8601C">
        <w:rPr>
          <w:rFonts w:ascii="Times New Roman" w:hAnsi="Times New Roman"/>
          <w:b/>
          <w:sz w:val="28"/>
          <w:szCs w:val="28"/>
        </w:rPr>
        <w:t xml:space="preserve"> </w:t>
      </w:r>
      <w:r w:rsidR="00A151DF" w:rsidRPr="00C8601C">
        <w:rPr>
          <w:rFonts w:ascii="Times New Roman" w:hAnsi="Times New Roman"/>
          <w:b/>
          <w:sz w:val="28"/>
          <w:szCs w:val="28"/>
        </w:rPr>
        <w:t>503</w:t>
      </w:r>
      <w:r w:rsidR="00504219" w:rsidRPr="00C8601C">
        <w:rPr>
          <w:rFonts w:ascii="Times New Roman" w:hAnsi="Times New Roman"/>
          <w:b/>
          <w:sz w:val="28"/>
          <w:szCs w:val="28"/>
        </w:rPr>
        <w:t xml:space="preserve"> единиц</w:t>
      </w:r>
      <w:r w:rsidR="00504219" w:rsidRPr="00B117E5">
        <w:rPr>
          <w:rFonts w:ascii="Times New Roman" w:hAnsi="Times New Roman"/>
          <w:sz w:val="28"/>
          <w:szCs w:val="28"/>
        </w:rPr>
        <w:t xml:space="preserve"> или </w:t>
      </w:r>
      <w:r w:rsidR="00A151DF" w:rsidRPr="00B117E5">
        <w:rPr>
          <w:rFonts w:ascii="Times New Roman" w:hAnsi="Times New Roman"/>
          <w:sz w:val="28"/>
          <w:szCs w:val="28"/>
        </w:rPr>
        <w:t>1,1</w:t>
      </w:r>
      <w:r w:rsidR="00504219" w:rsidRPr="00B117E5">
        <w:rPr>
          <w:rFonts w:ascii="Times New Roman" w:hAnsi="Times New Roman"/>
          <w:sz w:val="28"/>
          <w:szCs w:val="28"/>
        </w:rPr>
        <w:t xml:space="preserve"> %.</w:t>
      </w:r>
    </w:p>
    <w:p w:rsidR="00B117E5" w:rsidRDefault="00B117E5" w:rsidP="00BE49D4">
      <w:pPr>
        <w:spacing w:after="0" w:line="240" w:lineRule="auto"/>
        <w:ind w:firstLine="709"/>
        <w:jc w:val="both"/>
        <w:rPr>
          <w:b/>
          <w:sz w:val="28"/>
          <w:szCs w:val="28"/>
        </w:rPr>
      </w:pPr>
      <w:r>
        <w:rPr>
          <w:rFonts w:ascii="Times New Roman" w:hAnsi="Times New Roman"/>
          <w:sz w:val="28"/>
          <w:szCs w:val="28"/>
        </w:rPr>
        <w:t>2)</w:t>
      </w:r>
      <w:r w:rsidR="0095535B" w:rsidRPr="00B117E5">
        <w:rPr>
          <w:rFonts w:ascii="Times New Roman" w:hAnsi="Times New Roman"/>
          <w:sz w:val="28"/>
          <w:szCs w:val="28"/>
        </w:rPr>
        <w:t xml:space="preserve"> з</w:t>
      </w:r>
      <w:r w:rsidR="00504219" w:rsidRPr="00B117E5">
        <w:rPr>
          <w:rFonts w:ascii="Times New Roman" w:hAnsi="Times New Roman"/>
          <w:sz w:val="28"/>
          <w:szCs w:val="28"/>
        </w:rPr>
        <w:t>а 9 месяцев</w:t>
      </w:r>
      <w:r w:rsidR="0095535B" w:rsidRPr="00B117E5">
        <w:rPr>
          <w:rFonts w:ascii="Times New Roman" w:hAnsi="Times New Roman"/>
          <w:sz w:val="28"/>
          <w:szCs w:val="28"/>
        </w:rPr>
        <w:t xml:space="preserve"> </w:t>
      </w:r>
      <w:r w:rsidR="00504219" w:rsidRPr="00B117E5">
        <w:rPr>
          <w:rFonts w:ascii="Times New Roman" w:hAnsi="Times New Roman"/>
          <w:sz w:val="28"/>
          <w:szCs w:val="28"/>
        </w:rPr>
        <w:t>201</w:t>
      </w:r>
      <w:r w:rsidR="0043323A" w:rsidRPr="00B117E5">
        <w:rPr>
          <w:rFonts w:ascii="Times New Roman" w:hAnsi="Times New Roman"/>
          <w:sz w:val="28"/>
          <w:szCs w:val="28"/>
        </w:rPr>
        <w:t>6</w:t>
      </w:r>
      <w:r w:rsidR="00504219" w:rsidRPr="00B117E5">
        <w:rPr>
          <w:rFonts w:ascii="Times New Roman" w:hAnsi="Times New Roman"/>
          <w:sz w:val="28"/>
          <w:szCs w:val="28"/>
        </w:rPr>
        <w:t xml:space="preserve"> года в Омской области произошло </w:t>
      </w:r>
      <w:r w:rsidR="00504219" w:rsidRPr="00C8601C">
        <w:rPr>
          <w:rFonts w:ascii="Times New Roman" w:hAnsi="Times New Roman"/>
          <w:b/>
          <w:sz w:val="28"/>
          <w:szCs w:val="28"/>
        </w:rPr>
        <w:t xml:space="preserve">уменьшение числа организаций малого предпринимательства </w:t>
      </w:r>
      <w:r w:rsidR="00504219" w:rsidRPr="00B117E5">
        <w:rPr>
          <w:rFonts w:ascii="Times New Roman" w:hAnsi="Times New Roman"/>
          <w:sz w:val="28"/>
          <w:szCs w:val="28"/>
        </w:rPr>
        <w:t>относительно аналогичного периода 201</w:t>
      </w:r>
      <w:r w:rsidR="0043323A" w:rsidRPr="00B117E5">
        <w:rPr>
          <w:rFonts w:ascii="Times New Roman" w:hAnsi="Times New Roman"/>
          <w:sz w:val="28"/>
          <w:szCs w:val="28"/>
        </w:rPr>
        <w:t>5</w:t>
      </w:r>
      <w:r w:rsidR="00504219" w:rsidRPr="00B117E5">
        <w:rPr>
          <w:rFonts w:ascii="Times New Roman" w:hAnsi="Times New Roman"/>
          <w:sz w:val="28"/>
          <w:szCs w:val="28"/>
        </w:rPr>
        <w:t xml:space="preserve"> года</w:t>
      </w:r>
      <w:r w:rsidR="00C22315" w:rsidRPr="00B117E5">
        <w:rPr>
          <w:rFonts w:ascii="Times New Roman" w:hAnsi="Times New Roman"/>
          <w:sz w:val="28"/>
          <w:szCs w:val="28"/>
        </w:rPr>
        <w:t xml:space="preserve"> на 13,9 %</w:t>
      </w:r>
      <w:r w:rsidR="00504219" w:rsidRPr="00B117E5">
        <w:rPr>
          <w:rFonts w:ascii="Times New Roman" w:hAnsi="Times New Roman"/>
          <w:sz w:val="28"/>
          <w:szCs w:val="28"/>
        </w:rPr>
        <w:t>.</w:t>
      </w:r>
      <w:r w:rsidR="0095535B" w:rsidRPr="00B117E5">
        <w:rPr>
          <w:rFonts w:ascii="Times New Roman" w:hAnsi="Times New Roman"/>
          <w:sz w:val="28"/>
          <w:szCs w:val="28"/>
        </w:rPr>
        <w:t xml:space="preserve"> </w:t>
      </w:r>
    </w:p>
    <w:p w:rsidR="00504219" w:rsidRPr="00B117E5" w:rsidRDefault="00B117E5" w:rsidP="00BE49D4">
      <w:pPr>
        <w:spacing w:after="0" w:line="240" w:lineRule="auto"/>
        <w:ind w:firstLine="709"/>
        <w:jc w:val="both"/>
        <w:rPr>
          <w:rFonts w:ascii="Times New Roman" w:hAnsi="Times New Roman"/>
          <w:sz w:val="28"/>
          <w:szCs w:val="28"/>
        </w:rPr>
      </w:pPr>
      <w:r w:rsidRPr="00B117E5">
        <w:rPr>
          <w:rFonts w:ascii="Times New Roman" w:hAnsi="Times New Roman"/>
          <w:sz w:val="28"/>
          <w:szCs w:val="28"/>
        </w:rPr>
        <w:t>3) в</w:t>
      </w:r>
      <w:r w:rsidR="0095535B" w:rsidRPr="00B117E5">
        <w:rPr>
          <w:rFonts w:ascii="Times New Roman" w:hAnsi="Times New Roman"/>
          <w:sz w:val="28"/>
          <w:szCs w:val="28"/>
        </w:rPr>
        <w:t xml:space="preserve"> </w:t>
      </w:r>
      <w:r w:rsidR="00504219" w:rsidRPr="00B117E5">
        <w:rPr>
          <w:rFonts w:ascii="Times New Roman" w:hAnsi="Times New Roman"/>
          <w:sz w:val="28"/>
          <w:szCs w:val="28"/>
        </w:rPr>
        <w:t xml:space="preserve"> </w:t>
      </w:r>
      <w:r w:rsidR="0095535B" w:rsidRPr="00B117E5">
        <w:rPr>
          <w:rFonts w:ascii="Times New Roman" w:hAnsi="Times New Roman"/>
          <w:sz w:val="28"/>
          <w:szCs w:val="28"/>
        </w:rPr>
        <w:t xml:space="preserve">укрупненном </w:t>
      </w:r>
      <w:r w:rsidR="00504219" w:rsidRPr="00B117E5">
        <w:rPr>
          <w:rFonts w:ascii="Times New Roman" w:hAnsi="Times New Roman"/>
          <w:sz w:val="28"/>
          <w:szCs w:val="28"/>
        </w:rPr>
        <w:t>отраслевом разрезе малых предприятий области</w:t>
      </w:r>
      <w:r w:rsidR="00C8601C">
        <w:rPr>
          <w:rFonts w:ascii="Times New Roman" w:hAnsi="Times New Roman"/>
          <w:sz w:val="28"/>
          <w:szCs w:val="28"/>
        </w:rPr>
        <w:t>:</w:t>
      </w:r>
      <w:r w:rsidR="00504219" w:rsidRPr="00B117E5">
        <w:rPr>
          <w:rFonts w:ascii="Times New Roman" w:hAnsi="Times New Roman"/>
          <w:sz w:val="28"/>
          <w:szCs w:val="28"/>
        </w:rPr>
        <w:t xml:space="preserve"> </w:t>
      </w:r>
    </w:p>
    <w:p w:rsidR="00504219" w:rsidRPr="00B117E5" w:rsidRDefault="00B117E5" w:rsidP="00BE49D4">
      <w:pPr>
        <w:widowControl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r w:rsidR="00504219" w:rsidRPr="00B117E5">
        <w:rPr>
          <w:rFonts w:ascii="Times New Roman" w:hAnsi="Times New Roman"/>
          <w:color w:val="000000"/>
          <w:sz w:val="28"/>
          <w:szCs w:val="28"/>
        </w:rPr>
        <w:t xml:space="preserve">в секторе "сельское хозяйство, охота и лесное хозяйство" объем отгруженных товаров собственного производства вырос </w:t>
      </w:r>
      <w:r w:rsidR="00EC1604" w:rsidRPr="00B117E5">
        <w:rPr>
          <w:rFonts w:ascii="Times New Roman" w:hAnsi="Times New Roman"/>
          <w:color w:val="000000"/>
          <w:sz w:val="28"/>
          <w:szCs w:val="28"/>
        </w:rPr>
        <w:t xml:space="preserve">на 11 % </w:t>
      </w:r>
      <w:r w:rsidR="0027409D">
        <w:rPr>
          <w:rFonts w:ascii="Times New Roman" w:hAnsi="Times New Roman"/>
          <w:color w:val="000000"/>
          <w:sz w:val="28"/>
          <w:szCs w:val="28"/>
        </w:rPr>
        <w:t>, численность работников увеличилась</w:t>
      </w:r>
      <w:r w:rsidR="00504219" w:rsidRPr="00B117E5">
        <w:rPr>
          <w:rFonts w:ascii="Times New Roman" w:hAnsi="Times New Roman"/>
          <w:color w:val="000000"/>
          <w:sz w:val="28"/>
          <w:szCs w:val="28"/>
        </w:rPr>
        <w:t xml:space="preserve"> на </w:t>
      </w:r>
      <w:r w:rsidR="00CC4C3E" w:rsidRPr="00B117E5">
        <w:rPr>
          <w:rFonts w:ascii="Times New Roman" w:hAnsi="Times New Roman"/>
          <w:color w:val="000000"/>
          <w:sz w:val="28"/>
          <w:szCs w:val="28"/>
        </w:rPr>
        <w:t>0,4</w:t>
      </w:r>
      <w:r w:rsidR="00504219" w:rsidRPr="00B117E5">
        <w:rPr>
          <w:rFonts w:ascii="Times New Roman" w:hAnsi="Times New Roman"/>
          <w:color w:val="000000"/>
          <w:sz w:val="28"/>
          <w:szCs w:val="28"/>
        </w:rPr>
        <w:t xml:space="preserve"> %;</w:t>
      </w:r>
    </w:p>
    <w:p w:rsidR="00504219" w:rsidRPr="00B117E5" w:rsidRDefault="00B117E5" w:rsidP="00BE49D4">
      <w:pPr>
        <w:widowControl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r w:rsidR="00504219" w:rsidRPr="00B117E5">
        <w:rPr>
          <w:rFonts w:ascii="Times New Roman" w:hAnsi="Times New Roman"/>
          <w:color w:val="000000"/>
          <w:sz w:val="28"/>
          <w:szCs w:val="28"/>
        </w:rPr>
        <w:t>в секторе "обрабатывающие производства" объем отгруженных товаров собс</w:t>
      </w:r>
      <w:r w:rsidR="00CC4C3E" w:rsidRPr="00B117E5">
        <w:rPr>
          <w:rFonts w:ascii="Times New Roman" w:hAnsi="Times New Roman"/>
          <w:color w:val="000000"/>
          <w:sz w:val="28"/>
          <w:szCs w:val="28"/>
        </w:rPr>
        <w:t xml:space="preserve">твенного производства вырос на 10,4 %, численность работников увеличилась </w:t>
      </w:r>
      <w:r w:rsidR="00504219" w:rsidRPr="00B117E5">
        <w:rPr>
          <w:rFonts w:ascii="Times New Roman" w:hAnsi="Times New Roman"/>
          <w:color w:val="000000"/>
          <w:sz w:val="28"/>
          <w:szCs w:val="28"/>
        </w:rPr>
        <w:t xml:space="preserve"> на 0,</w:t>
      </w:r>
      <w:r w:rsidR="00CC4C3E" w:rsidRPr="00B117E5">
        <w:rPr>
          <w:rFonts w:ascii="Times New Roman" w:hAnsi="Times New Roman"/>
          <w:color w:val="000000"/>
          <w:sz w:val="28"/>
          <w:szCs w:val="28"/>
        </w:rPr>
        <w:t>3</w:t>
      </w:r>
      <w:r w:rsidR="00504219" w:rsidRPr="00B117E5">
        <w:rPr>
          <w:rFonts w:ascii="Times New Roman" w:hAnsi="Times New Roman"/>
          <w:color w:val="000000"/>
          <w:sz w:val="28"/>
          <w:szCs w:val="28"/>
        </w:rPr>
        <w:t xml:space="preserve"> %;</w:t>
      </w:r>
    </w:p>
    <w:p w:rsidR="00504219" w:rsidRPr="00306A50" w:rsidRDefault="00504219" w:rsidP="00BE49D4">
      <w:pPr>
        <w:widowControl w:val="0"/>
        <w:spacing w:after="0" w:line="240" w:lineRule="auto"/>
        <w:ind w:firstLine="709"/>
        <w:jc w:val="both"/>
        <w:rPr>
          <w:rFonts w:ascii="Times New Roman" w:hAnsi="Times New Roman"/>
          <w:color w:val="000000"/>
          <w:sz w:val="28"/>
          <w:szCs w:val="28"/>
        </w:rPr>
      </w:pPr>
      <w:r w:rsidRPr="00B117E5">
        <w:rPr>
          <w:rFonts w:ascii="Times New Roman" w:hAnsi="Times New Roman"/>
          <w:color w:val="000000"/>
          <w:sz w:val="28"/>
          <w:szCs w:val="28"/>
        </w:rPr>
        <w:t xml:space="preserve">- в секторе "строительство" объем </w:t>
      </w:r>
      <w:r w:rsidR="00842C06" w:rsidRPr="00B117E5">
        <w:rPr>
          <w:rFonts w:ascii="Times New Roman" w:hAnsi="Times New Roman"/>
          <w:color w:val="000000"/>
          <w:sz w:val="28"/>
          <w:szCs w:val="28"/>
        </w:rPr>
        <w:t xml:space="preserve">выполненных работ снизился </w:t>
      </w:r>
      <w:r w:rsidR="00D87B30">
        <w:rPr>
          <w:rFonts w:ascii="Times New Roman" w:hAnsi="Times New Roman"/>
          <w:color w:val="000000"/>
          <w:sz w:val="28"/>
          <w:szCs w:val="28"/>
        </w:rPr>
        <w:br/>
      </w:r>
      <w:r w:rsidR="00842C06" w:rsidRPr="00B117E5">
        <w:rPr>
          <w:rFonts w:ascii="Times New Roman" w:hAnsi="Times New Roman"/>
          <w:color w:val="000000"/>
          <w:sz w:val="28"/>
          <w:szCs w:val="28"/>
        </w:rPr>
        <w:t>на 3</w:t>
      </w:r>
      <w:r w:rsidR="00B117E5">
        <w:rPr>
          <w:rFonts w:ascii="Times New Roman" w:hAnsi="Times New Roman"/>
          <w:color w:val="000000"/>
          <w:sz w:val="28"/>
          <w:szCs w:val="28"/>
        </w:rPr>
        <w:t> </w:t>
      </w:r>
      <w:r w:rsidRPr="00B117E5">
        <w:rPr>
          <w:rFonts w:ascii="Times New Roman" w:hAnsi="Times New Roman"/>
          <w:color w:val="000000"/>
          <w:sz w:val="28"/>
          <w:szCs w:val="28"/>
        </w:rPr>
        <w:t>%, численность работников у</w:t>
      </w:r>
      <w:r w:rsidR="00842C06" w:rsidRPr="00B117E5">
        <w:rPr>
          <w:rFonts w:ascii="Times New Roman" w:hAnsi="Times New Roman"/>
          <w:color w:val="000000"/>
          <w:sz w:val="28"/>
          <w:szCs w:val="28"/>
        </w:rPr>
        <w:t xml:space="preserve">величилась </w:t>
      </w:r>
      <w:r w:rsidRPr="00B117E5">
        <w:rPr>
          <w:rFonts w:ascii="Times New Roman" w:hAnsi="Times New Roman"/>
          <w:color w:val="000000"/>
          <w:sz w:val="28"/>
          <w:szCs w:val="28"/>
        </w:rPr>
        <w:t xml:space="preserve"> на </w:t>
      </w:r>
      <w:r w:rsidR="00842C06" w:rsidRPr="00B117E5">
        <w:rPr>
          <w:rFonts w:ascii="Times New Roman" w:hAnsi="Times New Roman"/>
          <w:color w:val="000000"/>
          <w:sz w:val="28"/>
          <w:szCs w:val="28"/>
        </w:rPr>
        <w:t>1</w:t>
      </w:r>
      <w:r w:rsidRPr="00B117E5">
        <w:rPr>
          <w:rFonts w:ascii="Times New Roman" w:hAnsi="Times New Roman"/>
          <w:color w:val="000000"/>
          <w:sz w:val="28"/>
          <w:szCs w:val="28"/>
        </w:rPr>
        <w:t>,</w:t>
      </w:r>
      <w:r w:rsidR="00842C06" w:rsidRPr="00B117E5">
        <w:rPr>
          <w:rFonts w:ascii="Times New Roman" w:hAnsi="Times New Roman"/>
          <w:color w:val="000000"/>
          <w:sz w:val="28"/>
          <w:szCs w:val="28"/>
        </w:rPr>
        <w:t>7</w:t>
      </w:r>
      <w:r w:rsidR="00B117E5">
        <w:rPr>
          <w:rFonts w:ascii="Times New Roman" w:hAnsi="Times New Roman"/>
          <w:color w:val="000000"/>
          <w:sz w:val="28"/>
          <w:szCs w:val="28"/>
        </w:rPr>
        <w:t xml:space="preserve"> %.</w:t>
      </w:r>
    </w:p>
    <w:p w:rsidR="007459FF" w:rsidRDefault="0027409D" w:rsidP="00BE49D4">
      <w:pPr>
        <w:spacing w:after="0" w:line="240" w:lineRule="auto"/>
        <w:ind w:firstLine="709"/>
        <w:jc w:val="both"/>
        <w:rPr>
          <w:rFonts w:ascii="Times New Roman" w:hAnsi="Times New Roman"/>
          <w:sz w:val="28"/>
          <w:szCs w:val="28"/>
        </w:rPr>
      </w:pPr>
      <w:r>
        <w:rPr>
          <w:rFonts w:ascii="Times New Roman" w:hAnsi="Times New Roman"/>
          <w:sz w:val="28"/>
          <w:szCs w:val="28"/>
        </w:rPr>
        <w:t>По результатам</w:t>
      </w:r>
      <w:r w:rsidR="00B117E5">
        <w:rPr>
          <w:rFonts w:ascii="Times New Roman" w:hAnsi="Times New Roman"/>
          <w:sz w:val="28"/>
          <w:szCs w:val="28"/>
        </w:rPr>
        <w:t xml:space="preserve"> </w:t>
      </w:r>
      <w:r w:rsidR="00B117E5" w:rsidRPr="00C8601C">
        <w:rPr>
          <w:rFonts w:ascii="Times New Roman" w:hAnsi="Times New Roman"/>
          <w:sz w:val="28"/>
          <w:szCs w:val="28"/>
        </w:rPr>
        <w:t>анализ</w:t>
      </w:r>
      <w:r>
        <w:rPr>
          <w:rFonts w:ascii="Times New Roman" w:hAnsi="Times New Roman"/>
          <w:sz w:val="28"/>
          <w:szCs w:val="28"/>
        </w:rPr>
        <w:t>а</w:t>
      </w:r>
      <w:r w:rsidR="00B117E5" w:rsidRPr="00C8601C">
        <w:rPr>
          <w:rFonts w:ascii="Times New Roman" w:hAnsi="Times New Roman"/>
          <w:sz w:val="28"/>
          <w:szCs w:val="28"/>
        </w:rPr>
        <w:t xml:space="preserve"> динамики структуры хозяйствующих субъектов по формам собственности</w:t>
      </w:r>
      <w:r w:rsidR="00B117E5">
        <w:rPr>
          <w:rFonts w:ascii="Times New Roman" w:hAnsi="Times New Roman"/>
          <w:b/>
          <w:sz w:val="28"/>
          <w:szCs w:val="28"/>
        </w:rPr>
        <w:t xml:space="preserve"> </w:t>
      </w:r>
      <w:r w:rsidR="00B117E5" w:rsidRPr="00B117E5">
        <w:rPr>
          <w:rFonts w:ascii="Times New Roman" w:hAnsi="Times New Roman"/>
          <w:sz w:val="28"/>
          <w:szCs w:val="28"/>
        </w:rPr>
        <w:t>в 2016 году относительно 2015 года выявлено</w:t>
      </w:r>
      <w:r w:rsidR="00B117E5">
        <w:rPr>
          <w:rFonts w:ascii="Times New Roman" w:hAnsi="Times New Roman"/>
          <w:sz w:val="28"/>
          <w:szCs w:val="28"/>
        </w:rPr>
        <w:t xml:space="preserve">, что </w:t>
      </w:r>
      <w:r w:rsidR="00B117E5" w:rsidRPr="00C8601C">
        <w:rPr>
          <w:rFonts w:ascii="Times New Roman" w:hAnsi="Times New Roman"/>
          <w:b/>
          <w:sz w:val="28"/>
          <w:szCs w:val="28"/>
        </w:rPr>
        <w:t>ч</w:t>
      </w:r>
      <w:r w:rsidR="008119EC" w:rsidRPr="00C8601C">
        <w:rPr>
          <w:rFonts w:ascii="Times New Roman" w:hAnsi="Times New Roman"/>
          <w:b/>
          <w:sz w:val="28"/>
          <w:szCs w:val="28"/>
        </w:rPr>
        <w:t>астные организации</w:t>
      </w:r>
      <w:r w:rsidR="00B117E5" w:rsidRPr="00C8601C">
        <w:rPr>
          <w:rFonts w:ascii="Times New Roman" w:hAnsi="Times New Roman"/>
          <w:b/>
          <w:sz w:val="28"/>
          <w:szCs w:val="28"/>
        </w:rPr>
        <w:t xml:space="preserve"> по-прежнему </w:t>
      </w:r>
      <w:r w:rsidR="008119EC" w:rsidRPr="00C8601C">
        <w:rPr>
          <w:rFonts w:ascii="Times New Roman" w:hAnsi="Times New Roman"/>
          <w:b/>
          <w:sz w:val="28"/>
          <w:szCs w:val="28"/>
        </w:rPr>
        <w:t>составля</w:t>
      </w:r>
      <w:r w:rsidR="00B117E5" w:rsidRPr="00C8601C">
        <w:rPr>
          <w:rFonts w:ascii="Times New Roman" w:hAnsi="Times New Roman"/>
          <w:b/>
          <w:sz w:val="28"/>
          <w:szCs w:val="28"/>
        </w:rPr>
        <w:t>ют</w:t>
      </w:r>
      <w:r w:rsidR="008119EC" w:rsidRPr="00C8601C">
        <w:rPr>
          <w:rFonts w:ascii="Times New Roman" w:hAnsi="Times New Roman"/>
          <w:b/>
          <w:sz w:val="28"/>
          <w:szCs w:val="28"/>
        </w:rPr>
        <w:t xml:space="preserve"> большинство</w:t>
      </w:r>
      <w:r w:rsidR="008119EC" w:rsidRPr="00674F03">
        <w:rPr>
          <w:rFonts w:ascii="Times New Roman" w:hAnsi="Times New Roman"/>
          <w:sz w:val="28"/>
          <w:szCs w:val="28"/>
        </w:rPr>
        <w:t xml:space="preserve"> всех организаций, зарегистрированных на территории Омской области</w:t>
      </w:r>
      <w:r w:rsidR="00C8601C">
        <w:rPr>
          <w:rFonts w:ascii="Times New Roman" w:hAnsi="Times New Roman"/>
          <w:sz w:val="28"/>
          <w:szCs w:val="28"/>
        </w:rPr>
        <w:t>, п</w:t>
      </w:r>
      <w:r w:rsidR="008119EC" w:rsidRPr="00674F03">
        <w:rPr>
          <w:rFonts w:ascii="Times New Roman" w:hAnsi="Times New Roman"/>
          <w:sz w:val="28"/>
          <w:szCs w:val="28"/>
        </w:rPr>
        <w:t xml:space="preserve">ричем </w:t>
      </w:r>
      <w:r w:rsidR="008119EC" w:rsidRPr="00C8601C">
        <w:rPr>
          <w:rFonts w:ascii="Times New Roman" w:hAnsi="Times New Roman"/>
          <w:b/>
          <w:sz w:val="28"/>
          <w:szCs w:val="28"/>
        </w:rPr>
        <w:t>их доля в общем количестве организаций возросла</w:t>
      </w:r>
      <w:r w:rsidR="008119EC" w:rsidRPr="00674F03">
        <w:rPr>
          <w:rFonts w:ascii="Times New Roman" w:hAnsi="Times New Roman"/>
          <w:sz w:val="28"/>
          <w:szCs w:val="28"/>
        </w:rPr>
        <w:t xml:space="preserve">: 84,9 % – на начало </w:t>
      </w:r>
      <w:r w:rsidR="00FB50A0">
        <w:rPr>
          <w:rFonts w:ascii="Times New Roman" w:hAnsi="Times New Roman"/>
          <w:sz w:val="28"/>
          <w:szCs w:val="28"/>
        </w:rPr>
        <w:br/>
      </w:r>
      <w:r w:rsidR="008119EC" w:rsidRPr="00674F03">
        <w:rPr>
          <w:rFonts w:ascii="Times New Roman" w:hAnsi="Times New Roman"/>
          <w:sz w:val="28"/>
          <w:szCs w:val="28"/>
        </w:rPr>
        <w:t>2016 года, 85,1% – на начало 2017 года</w:t>
      </w:r>
      <w:r w:rsidR="00B117E5">
        <w:rPr>
          <w:rFonts w:ascii="Times New Roman" w:hAnsi="Times New Roman"/>
          <w:sz w:val="28"/>
          <w:szCs w:val="28"/>
        </w:rPr>
        <w:t>.</w:t>
      </w:r>
    </w:p>
    <w:p w:rsidR="00D11059" w:rsidRPr="00674F03" w:rsidRDefault="00D11059" w:rsidP="00BE49D4">
      <w:pPr>
        <w:spacing w:after="0" w:line="240" w:lineRule="auto"/>
        <w:ind w:firstLine="709"/>
        <w:jc w:val="both"/>
        <w:rPr>
          <w:rFonts w:ascii="Times New Roman" w:hAnsi="Times New Roman"/>
          <w:sz w:val="28"/>
          <w:szCs w:val="28"/>
        </w:rPr>
      </w:pPr>
    </w:p>
    <w:p w:rsidR="00C8601C" w:rsidRDefault="008119EC" w:rsidP="00BE49D4">
      <w:pPr>
        <w:spacing w:after="0" w:line="240" w:lineRule="auto"/>
        <w:jc w:val="center"/>
        <w:rPr>
          <w:rFonts w:ascii="Times New Roman" w:hAnsi="Times New Roman"/>
          <w:sz w:val="28"/>
          <w:szCs w:val="28"/>
        </w:rPr>
      </w:pPr>
      <w:r w:rsidRPr="00674F03">
        <w:rPr>
          <w:rFonts w:ascii="Times New Roman" w:hAnsi="Times New Roman"/>
          <w:i/>
          <w:sz w:val="28"/>
          <w:szCs w:val="28"/>
        </w:rPr>
        <w:t xml:space="preserve"> </w:t>
      </w:r>
      <w:r w:rsidRPr="00674F03">
        <w:rPr>
          <w:rFonts w:ascii="Times New Roman" w:hAnsi="Times New Roman"/>
          <w:sz w:val="28"/>
          <w:szCs w:val="28"/>
        </w:rPr>
        <w:t xml:space="preserve">Таблица  – </w:t>
      </w:r>
      <w:r w:rsidR="00B117E5">
        <w:rPr>
          <w:rFonts w:ascii="Times New Roman" w:hAnsi="Times New Roman"/>
          <w:sz w:val="28"/>
          <w:szCs w:val="28"/>
        </w:rPr>
        <w:t>6</w:t>
      </w:r>
      <w:r w:rsidRPr="00674F03">
        <w:rPr>
          <w:rFonts w:ascii="Times New Roman" w:hAnsi="Times New Roman"/>
          <w:i/>
          <w:sz w:val="28"/>
          <w:szCs w:val="28"/>
        </w:rPr>
        <w:t xml:space="preserve"> </w:t>
      </w:r>
      <w:r w:rsidRPr="00674F03">
        <w:rPr>
          <w:rFonts w:ascii="Times New Roman" w:hAnsi="Times New Roman"/>
          <w:sz w:val="28"/>
          <w:szCs w:val="28"/>
        </w:rPr>
        <w:t>Распределение организаций Омской области</w:t>
      </w:r>
      <w:r w:rsidR="00B117E5">
        <w:rPr>
          <w:rFonts w:ascii="Times New Roman" w:hAnsi="Times New Roman"/>
          <w:sz w:val="28"/>
          <w:szCs w:val="28"/>
        </w:rPr>
        <w:t xml:space="preserve"> </w:t>
      </w:r>
      <w:r w:rsidRPr="00674F03">
        <w:rPr>
          <w:rFonts w:ascii="Times New Roman" w:hAnsi="Times New Roman"/>
          <w:sz w:val="28"/>
          <w:szCs w:val="28"/>
        </w:rPr>
        <w:t xml:space="preserve"> </w:t>
      </w:r>
    </w:p>
    <w:p w:rsidR="008119EC" w:rsidRDefault="008119EC" w:rsidP="00BE49D4">
      <w:pPr>
        <w:spacing w:after="0" w:line="240" w:lineRule="auto"/>
        <w:jc w:val="center"/>
        <w:rPr>
          <w:rFonts w:ascii="Times New Roman" w:hAnsi="Times New Roman"/>
          <w:i/>
          <w:sz w:val="28"/>
          <w:szCs w:val="28"/>
        </w:rPr>
      </w:pPr>
      <w:r w:rsidRPr="00674F03">
        <w:rPr>
          <w:rFonts w:ascii="Times New Roman" w:hAnsi="Times New Roman"/>
          <w:sz w:val="28"/>
          <w:szCs w:val="28"/>
        </w:rPr>
        <w:t>по формам собственности</w:t>
      </w:r>
      <w:r w:rsidRPr="00674F03">
        <w:rPr>
          <w:rFonts w:ascii="Times New Roman" w:hAnsi="Times New Roman"/>
          <w:i/>
          <w:sz w:val="28"/>
          <w:szCs w:val="28"/>
        </w:rPr>
        <w:t xml:space="preserve"> </w:t>
      </w:r>
    </w:p>
    <w:tbl>
      <w:tblPr>
        <w:tblW w:w="5000" w:type="pct"/>
        <w:tblLayout w:type="fixed"/>
        <w:tblLook w:val="00A0"/>
      </w:tblPr>
      <w:tblGrid>
        <w:gridCol w:w="4330"/>
        <w:gridCol w:w="1884"/>
        <w:gridCol w:w="2045"/>
        <w:gridCol w:w="1595"/>
      </w:tblGrid>
      <w:tr w:rsidR="008119EC" w:rsidRPr="00674F03" w:rsidTr="00802AE1">
        <w:trPr>
          <w:trHeight w:val="441"/>
        </w:trPr>
        <w:tc>
          <w:tcPr>
            <w:tcW w:w="4330" w:type="dxa"/>
            <w:vMerge w:val="restart"/>
            <w:tcBorders>
              <w:top w:val="single" w:sz="8" w:space="0" w:color="auto"/>
              <w:left w:val="single" w:sz="8" w:space="0" w:color="auto"/>
              <w:right w:val="single" w:sz="8" w:space="0" w:color="auto"/>
            </w:tcBorders>
            <w:vAlign w:val="center"/>
          </w:tcPr>
          <w:p w:rsidR="008119EC" w:rsidRPr="00674F03" w:rsidRDefault="008119EC" w:rsidP="00BE49D4">
            <w:pPr>
              <w:spacing w:after="0" w:line="240" w:lineRule="auto"/>
              <w:jc w:val="center"/>
              <w:rPr>
                <w:rFonts w:ascii="Times New Roman" w:hAnsi="Times New Roman"/>
                <w:color w:val="000000"/>
                <w:sz w:val="24"/>
                <w:szCs w:val="24"/>
              </w:rPr>
            </w:pPr>
            <w:r w:rsidRPr="00674F03">
              <w:rPr>
                <w:rFonts w:ascii="Times New Roman" w:hAnsi="Times New Roman"/>
                <w:color w:val="000000"/>
                <w:sz w:val="24"/>
                <w:szCs w:val="24"/>
              </w:rPr>
              <w:t> </w:t>
            </w:r>
          </w:p>
        </w:tc>
        <w:tc>
          <w:tcPr>
            <w:tcW w:w="3929" w:type="dxa"/>
            <w:gridSpan w:val="2"/>
            <w:tcBorders>
              <w:top w:val="single" w:sz="8" w:space="0" w:color="auto"/>
              <w:left w:val="nil"/>
              <w:bottom w:val="single" w:sz="4" w:space="0" w:color="auto"/>
              <w:right w:val="single" w:sz="8" w:space="0" w:color="auto"/>
            </w:tcBorders>
            <w:vAlign w:val="center"/>
          </w:tcPr>
          <w:p w:rsidR="008119EC" w:rsidRPr="00674F03" w:rsidRDefault="008119EC" w:rsidP="00BE49D4">
            <w:pPr>
              <w:spacing w:after="0" w:line="240" w:lineRule="auto"/>
              <w:jc w:val="center"/>
              <w:rPr>
                <w:rFonts w:ascii="Times New Roman" w:hAnsi="Times New Roman"/>
                <w:color w:val="000000"/>
                <w:sz w:val="24"/>
                <w:szCs w:val="24"/>
              </w:rPr>
            </w:pPr>
            <w:r w:rsidRPr="00674F03">
              <w:rPr>
                <w:rFonts w:ascii="Times New Roman" w:hAnsi="Times New Roman"/>
                <w:color w:val="000000"/>
                <w:sz w:val="24"/>
                <w:szCs w:val="24"/>
              </w:rPr>
              <w:t>Число организаций, единиц  на начало года (</w:t>
            </w:r>
            <w:proofErr w:type="gramStart"/>
            <w:r w:rsidRPr="00674F03">
              <w:rPr>
                <w:rFonts w:ascii="Times New Roman" w:hAnsi="Times New Roman"/>
                <w:color w:val="000000"/>
                <w:sz w:val="24"/>
                <w:szCs w:val="24"/>
              </w:rPr>
              <w:t>в</w:t>
            </w:r>
            <w:proofErr w:type="gramEnd"/>
            <w:r w:rsidRPr="00674F03">
              <w:rPr>
                <w:rFonts w:ascii="Times New Roman" w:hAnsi="Times New Roman"/>
                <w:color w:val="000000"/>
                <w:sz w:val="24"/>
                <w:szCs w:val="24"/>
              </w:rPr>
              <w:t xml:space="preserve"> % к итогу)</w:t>
            </w:r>
          </w:p>
        </w:tc>
        <w:tc>
          <w:tcPr>
            <w:tcW w:w="1595" w:type="dxa"/>
            <w:vMerge w:val="restart"/>
            <w:tcBorders>
              <w:top w:val="single" w:sz="8" w:space="0" w:color="auto"/>
              <w:left w:val="nil"/>
              <w:right w:val="single" w:sz="8" w:space="0" w:color="auto"/>
            </w:tcBorders>
          </w:tcPr>
          <w:p w:rsidR="008119EC" w:rsidRPr="00674F03" w:rsidRDefault="008119EC" w:rsidP="00BE49D4">
            <w:pPr>
              <w:spacing w:after="0" w:line="240" w:lineRule="auto"/>
              <w:ind w:left="-118" w:right="-143"/>
              <w:jc w:val="center"/>
              <w:rPr>
                <w:rFonts w:ascii="Times New Roman" w:hAnsi="Times New Roman"/>
                <w:color w:val="000000"/>
                <w:sz w:val="24"/>
                <w:szCs w:val="24"/>
              </w:rPr>
            </w:pPr>
            <w:r w:rsidRPr="00674F03">
              <w:rPr>
                <w:rFonts w:ascii="Times New Roman" w:hAnsi="Times New Roman"/>
                <w:color w:val="000000"/>
                <w:sz w:val="24"/>
                <w:szCs w:val="24"/>
              </w:rPr>
              <w:t xml:space="preserve">Изменение, </w:t>
            </w:r>
          </w:p>
          <w:p w:rsidR="008119EC" w:rsidRPr="00674F03" w:rsidRDefault="008119EC" w:rsidP="00BE49D4">
            <w:pPr>
              <w:spacing w:after="0" w:line="240" w:lineRule="auto"/>
              <w:ind w:left="-118" w:right="-143"/>
              <w:jc w:val="center"/>
              <w:rPr>
                <w:rFonts w:ascii="Times New Roman" w:hAnsi="Times New Roman"/>
                <w:color w:val="000000"/>
                <w:sz w:val="24"/>
                <w:szCs w:val="24"/>
              </w:rPr>
            </w:pPr>
            <w:r w:rsidRPr="00674F03">
              <w:rPr>
                <w:rFonts w:ascii="Times New Roman" w:hAnsi="Times New Roman"/>
                <w:color w:val="000000"/>
                <w:sz w:val="24"/>
                <w:szCs w:val="24"/>
              </w:rPr>
              <w:t>2017/2016,</w:t>
            </w:r>
          </w:p>
          <w:p w:rsidR="008119EC" w:rsidRPr="00674F03" w:rsidRDefault="008119EC" w:rsidP="00BE49D4">
            <w:pPr>
              <w:spacing w:after="0" w:line="240" w:lineRule="auto"/>
              <w:ind w:left="-118" w:right="-143"/>
              <w:jc w:val="center"/>
              <w:rPr>
                <w:rFonts w:ascii="Times New Roman" w:hAnsi="Times New Roman"/>
                <w:color w:val="000000"/>
                <w:sz w:val="24"/>
                <w:szCs w:val="24"/>
              </w:rPr>
            </w:pPr>
            <w:r w:rsidRPr="00674F03">
              <w:rPr>
                <w:rFonts w:ascii="Times New Roman" w:hAnsi="Times New Roman"/>
                <w:color w:val="000000"/>
                <w:sz w:val="24"/>
                <w:szCs w:val="24"/>
              </w:rPr>
              <w:t xml:space="preserve"> %</w:t>
            </w:r>
          </w:p>
        </w:tc>
      </w:tr>
      <w:tr w:rsidR="008119EC" w:rsidRPr="00674F03" w:rsidTr="00802AE1">
        <w:trPr>
          <w:trHeight w:val="70"/>
        </w:trPr>
        <w:tc>
          <w:tcPr>
            <w:tcW w:w="4330" w:type="dxa"/>
            <w:vMerge/>
            <w:tcBorders>
              <w:left w:val="single" w:sz="8" w:space="0" w:color="auto"/>
              <w:bottom w:val="single" w:sz="8" w:space="0" w:color="auto"/>
              <w:right w:val="single" w:sz="8" w:space="0" w:color="auto"/>
            </w:tcBorders>
            <w:vAlign w:val="center"/>
          </w:tcPr>
          <w:p w:rsidR="008119EC" w:rsidRPr="00674F03" w:rsidRDefault="008119EC" w:rsidP="00BE49D4">
            <w:pPr>
              <w:spacing w:after="0" w:line="240" w:lineRule="auto"/>
              <w:jc w:val="center"/>
              <w:rPr>
                <w:rFonts w:ascii="Times New Roman" w:hAnsi="Times New Roman"/>
                <w:color w:val="000000"/>
                <w:sz w:val="24"/>
                <w:szCs w:val="24"/>
              </w:rPr>
            </w:pPr>
          </w:p>
        </w:tc>
        <w:tc>
          <w:tcPr>
            <w:tcW w:w="1884" w:type="dxa"/>
            <w:tcBorders>
              <w:top w:val="single" w:sz="4" w:space="0" w:color="auto"/>
              <w:left w:val="nil"/>
              <w:bottom w:val="single" w:sz="8" w:space="0" w:color="auto"/>
              <w:right w:val="single" w:sz="8" w:space="0" w:color="auto"/>
            </w:tcBorders>
            <w:vAlign w:val="center"/>
          </w:tcPr>
          <w:p w:rsidR="008119EC" w:rsidRPr="00674F03" w:rsidRDefault="008119EC" w:rsidP="00BE49D4">
            <w:pPr>
              <w:spacing w:after="0" w:line="240" w:lineRule="auto"/>
              <w:jc w:val="center"/>
              <w:rPr>
                <w:rFonts w:ascii="Times New Roman" w:hAnsi="Times New Roman"/>
                <w:color w:val="000000"/>
                <w:sz w:val="24"/>
                <w:szCs w:val="24"/>
              </w:rPr>
            </w:pPr>
            <w:r w:rsidRPr="00674F03">
              <w:rPr>
                <w:rFonts w:ascii="Times New Roman" w:hAnsi="Times New Roman"/>
                <w:color w:val="000000"/>
                <w:sz w:val="24"/>
                <w:szCs w:val="24"/>
              </w:rPr>
              <w:t>2016</w:t>
            </w:r>
          </w:p>
        </w:tc>
        <w:tc>
          <w:tcPr>
            <w:tcW w:w="2045" w:type="dxa"/>
            <w:tcBorders>
              <w:top w:val="single" w:sz="4" w:space="0" w:color="auto"/>
              <w:left w:val="nil"/>
              <w:bottom w:val="single" w:sz="8" w:space="0" w:color="auto"/>
              <w:right w:val="single" w:sz="8" w:space="0" w:color="auto"/>
            </w:tcBorders>
            <w:vAlign w:val="center"/>
          </w:tcPr>
          <w:p w:rsidR="008119EC" w:rsidRPr="00674F03" w:rsidRDefault="008119EC" w:rsidP="00BE49D4">
            <w:pPr>
              <w:spacing w:after="0" w:line="240" w:lineRule="auto"/>
              <w:jc w:val="center"/>
              <w:rPr>
                <w:rFonts w:ascii="Times New Roman" w:hAnsi="Times New Roman"/>
                <w:color w:val="000000"/>
                <w:sz w:val="24"/>
                <w:szCs w:val="24"/>
              </w:rPr>
            </w:pPr>
            <w:r w:rsidRPr="00674F03">
              <w:rPr>
                <w:rFonts w:ascii="Times New Roman" w:hAnsi="Times New Roman"/>
                <w:color w:val="000000"/>
                <w:sz w:val="24"/>
                <w:szCs w:val="24"/>
              </w:rPr>
              <w:t>2017</w:t>
            </w:r>
          </w:p>
        </w:tc>
        <w:tc>
          <w:tcPr>
            <w:tcW w:w="1595" w:type="dxa"/>
            <w:vMerge/>
            <w:tcBorders>
              <w:left w:val="nil"/>
              <w:bottom w:val="single" w:sz="8" w:space="0" w:color="auto"/>
              <w:right w:val="single" w:sz="8" w:space="0" w:color="auto"/>
            </w:tcBorders>
          </w:tcPr>
          <w:p w:rsidR="008119EC" w:rsidRPr="00674F03" w:rsidRDefault="008119EC" w:rsidP="00BE49D4">
            <w:pPr>
              <w:spacing w:after="0" w:line="240" w:lineRule="auto"/>
              <w:jc w:val="center"/>
              <w:rPr>
                <w:rFonts w:ascii="Times New Roman" w:hAnsi="Times New Roman"/>
                <w:color w:val="000000"/>
                <w:sz w:val="24"/>
                <w:szCs w:val="24"/>
              </w:rPr>
            </w:pPr>
          </w:p>
        </w:tc>
      </w:tr>
      <w:tr w:rsidR="008119EC" w:rsidRPr="00674F03" w:rsidTr="00802AE1">
        <w:trPr>
          <w:trHeight w:val="447"/>
        </w:trPr>
        <w:tc>
          <w:tcPr>
            <w:tcW w:w="4330" w:type="dxa"/>
            <w:tcBorders>
              <w:top w:val="nil"/>
              <w:left w:val="single" w:sz="8" w:space="0" w:color="auto"/>
              <w:bottom w:val="single" w:sz="8" w:space="0" w:color="auto"/>
              <w:right w:val="single" w:sz="8" w:space="0" w:color="auto"/>
            </w:tcBorders>
            <w:vAlign w:val="center"/>
          </w:tcPr>
          <w:p w:rsidR="008119EC" w:rsidRPr="00674F03" w:rsidRDefault="008119EC" w:rsidP="00BE49D4">
            <w:pPr>
              <w:spacing w:after="0" w:line="240" w:lineRule="auto"/>
              <w:ind w:firstLineChars="100" w:firstLine="241"/>
              <w:rPr>
                <w:rFonts w:ascii="Times New Roman" w:hAnsi="Times New Roman"/>
                <w:b/>
                <w:bCs/>
                <w:color w:val="000000"/>
                <w:sz w:val="24"/>
                <w:szCs w:val="24"/>
              </w:rPr>
            </w:pPr>
            <w:r w:rsidRPr="00674F03">
              <w:rPr>
                <w:rFonts w:ascii="Times New Roman" w:hAnsi="Times New Roman"/>
                <w:b/>
                <w:bCs/>
                <w:color w:val="000000"/>
                <w:sz w:val="24"/>
                <w:szCs w:val="24"/>
              </w:rPr>
              <w:t xml:space="preserve">ВСЕГО </w:t>
            </w:r>
          </w:p>
        </w:tc>
        <w:tc>
          <w:tcPr>
            <w:tcW w:w="1884" w:type="dxa"/>
            <w:tcBorders>
              <w:top w:val="nil"/>
              <w:left w:val="nil"/>
              <w:bottom w:val="single" w:sz="8" w:space="0" w:color="auto"/>
              <w:right w:val="single" w:sz="8" w:space="0" w:color="auto"/>
            </w:tcBorders>
            <w:vAlign w:val="center"/>
          </w:tcPr>
          <w:p w:rsidR="008119EC" w:rsidRPr="00674F03" w:rsidRDefault="008119EC" w:rsidP="00BE49D4">
            <w:pPr>
              <w:spacing w:after="0" w:line="240" w:lineRule="auto"/>
              <w:jc w:val="center"/>
              <w:rPr>
                <w:rFonts w:ascii="Times New Roman" w:hAnsi="Times New Roman"/>
                <w:b/>
                <w:bCs/>
                <w:color w:val="000000"/>
                <w:sz w:val="24"/>
                <w:szCs w:val="24"/>
              </w:rPr>
            </w:pPr>
            <w:r w:rsidRPr="00674F03">
              <w:rPr>
                <w:rFonts w:ascii="Times New Roman" w:hAnsi="Times New Roman"/>
                <w:b/>
                <w:bCs/>
                <w:color w:val="000000"/>
                <w:sz w:val="24"/>
                <w:szCs w:val="24"/>
              </w:rPr>
              <w:t>50621 (100 %)</w:t>
            </w:r>
          </w:p>
        </w:tc>
        <w:tc>
          <w:tcPr>
            <w:tcW w:w="2045" w:type="dxa"/>
            <w:tcBorders>
              <w:top w:val="nil"/>
              <w:left w:val="nil"/>
              <w:bottom w:val="single" w:sz="8" w:space="0" w:color="auto"/>
              <w:right w:val="single" w:sz="8" w:space="0" w:color="auto"/>
            </w:tcBorders>
            <w:vAlign w:val="center"/>
          </w:tcPr>
          <w:p w:rsidR="008119EC" w:rsidRPr="00674F03" w:rsidRDefault="008119EC" w:rsidP="00BE49D4">
            <w:pPr>
              <w:spacing w:after="0" w:line="240" w:lineRule="auto"/>
              <w:jc w:val="center"/>
              <w:rPr>
                <w:rFonts w:ascii="Times New Roman" w:hAnsi="Times New Roman"/>
                <w:b/>
                <w:bCs/>
                <w:color w:val="000000"/>
                <w:sz w:val="24"/>
                <w:szCs w:val="24"/>
              </w:rPr>
            </w:pPr>
            <w:r w:rsidRPr="00674F03">
              <w:rPr>
                <w:rFonts w:ascii="Times New Roman" w:hAnsi="Times New Roman"/>
                <w:b/>
                <w:bCs/>
                <w:color w:val="000000"/>
                <w:sz w:val="24"/>
                <w:szCs w:val="24"/>
              </w:rPr>
              <w:t>49818(100 %)</w:t>
            </w:r>
          </w:p>
        </w:tc>
        <w:tc>
          <w:tcPr>
            <w:tcW w:w="1595" w:type="dxa"/>
            <w:tcBorders>
              <w:top w:val="nil"/>
              <w:left w:val="nil"/>
              <w:bottom w:val="single" w:sz="8" w:space="0" w:color="auto"/>
              <w:right w:val="single" w:sz="8" w:space="0" w:color="auto"/>
            </w:tcBorders>
            <w:vAlign w:val="center"/>
          </w:tcPr>
          <w:p w:rsidR="008119EC" w:rsidRPr="00674F03" w:rsidRDefault="008119EC" w:rsidP="00BE49D4">
            <w:pPr>
              <w:spacing w:after="0" w:line="240" w:lineRule="auto"/>
              <w:jc w:val="center"/>
              <w:rPr>
                <w:rFonts w:ascii="Times New Roman" w:hAnsi="Times New Roman"/>
                <w:b/>
                <w:bCs/>
                <w:color w:val="000000"/>
                <w:sz w:val="24"/>
                <w:szCs w:val="24"/>
              </w:rPr>
            </w:pPr>
            <w:r w:rsidRPr="00674F03">
              <w:rPr>
                <w:rFonts w:ascii="Times New Roman" w:hAnsi="Times New Roman"/>
                <w:b/>
                <w:bCs/>
                <w:color w:val="000000"/>
                <w:sz w:val="24"/>
                <w:szCs w:val="24"/>
              </w:rPr>
              <w:t>98,4 %</w:t>
            </w:r>
          </w:p>
        </w:tc>
      </w:tr>
      <w:tr w:rsidR="008119EC" w:rsidRPr="00674F03" w:rsidTr="00802AE1">
        <w:trPr>
          <w:trHeight w:val="305"/>
        </w:trPr>
        <w:tc>
          <w:tcPr>
            <w:tcW w:w="4330" w:type="dxa"/>
            <w:tcBorders>
              <w:top w:val="nil"/>
              <w:left w:val="single" w:sz="8" w:space="0" w:color="auto"/>
              <w:bottom w:val="single" w:sz="8" w:space="0" w:color="auto"/>
              <w:right w:val="single" w:sz="8" w:space="0" w:color="auto"/>
            </w:tcBorders>
            <w:vAlign w:val="center"/>
          </w:tcPr>
          <w:p w:rsidR="008119EC" w:rsidRPr="00674F03" w:rsidRDefault="008119EC" w:rsidP="00BE49D4">
            <w:pPr>
              <w:spacing w:after="0" w:line="240" w:lineRule="auto"/>
              <w:ind w:left="191"/>
              <w:rPr>
                <w:rFonts w:ascii="Times New Roman" w:hAnsi="Times New Roman"/>
                <w:color w:val="000000"/>
                <w:sz w:val="24"/>
                <w:szCs w:val="24"/>
              </w:rPr>
            </w:pPr>
            <w:r w:rsidRPr="00674F03">
              <w:rPr>
                <w:rFonts w:ascii="Times New Roman" w:hAnsi="Times New Roman"/>
                <w:color w:val="000000"/>
                <w:sz w:val="24"/>
                <w:szCs w:val="24"/>
              </w:rPr>
              <w:t>государственная и муниципальная</w:t>
            </w:r>
          </w:p>
        </w:tc>
        <w:tc>
          <w:tcPr>
            <w:tcW w:w="1884" w:type="dxa"/>
            <w:tcBorders>
              <w:top w:val="nil"/>
              <w:left w:val="nil"/>
              <w:bottom w:val="single" w:sz="8" w:space="0" w:color="auto"/>
              <w:right w:val="single" w:sz="8" w:space="0" w:color="auto"/>
            </w:tcBorders>
            <w:vAlign w:val="center"/>
          </w:tcPr>
          <w:p w:rsidR="008119EC" w:rsidRPr="00674F03" w:rsidRDefault="008119EC" w:rsidP="00BE49D4">
            <w:pPr>
              <w:spacing w:after="0" w:line="240" w:lineRule="auto"/>
              <w:jc w:val="center"/>
              <w:rPr>
                <w:rFonts w:ascii="Times New Roman" w:hAnsi="Times New Roman"/>
                <w:color w:val="000000"/>
                <w:sz w:val="24"/>
                <w:szCs w:val="24"/>
              </w:rPr>
            </w:pPr>
            <w:r w:rsidRPr="00674F03">
              <w:rPr>
                <w:rFonts w:ascii="Times New Roman" w:hAnsi="Times New Roman"/>
                <w:color w:val="000000"/>
                <w:sz w:val="24"/>
                <w:szCs w:val="24"/>
              </w:rPr>
              <w:t>4390 (8,7 %)</w:t>
            </w:r>
          </w:p>
        </w:tc>
        <w:tc>
          <w:tcPr>
            <w:tcW w:w="2045" w:type="dxa"/>
            <w:tcBorders>
              <w:top w:val="nil"/>
              <w:left w:val="nil"/>
              <w:bottom w:val="single" w:sz="8" w:space="0" w:color="auto"/>
              <w:right w:val="single" w:sz="8" w:space="0" w:color="auto"/>
            </w:tcBorders>
            <w:vAlign w:val="center"/>
          </w:tcPr>
          <w:p w:rsidR="008119EC" w:rsidRPr="00674F03" w:rsidRDefault="008119EC" w:rsidP="00BE49D4">
            <w:pPr>
              <w:spacing w:after="0" w:line="240" w:lineRule="auto"/>
              <w:jc w:val="center"/>
              <w:rPr>
                <w:rFonts w:ascii="Times New Roman" w:hAnsi="Times New Roman"/>
                <w:color w:val="000000"/>
                <w:sz w:val="24"/>
                <w:szCs w:val="24"/>
              </w:rPr>
            </w:pPr>
            <w:r w:rsidRPr="00674F03">
              <w:rPr>
                <w:rFonts w:ascii="Times New Roman" w:hAnsi="Times New Roman"/>
                <w:bCs/>
                <w:color w:val="000000"/>
                <w:sz w:val="24"/>
                <w:szCs w:val="24"/>
              </w:rPr>
              <w:t>4283(8,6 %)</w:t>
            </w:r>
          </w:p>
        </w:tc>
        <w:tc>
          <w:tcPr>
            <w:tcW w:w="1595" w:type="dxa"/>
            <w:tcBorders>
              <w:top w:val="nil"/>
              <w:left w:val="nil"/>
              <w:bottom w:val="single" w:sz="8" w:space="0" w:color="auto"/>
              <w:right w:val="single" w:sz="8" w:space="0" w:color="auto"/>
            </w:tcBorders>
            <w:vAlign w:val="center"/>
          </w:tcPr>
          <w:p w:rsidR="008119EC" w:rsidRPr="00674F03" w:rsidRDefault="008119EC" w:rsidP="00BE49D4">
            <w:pPr>
              <w:spacing w:after="0" w:line="240" w:lineRule="auto"/>
              <w:jc w:val="center"/>
              <w:rPr>
                <w:rFonts w:ascii="Times New Roman" w:hAnsi="Times New Roman"/>
                <w:color w:val="000000"/>
                <w:sz w:val="24"/>
                <w:szCs w:val="24"/>
              </w:rPr>
            </w:pPr>
            <w:r w:rsidRPr="00674F03">
              <w:rPr>
                <w:rFonts w:ascii="Times New Roman" w:hAnsi="Times New Roman"/>
                <w:color w:val="000000"/>
                <w:sz w:val="24"/>
                <w:szCs w:val="24"/>
              </w:rPr>
              <w:t>97,6 %</w:t>
            </w:r>
          </w:p>
        </w:tc>
      </w:tr>
      <w:tr w:rsidR="008119EC" w:rsidRPr="00674F03" w:rsidTr="00802AE1">
        <w:trPr>
          <w:trHeight w:val="330"/>
        </w:trPr>
        <w:tc>
          <w:tcPr>
            <w:tcW w:w="4330" w:type="dxa"/>
            <w:tcBorders>
              <w:top w:val="nil"/>
              <w:left w:val="single" w:sz="8" w:space="0" w:color="auto"/>
              <w:bottom w:val="single" w:sz="8" w:space="0" w:color="auto"/>
              <w:right w:val="single" w:sz="8" w:space="0" w:color="auto"/>
            </w:tcBorders>
            <w:vAlign w:val="center"/>
          </w:tcPr>
          <w:p w:rsidR="008119EC" w:rsidRPr="00674F03" w:rsidRDefault="008119EC" w:rsidP="00BE49D4">
            <w:pPr>
              <w:spacing w:after="0" w:line="240" w:lineRule="auto"/>
              <w:ind w:left="191"/>
              <w:rPr>
                <w:rFonts w:ascii="Times New Roman" w:hAnsi="Times New Roman"/>
                <w:color w:val="000000"/>
                <w:sz w:val="24"/>
                <w:szCs w:val="24"/>
              </w:rPr>
            </w:pPr>
            <w:r w:rsidRPr="00674F03">
              <w:rPr>
                <w:rFonts w:ascii="Times New Roman" w:hAnsi="Times New Roman"/>
                <w:color w:val="000000"/>
                <w:sz w:val="24"/>
                <w:szCs w:val="24"/>
              </w:rPr>
              <w:t>частная</w:t>
            </w:r>
          </w:p>
        </w:tc>
        <w:tc>
          <w:tcPr>
            <w:tcW w:w="1884" w:type="dxa"/>
            <w:tcBorders>
              <w:top w:val="nil"/>
              <w:left w:val="nil"/>
              <w:bottom w:val="single" w:sz="8" w:space="0" w:color="auto"/>
              <w:right w:val="single" w:sz="8" w:space="0" w:color="auto"/>
            </w:tcBorders>
            <w:vAlign w:val="center"/>
          </w:tcPr>
          <w:p w:rsidR="008119EC" w:rsidRPr="00674F03" w:rsidRDefault="008119EC" w:rsidP="00BE49D4">
            <w:pPr>
              <w:spacing w:after="0" w:line="240" w:lineRule="auto"/>
              <w:jc w:val="center"/>
              <w:rPr>
                <w:rFonts w:ascii="Times New Roman" w:hAnsi="Times New Roman"/>
                <w:color w:val="000000"/>
                <w:sz w:val="24"/>
                <w:szCs w:val="24"/>
              </w:rPr>
            </w:pPr>
            <w:r w:rsidRPr="00674F03">
              <w:rPr>
                <w:rFonts w:ascii="Times New Roman" w:hAnsi="Times New Roman"/>
                <w:color w:val="000000"/>
                <w:sz w:val="24"/>
                <w:szCs w:val="24"/>
              </w:rPr>
              <w:t>42977 (84,9 %)</w:t>
            </w:r>
          </w:p>
        </w:tc>
        <w:tc>
          <w:tcPr>
            <w:tcW w:w="2045" w:type="dxa"/>
            <w:tcBorders>
              <w:top w:val="nil"/>
              <w:left w:val="nil"/>
              <w:bottom w:val="single" w:sz="8" w:space="0" w:color="auto"/>
              <w:right w:val="single" w:sz="8" w:space="0" w:color="auto"/>
            </w:tcBorders>
            <w:vAlign w:val="center"/>
          </w:tcPr>
          <w:p w:rsidR="008119EC" w:rsidRPr="00674F03" w:rsidRDefault="008119EC" w:rsidP="00BE49D4">
            <w:pPr>
              <w:spacing w:after="0" w:line="240" w:lineRule="auto"/>
              <w:jc w:val="center"/>
              <w:rPr>
                <w:rFonts w:ascii="Times New Roman" w:hAnsi="Times New Roman"/>
                <w:color w:val="000000"/>
                <w:sz w:val="24"/>
                <w:szCs w:val="24"/>
              </w:rPr>
            </w:pPr>
            <w:r w:rsidRPr="00674F03">
              <w:rPr>
                <w:rFonts w:ascii="Times New Roman" w:hAnsi="Times New Roman"/>
                <w:bCs/>
                <w:color w:val="000000"/>
                <w:sz w:val="24"/>
                <w:szCs w:val="24"/>
              </w:rPr>
              <w:t>42376 (85,1 %)</w:t>
            </w:r>
          </w:p>
        </w:tc>
        <w:tc>
          <w:tcPr>
            <w:tcW w:w="1595" w:type="dxa"/>
            <w:tcBorders>
              <w:top w:val="nil"/>
              <w:left w:val="nil"/>
              <w:bottom w:val="single" w:sz="8" w:space="0" w:color="auto"/>
              <w:right w:val="single" w:sz="8" w:space="0" w:color="auto"/>
            </w:tcBorders>
            <w:vAlign w:val="center"/>
          </w:tcPr>
          <w:p w:rsidR="008119EC" w:rsidRPr="00674F03" w:rsidRDefault="008119EC" w:rsidP="00BE49D4">
            <w:pPr>
              <w:spacing w:after="0" w:line="240" w:lineRule="auto"/>
              <w:jc w:val="center"/>
              <w:rPr>
                <w:rFonts w:ascii="Times New Roman" w:hAnsi="Times New Roman"/>
                <w:color w:val="000000"/>
                <w:sz w:val="24"/>
                <w:szCs w:val="24"/>
              </w:rPr>
            </w:pPr>
            <w:r w:rsidRPr="00674F03">
              <w:rPr>
                <w:rFonts w:ascii="Times New Roman" w:hAnsi="Times New Roman"/>
                <w:color w:val="000000"/>
                <w:sz w:val="24"/>
                <w:szCs w:val="24"/>
              </w:rPr>
              <w:t>98,6 %</w:t>
            </w:r>
          </w:p>
        </w:tc>
      </w:tr>
      <w:tr w:rsidR="008119EC" w:rsidRPr="00674F03" w:rsidTr="00802AE1">
        <w:trPr>
          <w:trHeight w:val="543"/>
        </w:trPr>
        <w:tc>
          <w:tcPr>
            <w:tcW w:w="4330" w:type="dxa"/>
            <w:tcBorders>
              <w:top w:val="nil"/>
              <w:left w:val="single" w:sz="8" w:space="0" w:color="auto"/>
              <w:bottom w:val="single" w:sz="8" w:space="0" w:color="auto"/>
              <w:right w:val="single" w:sz="8" w:space="0" w:color="auto"/>
            </w:tcBorders>
            <w:vAlign w:val="center"/>
          </w:tcPr>
          <w:p w:rsidR="008119EC" w:rsidRPr="00674F03" w:rsidRDefault="008119EC" w:rsidP="00BE49D4">
            <w:pPr>
              <w:spacing w:after="0" w:line="240" w:lineRule="auto"/>
              <w:ind w:leftChars="79" w:left="174" w:right="-101"/>
              <w:rPr>
                <w:rFonts w:ascii="Times New Roman" w:hAnsi="Times New Roman"/>
                <w:color w:val="000000"/>
                <w:sz w:val="24"/>
                <w:szCs w:val="24"/>
              </w:rPr>
            </w:pPr>
            <w:r w:rsidRPr="00674F03">
              <w:rPr>
                <w:rFonts w:ascii="Times New Roman" w:hAnsi="Times New Roman"/>
                <w:color w:val="000000"/>
                <w:sz w:val="24"/>
                <w:szCs w:val="24"/>
              </w:rPr>
              <w:t>смешанная российская</w:t>
            </w:r>
          </w:p>
        </w:tc>
        <w:tc>
          <w:tcPr>
            <w:tcW w:w="1884" w:type="dxa"/>
            <w:tcBorders>
              <w:top w:val="nil"/>
              <w:left w:val="nil"/>
              <w:bottom w:val="single" w:sz="8" w:space="0" w:color="auto"/>
              <w:right w:val="single" w:sz="8" w:space="0" w:color="auto"/>
            </w:tcBorders>
            <w:vAlign w:val="center"/>
          </w:tcPr>
          <w:p w:rsidR="008119EC" w:rsidRPr="00674F03" w:rsidRDefault="008119EC" w:rsidP="00BE49D4">
            <w:pPr>
              <w:spacing w:after="0" w:line="240" w:lineRule="auto"/>
              <w:jc w:val="center"/>
              <w:rPr>
                <w:rFonts w:ascii="Times New Roman" w:hAnsi="Times New Roman"/>
                <w:color w:val="000000"/>
                <w:sz w:val="24"/>
                <w:szCs w:val="24"/>
              </w:rPr>
            </w:pPr>
            <w:r w:rsidRPr="00674F03">
              <w:rPr>
                <w:rFonts w:ascii="Times New Roman" w:hAnsi="Times New Roman"/>
                <w:color w:val="000000"/>
                <w:sz w:val="24"/>
                <w:szCs w:val="24"/>
              </w:rPr>
              <w:t>387  (0,8 %)</w:t>
            </w:r>
          </w:p>
        </w:tc>
        <w:tc>
          <w:tcPr>
            <w:tcW w:w="2045" w:type="dxa"/>
            <w:tcBorders>
              <w:top w:val="nil"/>
              <w:left w:val="nil"/>
              <w:bottom w:val="single" w:sz="8" w:space="0" w:color="auto"/>
              <w:right w:val="single" w:sz="8" w:space="0" w:color="auto"/>
            </w:tcBorders>
            <w:vAlign w:val="center"/>
          </w:tcPr>
          <w:p w:rsidR="008119EC" w:rsidRPr="00674F03" w:rsidRDefault="008119EC" w:rsidP="00BE49D4">
            <w:pPr>
              <w:spacing w:after="0" w:line="240" w:lineRule="auto"/>
              <w:jc w:val="center"/>
              <w:rPr>
                <w:rFonts w:ascii="Times New Roman" w:hAnsi="Times New Roman"/>
                <w:color w:val="000000"/>
                <w:sz w:val="24"/>
                <w:szCs w:val="24"/>
              </w:rPr>
            </w:pPr>
            <w:r w:rsidRPr="00674F03">
              <w:rPr>
                <w:rFonts w:ascii="Times New Roman" w:hAnsi="Times New Roman"/>
                <w:color w:val="000000"/>
                <w:sz w:val="24"/>
                <w:szCs w:val="24"/>
              </w:rPr>
              <w:t>366 (0,7 %)</w:t>
            </w:r>
          </w:p>
        </w:tc>
        <w:tc>
          <w:tcPr>
            <w:tcW w:w="1595" w:type="dxa"/>
            <w:tcBorders>
              <w:top w:val="nil"/>
              <w:left w:val="nil"/>
              <w:bottom w:val="single" w:sz="8" w:space="0" w:color="auto"/>
              <w:right w:val="single" w:sz="8" w:space="0" w:color="auto"/>
            </w:tcBorders>
            <w:vAlign w:val="center"/>
          </w:tcPr>
          <w:p w:rsidR="008119EC" w:rsidRPr="00674F03" w:rsidRDefault="008119EC" w:rsidP="00BE49D4">
            <w:pPr>
              <w:spacing w:after="0" w:line="240" w:lineRule="auto"/>
              <w:jc w:val="center"/>
              <w:rPr>
                <w:rFonts w:ascii="Times New Roman" w:hAnsi="Times New Roman"/>
                <w:color w:val="000000"/>
                <w:sz w:val="24"/>
                <w:szCs w:val="24"/>
              </w:rPr>
            </w:pPr>
            <w:r w:rsidRPr="00674F03">
              <w:rPr>
                <w:rFonts w:ascii="Times New Roman" w:hAnsi="Times New Roman"/>
                <w:color w:val="000000"/>
                <w:sz w:val="24"/>
                <w:szCs w:val="24"/>
              </w:rPr>
              <w:t>94,6 %</w:t>
            </w:r>
          </w:p>
        </w:tc>
      </w:tr>
      <w:tr w:rsidR="008119EC" w:rsidRPr="00674F03" w:rsidTr="00802AE1">
        <w:trPr>
          <w:trHeight w:val="523"/>
        </w:trPr>
        <w:tc>
          <w:tcPr>
            <w:tcW w:w="4330" w:type="dxa"/>
            <w:tcBorders>
              <w:top w:val="nil"/>
              <w:left w:val="single" w:sz="8" w:space="0" w:color="auto"/>
              <w:bottom w:val="single" w:sz="8" w:space="0" w:color="auto"/>
              <w:right w:val="single" w:sz="8" w:space="0" w:color="auto"/>
            </w:tcBorders>
            <w:vAlign w:val="center"/>
          </w:tcPr>
          <w:p w:rsidR="008119EC" w:rsidRPr="00674F03" w:rsidRDefault="008119EC" w:rsidP="00BE49D4">
            <w:pPr>
              <w:spacing w:after="0" w:line="240" w:lineRule="auto"/>
              <w:ind w:left="191"/>
              <w:rPr>
                <w:rFonts w:ascii="Times New Roman" w:hAnsi="Times New Roman"/>
                <w:color w:val="000000"/>
                <w:sz w:val="24"/>
                <w:szCs w:val="24"/>
              </w:rPr>
            </w:pPr>
            <w:r w:rsidRPr="00674F03">
              <w:rPr>
                <w:rFonts w:ascii="Times New Roman" w:hAnsi="Times New Roman"/>
                <w:color w:val="000000"/>
                <w:sz w:val="24"/>
                <w:szCs w:val="24"/>
              </w:rPr>
              <w:t xml:space="preserve">прочие формы собственности*) </w:t>
            </w:r>
          </w:p>
        </w:tc>
        <w:tc>
          <w:tcPr>
            <w:tcW w:w="1884" w:type="dxa"/>
            <w:tcBorders>
              <w:top w:val="nil"/>
              <w:left w:val="nil"/>
              <w:bottom w:val="single" w:sz="8" w:space="0" w:color="auto"/>
              <w:right w:val="single" w:sz="8" w:space="0" w:color="auto"/>
            </w:tcBorders>
            <w:vAlign w:val="center"/>
          </w:tcPr>
          <w:p w:rsidR="008119EC" w:rsidRPr="00674F03" w:rsidRDefault="008119EC" w:rsidP="00BE49D4">
            <w:pPr>
              <w:spacing w:after="0" w:line="240" w:lineRule="auto"/>
              <w:jc w:val="center"/>
              <w:rPr>
                <w:rFonts w:ascii="Times New Roman" w:hAnsi="Times New Roman"/>
                <w:color w:val="000000"/>
                <w:sz w:val="24"/>
                <w:szCs w:val="24"/>
              </w:rPr>
            </w:pPr>
            <w:r w:rsidRPr="00674F03">
              <w:rPr>
                <w:rFonts w:ascii="Times New Roman" w:hAnsi="Times New Roman"/>
                <w:color w:val="000000"/>
                <w:sz w:val="24"/>
                <w:szCs w:val="24"/>
              </w:rPr>
              <w:t>2335 (5,7 %)</w:t>
            </w:r>
          </w:p>
        </w:tc>
        <w:tc>
          <w:tcPr>
            <w:tcW w:w="2045" w:type="dxa"/>
            <w:tcBorders>
              <w:top w:val="nil"/>
              <w:left w:val="nil"/>
              <w:bottom w:val="single" w:sz="8" w:space="0" w:color="auto"/>
              <w:right w:val="single" w:sz="8" w:space="0" w:color="auto"/>
            </w:tcBorders>
            <w:vAlign w:val="center"/>
          </w:tcPr>
          <w:p w:rsidR="008119EC" w:rsidRPr="00674F03" w:rsidRDefault="008119EC" w:rsidP="00BE49D4">
            <w:pPr>
              <w:spacing w:after="0" w:line="240" w:lineRule="auto"/>
              <w:jc w:val="center"/>
              <w:rPr>
                <w:rFonts w:ascii="Times New Roman" w:hAnsi="Times New Roman"/>
                <w:color w:val="000000"/>
                <w:sz w:val="24"/>
                <w:szCs w:val="24"/>
              </w:rPr>
            </w:pPr>
            <w:r w:rsidRPr="00674F03">
              <w:rPr>
                <w:rFonts w:ascii="Times New Roman" w:hAnsi="Times New Roman"/>
                <w:color w:val="000000"/>
                <w:sz w:val="24"/>
                <w:szCs w:val="24"/>
              </w:rPr>
              <w:t>2793 (5,6 %)</w:t>
            </w:r>
          </w:p>
        </w:tc>
        <w:tc>
          <w:tcPr>
            <w:tcW w:w="1595" w:type="dxa"/>
            <w:tcBorders>
              <w:top w:val="nil"/>
              <w:left w:val="nil"/>
              <w:bottom w:val="single" w:sz="8" w:space="0" w:color="auto"/>
              <w:right w:val="single" w:sz="8" w:space="0" w:color="auto"/>
            </w:tcBorders>
            <w:vAlign w:val="center"/>
          </w:tcPr>
          <w:p w:rsidR="008119EC" w:rsidRPr="00674F03" w:rsidRDefault="008119EC" w:rsidP="00BE49D4">
            <w:pPr>
              <w:spacing w:after="0" w:line="240" w:lineRule="auto"/>
              <w:jc w:val="center"/>
              <w:rPr>
                <w:rFonts w:ascii="Times New Roman" w:hAnsi="Times New Roman"/>
                <w:color w:val="000000"/>
                <w:sz w:val="24"/>
                <w:szCs w:val="24"/>
              </w:rPr>
            </w:pPr>
            <w:r w:rsidRPr="00674F03">
              <w:rPr>
                <w:rFonts w:ascii="Times New Roman" w:hAnsi="Times New Roman"/>
                <w:color w:val="000000"/>
                <w:sz w:val="24"/>
                <w:szCs w:val="24"/>
              </w:rPr>
              <w:t>119,6 %</w:t>
            </w:r>
          </w:p>
        </w:tc>
      </w:tr>
    </w:tbl>
    <w:p w:rsidR="008119EC" w:rsidRDefault="008119EC" w:rsidP="00BE49D4">
      <w:pPr>
        <w:spacing w:after="0" w:line="240" w:lineRule="auto"/>
        <w:ind w:firstLine="709"/>
        <w:jc w:val="both"/>
        <w:rPr>
          <w:rFonts w:ascii="Times New Roman" w:hAnsi="Times New Roman"/>
          <w:color w:val="000000"/>
          <w:sz w:val="24"/>
          <w:szCs w:val="24"/>
        </w:rPr>
      </w:pPr>
      <w:r w:rsidRPr="00674F03">
        <w:rPr>
          <w:rFonts w:ascii="Times New Roman" w:hAnsi="Times New Roman"/>
          <w:color w:val="000000"/>
          <w:sz w:val="24"/>
          <w:szCs w:val="24"/>
        </w:rPr>
        <w:t>*) включая собственность общественных и религиозных организаций (объединений), собственность  иностранную, совместную российскую и иностранную</w:t>
      </w:r>
    </w:p>
    <w:p w:rsidR="00F337CD" w:rsidRPr="00F337CD" w:rsidRDefault="00F337CD" w:rsidP="00BE49D4">
      <w:pPr>
        <w:spacing w:after="0" w:line="240" w:lineRule="auto"/>
        <w:ind w:firstLine="709"/>
        <w:jc w:val="both"/>
        <w:rPr>
          <w:rFonts w:ascii="Times New Roman" w:hAnsi="Times New Roman"/>
          <w:b/>
          <w:sz w:val="28"/>
          <w:szCs w:val="28"/>
        </w:rPr>
      </w:pPr>
      <w:r w:rsidRPr="00C8601C">
        <w:rPr>
          <w:rFonts w:ascii="Times New Roman" w:hAnsi="Times New Roman"/>
          <w:sz w:val="28"/>
          <w:szCs w:val="28"/>
        </w:rPr>
        <w:lastRenderedPageBreak/>
        <w:t>В</w:t>
      </w:r>
      <w:r w:rsidR="00E76549" w:rsidRPr="00C8601C">
        <w:rPr>
          <w:rFonts w:ascii="Times New Roman" w:hAnsi="Times New Roman"/>
          <w:sz w:val="28"/>
          <w:szCs w:val="28"/>
        </w:rPr>
        <w:t xml:space="preserve"> 2016 году</w:t>
      </w:r>
      <w:r w:rsidR="00E76549" w:rsidRPr="00F337CD">
        <w:rPr>
          <w:rFonts w:ascii="Times New Roman" w:hAnsi="Times New Roman"/>
          <w:b/>
          <w:sz w:val="28"/>
          <w:szCs w:val="28"/>
        </w:rPr>
        <w:t xml:space="preserve"> продолж</w:t>
      </w:r>
      <w:r w:rsidRPr="00F337CD">
        <w:rPr>
          <w:rFonts w:ascii="Times New Roman" w:hAnsi="Times New Roman"/>
          <w:b/>
          <w:sz w:val="28"/>
          <w:szCs w:val="28"/>
        </w:rPr>
        <w:t>илось</w:t>
      </w:r>
      <w:r w:rsidR="00E76549" w:rsidRPr="00F337CD">
        <w:rPr>
          <w:rFonts w:ascii="Times New Roman" w:hAnsi="Times New Roman"/>
          <w:b/>
          <w:sz w:val="28"/>
          <w:szCs w:val="28"/>
        </w:rPr>
        <w:t xml:space="preserve"> сокращение числа хозяйствующих субъектов с долей участия Омской области</w:t>
      </w:r>
      <w:r>
        <w:rPr>
          <w:rFonts w:ascii="Times New Roman" w:hAnsi="Times New Roman"/>
          <w:b/>
          <w:sz w:val="28"/>
          <w:szCs w:val="28"/>
        </w:rPr>
        <w:t xml:space="preserve">, </w:t>
      </w:r>
      <w:r w:rsidR="00D11059">
        <w:rPr>
          <w:rFonts w:ascii="Times New Roman" w:hAnsi="Times New Roman"/>
          <w:b/>
          <w:sz w:val="28"/>
          <w:szCs w:val="28"/>
        </w:rPr>
        <w:t xml:space="preserve"> а также </w:t>
      </w:r>
      <w:r>
        <w:rPr>
          <w:rFonts w:ascii="Times New Roman" w:hAnsi="Times New Roman"/>
          <w:b/>
          <w:sz w:val="28"/>
          <w:szCs w:val="28"/>
        </w:rPr>
        <w:t>государственных предприятий и учреждений.</w:t>
      </w:r>
      <w:r w:rsidR="00E76549" w:rsidRPr="00F337CD">
        <w:rPr>
          <w:rFonts w:ascii="Times New Roman" w:hAnsi="Times New Roman"/>
          <w:b/>
          <w:sz w:val="28"/>
          <w:szCs w:val="28"/>
        </w:rPr>
        <w:t xml:space="preserve"> </w:t>
      </w:r>
    </w:p>
    <w:p w:rsidR="00F337CD" w:rsidRPr="00F337CD" w:rsidRDefault="00D11059" w:rsidP="00BE49D4">
      <w:pPr>
        <w:spacing w:after="0" w:line="240" w:lineRule="auto"/>
        <w:ind w:firstLine="709"/>
        <w:jc w:val="both"/>
        <w:rPr>
          <w:rFonts w:ascii="Times New Roman" w:hAnsi="Times New Roman"/>
          <w:sz w:val="28"/>
          <w:szCs w:val="28"/>
        </w:rPr>
      </w:pPr>
      <w:r w:rsidRPr="00F337CD">
        <w:rPr>
          <w:rFonts w:ascii="Times New Roman" w:hAnsi="Times New Roman"/>
          <w:sz w:val="28"/>
          <w:szCs w:val="28"/>
        </w:rPr>
        <w:t>Уменьшил</w:t>
      </w:r>
      <w:r>
        <w:rPr>
          <w:rFonts w:ascii="Times New Roman" w:hAnsi="Times New Roman"/>
          <w:sz w:val="28"/>
          <w:szCs w:val="28"/>
        </w:rPr>
        <w:t>ась</w:t>
      </w:r>
      <w:r w:rsidR="00E76549" w:rsidRPr="00F337CD">
        <w:rPr>
          <w:rFonts w:ascii="Times New Roman" w:hAnsi="Times New Roman"/>
          <w:sz w:val="28"/>
          <w:szCs w:val="28"/>
        </w:rPr>
        <w:t xml:space="preserve"> </w:t>
      </w:r>
      <w:r>
        <w:rPr>
          <w:rFonts w:ascii="Times New Roman" w:hAnsi="Times New Roman"/>
          <w:sz w:val="28"/>
          <w:szCs w:val="28"/>
        </w:rPr>
        <w:t>численность</w:t>
      </w:r>
      <w:r w:rsidR="00E76549" w:rsidRPr="00F337CD">
        <w:rPr>
          <w:rFonts w:ascii="Times New Roman" w:hAnsi="Times New Roman"/>
          <w:sz w:val="28"/>
          <w:szCs w:val="28"/>
        </w:rPr>
        <w:t xml:space="preserve"> государственных унитарных предприятий Омской о</w:t>
      </w:r>
      <w:r>
        <w:rPr>
          <w:rFonts w:ascii="Times New Roman" w:hAnsi="Times New Roman"/>
          <w:sz w:val="28"/>
          <w:szCs w:val="28"/>
        </w:rPr>
        <w:t>бласти в результа</w:t>
      </w:r>
      <w:r w:rsidR="009D4DB1">
        <w:rPr>
          <w:rFonts w:ascii="Times New Roman" w:hAnsi="Times New Roman"/>
          <w:sz w:val="28"/>
          <w:szCs w:val="28"/>
        </w:rPr>
        <w:t>те</w:t>
      </w:r>
      <w:r w:rsidR="00E76549" w:rsidRPr="00F337CD">
        <w:rPr>
          <w:rFonts w:ascii="Times New Roman" w:hAnsi="Times New Roman"/>
          <w:sz w:val="28"/>
          <w:szCs w:val="28"/>
        </w:rPr>
        <w:t xml:space="preserve"> реорганизаци</w:t>
      </w:r>
      <w:r w:rsidR="009D4DB1">
        <w:rPr>
          <w:rFonts w:ascii="Times New Roman" w:hAnsi="Times New Roman"/>
          <w:sz w:val="28"/>
          <w:szCs w:val="28"/>
        </w:rPr>
        <w:t>и</w:t>
      </w:r>
      <w:r w:rsidR="00E76549" w:rsidRPr="00F337CD">
        <w:rPr>
          <w:rFonts w:ascii="Times New Roman" w:hAnsi="Times New Roman"/>
          <w:sz w:val="28"/>
          <w:szCs w:val="28"/>
        </w:rPr>
        <w:t xml:space="preserve"> отдельных предприятий дорожного хозяйства и учреждений оздоровления, отдыха детей </w:t>
      </w:r>
      <w:r w:rsidR="00CE12E0">
        <w:rPr>
          <w:rFonts w:ascii="Times New Roman" w:hAnsi="Times New Roman"/>
          <w:sz w:val="28"/>
          <w:szCs w:val="28"/>
        </w:rPr>
        <w:br/>
      </w:r>
      <w:r w:rsidR="009D4DB1">
        <w:rPr>
          <w:rFonts w:ascii="Times New Roman" w:hAnsi="Times New Roman"/>
          <w:sz w:val="28"/>
          <w:szCs w:val="28"/>
        </w:rPr>
        <w:t>и молодежи</w:t>
      </w:r>
      <w:r w:rsidR="00E76549" w:rsidRPr="00F337CD">
        <w:rPr>
          <w:rFonts w:ascii="Times New Roman" w:hAnsi="Times New Roman"/>
          <w:sz w:val="28"/>
          <w:szCs w:val="28"/>
        </w:rPr>
        <w:t>.</w:t>
      </w:r>
    </w:p>
    <w:p w:rsidR="00E76549" w:rsidRPr="00F337CD" w:rsidRDefault="00E76549" w:rsidP="00E8550F">
      <w:pPr>
        <w:widowControl w:val="0"/>
        <w:spacing w:after="0" w:line="240" w:lineRule="auto"/>
        <w:ind w:firstLine="709"/>
        <w:jc w:val="both"/>
        <w:rPr>
          <w:rFonts w:ascii="Times New Roman" w:hAnsi="Times New Roman"/>
          <w:sz w:val="28"/>
          <w:szCs w:val="28"/>
        </w:rPr>
      </w:pPr>
      <w:r w:rsidRPr="00F337CD">
        <w:rPr>
          <w:rFonts w:ascii="Times New Roman" w:hAnsi="Times New Roman"/>
          <w:sz w:val="28"/>
          <w:szCs w:val="28"/>
        </w:rPr>
        <w:t xml:space="preserve">По состоянию на 31 декабря 2016 года в Омской области </w:t>
      </w:r>
      <w:r w:rsidR="009D4DB1">
        <w:rPr>
          <w:rFonts w:ascii="Times New Roman" w:hAnsi="Times New Roman"/>
          <w:sz w:val="28"/>
          <w:szCs w:val="28"/>
        </w:rPr>
        <w:t xml:space="preserve"> было </w:t>
      </w:r>
      <w:r w:rsidRPr="00F337CD">
        <w:rPr>
          <w:rFonts w:ascii="Times New Roman" w:hAnsi="Times New Roman"/>
          <w:sz w:val="28"/>
          <w:szCs w:val="28"/>
        </w:rPr>
        <w:t>зарегистрировано 44 государственных унитарных предприятия, что на 6 единиц или на 12 % м</w:t>
      </w:r>
      <w:r w:rsidR="009D4DB1">
        <w:rPr>
          <w:rFonts w:ascii="Times New Roman" w:hAnsi="Times New Roman"/>
          <w:sz w:val="28"/>
          <w:szCs w:val="28"/>
        </w:rPr>
        <w:t xml:space="preserve">еньше, чем на начало 2016 года. </w:t>
      </w:r>
      <w:r w:rsidR="009D4DB1" w:rsidRPr="00F337CD">
        <w:rPr>
          <w:rFonts w:ascii="Times New Roman" w:hAnsi="Times New Roman"/>
          <w:sz w:val="28"/>
          <w:szCs w:val="28"/>
        </w:rPr>
        <w:t>Из</w:t>
      </w:r>
      <w:r w:rsidRPr="00F337CD">
        <w:rPr>
          <w:rFonts w:ascii="Times New Roman" w:hAnsi="Times New Roman"/>
          <w:sz w:val="28"/>
          <w:szCs w:val="28"/>
        </w:rPr>
        <w:t xml:space="preserve"> них</w:t>
      </w:r>
      <w:r w:rsidR="009D4DB1">
        <w:rPr>
          <w:rFonts w:ascii="Times New Roman" w:hAnsi="Times New Roman"/>
          <w:sz w:val="28"/>
          <w:szCs w:val="28"/>
        </w:rPr>
        <w:t xml:space="preserve"> фактически</w:t>
      </w:r>
      <w:r w:rsidRPr="00F337CD">
        <w:rPr>
          <w:rFonts w:ascii="Times New Roman" w:hAnsi="Times New Roman"/>
          <w:sz w:val="28"/>
          <w:szCs w:val="28"/>
        </w:rPr>
        <w:t xml:space="preserve"> осуществл</w:t>
      </w:r>
      <w:r w:rsidR="009D4DB1">
        <w:rPr>
          <w:rFonts w:ascii="Times New Roman" w:hAnsi="Times New Roman"/>
          <w:sz w:val="28"/>
          <w:szCs w:val="28"/>
        </w:rPr>
        <w:t>яет деятельность 41 предприятие</w:t>
      </w:r>
      <w:r w:rsidRPr="00F337CD">
        <w:rPr>
          <w:rFonts w:ascii="Times New Roman" w:hAnsi="Times New Roman"/>
          <w:sz w:val="28"/>
          <w:szCs w:val="28"/>
        </w:rPr>
        <w:t xml:space="preserve">. </w:t>
      </w:r>
    </w:p>
    <w:p w:rsidR="00E76549" w:rsidRDefault="00C8601C" w:rsidP="00BE49D4">
      <w:pPr>
        <w:spacing w:after="0" w:line="240" w:lineRule="auto"/>
        <w:ind w:firstLine="709"/>
        <w:jc w:val="both"/>
        <w:rPr>
          <w:rFonts w:ascii="Times New Roman" w:hAnsi="Times New Roman"/>
          <w:sz w:val="28"/>
          <w:szCs w:val="28"/>
        </w:rPr>
      </w:pPr>
      <w:r w:rsidRPr="00F337CD">
        <w:rPr>
          <w:rFonts w:ascii="Times New Roman" w:hAnsi="Times New Roman"/>
          <w:sz w:val="28"/>
          <w:szCs w:val="28"/>
        </w:rPr>
        <w:t xml:space="preserve">По сравнению с 2010 годом число </w:t>
      </w:r>
      <w:r>
        <w:rPr>
          <w:rFonts w:ascii="Times New Roman" w:hAnsi="Times New Roman"/>
          <w:sz w:val="28"/>
          <w:szCs w:val="28"/>
        </w:rPr>
        <w:t>государственных</w:t>
      </w:r>
      <w:r w:rsidR="00077C82">
        <w:rPr>
          <w:rFonts w:ascii="Times New Roman" w:hAnsi="Times New Roman"/>
          <w:sz w:val="28"/>
          <w:szCs w:val="28"/>
        </w:rPr>
        <w:t xml:space="preserve"> унитарных</w:t>
      </w:r>
      <w:r>
        <w:rPr>
          <w:rFonts w:ascii="Times New Roman" w:hAnsi="Times New Roman"/>
          <w:sz w:val="28"/>
          <w:szCs w:val="28"/>
        </w:rPr>
        <w:t xml:space="preserve"> </w:t>
      </w:r>
      <w:r w:rsidRPr="00F337CD">
        <w:rPr>
          <w:rFonts w:ascii="Times New Roman" w:hAnsi="Times New Roman"/>
          <w:sz w:val="28"/>
          <w:szCs w:val="28"/>
        </w:rPr>
        <w:t>предприятий Омской области сократилось на</w:t>
      </w:r>
      <w:r w:rsidR="00C87A0A" w:rsidRPr="00C87A0A">
        <w:rPr>
          <w:rFonts w:ascii="Times New Roman" w:hAnsi="Times New Roman"/>
          <w:sz w:val="28"/>
          <w:szCs w:val="28"/>
        </w:rPr>
        <w:t xml:space="preserve"> 35 </w:t>
      </w:r>
      <w:r w:rsidR="00C87A0A">
        <w:rPr>
          <w:rFonts w:ascii="Times New Roman" w:hAnsi="Times New Roman"/>
          <w:sz w:val="28"/>
          <w:szCs w:val="28"/>
        </w:rPr>
        <w:t>еди</w:t>
      </w:r>
      <w:r w:rsidR="00077C82">
        <w:rPr>
          <w:rFonts w:ascii="Times New Roman" w:hAnsi="Times New Roman"/>
          <w:sz w:val="28"/>
          <w:szCs w:val="28"/>
        </w:rPr>
        <w:t xml:space="preserve">ниц или </w:t>
      </w:r>
      <w:r w:rsidRPr="00F337CD">
        <w:rPr>
          <w:rFonts w:ascii="Times New Roman" w:hAnsi="Times New Roman"/>
          <w:sz w:val="28"/>
          <w:szCs w:val="28"/>
        </w:rPr>
        <w:t xml:space="preserve"> 44,3 </w:t>
      </w:r>
      <w:r>
        <w:rPr>
          <w:rFonts w:ascii="Times New Roman" w:hAnsi="Times New Roman"/>
          <w:sz w:val="28"/>
          <w:szCs w:val="28"/>
        </w:rPr>
        <w:t>%.</w:t>
      </w:r>
    </w:p>
    <w:p w:rsidR="009923F6" w:rsidRPr="00F337CD" w:rsidRDefault="009923F6" w:rsidP="00BE49D4">
      <w:pPr>
        <w:spacing w:after="0" w:line="240" w:lineRule="auto"/>
        <w:ind w:firstLine="709"/>
        <w:jc w:val="both"/>
        <w:rPr>
          <w:rFonts w:ascii="Times New Roman" w:hAnsi="Times New Roman"/>
          <w:sz w:val="28"/>
          <w:szCs w:val="28"/>
        </w:rPr>
      </w:pPr>
    </w:p>
    <w:p w:rsidR="00F337CD" w:rsidRPr="00F337CD" w:rsidRDefault="00853E7C" w:rsidP="00BE49D4">
      <w:pPr>
        <w:spacing w:after="0" w:line="240" w:lineRule="auto"/>
        <w:jc w:val="center"/>
        <w:rPr>
          <w:rFonts w:ascii="Times New Roman" w:hAnsi="Times New Roman"/>
          <w:i/>
          <w:sz w:val="28"/>
          <w:szCs w:val="28"/>
        </w:rPr>
      </w:pPr>
      <w:r w:rsidRPr="00F337CD">
        <w:rPr>
          <w:rFonts w:ascii="Times New Roman" w:hAnsi="Times New Roman"/>
          <w:sz w:val="28"/>
          <w:szCs w:val="28"/>
        </w:rPr>
        <w:t xml:space="preserve"> </w:t>
      </w:r>
      <w:r w:rsidRPr="00C82A6D">
        <w:rPr>
          <w:rFonts w:ascii="Times New Roman" w:hAnsi="Times New Roman"/>
          <w:i/>
          <w:sz w:val="28"/>
          <w:szCs w:val="28"/>
        </w:rPr>
        <w:t>Рис</w:t>
      </w:r>
      <w:r w:rsidR="00B035AC">
        <w:rPr>
          <w:rFonts w:ascii="Times New Roman" w:hAnsi="Times New Roman"/>
          <w:i/>
          <w:sz w:val="28"/>
          <w:szCs w:val="28"/>
        </w:rPr>
        <w:t xml:space="preserve">. </w:t>
      </w:r>
      <w:r w:rsidRPr="00C82A6D">
        <w:rPr>
          <w:rFonts w:ascii="Times New Roman" w:hAnsi="Times New Roman"/>
          <w:i/>
          <w:sz w:val="28"/>
          <w:szCs w:val="28"/>
        </w:rPr>
        <w:t>–</w:t>
      </w:r>
      <w:r w:rsidR="005927F9" w:rsidRPr="00C82A6D">
        <w:rPr>
          <w:rFonts w:ascii="Times New Roman" w:hAnsi="Times New Roman"/>
          <w:i/>
          <w:sz w:val="28"/>
          <w:szCs w:val="28"/>
        </w:rPr>
        <w:t xml:space="preserve">1 </w:t>
      </w:r>
      <w:r w:rsidR="00E76549" w:rsidRPr="00C82A6D">
        <w:rPr>
          <w:rFonts w:ascii="Times New Roman" w:hAnsi="Times New Roman"/>
          <w:i/>
          <w:sz w:val="28"/>
          <w:szCs w:val="28"/>
        </w:rPr>
        <w:t>Количество</w:t>
      </w:r>
      <w:r w:rsidR="00E76549" w:rsidRPr="00F337CD">
        <w:rPr>
          <w:rFonts w:ascii="Times New Roman" w:hAnsi="Times New Roman"/>
          <w:i/>
          <w:sz w:val="28"/>
          <w:szCs w:val="28"/>
        </w:rPr>
        <w:t xml:space="preserve"> государственных унитарных предприятий </w:t>
      </w:r>
    </w:p>
    <w:p w:rsidR="00E76549" w:rsidRPr="00F337CD" w:rsidRDefault="00E76549" w:rsidP="00BE49D4">
      <w:pPr>
        <w:spacing w:after="0" w:line="240" w:lineRule="auto"/>
        <w:jc w:val="center"/>
        <w:rPr>
          <w:rFonts w:ascii="Times New Roman" w:hAnsi="Times New Roman"/>
          <w:i/>
          <w:sz w:val="28"/>
          <w:szCs w:val="28"/>
        </w:rPr>
      </w:pPr>
      <w:r w:rsidRPr="00F337CD">
        <w:rPr>
          <w:rFonts w:ascii="Times New Roman" w:hAnsi="Times New Roman"/>
          <w:i/>
          <w:sz w:val="28"/>
          <w:szCs w:val="28"/>
        </w:rPr>
        <w:t>Омской области (ед.)</w:t>
      </w:r>
    </w:p>
    <w:p w:rsidR="00E76549" w:rsidRPr="00F337CD" w:rsidRDefault="00F337CD" w:rsidP="00BE49D4">
      <w:pPr>
        <w:spacing w:after="0" w:line="240" w:lineRule="auto"/>
        <w:ind w:firstLine="709"/>
        <w:jc w:val="right"/>
        <w:rPr>
          <w:rFonts w:ascii="Times New Roman" w:hAnsi="Times New Roman"/>
          <w:sz w:val="28"/>
          <w:szCs w:val="28"/>
        </w:rPr>
      </w:pPr>
      <w:r w:rsidRPr="00F337CD">
        <w:rPr>
          <w:rFonts w:ascii="Times New Roman" w:hAnsi="Times New Roman"/>
          <w:noProof/>
          <w:sz w:val="28"/>
          <w:szCs w:val="28"/>
          <w:lang w:eastAsia="ru-RU"/>
        </w:rPr>
        <w:drawing>
          <wp:inline distT="0" distB="0" distL="0" distR="0">
            <wp:extent cx="5868062" cy="4302731"/>
            <wp:effectExtent l="0" t="0" r="0" b="0"/>
            <wp:docPr id="1"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87A0A" w:rsidRDefault="00C87A0A" w:rsidP="00BE49D4">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Также уменьшилось </w:t>
      </w:r>
      <w:r w:rsidRPr="00F337CD">
        <w:rPr>
          <w:rFonts w:ascii="Times New Roman" w:hAnsi="Times New Roman"/>
          <w:sz w:val="28"/>
          <w:szCs w:val="28"/>
        </w:rPr>
        <w:t xml:space="preserve"> число государств</w:t>
      </w:r>
      <w:r>
        <w:rPr>
          <w:rFonts w:ascii="Times New Roman" w:hAnsi="Times New Roman"/>
          <w:sz w:val="28"/>
          <w:szCs w:val="28"/>
        </w:rPr>
        <w:t>енных учреждений Омской области</w:t>
      </w:r>
      <w:r w:rsidRPr="00C87A0A">
        <w:rPr>
          <w:rFonts w:ascii="Times New Roman" w:hAnsi="Times New Roman"/>
          <w:sz w:val="28"/>
          <w:szCs w:val="28"/>
        </w:rPr>
        <w:t>:</w:t>
      </w:r>
      <w:r>
        <w:rPr>
          <w:rFonts w:ascii="Times New Roman" w:hAnsi="Times New Roman"/>
          <w:sz w:val="28"/>
          <w:szCs w:val="28"/>
        </w:rPr>
        <w:t xml:space="preserve"> п</w:t>
      </w:r>
      <w:r w:rsidRPr="00F337CD">
        <w:rPr>
          <w:rFonts w:ascii="Times New Roman" w:hAnsi="Times New Roman"/>
          <w:sz w:val="28"/>
          <w:szCs w:val="28"/>
        </w:rPr>
        <w:t>о состоянию на 31 декабря 2016 года их число составило 497 единиц, что на 12 единиц или 2,</w:t>
      </w:r>
      <w:r w:rsidRPr="00C87A0A">
        <w:rPr>
          <w:rFonts w:ascii="Times New Roman" w:hAnsi="Times New Roman"/>
          <w:sz w:val="28"/>
          <w:szCs w:val="28"/>
        </w:rPr>
        <w:t>4</w:t>
      </w:r>
      <w:r w:rsidRPr="00F337CD">
        <w:rPr>
          <w:rFonts w:ascii="Times New Roman" w:hAnsi="Times New Roman"/>
          <w:sz w:val="28"/>
          <w:szCs w:val="28"/>
        </w:rPr>
        <w:t xml:space="preserve"> % меньше, чем на начало 2016 года (по состоянию </w:t>
      </w:r>
      <w:r>
        <w:rPr>
          <w:rFonts w:ascii="Times New Roman" w:hAnsi="Times New Roman"/>
          <w:sz w:val="28"/>
          <w:szCs w:val="28"/>
        </w:rPr>
        <w:br/>
      </w:r>
      <w:r w:rsidRPr="00F337CD">
        <w:rPr>
          <w:rFonts w:ascii="Times New Roman" w:hAnsi="Times New Roman"/>
          <w:sz w:val="28"/>
          <w:szCs w:val="28"/>
        </w:rPr>
        <w:t>на 1 января 2016 года - 509 единиц).</w:t>
      </w:r>
      <w:r w:rsidRPr="00C8601C">
        <w:rPr>
          <w:rFonts w:ascii="Times New Roman" w:hAnsi="Times New Roman"/>
          <w:sz w:val="28"/>
          <w:szCs w:val="28"/>
        </w:rPr>
        <w:t xml:space="preserve"> </w:t>
      </w:r>
    </w:p>
    <w:p w:rsidR="004F5750" w:rsidRPr="00A92C7E" w:rsidRDefault="00077C82" w:rsidP="00BE49D4">
      <w:pPr>
        <w:spacing w:after="0" w:line="240" w:lineRule="auto"/>
        <w:ind w:firstLine="709"/>
        <w:jc w:val="both"/>
        <w:rPr>
          <w:rFonts w:ascii="Times New Roman" w:hAnsi="Times New Roman"/>
          <w:sz w:val="28"/>
          <w:szCs w:val="28"/>
        </w:rPr>
      </w:pPr>
      <w:r>
        <w:rPr>
          <w:rFonts w:ascii="Times New Roman" w:hAnsi="Times New Roman"/>
          <w:sz w:val="28"/>
          <w:szCs w:val="28"/>
        </w:rPr>
        <w:t>Кроме  того</w:t>
      </w:r>
      <w:r w:rsidR="00802202">
        <w:rPr>
          <w:rFonts w:ascii="Times New Roman" w:hAnsi="Times New Roman"/>
          <w:sz w:val="28"/>
          <w:szCs w:val="28"/>
        </w:rPr>
        <w:t>, сократилась количество хозяйствующих обществ с участием Омской области.</w:t>
      </w:r>
    </w:p>
    <w:p w:rsidR="00071140" w:rsidRDefault="00071140">
      <w:pPr>
        <w:spacing w:after="0" w:line="240" w:lineRule="auto"/>
        <w:rPr>
          <w:rFonts w:ascii="Times New Roman" w:hAnsi="Times New Roman"/>
          <w:i/>
          <w:sz w:val="28"/>
          <w:szCs w:val="28"/>
        </w:rPr>
      </w:pPr>
      <w:r>
        <w:rPr>
          <w:rFonts w:ascii="Times New Roman" w:hAnsi="Times New Roman"/>
          <w:i/>
          <w:sz w:val="28"/>
          <w:szCs w:val="28"/>
        </w:rPr>
        <w:br w:type="page"/>
      </w:r>
    </w:p>
    <w:p w:rsidR="00F337CD" w:rsidRPr="00F337CD" w:rsidRDefault="00853E7C" w:rsidP="00BE49D4">
      <w:pPr>
        <w:spacing w:after="0" w:line="240" w:lineRule="auto"/>
        <w:ind w:firstLine="709"/>
        <w:jc w:val="center"/>
        <w:rPr>
          <w:rFonts w:ascii="Times New Roman" w:hAnsi="Times New Roman"/>
          <w:i/>
          <w:sz w:val="28"/>
          <w:szCs w:val="28"/>
        </w:rPr>
      </w:pPr>
      <w:r w:rsidRPr="00C82A6D">
        <w:rPr>
          <w:rFonts w:ascii="Times New Roman" w:hAnsi="Times New Roman"/>
          <w:i/>
          <w:sz w:val="28"/>
          <w:szCs w:val="28"/>
        </w:rPr>
        <w:lastRenderedPageBreak/>
        <w:t>Рис</w:t>
      </w:r>
      <w:r w:rsidR="00682238">
        <w:rPr>
          <w:rFonts w:ascii="Times New Roman" w:hAnsi="Times New Roman"/>
          <w:i/>
          <w:sz w:val="28"/>
          <w:szCs w:val="28"/>
        </w:rPr>
        <w:t>.</w:t>
      </w:r>
      <w:r w:rsidRPr="00C82A6D">
        <w:rPr>
          <w:rFonts w:ascii="Times New Roman" w:hAnsi="Times New Roman"/>
          <w:i/>
          <w:sz w:val="28"/>
          <w:szCs w:val="28"/>
        </w:rPr>
        <w:t>–</w:t>
      </w:r>
      <w:r w:rsidR="005927F9" w:rsidRPr="00C82A6D">
        <w:rPr>
          <w:rFonts w:ascii="Times New Roman" w:hAnsi="Times New Roman"/>
          <w:i/>
          <w:sz w:val="28"/>
          <w:szCs w:val="28"/>
        </w:rPr>
        <w:t>2</w:t>
      </w:r>
      <w:r w:rsidR="005927F9" w:rsidRPr="00F337CD">
        <w:rPr>
          <w:rFonts w:ascii="Times New Roman" w:hAnsi="Times New Roman"/>
          <w:i/>
          <w:sz w:val="28"/>
          <w:szCs w:val="28"/>
        </w:rPr>
        <w:t xml:space="preserve"> </w:t>
      </w:r>
      <w:r w:rsidR="00E76549" w:rsidRPr="00F337CD">
        <w:rPr>
          <w:rFonts w:ascii="Times New Roman" w:hAnsi="Times New Roman"/>
          <w:i/>
          <w:sz w:val="28"/>
          <w:szCs w:val="28"/>
        </w:rPr>
        <w:t>Количество хозяйственных об</w:t>
      </w:r>
      <w:r w:rsidR="005927F9" w:rsidRPr="00F337CD">
        <w:rPr>
          <w:rFonts w:ascii="Times New Roman" w:hAnsi="Times New Roman"/>
          <w:i/>
          <w:sz w:val="28"/>
          <w:szCs w:val="28"/>
        </w:rPr>
        <w:t>ществ</w:t>
      </w:r>
    </w:p>
    <w:p w:rsidR="00E76549" w:rsidRPr="00F337CD" w:rsidRDefault="005927F9" w:rsidP="00BE49D4">
      <w:pPr>
        <w:spacing w:after="0" w:line="240" w:lineRule="auto"/>
        <w:ind w:firstLine="709"/>
        <w:jc w:val="center"/>
        <w:rPr>
          <w:rFonts w:ascii="Times New Roman" w:hAnsi="Times New Roman"/>
          <w:i/>
          <w:sz w:val="28"/>
          <w:szCs w:val="28"/>
        </w:rPr>
      </w:pPr>
      <w:r w:rsidRPr="00F337CD">
        <w:rPr>
          <w:rFonts w:ascii="Times New Roman" w:hAnsi="Times New Roman"/>
          <w:i/>
          <w:sz w:val="28"/>
          <w:szCs w:val="28"/>
        </w:rPr>
        <w:t xml:space="preserve"> с участием Омской области</w:t>
      </w:r>
      <w:r w:rsidR="00F337CD" w:rsidRPr="00F337CD">
        <w:rPr>
          <w:rFonts w:ascii="Times New Roman" w:hAnsi="Times New Roman"/>
          <w:i/>
          <w:sz w:val="28"/>
          <w:szCs w:val="28"/>
        </w:rPr>
        <w:t xml:space="preserve"> </w:t>
      </w:r>
      <w:r w:rsidR="00E76549" w:rsidRPr="00F337CD">
        <w:rPr>
          <w:rFonts w:ascii="Times New Roman" w:hAnsi="Times New Roman"/>
          <w:i/>
          <w:sz w:val="28"/>
          <w:szCs w:val="28"/>
        </w:rPr>
        <w:t>(ед.)</w:t>
      </w:r>
    </w:p>
    <w:p w:rsidR="00F337CD" w:rsidRPr="00F337CD" w:rsidRDefault="00F337CD" w:rsidP="00BE49D4">
      <w:pPr>
        <w:spacing w:after="0" w:line="240" w:lineRule="auto"/>
        <w:ind w:firstLine="709"/>
        <w:jc w:val="center"/>
        <w:rPr>
          <w:rFonts w:ascii="Times New Roman" w:hAnsi="Times New Roman"/>
          <w:sz w:val="28"/>
          <w:szCs w:val="28"/>
        </w:rPr>
      </w:pPr>
    </w:p>
    <w:p w:rsidR="00E76549" w:rsidRPr="00F337CD" w:rsidRDefault="00E76549" w:rsidP="00BE49D4">
      <w:pPr>
        <w:spacing w:after="0" w:line="240" w:lineRule="auto"/>
        <w:jc w:val="center"/>
        <w:rPr>
          <w:rFonts w:ascii="Times New Roman" w:hAnsi="Times New Roman"/>
          <w:sz w:val="28"/>
          <w:szCs w:val="28"/>
        </w:rPr>
      </w:pPr>
      <w:r w:rsidRPr="00F337CD">
        <w:rPr>
          <w:rFonts w:ascii="Times New Roman" w:hAnsi="Times New Roman"/>
          <w:noProof/>
          <w:sz w:val="28"/>
          <w:szCs w:val="28"/>
          <w:lang w:eastAsia="ru-RU"/>
        </w:rPr>
        <w:drawing>
          <wp:inline distT="0" distB="0" distL="0" distR="0">
            <wp:extent cx="6032311" cy="3070746"/>
            <wp:effectExtent l="0" t="0" r="6539"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76549" w:rsidRPr="00F337CD" w:rsidRDefault="00E76549" w:rsidP="00BE49D4">
      <w:pPr>
        <w:spacing w:after="0" w:line="240" w:lineRule="auto"/>
        <w:ind w:firstLine="709"/>
        <w:jc w:val="both"/>
        <w:rPr>
          <w:rFonts w:ascii="Times New Roman" w:hAnsi="Times New Roman"/>
          <w:sz w:val="28"/>
          <w:szCs w:val="28"/>
        </w:rPr>
      </w:pPr>
    </w:p>
    <w:p w:rsidR="00E76549" w:rsidRPr="00F337CD" w:rsidRDefault="00E76549" w:rsidP="00BE49D4">
      <w:pPr>
        <w:spacing w:after="0" w:line="240" w:lineRule="auto"/>
        <w:ind w:firstLine="709"/>
        <w:jc w:val="both"/>
        <w:rPr>
          <w:rFonts w:ascii="Times New Roman" w:hAnsi="Times New Roman"/>
          <w:sz w:val="28"/>
          <w:szCs w:val="28"/>
        </w:rPr>
      </w:pPr>
      <w:r w:rsidRPr="00F337CD">
        <w:rPr>
          <w:rFonts w:ascii="Times New Roman" w:hAnsi="Times New Roman"/>
          <w:sz w:val="28"/>
          <w:szCs w:val="28"/>
        </w:rPr>
        <w:t>Сокращение числа организаций с областным участием</w:t>
      </w:r>
      <w:r w:rsidR="00802202">
        <w:rPr>
          <w:rFonts w:ascii="Times New Roman" w:hAnsi="Times New Roman"/>
          <w:sz w:val="28"/>
          <w:szCs w:val="28"/>
        </w:rPr>
        <w:t xml:space="preserve"> за 2016 год </w:t>
      </w:r>
      <w:r w:rsidR="0032276A">
        <w:rPr>
          <w:rFonts w:ascii="Times New Roman" w:hAnsi="Times New Roman"/>
          <w:sz w:val="28"/>
          <w:szCs w:val="28"/>
        </w:rPr>
        <w:br/>
      </w:r>
      <w:r w:rsidR="00802202">
        <w:rPr>
          <w:rFonts w:ascii="Times New Roman" w:hAnsi="Times New Roman"/>
          <w:sz w:val="28"/>
          <w:szCs w:val="28"/>
        </w:rPr>
        <w:t xml:space="preserve">на 3 единицы произошло </w:t>
      </w:r>
      <w:r w:rsidRPr="00F337CD">
        <w:rPr>
          <w:rFonts w:ascii="Times New Roman" w:hAnsi="Times New Roman"/>
          <w:sz w:val="28"/>
          <w:szCs w:val="28"/>
        </w:rPr>
        <w:t>в результате приватизации пакетов акций</w:t>
      </w:r>
      <w:r w:rsidR="00802202">
        <w:rPr>
          <w:rFonts w:ascii="Times New Roman" w:hAnsi="Times New Roman"/>
          <w:sz w:val="28"/>
          <w:szCs w:val="28"/>
        </w:rPr>
        <w:t xml:space="preserve"> (долей) хозяйственных обществ </w:t>
      </w:r>
      <w:r w:rsidRPr="00F337CD">
        <w:rPr>
          <w:rFonts w:ascii="Times New Roman" w:hAnsi="Times New Roman"/>
          <w:sz w:val="28"/>
          <w:szCs w:val="28"/>
        </w:rPr>
        <w:t>с областным участием, преобразования предприятий в наиболее оптимальную для рыночной среды организационно-правовую форму, прекращения деятельности организаций в соответствии с решениями суда.</w:t>
      </w:r>
    </w:p>
    <w:p w:rsidR="00E76549" w:rsidRPr="00F337CD" w:rsidRDefault="00E76549" w:rsidP="00BE49D4">
      <w:pPr>
        <w:spacing w:after="0" w:line="240" w:lineRule="auto"/>
        <w:ind w:firstLine="709"/>
        <w:jc w:val="both"/>
        <w:rPr>
          <w:rFonts w:ascii="Times New Roman" w:hAnsi="Times New Roman"/>
          <w:sz w:val="28"/>
          <w:szCs w:val="28"/>
        </w:rPr>
      </w:pPr>
      <w:r w:rsidRPr="00F337CD">
        <w:rPr>
          <w:rFonts w:ascii="Times New Roman" w:hAnsi="Times New Roman"/>
          <w:sz w:val="28"/>
          <w:szCs w:val="28"/>
        </w:rPr>
        <w:t xml:space="preserve">По состоянию на 1 января 2017 года распределение действующих </w:t>
      </w:r>
      <w:r w:rsidR="00802202">
        <w:rPr>
          <w:rFonts w:ascii="Times New Roman" w:hAnsi="Times New Roman"/>
          <w:sz w:val="28"/>
          <w:szCs w:val="28"/>
        </w:rPr>
        <w:t xml:space="preserve">государственных унитарных </w:t>
      </w:r>
      <w:r w:rsidRPr="00F337CD">
        <w:rPr>
          <w:rFonts w:ascii="Times New Roman" w:hAnsi="Times New Roman"/>
          <w:sz w:val="28"/>
          <w:szCs w:val="28"/>
        </w:rPr>
        <w:t>предприятий по отраслевой принадлежности сложилось следующим образом.</w:t>
      </w:r>
    </w:p>
    <w:p w:rsidR="0099636E" w:rsidRDefault="0099636E" w:rsidP="00BE49D4">
      <w:pPr>
        <w:spacing w:after="0" w:line="240" w:lineRule="auto"/>
        <w:jc w:val="center"/>
        <w:rPr>
          <w:rFonts w:ascii="Times New Roman" w:hAnsi="Times New Roman"/>
          <w:i/>
          <w:sz w:val="28"/>
          <w:szCs w:val="28"/>
        </w:rPr>
      </w:pPr>
    </w:p>
    <w:p w:rsidR="00E76549" w:rsidRPr="002C71A9" w:rsidRDefault="00853E7C" w:rsidP="00BE49D4">
      <w:pPr>
        <w:spacing w:after="0" w:line="240" w:lineRule="auto"/>
        <w:jc w:val="center"/>
        <w:rPr>
          <w:rFonts w:ascii="Times New Roman" w:hAnsi="Times New Roman"/>
          <w:i/>
          <w:sz w:val="28"/>
          <w:szCs w:val="28"/>
        </w:rPr>
      </w:pPr>
      <w:r w:rsidRPr="00F337CD">
        <w:rPr>
          <w:rFonts w:ascii="Times New Roman" w:hAnsi="Times New Roman"/>
          <w:i/>
          <w:sz w:val="28"/>
          <w:szCs w:val="28"/>
        </w:rPr>
        <w:t>Рис</w:t>
      </w:r>
      <w:r w:rsidR="00D65E6D">
        <w:rPr>
          <w:rFonts w:ascii="Times New Roman" w:hAnsi="Times New Roman"/>
          <w:i/>
          <w:sz w:val="28"/>
          <w:szCs w:val="28"/>
        </w:rPr>
        <w:t>.</w:t>
      </w:r>
      <w:r w:rsidRPr="00F337CD">
        <w:rPr>
          <w:rFonts w:ascii="Times New Roman" w:hAnsi="Times New Roman"/>
          <w:i/>
          <w:sz w:val="28"/>
          <w:szCs w:val="28"/>
        </w:rPr>
        <w:t xml:space="preserve"> – </w:t>
      </w:r>
      <w:r w:rsidR="005927F9" w:rsidRPr="00F337CD">
        <w:rPr>
          <w:rFonts w:ascii="Times New Roman" w:hAnsi="Times New Roman"/>
          <w:i/>
          <w:sz w:val="28"/>
          <w:szCs w:val="28"/>
        </w:rPr>
        <w:t xml:space="preserve">3 </w:t>
      </w:r>
      <w:r w:rsidR="00E76549" w:rsidRPr="00F337CD">
        <w:rPr>
          <w:rFonts w:ascii="Times New Roman" w:hAnsi="Times New Roman"/>
          <w:i/>
          <w:sz w:val="28"/>
          <w:szCs w:val="28"/>
        </w:rPr>
        <w:t xml:space="preserve">Структура государственных унитарных предприятий Омской области </w:t>
      </w:r>
      <w:r w:rsidR="00F337CD" w:rsidRPr="00F337CD">
        <w:rPr>
          <w:rFonts w:ascii="Times New Roman" w:hAnsi="Times New Roman"/>
          <w:i/>
          <w:sz w:val="28"/>
          <w:szCs w:val="28"/>
        </w:rPr>
        <w:t xml:space="preserve"> </w:t>
      </w:r>
      <w:r w:rsidR="00E76549" w:rsidRPr="00F337CD">
        <w:rPr>
          <w:rFonts w:ascii="Times New Roman" w:hAnsi="Times New Roman"/>
          <w:i/>
          <w:sz w:val="28"/>
          <w:szCs w:val="28"/>
        </w:rPr>
        <w:t>по с</w:t>
      </w:r>
      <w:r w:rsidR="00802202">
        <w:rPr>
          <w:rFonts w:ascii="Times New Roman" w:hAnsi="Times New Roman"/>
          <w:i/>
          <w:sz w:val="28"/>
          <w:szCs w:val="28"/>
        </w:rPr>
        <w:t>ферам,</w:t>
      </w:r>
      <w:r w:rsidR="00AD50F4">
        <w:rPr>
          <w:rFonts w:ascii="Times New Roman" w:hAnsi="Times New Roman"/>
          <w:i/>
          <w:sz w:val="28"/>
          <w:szCs w:val="28"/>
        </w:rPr>
        <w:t xml:space="preserve"> </w:t>
      </w:r>
      <w:r w:rsidR="00802202">
        <w:rPr>
          <w:rFonts w:ascii="Times New Roman" w:hAnsi="Times New Roman"/>
          <w:i/>
          <w:sz w:val="28"/>
          <w:szCs w:val="28"/>
        </w:rPr>
        <w:t>курируемым региональными органами власти Омской области</w:t>
      </w:r>
      <w:r w:rsidR="00917FD9">
        <w:rPr>
          <w:rFonts w:ascii="Times New Roman" w:hAnsi="Times New Roman"/>
          <w:i/>
          <w:sz w:val="28"/>
          <w:szCs w:val="28"/>
        </w:rPr>
        <w:t>,</w:t>
      </w:r>
      <w:r w:rsidR="00F15FDE">
        <w:rPr>
          <w:rFonts w:ascii="Times New Roman" w:hAnsi="Times New Roman"/>
          <w:i/>
          <w:sz w:val="28"/>
          <w:szCs w:val="28"/>
        </w:rPr>
        <w:t xml:space="preserve"> </w:t>
      </w:r>
      <w:r w:rsidR="00917FD9">
        <w:rPr>
          <w:rFonts w:ascii="Times New Roman" w:hAnsi="Times New Roman"/>
          <w:i/>
          <w:sz w:val="28"/>
          <w:szCs w:val="28"/>
        </w:rPr>
        <w:t>%</w:t>
      </w:r>
    </w:p>
    <w:p w:rsidR="00E76549" w:rsidRPr="00F337CD" w:rsidRDefault="00E76549" w:rsidP="00BE49D4">
      <w:pPr>
        <w:spacing w:after="0" w:line="240" w:lineRule="auto"/>
        <w:rPr>
          <w:rFonts w:ascii="Times New Roman" w:hAnsi="Times New Roman"/>
          <w:b/>
          <w:noProof/>
          <w:sz w:val="28"/>
          <w:szCs w:val="28"/>
          <w:lang w:eastAsia="ru-RU"/>
        </w:rPr>
      </w:pPr>
      <w:r w:rsidRPr="00F337CD">
        <w:rPr>
          <w:rFonts w:ascii="Times New Roman" w:hAnsi="Times New Roman"/>
          <w:b/>
          <w:noProof/>
          <w:sz w:val="28"/>
          <w:szCs w:val="28"/>
          <w:lang w:eastAsia="ru-RU"/>
        </w:rPr>
        <w:drawing>
          <wp:inline distT="0" distB="0" distL="0" distR="0">
            <wp:extent cx="5621572" cy="2401294"/>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76549" w:rsidRPr="00F337CD" w:rsidRDefault="00E76549" w:rsidP="00BE49D4">
      <w:pPr>
        <w:spacing w:after="0" w:line="240" w:lineRule="auto"/>
        <w:rPr>
          <w:rFonts w:ascii="Times New Roman" w:hAnsi="Times New Roman"/>
          <w:b/>
          <w:noProof/>
          <w:sz w:val="28"/>
          <w:szCs w:val="28"/>
          <w:lang w:eastAsia="ru-RU"/>
        </w:rPr>
      </w:pPr>
    </w:p>
    <w:p w:rsidR="00F337CD" w:rsidRDefault="00F337CD" w:rsidP="00BE49D4">
      <w:pPr>
        <w:pStyle w:val="10"/>
      </w:pPr>
      <w:bookmarkStart w:id="13" w:name="_Toc476063039"/>
      <w:r w:rsidRPr="00B020CD">
        <w:lastRenderedPageBreak/>
        <w:t>2</w:t>
      </w:r>
      <w:r w:rsidRPr="003D72DE">
        <w:t>.1.</w:t>
      </w:r>
      <w:r>
        <w:t>3</w:t>
      </w:r>
      <w:r w:rsidRPr="003D72DE">
        <w:t xml:space="preserve">. </w:t>
      </w:r>
      <w:r>
        <w:t>Х</w:t>
      </w:r>
      <w:r w:rsidRPr="003D72DE">
        <w:t>арактеристик</w:t>
      </w:r>
      <w:r>
        <w:t>а изменения</w:t>
      </w:r>
      <w:r w:rsidRPr="003D72DE">
        <w:t xml:space="preserve"> состояния конкуренции</w:t>
      </w:r>
      <w:r w:rsidR="00C4678C">
        <w:t xml:space="preserve"> </w:t>
      </w:r>
      <w:r w:rsidR="00F9790D">
        <w:t>по</w:t>
      </w:r>
      <w:r>
        <w:t xml:space="preserve"> каждом</w:t>
      </w:r>
      <w:r w:rsidR="00F9790D">
        <w:t>у</w:t>
      </w:r>
      <w:r>
        <w:t xml:space="preserve"> рынк</w:t>
      </w:r>
      <w:r w:rsidR="00F9790D">
        <w:t>у</w:t>
      </w:r>
      <w:r>
        <w:t xml:space="preserve"> товаров, работ и услуг,</w:t>
      </w:r>
      <w:r w:rsidR="000D18D4">
        <w:t xml:space="preserve"> </w:t>
      </w:r>
      <w:r w:rsidR="00F9790D">
        <w:t>включенному в Перечень рынков</w:t>
      </w:r>
      <w:r w:rsidR="000E1036">
        <w:t>, а также анализ факторов, ограничивающих конкуренцию</w:t>
      </w:r>
      <w:bookmarkEnd w:id="13"/>
      <w:r w:rsidRPr="003D72DE">
        <w:t xml:space="preserve"> </w:t>
      </w:r>
    </w:p>
    <w:p w:rsidR="00F9790D" w:rsidRDefault="00F9790D" w:rsidP="00BE49D4">
      <w:pPr>
        <w:tabs>
          <w:tab w:val="left" w:pos="2041"/>
        </w:tabs>
        <w:spacing w:after="0" w:line="240" w:lineRule="auto"/>
        <w:ind w:firstLine="851"/>
        <w:jc w:val="both"/>
        <w:rPr>
          <w:rFonts w:ascii="Times New Roman" w:hAnsi="Times New Roman"/>
          <w:b/>
          <w:sz w:val="28"/>
          <w:szCs w:val="28"/>
        </w:rPr>
      </w:pPr>
    </w:p>
    <w:p w:rsidR="00504219" w:rsidRPr="0035403C" w:rsidRDefault="00504219" w:rsidP="00BE49D4">
      <w:pPr>
        <w:tabs>
          <w:tab w:val="left" w:pos="2041"/>
        </w:tabs>
        <w:spacing w:after="0" w:line="240" w:lineRule="auto"/>
        <w:ind w:firstLine="851"/>
        <w:jc w:val="both"/>
        <w:rPr>
          <w:rFonts w:ascii="Times New Roman" w:hAnsi="Times New Roman"/>
          <w:b/>
          <w:sz w:val="28"/>
          <w:szCs w:val="28"/>
        </w:rPr>
      </w:pPr>
      <w:r w:rsidRPr="0035403C">
        <w:rPr>
          <w:rFonts w:ascii="Times New Roman" w:hAnsi="Times New Roman"/>
          <w:b/>
          <w:sz w:val="28"/>
          <w:szCs w:val="28"/>
        </w:rPr>
        <w:t>2.1.</w:t>
      </w:r>
      <w:r w:rsidR="00F9790D">
        <w:rPr>
          <w:rFonts w:ascii="Times New Roman" w:hAnsi="Times New Roman"/>
          <w:b/>
          <w:sz w:val="28"/>
          <w:szCs w:val="28"/>
        </w:rPr>
        <w:t>3</w:t>
      </w:r>
      <w:r w:rsidRPr="0035403C">
        <w:rPr>
          <w:rFonts w:ascii="Times New Roman" w:hAnsi="Times New Roman"/>
          <w:b/>
          <w:sz w:val="28"/>
          <w:szCs w:val="28"/>
        </w:rPr>
        <w:t>.1. Рынок услуг дошкольного образования</w:t>
      </w:r>
    </w:p>
    <w:p w:rsidR="00F9790D" w:rsidRDefault="00F9790D" w:rsidP="00BE49D4">
      <w:pPr>
        <w:pStyle w:val="ConsPlusNormal"/>
        <w:ind w:firstLine="540"/>
        <w:jc w:val="both"/>
        <w:rPr>
          <w:rFonts w:ascii="Times New Roman" w:hAnsi="Times New Roman"/>
          <w:sz w:val="28"/>
          <w:szCs w:val="28"/>
          <w:highlight w:val="yellow"/>
        </w:rPr>
      </w:pPr>
    </w:p>
    <w:p w:rsidR="00EE20D9" w:rsidRPr="00EE20D9" w:rsidRDefault="00986F37" w:rsidP="00BE49D4">
      <w:pPr>
        <w:pStyle w:val="ConsPlusNormal"/>
        <w:ind w:firstLine="709"/>
        <w:jc w:val="both"/>
        <w:rPr>
          <w:rFonts w:ascii="Times New Roman" w:hAnsi="Times New Roman"/>
          <w:sz w:val="28"/>
          <w:szCs w:val="28"/>
        </w:rPr>
      </w:pPr>
      <w:r w:rsidRPr="00EE20D9">
        <w:rPr>
          <w:rFonts w:ascii="Times New Roman" w:hAnsi="Times New Roman"/>
          <w:sz w:val="28"/>
          <w:szCs w:val="28"/>
        </w:rPr>
        <w:t xml:space="preserve">Конкурентная среда на рынке услуг дошкольного образования </w:t>
      </w:r>
      <w:r w:rsidR="00F9790D" w:rsidRPr="00EE20D9">
        <w:rPr>
          <w:rFonts w:ascii="Times New Roman" w:hAnsi="Times New Roman"/>
          <w:sz w:val="28"/>
          <w:szCs w:val="28"/>
        </w:rPr>
        <w:t xml:space="preserve">продолжает </w:t>
      </w:r>
      <w:r w:rsidRPr="00EE20D9">
        <w:rPr>
          <w:rFonts w:ascii="Times New Roman" w:hAnsi="Times New Roman"/>
          <w:sz w:val="28"/>
          <w:szCs w:val="28"/>
        </w:rPr>
        <w:t>характериз</w:t>
      </w:r>
      <w:r w:rsidR="00F9790D" w:rsidRPr="00EE20D9">
        <w:rPr>
          <w:rFonts w:ascii="Times New Roman" w:hAnsi="Times New Roman"/>
          <w:sz w:val="28"/>
          <w:szCs w:val="28"/>
        </w:rPr>
        <w:t>оваться</w:t>
      </w:r>
      <w:r w:rsidR="00EE20D9" w:rsidRPr="00EE20D9">
        <w:rPr>
          <w:rFonts w:ascii="Times New Roman" w:hAnsi="Times New Roman"/>
          <w:sz w:val="28"/>
          <w:szCs w:val="28"/>
        </w:rPr>
        <w:t>:</w:t>
      </w:r>
    </w:p>
    <w:p w:rsidR="00EE20D9" w:rsidRPr="00EE20D9" w:rsidRDefault="00EE20D9" w:rsidP="00BE49D4">
      <w:pPr>
        <w:pStyle w:val="ConsPlusNormal"/>
        <w:ind w:firstLine="709"/>
        <w:jc w:val="both"/>
        <w:rPr>
          <w:rFonts w:ascii="Times New Roman" w:hAnsi="Times New Roman"/>
          <w:sz w:val="28"/>
          <w:szCs w:val="28"/>
        </w:rPr>
      </w:pPr>
      <w:r w:rsidRPr="00EE20D9">
        <w:rPr>
          <w:rFonts w:ascii="Times New Roman" w:hAnsi="Times New Roman"/>
          <w:sz w:val="28"/>
          <w:szCs w:val="28"/>
        </w:rPr>
        <w:t>- процесс</w:t>
      </w:r>
      <w:r w:rsidR="00C8601C">
        <w:rPr>
          <w:rFonts w:ascii="Times New Roman" w:hAnsi="Times New Roman"/>
          <w:sz w:val="28"/>
          <w:szCs w:val="28"/>
        </w:rPr>
        <w:t>ами</w:t>
      </w:r>
      <w:r w:rsidRPr="00EE20D9">
        <w:rPr>
          <w:rFonts w:ascii="Times New Roman" w:hAnsi="Times New Roman"/>
          <w:sz w:val="28"/>
          <w:szCs w:val="28"/>
        </w:rPr>
        <w:t xml:space="preserve"> укрупнения</w:t>
      </w:r>
      <w:r w:rsidR="00986F37" w:rsidRPr="00EE20D9">
        <w:rPr>
          <w:rFonts w:ascii="Times New Roman" w:hAnsi="Times New Roman"/>
          <w:sz w:val="28"/>
          <w:szCs w:val="28"/>
        </w:rPr>
        <w:t xml:space="preserve"> </w:t>
      </w:r>
      <w:r w:rsidRPr="00EE20D9">
        <w:rPr>
          <w:rFonts w:ascii="Times New Roman" w:hAnsi="Times New Roman"/>
          <w:sz w:val="28"/>
          <w:szCs w:val="28"/>
        </w:rPr>
        <w:t>количества организаций с одновременным увеличением численности контингента, пользующихся услугами рынка;</w:t>
      </w:r>
    </w:p>
    <w:p w:rsidR="00EE20D9" w:rsidRPr="00EE20D9" w:rsidRDefault="00EE20D9" w:rsidP="00BE49D4">
      <w:pPr>
        <w:pStyle w:val="ConsPlusNormal"/>
        <w:ind w:firstLine="709"/>
        <w:jc w:val="both"/>
        <w:rPr>
          <w:rFonts w:ascii="Times New Roman" w:hAnsi="Times New Roman"/>
          <w:sz w:val="28"/>
          <w:szCs w:val="28"/>
        </w:rPr>
      </w:pPr>
      <w:r w:rsidRPr="00EE20D9">
        <w:rPr>
          <w:rFonts w:ascii="Times New Roman" w:hAnsi="Times New Roman"/>
          <w:sz w:val="28"/>
          <w:szCs w:val="28"/>
        </w:rPr>
        <w:t xml:space="preserve">- </w:t>
      </w:r>
      <w:r w:rsidR="00986F37" w:rsidRPr="00EE20D9">
        <w:rPr>
          <w:rFonts w:ascii="Times New Roman" w:hAnsi="Times New Roman"/>
          <w:sz w:val="28"/>
          <w:szCs w:val="28"/>
        </w:rPr>
        <w:t>существенным доминированием муниципальных образовательных организаций над негосударственными (частными) организациями</w:t>
      </w:r>
      <w:r w:rsidRPr="00EE20D9">
        <w:rPr>
          <w:rFonts w:ascii="Times New Roman" w:hAnsi="Times New Roman"/>
          <w:sz w:val="28"/>
          <w:szCs w:val="28"/>
        </w:rPr>
        <w:t>;</w:t>
      </w:r>
    </w:p>
    <w:p w:rsidR="00986F37" w:rsidRPr="00EE20D9" w:rsidRDefault="00EE20D9" w:rsidP="00BE49D4">
      <w:pPr>
        <w:pStyle w:val="ConsPlusNormal"/>
        <w:ind w:firstLine="709"/>
        <w:jc w:val="both"/>
        <w:rPr>
          <w:rFonts w:ascii="Times New Roman" w:hAnsi="Times New Roman"/>
          <w:sz w:val="28"/>
          <w:szCs w:val="28"/>
        </w:rPr>
      </w:pPr>
      <w:r w:rsidRPr="00EE20D9">
        <w:rPr>
          <w:rFonts w:ascii="Times New Roman" w:hAnsi="Times New Roman"/>
          <w:sz w:val="28"/>
          <w:szCs w:val="28"/>
        </w:rPr>
        <w:t xml:space="preserve">- </w:t>
      </w:r>
      <w:r w:rsidR="00986F37" w:rsidRPr="00EE20D9">
        <w:rPr>
          <w:rFonts w:ascii="Times New Roman" w:hAnsi="Times New Roman"/>
          <w:sz w:val="28"/>
          <w:szCs w:val="28"/>
        </w:rPr>
        <w:t xml:space="preserve">наибольшей концентрацией </w:t>
      </w:r>
      <w:r w:rsidRPr="00EE20D9">
        <w:rPr>
          <w:rFonts w:ascii="Times New Roman" w:hAnsi="Times New Roman"/>
          <w:sz w:val="28"/>
          <w:szCs w:val="28"/>
        </w:rPr>
        <w:t xml:space="preserve">числа </w:t>
      </w:r>
      <w:r w:rsidR="00986F37" w:rsidRPr="00EE20D9">
        <w:rPr>
          <w:rFonts w:ascii="Times New Roman" w:hAnsi="Times New Roman"/>
          <w:sz w:val="28"/>
          <w:szCs w:val="28"/>
        </w:rPr>
        <w:t>дошкольных организаций в крупных населенных пунктах</w:t>
      </w:r>
      <w:r w:rsidRPr="00EE20D9">
        <w:rPr>
          <w:rFonts w:ascii="Times New Roman" w:hAnsi="Times New Roman"/>
          <w:sz w:val="28"/>
          <w:szCs w:val="28"/>
        </w:rPr>
        <w:t xml:space="preserve"> и</w:t>
      </w:r>
      <w:r w:rsidR="00986F37" w:rsidRPr="00EE20D9">
        <w:rPr>
          <w:rFonts w:ascii="Times New Roman" w:hAnsi="Times New Roman"/>
          <w:sz w:val="28"/>
          <w:szCs w:val="28"/>
        </w:rPr>
        <w:t xml:space="preserve"> городах Омской области. </w:t>
      </w:r>
    </w:p>
    <w:p w:rsidR="00AD50F4" w:rsidRPr="00EE20D9" w:rsidRDefault="00AD50F4" w:rsidP="00BE49D4">
      <w:pPr>
        <w:pStyle w:val="ConsPlusNormal"/>
        <w:ind w:firstLine="540"/>
        <w:jc w:val="both"/>
        <w:rPr>
          <w:rFonts w:ascii="Times New Roman" w:hAnsi="Times New Roman"/>
          <w:sz w:val="28"/>
          <w:szCs w:val="28"/>
        </w:rPr>
      </w:pPr>
    </w:p>
    <w:p w:rsidR="00986F37" w:rsidRPr="00EE20D9" w:rsidRDefault="00986F37" w:rsidP="00BE49D4">
      <w:pPr>
        <w:pStyle w:val="ConsPlusNormal"/>
        <w:ind w:firstLine="709"/>
        <w:jc w:val="both"/>
        <w:rPr>
          <w:rFonts w:ascii="Times New Roman" w:hAnsi="Times New Roman"/>
          <w:sz w:val="28"/>
          <w:szCs w:val="28"/>
        </w:rPr>
      </w:pPr>
      <w:r w:rsidRPr="00EE20D9">
        <w:rPr>
          <w:rFonts w:ascii="Times New Roman" w:hAnsi="Times New Roman"/>
          <w:sz w:val="28"/>
          <w:szCs w:val="28"/>
        </w:rPr>
        <w:t xml:space="preserve">Таблица  - </w:t>
      </w:r>
      <w:r w:rsidR="000C6D60" w:rsidRPr="00EE20D9">
        <w:rPr>
          <w:rFonts w:ascii="Times New Roman" w:hAnsi="Times New Roman"/>
          <w:sz w:val="28"/>
          <w:szCs w:val="28"/>
        </w:rPr>
        <w:t xml:space="preserve"> </w:t>
      </w:r>
      <w:r w:rsidR="00F9790D" w:rsidRPr="00EE20D9">
        <w:rPr>
          <w:rFonts w:ascii="Times New Roman" w:hAnsi="Times New Roman"/>
          <w:sz w:val="28"/>
          <w:szCs w:val="28"/>
        </w:rPr>
        <w:t>7</w:t>
      </w:r>
      <w:r w:rsidR="000C6D60" w:rsidRPr="00EE20D9">
        <w:rPr>
          <w:rFonts w:ascii="Times New Roman" w:hAnsi="Times New Roman"/>
          <w:sz w:val="28"/>
          <w:szCs w:val="28"/>
        </w:rPr>
        <w:t xml:space="preserve"> </w:t>
      </w:r>
      <w:r w:rsidR="003C5558" w:rsidRPr="00EE20D9">
        <w:rPr>
          <w:rFonts w:ascii="Times New Roman" w:hAnsi="Times New Roman"/>
          <w:sz w:val="28"/>
          <w:szCs w:val="28"/>
        </w:rPr>
        <w:t>Х</w:t>
      </w:r>
      <w:r w:rsidRPr="00EE20D9">
        <w:rPr>
          <w:rFonts w:ascii="Times New Roman" w:hAnsi="Times New Roman"/>
          <w:sz w:val="28"/>
          <w:szCs w:val="28"/>
        </w:rPr>
        <w:t>арактеристики рынка услуг дошкольного образования</w:t>
      </w:r>
    </w:p>
    <w:p w:rsidR="000E1036" w:rsidRPr="00EE20D9" w:rsidRDefault="000E1036" w:rsidP="00BE49D4">
      <w:pPr>
        <w:pStyle w:val="ConsPlusNormal"/>
        <w:jc w:val="center"/>
        <w:rPr>
          <w:rFonts w:ascii="Times New Roman" w:hAnsi="Times New Roman"/>
          <w:sz w:val="28"/>
          <w:szCs w:val="28"/>
        </w:rPr>
      </w:pPr>
    </w:p>
    <w:tbl>
      <w:tblPr>
        <w:tblW w:w="9571" w:type="dxa"/>
        <w:jc w:val="center"/>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536"/>
        <w:gridCol w:w="1018"/>
        <w:gridCol w:w="1018"/>
        <w:gridCol w:w="999"/>
      </w:tblGrid>
      <w:tr w:rsidR="00986F37" w:rsidRPr="00EE20D9" w:rsidTr="00EE20D9">
        <w:trPr>
          <w:trHeight w:val="429"/>
          <w:tblHeader/>
          <w:jc w:val="center"/>
        </w:trPr>
        <w:tc>
          <w:tcPr>
            <w:tcW w:w="6536" w:type="dxa"/>
          </w:tcPr>
          <w:p w:rsidR="00986F37" w:rsidRPr="00EE20D9" w:rsidRDefault="00986F37" w:rsidP="00BE49D4">
            <w:pPr>
              <w:pStyle w:val="ConsPlusNormal"/>
              <w:jc w:val="center"/>
              <w:rPr>
                <w:rFonts w:ascii="Times New Roman" w:hAnsi="Times New Roman"/>
              </w:rPr>
            </w:pPr>
            <w:r w:rsidRPr="00EE20D9">
              <w:rPr>
                <w:rFonts w:ascii="Times New Roman" w:hAnsi="Times New Roman"/>
                <w:sz w:val="28"/>
                <w:szCs w:val="28"/>
              </w:rPr>
              <w:t xml:space="preserve"> </w:t>
            </w:r>
            <w:r w:rsidRPr="00EE20D9">
              <w:rPr>
                <w:rFonts w:ascii="Times New Roman" w:hAnsi="Times New Roman"/>
              </w:rPr>
              <w:t>Показатель</w:t>
            </w:r>
          </w:p>
        </w:tc>
        <w:tc>
          <w:tcPr>
            <w:tcW w:w="1018" w:type="dxa"/>
          </w:tcPr>
          <w:p w:rsidR="00EE20D9" w:rsidRPr="00EE20D9" w:rsidRDefault="00986F37" w:rsidP="00BE49D4">
            <w:pPr>
              <w:pStyle w:val="ConsPlusNormal"/>
              <w:jc w:val="center"/>
              <w:rPr>
                <w:rFonts w:ascii="Times New Roman" w:hAnsi="Times New Roman"/>
              </w:rPr>
            </w:pPr>
            <w:r w:rsidRPr="00EE20D9">
              <w:rPr>
                <w:rFonts w:ascii="Times New Roman" w:hAnsi="Times New Roman"/>
              </w:rPr>
              <w:t xml:space="preserve">2015 </w:t>
            </w:r>
          </w:p>
          <w:p w:rsidR="00986F37" w:rsidRPr="00EE20D9" w:rsidRDefault="00986F37" w:rsidP="00BE49D4">
            <w:pPr>
              <w:pStyle w:val="ConsPlusNormal"/>
              <w:jc w:val="center"/>
              <w:rPr>
                <w:rFonts w:ascii="Times New Roman" w:hAnsi="Times New Roman"/>
              </w:rPr>
            </w:pPr>
            <w:r w:rsidRPr="00EE20D9">
              <w:rPr>
                <w:rFonts w:ascii="Times New Roman" w:hAnsi="Times New Roman"/>
              </w:rPr>
              <w:t xml:space="preserve">год </w:t>
            </w:r>
          </w:p>
        </w:tc>
        <w:tc>
          <w:tcPr>
            <w:tcW w:w="1018" w:type="dxa"/>
          </w:tcPr>
          <w:p w:rsidR="00EE20D9" w:rsidRPr="00EE20D9" w:rsidRDefault="00EE20D9" w:rsidP="00BE49D4">
            <w:pPr>
              <w:pStyle w:val="ConsPlusNormal"/>
              <w:jc w:val="center"/>
              <w:rPr>
                <w:rFonts w:ascii="Times New Roman" w:hAnsi="Times New Roman"/>
              </w:rPr>
            </w:pPr>
            <w:r w:rsidRPr="00EE20D9">
              <w:rPr>
                <w:rFonts w:ascii="Times New Roman" w:hAnsi="Times New Roman"/>
              </w:rPr>
              <w:t xml:space="preserve">2016 </w:t>
            </w:r>
          </w:p>
          <w:p w:rsidR="00986F37" w:rsidRPr="00EE20D9" w:rsidRDefault="00EE20D9" w:rsidP="00BE49D4">
            <w:pPr>
              <w:pStyle w:val="ConsPlusNormal"/>
              <w:jc w:val="center"/>
              <w:rPr>
                <w:rFonts w:ascii="Times New Roman" w:hAnsi="Times New Roman"/>
              </w:rPr>
            </w:pPr>
            <w:r w:rsidRPr="00EE20D9">
              <w:rPr>
                <w:rFonts w:ascii="Times New Roman" w:hAnsi="Times New Roman"/>
              </w:rPr>
              <w:t>год</w:t>
            </w:r>
          </w:p>
        </w:tc>
        <w:tc>
          <w:tcPr>
            <w:tcW w:w="999" w:type="dxa"/>
          </w:tcPr>
          <w:p w:rsidR="00986F37" w:rsidRPr="00EE20D9" w:rsidRDefault="00986F37" w:rsidP="00BE49D4">
            <w:pPr>
              <w:pStyle w:val="ConsPlusNormal"/>
              <w:jc w:val="center"/>
              <w:rPr>
                <w:rFonts w:ascii="Times New Roman" w:hAnsi="Times New Roman"/>
              </w:rPr>
            </w:pPr>
            <w:proofErr w:type="gramStart"/>
            <w:r w:rsidRPr="00EE20D9">
              <w:rPr>
                <w:rFonts w:ascii="Times New Roman" w:hAnsi="Times New Roman"/>
              </w:rPr>
              <w:t>Изм</w:t>
            </w:r>
            <w:r w:rsidR="000B1D2F">
              <w:rPr>
                <w:rFonts w:ascii="Times New Roman" w:hAnsi="Times New Roman"/>
              </w:rPr>
              <w:t>е</w:t>
            </w:r>
            <w:r w:rsidRPr="00EE20D9">
              <w:rPr>
                <w:rFonts w:ascii="Times New Roman" w:hAnsi="Times New Roman"/>
              </w:rPr>
              <w:t>не</w:t>
            </w:r>
            <w:r w:rsidR="00EE20D9" w:rsidRPr="00EE20D9">
              <w:rPr>
                <w:rFonts w:ascii="Times New Roman" w:hAnsi="Times New Roman"/>
              </w:rPr>
              <w:t>-</w:t>
            </w:r>
            <w:r w:rsidRPr="00EE20D9">
              <w:rPr>
                <w:rFonts w:ascii="Times New Roman" w:hAnsi="Times New Roman"/>
              </w:rPr>
              <w:t>ние</w:t>
            </w:r>
            <w:proofErr w:type="gramEnd"/>
          </w:p>
          <w:p w:rsidR="00986F37" w:rsidRPr="00EE20D9" w:rsidRDefault="00986F37" w:rsidP="00BE49D4">
            <w:pPr>
              <w:pStyle w:val="ConsPlusNormal"/>
              <w:jc w:val="center"/>
              <w:rPr>
                <w:rFonts w:ascii="Times New Roman" w:hAnsi="Times New Roman"/>
              </w:rPr>
            </w:pPr>
            <w:r w:rsidRPr="00EE20D9">
              <w:rPr>
                <w:rFonts w:ascii="Times New Roman" w:hAnsi="Times New Roman"/>
              </w:rPr>
              <w:t>в %</w:t>
            </w:r>
          </w:p>
        </w:tc>
      </w:tr>
      <w:tr w:rsidR="00986F37" w:rsidRPr="00EE20D9" w:rsidTr="00EE20D9">
        <w:trPr>
          <w:jc w:val="center"/>
        </w:trPr>
        <w:tc>
          <w:tcPr>
            <w:tcW w:w="6536" w:type="dxa"/>
          </w:tcPr>
          <w:p w:rsidR="00986F37" w:rsidRPr="00EE20D9" w:rsidRDefault="00986F37" w:rsidP="00BE49D4">
            <w:pPr>
              <w:pStyle w:val="ConsPlusNormal"/>
              <w:rPr>
                <w:rFonts w:ascii="Times New Roman" w:hAnsi="Times New Roman"/>
              </w:rPr>
            </w:pPr>
            <w:r w:rsidRPr="00EE20D9">
              <w:rPr>
                <w:rFonts w:ascii="Times New Roman" w:hAnsi="Times New Roman"/>
              </w:rPr>
              <w:t>1. Количество хозяйствующих субъектов, ед.</w:t>
            </w:r>
          </w:p>
        </w:tc>
        <w:tc>
          <w:tcPr>
            <w:tcW w:w="1018" w:type="dxa"/>
          </w:tcPr>
          <w:p w:rsidR="00986F37" w:rsidRPr="00EE20D9" w:rsidRDefault="00986F37" w:rsidP="00BE49D4">
            <w:pPr>
              <w:pStyle w:val="ConsPlusNormal"/>
              <w:jc w:val="center"/>
              <w:rPr>
                <w:rFonts w:ascii="Times New Roman" w:hAnsi="Times New Roman"/>
              </w:rPr>
            </w:pPr>
            <w:r w:rsidRPr="00EE20D9">
              <w:rPr>
                <w:rFonts w:ascii="Times New Roman" w:hAnsi="Times New Roman"/>
              </w:rPr>
              <w:t>508</w:t>
            </w:r>
          </w:p>
        </w:tc>
        <w:tc>
          <w:tcPr>
            <w:tcW w:w="1018" w:type="dxa"/>
          </w:tcPr>
          <w:p w:rsidR="00986F37" w:rsidRPr="00EE20D9" w:rsidRDefault="00986F37" w:rsidP="00BE49D4">
            <w:pPr>
              <w:pStyle w:val="ConsPlusNormal"/>
              <w:jc w:val="center"/>
              <w:rPr>
                <w:rFonts w:ascii="Times New Roman" w:hAnsi="Times New Roman"/>
              </w:rPr>
            </w:pPr>
            <w:r w:rsidRPr="00EE20D9">
              <w:rPr>
                <w:rFonts w:ascii="Times New Roman" w:hAnsi="Times New Roman"/>
              </w:rPr>
              <w:t>485</w:t>
            </w:r>
          </w:p>
        </w:tc>
        <w:tc>
          <w:tcPr>
            <w:tcW w:w="999" w:type="dxa"/>
          </w:tcPr>
          <w:p w:rsidR="00986F37" w:rsidRPr="00EE20D9" w:rsidRDefault="00986F37" w:rsidP="00BE49D4">
            <w:pPr>
              <w:pStyle w:val="ConsPlusNormal"/>
              <w:jc w:val="center"/>
              <w:rPr>
                <w:rFonts w:ascii="Times New Roman" w:hAnsi="Times New Roman"/>
              </w:rPr>
            </w:pPr>
            <w:r w:rsidRPr="00EE20D9">
              <w:rPr>
                <w:rFonts w:ascii="Times New Roman" w:hAnsi="Times New Roman"/>
              </w:rPr>
              <w:t>95,5</w:t>
            </w:r>
          </w:p>
        </w:tc>
      </w:tr>
      <w:tr w:rsidR="00986F37" w:rsidRPr="00EE20D9" w:rsidTr="00EE20D9">
        <w:trPr>
          <w:jc w:val="center"/>
        </w:trPr>
        <w:tc>
          <w:tcPr>
            <w:tcW w:w="6536" w:type="dxa"/>
          </w:tcPr>
          <w:p w:rsidR="00986F37" w:rsidRPr="00EE20D9" w:rsidRDefault="00986F37" w:rsidP="00BE49D4">
            <w:pPr>
              <w:pStyle w:val="ConsPlusNormal"/>
              <w:rPr>
                <w:rFonts w:ascii="Times New Roman" w:hAnsi="Times New Roman"/>
              </w:rPr>
            </w:pPr>
            <w:r w:rsidRPr="00EE20D9">
              <w:rPr>
                <w:rFonts w:ascii="Times New Roman" w:hAnsi="Times New Roman"/>
              </w:rPr>
              <w:t>в том числе:</w:t>
            </w:r>
          </w:p>
        </w:tc>
        <w:tc>
          <w:tcPr>
            <w:tcW w:w="1018" w:type="dxa"/>
          </w:tcPr>
          <w:p w:rsidR="00986F37" w:rsidRPr="00EE20D9" w:rsidRDefault="00986F37" w:rsidP="00BE49D4">
            <w:pPr>
              <w:pStyle w:val="ConsPlusNormal"/>
              <w:jc w:val="center"/>
              <w:rPr>
                <w:rFonts w:ascii="Times New Roman" w:hAnsi="Times New Roman"/>
              </w:rPr>
            </w:pPr>
          </w:p>
        </w:tc>
        <w:tc>
          <w:tcPr>
            <w:tcW w:w="1018" w:type="dxa"/>
          </w:tcPr>
          <w:p w:rsidR="00986F37" w:rsidRPr="00EE20D9" w:rsidRDefault="00986F37" w:rsidP="00BE49D4">
            <w:pPr>
              <w:pStyle w:val="ConsPlusNormal"/>
              <w:jc w:val="center"/>
              <w:rPr>
                <w:rFonts w:ascii="Times New Roman" w:hAnsi="Times New Roman"/>
              </w:rPr>
            </w:pPr>
          </w:p>
        </w:tc>
        <w:tc>
          <w:tcPr>
            <w:tcW w:w="999" w:type="dxa"/>
          </w:tcPr>
          <w:p w:rsidR="00986F37" w:rsidRPr="00EE20D9" w:rsidRDefault="00986F37" w:rsidP="00BE49D4">
            <w:pPr>
              <w:pStyle w:val="ConsPlusNormal"/>
              <w:jc w:val="center"/>
              <w:rPr>
                <w:rFonts w:ascii="Times New Roman" w:hAnsi="Times New Roman"/>
              </w:rPr>
            </w:pPr>
          </w:p>
        </w:tc>
      </w:tr>
      <w:tr w:rsidR="00986F37" w:rsidRPr="00EE20D9" w:rsidTr="00EE20D9">
        <w:trPr>
          <w:jc w:val="center"/>
        </w:trPr>
        <w:tc>
          <w:tcPr>
            <w:tcW w:w="6536" w:type="dxa"/>
          </w:tcPr>
          <w:p w:rsidR="00986F37" w:rsidRPr="00EE20D9" w:rsidRDefault="00986F37" w:rsidP="00BE49D4">
            <w:pPr>
              <w:pStyle w:val="ConsPlusNormal"/>
              <w:rPr>
                <w:rFonts w:ascii="Times New Roman" w:hAnsi="Times New Roman"/>
              </w:rPr>
            </w:pPr>
            <w:r w:rsidRPr="00EE20D9">
              <w:rPr>
                <w:rFonts w:ascii="Times New Roman" w:hAnsi="Times New Roman"/>
              </w:rPr>
              <w:t>1.1. Негосударственной (немуниципальной) формы собственности, в том числе:</w:t>
            </w:r>
          </w:p>
        </w:tc>
        <w:tc>
          <w:tcPr>
            <w:tcW w:w="1018" w:type="dxa"/>
          </w:tcPr>
          <w:p w:rsidR="00986F37" w:rsidRPr="00EE20D9" w:rsidRDefault="00986F37" w:rsidP="00BE49D4">
            <w:pPr>
              <w:pStyle w:val="ConsPlusNormal"/>
              <w:jc w:val="center"/>
              <w:rPr>
                <w:rFonts w:ascii="Times New Roman" w:hAnsi="Times New Roman"/>
              </w:rPr>
            </w:pPr>
            <w:r w:rsidRPr="00EE20D9">
              <w:rPr>
                <w:rFonts w:ascii="Times New Roman" w:hAnsi="Times New Roman"/>
              </w:rPr>
              <w:t>19</w:t>
            </w:r>
          </w:p>
        </w:tc>
        <w:tc>
          <w:tcPr>
            <w:tcW w:w="1018" w:type="dxa"/>
          </w:tcPr>
          <w:p w:rsidR="00986F37" w:rsidRPr="00EE20D9" w:rsidRDefault="00986F37" w:rsidP="00BE49D4">
            <w:pPr>
              <w:pStyle w:val="ConsPlusNormal"/>
              <w:jc w:val="center"/>
              <w:rPr>
                <w:rFonts w:ascii="Times New Roman" w:hAnsi="Times New Roman"/>
              </w:rPr>
            </w:pPr>
            <w:r w:rsidRPr="00EE20D9">
              <w:rPr>
                <w:rFonts w:ascii="Times New Roman" w:hAnsi="Times New Roman"/>
              </w:rPr>
              <w:t>21</w:t>
            </w:r>
          </w:p>
        </w:tc>
        <w:tc>
          <w:tcPr>
            <w:tcW w:w="999" w:type="dxa"/>
          </w:tcPr>
          <w:p w:rsidR="00986F37" w:rsidRPr="00EE20D9" w:rsidRDefault="00986F37" w:rsidP="00BE49D4">
            <w:pPr>
              <w:pStyle w:val="ConsPlusNormal"/>
              <w:jc w:val="center"/>
              <w:rPr>
                <w:rFonts w:ascii="Times New Roman" w:hAnsi="Times New Roman"/>
              </w:rPr>
            </w:pPr>
            <w:r w:rsidRPr="00EE20D9">
              <w:rPr>
                <w:rFonts w:ascii="Times New Roman" w:hAnsi="Times New Roman"/>
              </w:rPr>
              <w:t>110,5</w:t>
            </w:r>
          </w:p>
        </w:tc>
      </w:tr>
      <w:tr w:rsidR="00986F37" w:rsidRPr="00EE20D9" w:rsidTr="00EE20D9">
        <w:trPr>
          <w:jc w:val="center"/>
        </w:trPr>
        <w:tc>
          <w:tcPr>
            <w:tcW w:w="6536" w:type="dxa"/>
          </w:tcPr>
          <w:p w:rsidR="00986F37" w:rsidRPr="00EE20D9" w:rsidRDefault="00986F37" w:rsidP="00BE49D4">
            <w:pPr>
              <w:pStyle w:val="ConsPlusNormal"/>
              <w:rPr>
                <w:rFonts w:ascii="Times New Roman" w:hAnsi="Times New Roman"/>
              </w:rPr>
            </w:pPr>
            <w:r w:rsidRPr="00EE20D9">
              <w:rPr>
                <w:rFonts w:ascii="Times New Roman" w:hAnsi="Times New Roman"/>
              </w:rPr>
              <w:t>- малый бизнес</w:t>
            </w:r>
          </w:p>
        </w:tc>
        <w:tc>
          <w:tcPr>
            <w:tcW w:w="1018" w:type="dxa"/>
          </w:tcPr>
          <w:p w:rsidR="00986F37" w:rsidRPr="00EE20D9" w:rsidRDefault="00986F37" w:rsidP="00BE49D4">
            <w:pPr>
              <w:pStyle w:val="ConsPlusNormal"/>
              <w:jc w:val="center"/>
              <w:rPr>
                <w:rFonts w:ascii="Times New Roman" w:hAnsi="Times New Roman"/>
              </w:rPr>
            </w:pPr>
            <w:r w:rsidRPr="00EE20D9">
              <w:rPr>
                <w:rFonts w:ascii="Times New Roman" w:hAnsi="Times New Roman"/>
              </w:rPr>
              <w:t>19</w:t>
            </w:r>
          </w:p>
        </w:tc>
        <w:tc>
          <w:tcPr>
            <w:tcW w:w="1018" w:type="dxa"/>
          </w:tcPr>
          <w:p w:rsidR="00986F37" w:rsidRPr="00EE20D9" w:rsidRDefault="00986F37" w:rsidP="00BE49D4">
            <w:pPr>
              <w:pStyle w:val="ConsPlusNormal"/>
              <w:jc w:val="center"/>
              <w:rPr>
                <w:rFonts w:ascii="Times New Roman" w:hAnsi="Times New Roman"/>
              </w:rPr>
            </w:pPr>
            <w:r w:rsidRPr="00EE20D9">
              <w:rPr>
                <w:rFonts w:ascii="Times New Roman" w:hAnsi="Times New Roman"/>
              </w:rPr>
              <w:t>21</w:t>
            </w:r>
          </w:p>
        </w:tc>
        <w:tc>
          <w:tcPr>
            <w:tcW w:w="999" w:type="dxa"/>
          </w:tcPr>
          <w:p w:rsidR="00986F37" w:rsidRPr="00EE20D9" w:rsidRDefault="00986F37" w:rsidP="00BE49D4">
            <w:pPr>
              <w:pStyle w:val="ConsPlusNormal"/>
              <w:jc w:val="center"/>
              <w:rPr>
                <w:rFonts w:ascii="Times New Roman" w:hAnsi="Times New Roman"/>
              </w:rPr>
            </w:pPr>
            <w:r w:rsidRPr="00EE20D9">
              <w:rPr>
                <w:rFonts w:ascii="Times New Roman" w:hAnsi="Times New Roman"/>
              </w:rPr>
              <w:t>110,5</w:t>
            </w:r>
          </w:p>
        </w:tc>
      </w:tr>
      <w:tr w:rsidR="00986F37" w:rsidRPr="00EE20D9" w:rsidTr="00EE20D9">
        <w:trPr>
          <w:jc w:val="center"/>
        </w:trPr>
        <w:tc>
          <w:tcPr>
            <w:tcW w:w="6536" w:type="dxa"/>
          </w:tcPr>
          <w:p w:rsidR="00986F37" w:rsidRPr="00EE20D9" w:rsidRDefault="00986F37" w:rsidP="00BE49D4">
            <w:pPr>
              <w:pStyle w:val="ConsPlusNormal"/>
              <w:rPr>
                <w:rFonts w:ascii="Times New Roman" w:hAnsi="Times New Roman"/>
              </w:rPr>
            </w:pPr>
            <w:r w:rsidRPr="00EE20D9">
              <w:rPr>
                <w:rFonts w:ascii="Times New Roman" w:hAnsi="Times New Roman"/>
              </w:rPr>
              <w:t>- средний бизнес</w:t>
            </w:r>
          </w:p>
        </w:tc>
        <w:tc>
          <w:tcPr>
            <w:tcW w:w="1018" w:type="dxa"/>
          </w:tcPr>
          <w:p w:rsidR="00986F37" w:rsidRPr="00EE20D9" w:rsidRDefault="00986F37" w:rsidP="00BE49D4">
            <w:pPr>
              <w:pStyle w:val="ConsPlusNormal"/>
              <w:jc w:val="center"/>
              <w:rPr>
                <w:rFonts w:ascii="Times New Roman" w:hAnsi="Times New Roman"/>
              </w:rPr>
            </w:pPr>
            <w:r w:rsidRPr="00EE20D9">
              <w:rPr>
                <w:rFonts w:ascii="Times New Roman" w:hAnsi="Times New Roman"/>
              </w:rPr>
              <w:t>-</w:t>
            </w:r>
          </w:p>
        </w:tc>
        <w:tc>
          <w:tcPr>
            <w:tcW w:w="1018" w:type="dxa"/>
          </w:tcPr>
          <w:p w:rsidR="00986F37" w:rsidRPr="00EE20D9" w:rsidRDefault="00986F37" w:rsidP="00BE49D4">
            <w:pPr>
              <w:pStyle w:val="ConsPlusNormal"/>
              <w:jc w:val="center"/>
              <w:rPr>
                <w:rFonts w:ascii="Times New Roman" w:hAnsi="Times New Roman"/>
              </w:rPr>
            </w:pPr>
            <w:r w:rsidRPr="00EE20D9">
              <w:rPr>
                <w:rFonts w:ascii="Times New Roman" w:hAnsi="Times New Roman"/>
              </w:rPr>
              <w:t>-</w:t>
            </w:r>
          </w:p>
        </w:tc>
        <w:tc>
          <w:tcPr>
            <w:tcW w:w="999" w:type="dxa"/>
          </w:tcPr>
          <w:p w:rsidR="00986F37" w:rsidRPr="00EE20D9" w:rsidRDefault="00986F37" w:rsidP="00BE49D4">
            <w:pPr>
              <w:pStyle w:val="ConsPlusNormal"/>
              <w:jc w:val="center"/>
              <w:rPr>
                <w:rFonts w:ascii="Times New Roman" w:hAnsi="Times New Roman"/>
              </w:rPr>
            </w:pPr>
            <w:r w:rsidRPr="00EE20D9">
              <w:rPr>
                <w:rFonts w:ascii="Times New Roman" w:hAnsi="Times New Roman"/>
              </w:rPr>
              <w:t>-</w:t>
            </w:r>
          </w:p>
        </w:tc>
      </w:tr>
      <w:tr w:rsidR="00986F37" w:rsidRPr="00EE20D9" w:rsidTr="00EE20D9">
        <w:trPr>
          <w:trHeight w:val="170"/>
          <w:jc w:val="center"/>
        </w:trPr>
        <w:tc>
          <w:tcPr>
            <w:tcW w:w="6536" w:type="dxa"/>
          </w:tcPr>
          <w:p w:rsidR="00986F37" w:rsidRPr="00EE20D9" w:rsidRDefault="00986F37" w:rsidP="00BE49D4">
            <w:pPr>
              <w:pStyle w:val="ConsPlusNormal"/>
              <w:rPr>
                <w:rFonts w:ascii="Times New Roman" w:hAnsi="Times New Roman"/>
              </w:rPr>
            </w:pPr>
            <w:r w:rsidRPr="00EE20D9">
              <w:rPr>
                <w:rFonts w:ascii="Times New Roman" w:hAnsi="Times New Roman"/>
              </w:rPr>
              <w:t>- крупный бизнес</w:t>
            </w:r>
          </w:p>
        </w:tc>
        <w:tc>
          <w:tcPr>
            <w:tcW w:w="1018" w:type="dxa"/>
          </w:tcPr>
          <w:p w:rsidR="00986F37" w:rsidRPr="00EE20D9" w:rsidRDefault="00986F37" w:rsidP="00BE49D4">
            <w:pPr>
              <w:pStyle w:val="ConsPlusNormal"/>
              <w:jc w:val="center"/>
              <w:rPr>
                <w:rFonts w:ascii="Times New Roman" w:hAnsi="Times New Roman"/>
              </w:rPr>
            </w:pPr>
            <w:r w:rsidRPr="00EE20D9">
              <w:rPr>
                <w:rFonts w:ascii="Times New Roman" w:hAnsi="Times New Roman"/>
              </w:rPr>
              <w:t>-</w:t>
            </w:r>
          </w:p>
        </w:tc>
        <w:tc>
          <w:tcPr>
            <w:tcW w:w="1018" w:type="dxa"/>
          </w:tcPr>
          <w:p w:rsidR="00986F37" w:rsidRPr="00EE20D9" w:rsidRDefault="00986F37" w:rsidP="00BE49D4">
            <w:pPr>
              <w:pStyle w:val="ConsPlusNormal"/>
              <w:jc w:val="center"/>
              <w:rPr>
                <w:rFonts w:ascii="Times New Roman" w:hAnsi="Times New Roman"/>
              </w:rPr>
            </w:pPr>
            <w:r w:rsidRPr="00EE20D9">
              <w:rPr>
                <w:rFonts w:ascii="Times New Roman" w:hAnsi="Times New Roman"/>
              </w:rPr>
              <w:t>-</w:t>
            </w:r>
          </w:p>
        </w:tc>
        <w:tc>
          <w:tcPr>
            <w:tcW w:w="999" w:type="dxa"/>
          </w:tcPr>
          <w:p w:rsidR="00986F37" w:rsidRPr="00EE20D9" w:rsidRDefault="00986F37" w:rsidP="00BE49D4">
            <w:pPr>
              <w:pStyle w:val="ConsPlusNormal"/>
              <w:jc w:val="center"/>
              <w:rPr>
                <w:rFonts w:ascii="Times New Roman" w:hAnsi="Times New Roman"/>
              </w:rPr>
            </w:pPr>
            <w:r w:rsidRPr="00EE20D9">
              <w:rPr>
                <w:rFonts w:ascii="Times New Roman" w:hAnsi="Times New Roman"/>
              </w:rPr>
              <w:t>-</w:t>
            </w:r>
          </w:p>
        </w:tc>
      </w:tr>
      <w:tr w:rsidR="00986F37" w:rsidRPr="00EE20D9" w:rsidTr="00EE20D9">
        <w:trPr>
          <w:jc w:val="center"/>
        </w:trPr>
        <w:tc>
          <w:tcPr>
            <w:tcW w:w="6536" w:type="dxa"/>
          </w:tcPr>
          <w:p w:rsidR="00986F37" w:rsidRPr="00EE20D9" w:rsidRDefault="00986F37" w:rsidP="00BE49D4">
            <w:pPr>
              <w:pStyle w:val="ConsPlusNormal"/>
              <w:rPr>
                <w:rFonts w:ascii="Times New Roman" w:hAnsi="Times New Roman"/>
              </w:rPr>
            </w:pPr>
            <w:r w:rsidRPr="00EE20D9">
              <w:rPr>
                <w:rFonts w:ascii="Times New Roman" w:hAnsi="Times New Roman"/>
              </w:rPr>
              <w:t>1.2. Государственной (муниципальной) формы собственности</w:t>
            </w:r>
          </w:p>
        </w:tc>
        <w:tc>
          <w:tcPr>
            <w:tcW w:w="1018" w:type="dxa"/>
          </w:tcPr>
          <w:p w:rsidR="00986F37" w:rsidRPr="00EE20D9" w:rsidRDefault="00986F37" w:rsidP="00BE49D4">
            <w:pPr>
              <w:pStyle w:val="ConsPlusNormal"/>
              <w:jc w:val="center"/>
              <w:rPr>
                <w:rFonts w:ascii="Times New Roman" w:hAnsi="Times New Roman"/>
              </w:rPr>
            </w:pPr>
            <w:r w:rsidRPr="00EE20D9">
              <w:rPr>
                <w:rFonts w:ascii="Times New Roman" w:hAnsi="Times New Roman"/>
              </w:rPr>
              <w:t>489</w:t>
            </w:r>
          </w:p>
        </w:tc>
        <w:tc>
          <w:tcPr>
            <w:tcW w:w="1018" w:type="dxa"/>
          </w:tcPr>
          <w:p w:rsidR="00986F37" w:rsidRPr="00EE20D9" w:rsidRDefault="00986F37" w:rsidP="00BE49D4">
            <w:pPr>
              <w:pStyle w:val="ConsPlusNormal"/>
              <w:jc w:val="center"/>
              <w:rPr>
                <w:rFonts w:ascii="Times New Roman" w:hAnsi="Times New Roman"/>
              </w:rPr>
            </w:pPr>
            <w:r w:rsidRPr="00EE20D9">
              <w:rPr>
                <w:rFonts w:ascii="Times New Roman" w:hAnsi="Times New Roman"/>
              </w:rPr>
              <w:t>464</w:t>
            </w:r>
          </w:p>
        </w:tc>
        <w:tc>
          <w:tcPr>
            <w:tcW w:w="999" w:type="dxa"/>
          </w:tcPr>
          <w:p w:rsidR="00986F37" w:rsidRPr="00EE20D9" w:rsidRDefault="00986F37" w:rsidP="00BE49D4">
            <w:pPr>
              <w:pStyle w:val="ConsPlusNormal"/>
              <w:jc w:val="center"/>
              <w:rPr>
                <w:rFonts w:ascii="Times New Roman" w:hAnsi="Times New Roman"/>
              </w:rPr>
            </w:pPr>
            <w:r w:rsidRPr="00EE20D9">
              <w:rPr>
                <w:rFonts w:ascii="Times New Roman" w:hAnsi="Times New Roman"/>
              </w:rPr>
              <w:t>94,9</w:t>
            </w:r>
          </w:p>
        </w:tc>
      </w:tr>
      <w:tr w:rsidR="00986F37" w:rsidRPr="00EE20D9" w:rsidTr="00EE20D9">
        <w:trPr>
          <w:jc w:val="center"/>
        </w:trPr>
        <w:tc>
          <w:tcPr>
            <w:tcW w:w="6536" w:type="dxa"/>
          </w:tcPr>
          <w:p w:rsidR="00986F37" w:rsidRPr="00EE20D9" w:rsidRDefault="00986F37" w:rsidP="00BE49D4">
            <w:pPr>
              <w:pStyle w:val="ConsPlusNormal"/>
              <w:rPr>
                <w:rFonts w:ascii="Times New Roman" w:hAnsi="Times New Roman"/>
              </w:rPr>
            </w:pPr>
            <w:r w:rsidRPr="00EE20D9">
              <w:rPr>
                <w:rFonts w:ascii="Times New Roman" w:hAnsi="Times New Roman"/>
              </w:rPr>
              <w:t>2. Удельный вес численности детей частных дошкольных образовательных организаций в общей численности детей дошкольных образовательных организаций, %</w:t>
            </w:r>
          </w:p>
        </w:tc>
        <w:tc>
          <w:tcPr>
            <w:tcW w:w="1018" w:type="dxa"/>
          </w:tcPr>
          <w:p w:rsidR="00986F37" w:rsidRPr="00EE20D9" w:rsidRDefault="00986F37" w:rsidP="00BE49D4">
            <w:pPr>
              <w:pStyle w:val="ConsPlusNormal"/>
              <w:jc w:val="center"/>
              <w:rPr>
                <w:rFonts w:ascii="Times New Roman" w:hAnsi="Times New Roman"/>
              </w:rPr>
            </w:pPr>
            <w:r w:rsidRPr="00EE20D9">
              <w:rPr>
                <w:rFonts w:ascii="Times New Roman" w:hAnsi="Times New Roman"/>
              </w:rPr>
              <w:t>2,7</w:t>
            </w:r>
          </w:p>
        </w:tc>
        <w:tc>
          <w:tcPr>
            <w:tcW w:w="1018" w:type="dxa"/>
          </w:tcPr>
          <w:p w:rsidR="00986F37" w:rsidRPr="00EE20D9" w:rsidRDefault="00986F37" w:rsidP="00BE49D4">
            <w:pPr>
              <w:pStyle w:val="ConsPlusNormal"/>
              <w:jc w:val="center"/>
              <w:rPr>
                <w:rFonts w:ascii="Times New Roman" w:hAnsi="Times New Roman"/>
              </w:rPr>
            </w:pPr>
            <w:r w:rsidRPr="00EE20D9">
              <w:rPr>
                <w:rFonts w:ascii="Times New Roman" w:hAnsi="Times New Roman"/>
              </w:rPr>
              <w:t>2,8</w:t>
            </w:r>
          </w:p>
        </w:tc>
        <w:tc>
          <w:tcPr>
            <w:tcW w:w="999" w:type="dxa"/>
          </w:tcPr>
          <w:p w:rsidR="00986F37" w:rsidRPr="00EE20D9" w:rsidRDefault="00986F37" w:rsidP="00BE49D4">
            <w:pPr>
              <w:pStyle w:val="ConsPlusNormal"/>
              <w:jc w:val="center"/>
              <w:rPr>
                <w:rFonts w:ascii="Times New Roman" w:hAnsi="Times New Roman"/>
              </w:rPr>
            </w:pPr>
            <w:r w:rsidRPr="00EE20D9">
              <w:rPr>
                <w:rFonts w:ascii="Times New Roman" w:hAnsi="Times New Roman"/>
              </w:rPr>
              <w:t>104</w:t>
            </w:r>
          </w:p>
        </w:tc>
      </w:tr>
      <w:tr w:rsidR="00986F37" w:rsidRPr="00EE20D9" w:rsidTr="00EE20D9">
        <w:trPr>
          <w:jc w:val="center"/>
        </w:trPr>
        <w:tc>
          <w:tcPr>
            <w:tcW w:w="6536" w:type="dxa"/>
          </w:tcPr>
          <w:p w:rsidR="00986F37" w:rsidRPr="00EE20D9" w:rsidRDefault="00986F37" w:rsidP="00BE49D4">
            <w:pPr>
              <w:pStyle w:val="ConsPlusNormal"/>
              <w:rPr>
                <w:rFonts w:ascii="Times New Roman" w:hAnsi="Times New Roman"/>
              </w:rPr>
            </w:pPr>
            <w:r w:rsidRPr="00EE20D9">
              <w:rPr>
                <w:rFonts w:ascii="Times New Roman" w:hAnsi="Times New Roman"/>
              </w:rPr>
              <w:t>3. Численность детей частных дошкольных образовательных организаций, чел.</w:t>
            </w:r>
          </w:p>
        </w:tc>
        <w:tc>
          <w:tcPr>
            <w:tcW w:w="1018" w:type="dxa"/>
          </w:tcPr>
          <w:p w:rsidR="00986F37" w:rsidRPr="00EE20D9" w:rsidRDefault="00986F37" w:rsidP="00BE49D4">
            <w:pPr>
              <w:pStyle w:val="ConsPlusNormal"/>
              <w:jc w:val="center"/>
              <w:rPr>
                <w:rFonts w:ascii="Times New Roman" w:hAnsi="Times New Roman"/>
              </w:rPr>
            </w:pPr>
            <w:r w:rsidRPr="00EE20D9">
              <w:rPr>
                <w:rFonts w:ascii="Times New Roman" w:hAnsi="Times New Roman"/>
              </w:rPr>
              <w:t>2770</w:t>
            </w:r>
          </w:p>
        </w:tc>
        <w:tc>
          <w:tcPr>
            <w:tcW w:w="1018" w:type="dxa"/>
          </w:tcPr>
          <w:p w:rsidR="00986F37" w:rsidRPr="00EE20D9" w:rsidRDefault="00986F37" w:rsidP="00BE49D4">
            <w:pPr>
              <w:pStyle w:val="ConsPlusNormal"/>
              <w:jc w:val="center"/>
              <w:rPr>
                <w:rFonts w:ascii="Times New Roman" w:hAnsi="Times New Roman"/>
              </w:rPr>
            </w:pPr>
            <w:r w:rsidRPr="00EE20D9">
              <w:rPr>
                <w:rFonts w:ascii="Times New Roman" w:hAnsi="Times New Roman"/>
              </w:rPr>
              <w:t>2932</w:t>
            </w:r>
          </w:p>
        </w:tc>
        <w:tc>
          <w:tcPr>
            <w:tcW w:w="999" w:type="dxa"/>
          </w:tcPr>
          <w:p w:rsidR="00986F37" w:rsidRPr="00EE20D9" w:rsidRDefault="00986F37" w:rsidP="00BE49D4">
            <w:pPr>
              <w:pStyle w:val="ConsPlusNormal"/>
              <w:jc w:val="center"/>
              <w:rPr>
                <w:rFonts w:ascii="Times New Roman" w:hAnsi="Times New Roman"/>
              </w:rPr>
            </w:pPr>
            <w:r w:rsidRPr="00EE20D9">
              <w:rPr>
                <w:rFonts w:ascii="Times New Roman" w:hAnsi="Times New Roman"/>
              </w:rPr>
              <w:t>105,8</w:t>
            </w:r>
          </w:p>
        </w:tc>
      </w:tr>
      <w:tr w:rsidR="00986F37" w:rsidRPr="00EE20D9" w:rsidTr="00EE20D9">
        <w:trPr>
          <w:jc w:val="center"/>
        </w:trPr>
        <w:tc>
          <w:tcPr>
            <w:tcW w:w="6536" w:type="dxa"/>
          </w:tcPr>
          <w:p w:rsidR="00986F37" w:rsidRPr="00EE20D9" w:rsidRDefault="00986F37" w:rsidP="00BE49D4">
            <w:pPr>
              <w:pStyle w:val="ConsPlusNormal"/>
              <w:rPr>
                <w:rFonts w:ascii="Times New Roman" w:hAnsi="Times New Roman"/>
              </w:rPr>
            </w:pPr>
            <w:r w:rsidRPr="00EE20D9">
              <w:rPr>
                <w:rFonts w:ascii="Times New Roman" w:hAnsi="Times New Roman"/>
              </w:rPr>
              <w:t>4. Общая численность детей дошкольных образовательных организаций, чел</w:t>
            </w:r>
            <w:r w:rsidR="00AD50F4">
              <w:rPr>
                <w:rFonts w:ascii="Times New Roman" w:hAnsi="Times New Roman"/>
              </w:rPr>
              <w:t>.</w:t>
            </w:r>
          </w:p>
        </w:tc>
        <w:tc>
          <w:tcPr>
            <w:tcW w:w="1018" w:type="dxa"/>
          </w:tcPr>
          <w:p w:rsidR="00986F37" w:rsidRPr="00EE20D9" w:rsidRDefault="00986F37" w:rsidP="00BE49D4">
            <w:pPr>
              <w:pStyle w:val="ConsPlusNormal"/>
              <w:jc w:val="center"/>
              <w:rPr>
                <w:rFonts w:ascii="Times New Roman" w:hAnsi="Times New Roman"/>
              </w:rPr>
            </w:pPr>
            <w:r w:rsidRPr="00EE20D9">
              <w:rPr>
                <w:rFonts w:ascii="Times New Roman" w:hAnsi="Times New Roman"/>
              </w:rPr>
              <w:t>102600</w:t>
            </w:r>
          </w:p>
        </w:tc>
        <w:tc>
          <w:tcPr>
            <w:tcW w:w="1018" w:type="dxa"/>
          </w:tcPr>
          <w:p w:rsidR="00986F37" w:rsidRPr="00EE20D9" w:rsidRDefault="00986F37" w:rsidP="00BE49D4">
            <w:pPr>
              <w:pStyle w:val="ConsPlusNormal"/>
              <w:jc w:val="center"/>
              <w:rPr>
                <w:rFonts w:ascii="Times New Roman" w:hAnsi="Times New Roman"/>
              </w:rPr>
            </w:pPr>
            <w:r w:rsidRPr="00EE20D9">
              <w:rPr>
                <w:rFonts w:ascii="Times New Roman" w:hAnsi="Times New Roman"/>
              </w:rPr>
              <w:t>104900</w:t>
            </w:r>
          </w:p>
        </w:tc>
        <w:tc>
          <w:tcPr>
            <w:tcW w:w="999" w:type="dxa"/>
          </w:tcPr>
          <w:p w:rsidR="00986F37" w:rsidRPr="00EE20D9" w:rsidRDefault="00986F37" w:rsidP="00BE49D4">
            <w:pPr>
              <w:pStyle w:val="ConsPlusNormal"/>
              <w:jc w:val="center"/>
              <w:rPr>
                <w:rFonts w:ascii="Times New Roman" w:hAnsi="Times New Roman"/>
              </w:rPr>
            </w:pPr>
            <w:r w:rsidRPr="00EE20D9">
              <w:rPr>
                <w:rFonts w:ascii="Times New Roman" w:hAnsi="Times New Roman"/>
              </w:rPr>
              <w:t>102,2</w:t>
            </w:r>
          </w:p>
        </w:tc>
      </w:tr>
    </w:tbl>
    <w:p w:rsidR="00986F37" w:rsidRPr="00EE20D9" w:rsidRDefault="00986F37" w:rsidP="00BE49D4">
      <w:pPr>
        <w:pStyle w:val="ConsPlusNormal"/>
        <w:ind w:firstLine="709"/>
        <w:jc w:val="both"/>
        <w:rPr>
          <w:rFonts w:ascii="Times New Roman" w:hAnsi="Times New Roman"/>
          <w:sz w:val="28"/>
          <w:szCs w:val="28"/>
        </w:rPr>
      </w:pPr>
    </w:p>
    <w:p w:rsidR="003C5558" w:rsidRPr="00EE20D9" w:rsidRDefault="003C5558" w:rsidP="00BE49D4">
      <w:pPr>
        <w:pStyle w:val="ConsPlusNormal"/>
        <w:ind w:firstLine="540"/>
        <w:jc w:val="both"/>
        <w:rPr>
          <w:rFonts w:ascii="Times New Roman" w:hAnsi="Times New Roman"/>
          <w:sz w:val="28"/>
          <w:szCs w:val="28"/>
        </w:rPr>
      </w:pPr>
      <w:r w:rsidRPr="00EE20D9">
        <w:rPr>
          <w:rFonts w:ascii="Times New Roman" w:hAnsi="Times New Roman"/>
          <w:sz w:val="28"/>
          <w:szCs w:val="28"/>
        </w:rPr>
        <w:t>В 2016 году в указанной сфере услуг осуществляли де</w:t>
      </w:r>
      <w:r w:rsidR="00AD50F4">
        <w:rPr>
          <w:rFonts w:ascii="Times New Roman" w:hAnsi="Times New Roman"/>
          <w:sz w:val="28"/>
          <w:szCs w:val="28"/>
        </w:rPr>
        <w:t>ятельность 485 организаций</w:t>
      </w:r>
      <w:r w:rsidRPr="00EE20D9">
        <w:rPr>
          <w:rFonts w:ascii="Times New Roman" w:hAnsi="Times New Roman"/>
          <w:sz w:val="28"/>
          <w:szCs w:val="28"/>
        </w:rPr>
        <w:t xml:space="preserve">, в том числе 464 муниципальных и 21 негосударственная, что составляет соответственно 95,7 % и 4,3 % от общего числа организаций отрасли.  Кроме негосударственных дошкольных организаций услуги дошкольного образования оказывают еще и 5 негосударственных организаций </w:t>
      </w:r>
      <w:r w:rsidRPr="00EE20D9">
        <w:rPr>
          <w:rFonts w:ascii="Times New Roman" w:hAnsi="Times New Roman"/>
          <w:sz w:val="28"/>
          <w:szCs w:val="28"/>
        </w:rPr>
        <w:lastRenderedPageBreak/>
        <w:t xml:space="preserve">общего образования. </w:t>
      </w:r>
    </w:p>
    <w:p w:rsidR="003C5558" w:rsidRPr="00EE20D9" w:rsidRDefault="003C5558" w:rsidP="00BE49D4">
      <w:pPr>
        <w:pStyle w:val="ConsPlusNormal"/>
        <w:ind w:firstLine="540"/>
        <w:jc w:val="both"/>
        <w:rPr>
          <w:rFonts w:ascii="Times New Roman" w:hAnsi="Times New Roman"/>
          <w:sz w:val="28"/>
          <w:szCs w:val="28"/>
        </w:rPr>
      </w:pPr>
      <w:proofErr w:type="gramStart"/>
      <w:r w:rsidRPr="00EE20D9">
        <w:rPr>
          <w:rFonts w:ascii="Times New Roman" w:hAnsi="Times New Roman"/>
          <w:sz w:val="28"/>
          <w:szCs w:val="28"/>
        </w:rPr>
        <w:t>Вырос удельный вес численности детей в частных дошкольных образовательных организациях в общей численности детей дошкольных образовательных организаций реги</w:t>
      </w:r>
      <w:r w:rsidR="00F66620">
        <w:rPr>
          <w:rFonts w:ascii="Times New Roman" w:hAnsi="Times New Roman"/>
          <w:sz w:val="28"/>
          <w:szCs w:val="28"/>
        </w:rPr>
        <w:t>она: в 2015 году он составил –</w:t>
      </w:r>
      <w:r w:rsidRPr="00EE20D9">
        <w:rPr>
          <w:rFonts w:ascii="Times New Roman" w:hAnsi="Times New Roman"/>
          <w:sz w:val="28"/>
          <w:szCs w:val="28"/>
        </w:rPr>
        <w:t xml:space="preserve"> 2,7 %, </w:t>
      </w:r>
      <w:r w:rsidR="00F66620">
        <w:rPr>
          <w:rFonts w:ascii="Times New Roman" w:hAnsi="Times New Roman"/>
          <w:sz w:val="28"/>
          <w:szCs w:val="28"/>
        </w:rPr>
        <w:br/>
      </w:r>
      <w:r w:rsidRPr="00EE20D9">
        <w:rPr>
          <w:rFonts w:ascii="Times New Roman" w:hAnsi="Times New Roman"/>
          <w:sz w:val="28"/>
          <w:szCs w:val="28"/>
        </w:rPr>
        <w:t>в 2016 году – 2,8 %. Прирост численности детей</w:t>
      </w:r>
      <w:r w:rsidR="00AD50F4">
        <w:rPr>
          <w:rFonts w:ascii="Times New Roman" w:hAnsi="Times New Roman"/>
          <w:sz w:val="28"/>
          <w:szCs w:val="28"/>
        </w:rPr>
        <w:t xml:space="preserve"> в</w:t>
      </w:r>
      <w:r w:rsidRPr="00EE20D9">
        <w:rPr>
          <w:rFonts w:ascii="Times New Roman" w:hAnsi="Times New Roman"/>
          <w:sz w:val="28"/>
          <w:szCs w:val="28"/>
        </w:rPr>
        <w:t xml:space="preserve"> частных дошкольных образовательных организаци</w:t>
      </w:r>
      <w:r w:rsidR="004324CF">
        <w:rPr>
          <w:rFonts w:ascii="Times New Roman" w:hAnsi="Times New Roman"/>
          <w:sz w:val="28"/>
          <w:szCs w:val="28"/>
        </w:rPr>
        <w:t>ях</w:t>
      </w:r>
      <w:r w:rsidRPr="00EE20D9">
        <w:rPr>
          <w:rFonts w:ascii="Times New Roman" w:hAnsi="Times New Roman"/>
          <w:sz w:val="28"/>
          <w:szCs w:val="28"/>
        </w:rPr>
        <w:t xml:space="preserve"> за отчетный год составил 5,8 % при увеличении общей численности детей дошкольных образовательных организаций Омской области на 2,2 %.</w:t>
      </w:r>
      <w:proofErr w:type="gramEnd"/>
    </w:p>
    <w:p w:rsidR="00986F37" w:rsidRPr="00EE20D9" w:rsidRDefault="00986F37" w:rsidP="00BE49D4">
      <w:pPr>
        <w:spacing w:after="0" w:line="240" w:lineRule="auto"/>
        <w:ind w:firstLine="709"/>
        <w:jc w:val="both"/>
        <w:rPr>
          <w:rFonts w:ascii="Times New Roman" w:hAnsi="Times New Roman"/>
          <w:sz w:val="28"/>
          <w:szCs w:val="28"/>
        </w:rPr>
      </w:pPr>
      <w:r w:rsidRPr="00EE20D9">
        <w:rPr>
          <w:rFonts w:ascii="Times New Roman" w:hAnsi="Times New Roman"/>
          <w:sz w:val="28"/>
          <w:szCs w:val="28"/>
        </w:rPr>
        <w:t xml:space="preserve">Основными </w:t>
      </w:r>
      <w:r w:rsidR="000E1036" w:rsidRPr="00EE20D9">
        <w:rPr>
          <w:rFonts w:ascii="Times New Roman" w:hAnsi="Times New Roman"/>
          <w:sz w:val="28"/>
          <w:szCs w:val="28"/>
        </w:rPr>
        <w:t>факторами, ограничивающими развитие конкуренции на рынке услуг дошкольного образования</w:t>
      </w:r>
      <w:r w:rsidR="000D18D4" w:rsidRPr="00EE20D9">
        <w:rPr>
          <w:rFonts w:ascii="Times New Roman" w:hAnsi="Times New Roman"/>
          <w:sz w:val="28"/>
          <w:szCs w:val="28"/>
        </w:rPr>
        <w:t xml:space="preserve"> Омской области</w:t>
      </w:r>
      <w:r w:rsidR="000E1036" w:rsidRPr="00EE20D9">
        <w:rPr>
          <w:rFonts w:ascii="Times New Roman" w:hAnsi="Times New Roman"/>
          <w:sz w:val="28"/>
          <w:szCs w:val="28"/>
        </w:rPr>
        <w:t>, являются</w:t>
      </w:r>
      <w:r w:rsidR="000D18D4" w:rsidRPr="00EE20D9">
        <w:rPr>
          <w:rFonts w:ascii="Times New Roman" w:hAnsi="Times New Roman"/>
          <w:sz w:val="28"/>
          <w:szCs w:val="28"/>
        </w:rPr>
        <w:t xml:space="preserve"> спросовые ограничения - доступность дошкольного образования для детей в возрасте </w:t>
      </w:r>
      <w:r w:rsidR="000D7949">
        <w:rPr>
          <w:rFonts w:ascii="Times New Roman" w:hAnsi="Times New Roman"/>
          <w:sz w:val="28"/>
          <w:szCs w:val="28"/>
        </w:rPr>
        <w:br/>
      </w:r>
      <w:r w:rsidR="000D18D4" w:rsidRPr="00EE20D9">
        <w:rPr>
          <w:rFonts w:ascii="Times New Roman" w:hAnsi="Times New Roman"/>
          <w:sz w:val="28"/>
          <w:szCs w:val="28"/>
        </w:rPr>
        <w:t>с</w:t>
      </w:r>
      <w:r w:rsidR="00EE20D9">
        <w:rPr>
          <w:rFonts w:ascii="Times New Roman" w:hAnsi="Times New Roman"/>
          <w:sz w:val="28"/>
          <w:szCs w:val="28"/>
        </w:rPr>
        <w:t xml:space="preserve"> </w:t>
      </w:r>
      <w:r w:rsidR="000D18D4" w:rsidRPr="00EE20D9">
        <w:rPr>
          <w:rFonts w:ascii="Times New Roman" w:hAnsi="Times New Roman"/>
          <w:sz w:val="28"/>
          <w:szCs w:val="28"/>
        </w:rPr>
        <w:t xml:space="preserve">3 до 7 лет составляет по Омской области 100 процентов. </w:t>
      </w:r>
      <w:r w:rsidR="003C5558" w:rsidRPr="00EE20D9">
        <w:rPr>
          <w:rFonts w:ascii="Times New Roman" w:hAnsi="Times New Roman"/>
          <w:sz w:val="28"/>
          <w:szCs w:val="28"/>
        </w:rPr>
        <w:t>Кроме того, развитию частных дошкольных организаций препятствует дефицит</w:t>
      </w:r>
      <w:r w:rsidR="003C5558" w:rsidRPr="00EE20D9">
        <w:rPr>
          <w:rFonts w:ascii="Times New Roman" w:eastAsia="Times New Roman" w:hAnsi="Times New Roman"/>
          <w:sz w:val="28"/>
          <w:szCs w:val="28"/>
        </w:rPr>
        <w:t xml:space="preserve"> помещений, соответствующих современным санитарным и противопожарным требованиям организации детских садов.</w:t>
      </w:r>
      <w:r w:rsidR="003C5558" w:rsidRPr="00EE20D9">
        <w:rPr>
          <w:rFonts w:ascii="Times New Roman" w:hAnsi="Times New Roman"/>
          <w:sz w:val="28"/>
          <w:szCs w:val="28"/>
        </w:rPr>
        <w:t xml:space="preserve"> Основными </w:t>
      </w:r>
      <w:r w:rsidRPr="00EE20D9">
        <w:rPr>
          <w:rFonts w:ascii="Times New Roman" w:hAnsi="Times New Roman"/>
          <w:sz w:val="28"/>
          <w:szCs w:val="28"/>
        </w:rPr>
        <w:t xml:space="preserve">административными барьерами </w:t>
      </w:r>
      <w:r w:rsidR="00B872CC">
        <w:rPr>
          <w:rFonts w:ascii="Times New Roman" w:hAnsi="Times New Roman"/>
          <w:sz w:val="28"/>
          <w:szCs w:val="28"/>
        </w:rPr>
        <w:br/>
      </w:r>
      <w:r w:rsidRPr="00EE20D9">
        <w:rPr>
          <w:rFonts w:ascii="Times New Roman" w:hAnsi="Times New Roman"/>
          <w:sz w:val="28"/>
          <w:szCs w:val="28"/>
        </w:rPr>
        <w:t xml:space="preserve">в 2016 году на рынке образовательных услуг, по мнению </w:t>
      </w:r>
      <w:r w:rsidR="00B872CC">
        <w:rPr>
          <w:rFonts w:ascii="Times New Roman" w:hAnsi="Times New Roman"/>
          <w:sz w:val="28"/>
          <w:szCs w:val="28"/>
        </w:rPr>
        <w:br/>
      </w:r>
      <w:r w:rsidRPr="00EE20D9">
        <w:rPr>
          <w:rFonts w:ascii="Times New Roman" w:hAnsi="Times New Roman"/>
          <w:sz w:val="28"/>
          <w:szCs w:val="28"/>
        </w:rPr>
        <w:t xml:space="preserve">предпринимателей – участников </w:t>
      </w:r>
      <w:r w:rsidR="004324CF">
        <w:rPr>
          <w:rFonts w:ascii="Times New Roman" w:hAnsi="Times New Roman"/>
          <w:sz w:val="28"/>
          <w:szCs w:val="28"/>
        </w:rPr>
        <w:t>м</w:t>
      </w:r>
      <w:r w:rsidR="00C8601C">
        <w:rPr>
          <w:rFonts w:ascii="Times New Roman" w:hAnsi="Times New Roman"/>
          <w:sz w:val="28"/>
          <w:szCs w:val="28"/>
        </w:rPr>
        <w:t>ониторинга</w:t>
      </w:r>
      <w:r w:rsidR="004324CF">
        <w:rPr>
          <w:rFonts w:ascii="Times New Roman" w:hAnsi="Times New Roman"/>
          <w:sz w:val="28"/>
          <w:szCs w:val="28"/>
        </w:rPr>
        <w:t xml:space="preserve"> состояния и развития конкурентной среды на рынках товаров, работ и услуг Омской области</w:t>
      </w:r>
      <w:r w:rsidR="00B872CC">
        <w:rPr>
          <w:rFonts w:ascii="Times New Roman" w:hAnsi="Times New Roman"/>
          <w:sz w:val="28"/>
          <w:szCs w:val="28"/>
        </w:rPr>
        <w:t xml:space="preserve"> (далее – Мониторинг)</w:t>
      </w:r>
      <w:r w:rsidRPr="00EE20D9">
        <w:rPr>
          <w:rFonts w:ascii="Times New Roman" w:hAnsi="Times New Roman"/>
          <w:sz w:val="28"/>
          <w:szCs w:val="28"/>
        </w:rPr>
        <w:t>,</w:t>
      </w:r>
      <w:r w:rsidR="00C8601C">
        <w:rPr>
          <w:rFonts w:ascii="Times New Roman" w:hAnsi="Times New Roman"/>
          <w:sz w:val="28"/>
          <w:szCs w:val="28"/>
        </w:rPr>
        <w:t> </w:t>
      </w:r>
      <w:r w:rsidR="003C5558" w:rsidRPr="00EE20D9">
        <w:rPr>
          <w:rFonts w:ascii="Times New Roman" w:hAnsi="Times New Roman"/>
          <w:sz w:val="28"/>
          <w:szCs w:val="28"/>
        </w:rPr>
        <w:t>оставались</w:t>
      </w:r>
      <w:r w:rsidRPr="00EE20D9">
        <w:rPr>
          <w:rFonts w:ascii="Times New Roman" w:hAnsi="Times New Roman"/>
          <w:sz w:val="28"/>
          <w:szCs w:val="28"/>
        </w:rPr>
        <w:t>: нестабильность российского законодательства, регулирующего предпринимательскую деятельность; сложность получения доступа к земельным участкам; высокие налоги.</w:t>
      </w:r>
    </w:p>
    <w:p w:rsidR="00504219" w:rsidRPr="00306A50" w:rsidRDefault="00504219" w:rsidP="00BE49D4">
      <w:pPr>
        <w:spacing w:after="0" w:line="240" w:lineRule="auto"/>
        <w:ind w:firstLine="851"/>
        <w:jc w:val="both"/>
        <w:rPr>
          <w:rFonts w:ascii="Times New Roman" w:hAnsi="Times New Roman"/>
          <w:sz w:val="28"/>
          <w:szCs w:val="28"/>
        </w:rPr>
      </w:pPr>
    </w:p>
    <w:p w:rsidR="00504219" w:rsidRPr="00DB1ADC" w:rsidRDefault="00504219" w:rsidP="00BE49D4">
      <w:pPr>
        <w:pStyle w:val="40"/>
      </w:pPr>
      <w:r w:rsidRPr="00DB1ADC">
        <w:t>2.1.</w:t>
      </w:r>
      <w:r w:rsidR="003C5558" w:rsidRPr="00DB1ADC">
        <w:t>3</w:t>
      </w:r>
      <w:r w:rsidRPr="00DB1ADC">
        <w:t xml:space="preserve">.2. Рынок услуг </w:t>
      </w:r>
      <w:r w:rsidR="00986F37" w:rsidRPr="00DB1ADC">
        <w:t xml:space="preserve"> дополнительного образования детей</w:t>
      </w:r>
    </w:p>
    <w:p w:rsidR="00504219" w:rsidRPr="00DB1ADC" w:rsidRDefault="00504219" w:rsidP="00BE49D4">
      <w:pPr>
        <w:widowControl w:val="0"/>
        <w:autoSpaceDE w:val="0"/>
        <w:autoSpaceDN w:val="0"/>
        <w:adjustRightInd w:val="0"/>
        <w:spacing w:after="0" w:line="240" w:lineRule="auto"/>
        <w:jc w:val="center"/>
        <w:rPr>
          <w:rFonts w:ascii="Times New Roman" w:hAnsi="Times New Roman"/>
          <w:b/>
          <w:bCs/>
          <w:sz w:val="28"/>
          <w:szCs w:val="28"/>
        </w:rPr>
      </w:pPr>
    </w:p>
    <w:p w:rsidR="007A28CB" w:rsidRPr="00DB1ADC" w:rsidRDefault="007A28CB" w:rsidP="00BE49D4">
      <w:pPr>
        <w:pStyle w:val="ConsPlusNormal"/>
        <w:ind w:firstLine="540"/>
        <w:jc w:val="both"/>
        <w:rPr>
          <w:rFonts w:ascii="Times New Roman" w:hAnsi="Times New Roman"/>
          <w:sz w:val="28"/>
          <w:szCs w:val="28"/>
        </w:rPr>
      </w:pPr>
      <w:proofErr w:type="gramStart"/>
      <w:r w:rsidRPr="00C67FFE">
        <w:rPr>
          <w:rFonts w:ascii="Times New Roman" w:hAnsi="Times New Roman"/>
          <w:sz w:val="28"/>
          <w:szCs w:val="28"/>
        </w:rPr>
        <w:t>Количество детей, занимающихся в организациях дополнительного образования (в отрасли образования), за период с 2013 по 201</w:t>
      </w:r>
      <w:r w:rsidR="003C5558" w:rsidRPr="00C67FFE">
        <w:rPr>
          <w:rFonts w:ascii="Times New Roman" w:hAnsi="Times New Roman"/>
          <w:sz w:val="28"/>
          <w:szCs w:val="28"/>
        </w:rPr>
        <w:t>6</w:t>
      </w:r>
      <w:r w:rsidRPr="00C67FFE">
        <w:rPr>
          <w:rFonts w:ascii="Times New Roman" w:hAnsi="Times New Roman"/>
          <w:sz w:val="28"/>
          <w:szCs w:val="28"/>
        </w:rPr>
        <w:t xml:space="preserve"> год возросло </w:t>
      </w:r>
      <w:r w:rsidR="00C61614" w:rsidRPr="00C67FFE">
        <w:rPr>
          <w:rFonts w:ascii="Times New Roman" w:hAnsi="Times New Roman"/>
          <w:sz w:val="28"/>
          <w:szCs w:val="28"/>
        </w:rPr>
        <w:br/>
      </w:r>
      <w:r w:rsidRPr="00C67FFE">
        <w:rPr>
          <w:rFonts w:ascii="Times New Roman" w:hAnsi="Times New Roman"/>
          <w:sz w:val="28"/>
          <w:szCs w:val="28"/>
        </w:rPr>
        <w:t xml:space="preserve">в Омской области с </w:t>
      </w:r>
      <w:r w:rsidR="00184117" w:rsidRPr="00C67FFE">
        <w:rPr>
          <w:rFonts w:ascii="Times New Roman" w:hAnsi="Times New Roman"/>
          <w:sz w:val="28"/>
          <w:szCs w:val="28"/>
        </w:rPr>
        <w:t>128,3</w:t>
      </w:r>
      <w:r w:rsidRPr="00C67FFE">
        <w:rPr>
          <w:rFonts w:ascii="Times New Roman" w:hAnsi="Times New Roman"/>
          <w:sz w:val="28"/>
          <w:szCs w:val="28"/>
        </w:rPr>
        <w:t xml:space="preserve"> </w:t>
      </w:r>
      <w:r w:rsidR="00A963A7" w:rsidRPr="00C67FFE">
        <w:rPr>
          <w:rFonts w:ascii="Times New Roman" w:hAnsi="Times New Roman"/>
          <w:sz w:val="28"/>
          <w:szCs w:val="28"/>
        </w:rPr>
        <w:t xml:space="preserve">тыс. </w:t>
      </w:r>
      <w:r w:rsidRPr="00C67FFE">
        <w:rPr>
          <w:rFonts w:ascii="Times New Roman" w:hAnsi="Times New Roman"/>
          <w:sz w:val="28"/>
          <w:szCs w:val="28"/>
        </w:rPr>
        <w:t xml:space="preserve">до </w:t>
      </w:r>
      <w:r w:rsidR="00184117" w:rsidRPr="00C67FFE">
        <w:rPr>
          <w:rFonts w:ascii="Times New Roman" w:hAnsi="Times New Roman"/>
          <w:sz w:val="28"/>
          <w:szCs w:val="28"/>
        </w:rPr>
        <w:t>137,6</w:t>
      </w:r>
      <w:r w:rsidRPr="00C67FFE">
        <w:rPr>
          <w:rFonts w:ascii="Times New Roman" w:hAnsi="Times New Roman"/>
          <w:sz w:val="28"/>
          <w:szCs w:val="28"/>
        </w:rPr>
        <w:t xml:space="preserve"> тыс. человек или на </w:t>
      </w:r>
      <w:r w:rsidR="00184117" w:rsidRPr="00C67FFE">
        <w:rPr>
          <w:rFonts w:ascii="Times New Roman" w:hAnsi="Times New Roman"/>
          <w:sz w:val="28"/>
          <w:szCs w:val="28"/>
        </w:rPr>
        <w:t>7,2</w:t>
      </w:r>
      <w:r w:rsidR="003C5558" w:rsidRPr="00C67FFE">
        <w:rPr>
          <w:rFonts w:ascii="Times New Roman" w:hAnsi="Times New Roman"/>
          <w:sz w:val="28"/>
          <w:szCs w:val="28"/>
        </w:rPr>
        <w:t xml:space="preserve"> </w:t>
      </w:r>
      <w:r w:rsidR="006B01C4" w:rsidRPr="00C67FFE">
        <w:rPr>
          <w:rFonts w:ascii="Times New Roman" w:hAnsi="Times New Roman"/>
          <w:sz w:val="28"/>
          <w:szCs w:val="28"/>
        </w:rPr>
        <w:t>%.</w:t>
      </w:r>
      <w:r w:rsidRPr="00C67FFE">
        <w:rPr>
          <w:rFonts w:ascii="Times New Roman" w:hAnsi="Times New Roman"/>
          <w:sz w:val="28"/>
          <w:szCs w:val="28"/>
        </w:rPr>
        <w:t xml:space="preserve"> </w:t>
      </w:r>
      <w:r w:rsidR="006B01C4" w:rsidRPr="00C67FFE">
        <w:rPr>
          <w:rFonts w:ascii="Times New Roman" w:hAnsi="Times New Roman"/>
          <w:sz w:val="28"/>
          <w:szCs w:val="28"/>
        </w:rPr>
        <w:t xml:space="preserve">В настоящее время количество </w:t>
      </w:r>
      <w:r w:rsidR="00B7618A" w:rsidRPr="00C67FFE">
        <w:rPr>
          <w:rFonts w:ascii="Times New Roman" w:hAnsi="Times New Roman"/>
          <w:sz w:val="28"/>
          <w:szCs w:val="28"/>
        </w:rPr>
        <w:t xml:space="preserve">государственных и </w:t>
      </w:r>
      <w:r w:rsidRPr="00C67FFE">
        <w:rPr>
          <w:rFonts w:ascii="Times New Roman" w:hAnsi="Times New Roman"/>
          <w:sz w:val="28"/>
          <w:szCs w:val="28"/>
        </w:rPr>
        <w:t xml:space="preserve">муниципальных </w:t>
      </w:r>
      <w:r w:rsidR="006B01C4" w:rsidRPr="00C67FFE">
        <w:rPr>
          <w:rFonts w:ascii="Times New Roman" w:hAnsi="Times New Roman"/>
          <w:sz w:val="28"/>
          <w:szCs w:val="28"/>
        </w:rPr>
        <w:t xml:space="preserve">участников рынка </w:t>
      </w:r>
      <w:r w:rsidR="000258B9" w:rsidRPr="00C67FFE">
        <w:rPr>
          <w:rFonts w:ascii="Times New Roman" w:hAnsi="Times New Roman"/>
          <w:sz w:val="28"/>
          <w:szCs w:val="28"/>
        </w:rPr>
        <w:br/>
        <w:t xml:space="preserve">– организаций дополнительного образования в системе образования </w:t>
      </w:r>
      <w:r w:rsidR="006B01C4" w:rsidRPr="00C67FFE">
        <w:rPr>
          <w:rFonts w:ascii="Times New Roman" w:hAnsi="Times New Roman"/>
          <w:sz w:val="28"/>
          <w:szCs w:val="28"/>
        </w:rPr>
        <w:t xml:space="preserve">составляет </w:t>
      </w:r>
      <w:r w:rsidR="00564017" w:rsidRPr="00C67FFE">
        <w:rPr>
          <w:rFonts w:ascii="Times New Roman" w:hAnsi="Times New Roman"/>
          <w:sz w:val="28"/>
          <w:szCs w:val="28"/>
        </w:rPr>
        <w:t>98</w:t>
      </w:r>
      <w:r w:rsidR="006B01C4" w:rsidRPr="00C67FFE">
        <w:rPr>
          <w:rFonts w:ascii="Times New Roman" w:hAnsi="Times New Roman"/>
          <w:sz w:val="28"/>
          <w:szCs w:val="28"/>
        </w:rPr>
        <w:t xml:space="preserve"> </w:t>
      </w:r>
      <w:r w:rsidR="00564017" w:rsidRPr="00C67FFE">
        <w:rPr>
          <w:rFonts w:ascii="Times New Roman" w:hAnsi="Times New Roman"/>
          <w:sz w:val="28"/>
          <w:szCs w:val="28"/>
        </w:rPr>
        <w:t>учреждений</w:t>
      </w:r>
      <w:r w:rsidR="00F5519E" w:rsidRPr="00C67FFE">
        <w:rPr>
          <w:rFonts w:ascii="Times New Roman" w:hAnsi="Times New Roman"/>
          <w:sz w:val="28"/>
          <w:szCs w:val="28"/>
        </w:rPr>
        <w:t xml:space="preserve"> (</w:t>
      </w:r>
      <w:r w:rsidR="00496BFD" w:rsidRPr="00C67FFE">
        <w:rPr>
          <w:rFonts w:ascii="Times New Roman" w:hAnsi="Times New Roman"/>
          <w:sz w:val="28"/>
          <w:szCs w:val="28"/>
        </w:rPr>
        <w:t>83,8</w:t>
      </w:r>
      <w:r w:rsidR="006B01C4" w:rsidRPr="00C67FFE">
        <w:rPr>
          <w:rFonts w:ascii="Times New Roman" w:hAnsi="Times New Roman"/>
          <w:sz w:val="28"/>
          <w:szCs w:val="28"/>
        </w:rPr>
        <w:t xml:space="preserve"> %)</w:t>
      </w:r>
      <w:r w:rsidRPr="00C67FFE">
        <w:rPr>
          <w:rFonts w:ascii="Times New Roman" w:hAnsi="Times New Roman"/>
          <w:sz w:val="28"/>
          <w:szCs w:val="28"/>
        </w:rPr>
        <w:t xml:space="preserve">, негосударственных </w:t>
      </w:r>
      <w:r w:rsidR="006B01C4" w:rsidRPr="00C67FFE">
        <w:rPr>
          <w:rFonts w:ascii="Times New Roman" w:hAnsi="Times New Roman"/>
          <w:sz w:val="28"/>
          <w:szCs w:val="28"/>
        </w:rPr>
        <w:t>–</w:t>
      </w:r>
      <w:r w:rsidR="000A15F1" w:rsidRPr="00C67FFE">
        <w:rPr>
          <w:rFonts w:ascii="Times New Roman" w:hAnsi="Times New Roman"/>
          <w:sz w:val="28"/>
          <w:szCs w:val="28"/>
        </w:rPr>
        <w:t xml:space="preserve"> 19</w:t>
      </w:r>
      <w:r w:rsidR="009A61F9" w:rsidRPr="00C67FFE">
        <w:rPr>
          <w:rFonts w:ascii="Times New Roman" w:hAnsi="Times New Roman"/>
          <w:sz w:val="28"/>
          <w:szCs w:val="28"/>
        </w:rPr>
        <w:t xml:space="preserve"> (16,2</w:t>
      </w:r>
      <w:r w:rsidR="006B01C4" w:rsidRPr="00C67FFE">
        <w:rPr>
          <w:rFonts w:ascii="Times New Roman" w:hAnsi="Times New Roman"/>
          <w:sz w:val="28"/>
          <w:szCs w:val="28"/>
        </w:rPr>
        <w:t xml:space="preserve"> %)</w:t>
      </w:r>
      <w:r w:rsidRPr="00C67FFE">
        <w:rPr>
          <w:rFonts w:ascii="Times New Roman" w:hAnsi="Times New Roman"/>
          <w:sz w:val="28"/>
          <w:szCs w:val="28"/>
        </w:rPr>
        <w:t>.</w:t>
      </w:r>
      <w:proofErr w:type="gramEnd"/>
    </w:p>
    <w:p w:rsidR="007A28CB" w:rsidRPr="00DB1ADC" w:rsidRDefault="007A28CB" w:rsidP="00BE49D4">
      <w:pPr>
        <w:pStyle w:val="ConsPlusNormal"/>
        <w:ind w:firstLine="540"/>
        <w:jc w:val="both"/>
        <w:rPr>
          <w:rFonts w:ascii="Times New Roman" w:hAnsi="Times New Roman"/>
          <w:sz w:val="28"/>
          <w:szCs w:val="28"/>
        </w:rPr>
      </w:pPr>
      <w:r w:rsidRPr="00DB1ADC">
        <w:rPr>
          <w:rFonts w:ascii="Times New Roman" w:hAnsi="Times New Roman"/>
          <w:sz w:val="28"/>
          <w:szCs w:val="28"/>
        </w:rPr>
        <w:t>Количество детей, занимающихся в кружках в общеобразовательных организациях, в том числе коррекционных, составляет более 113 тысяч</w:t>
      </w:r>
      <w:r w:rsidR="00B872CC">
        <w:rPr>
          <w:rFonts w:ascii="Times New Roman" w:hAnsi="Times New Roman"/>
          <w:sz w:val="28"/>
          <w:szCs w:val="28"/>
        </w:rPr>
        <w:t xml:space="preserve"> человек</w:t>
      </w:r>
      <w:r w:rsidRPr="00DB1ADC">
        <w:rPr>
          <w:rFonts w:ascii="Times New Roman" w:hAnsi="Times New Roman"/>
          <w:sz w:val="28"/>
          <w:szCs w:val="28"/>
        </w:rPr>
        <w:t xml:space="preserve">. </w:t>
      </w:r>
    </w:p>
    <w:p w:rsidR="007A28CB" w:rsidRPr="00DB1ADC" w:rsidRDefault="007A28CB" w:rsidP="00BE49D4">
      <w:pPr>
        <w:pStyle w:val="ConsPlusNormal"/>
        <w:ind w:firstLine="540"/>
        <w:jc w:val="both"/>
        <w:rPr>
          <w:rFonts w:ascii="Times New Roman" w:hAnsi="Times New Roman"/>
          <w:sz w:val="28"/>
          <w:szCs w:val="28"/>
        </w:rPr>
      </w:pPr>
      <w:r w:rsidRPr="00DB1ADC">
        <w:rPr>
          <w:rFonts w:ascii="Times New Roman" w:hAnsi="Times New Roman"/>
          <w:sz w:val="28"/>
          <w:szCs w:val="28"/>
        </w:rPr>
        <w:t>В Омской области доля детей в возрасте от 5 до 18 лет, обучающихся по дополнительным образовательным программам, от общей численности детей этого возраста составила в 2016 году 67 процентов, что на 8 п</w:t>
      </w:r>
      <w:r w:rsidR="00A6087E">
        <w:rPr>
          <w:rFonts w:ascii="Times New Roman" w:hAnsi="Times New Roman"/>
          <w:sz w:val="28"/>
          <w:szCs w:val="28"/>
        </w:rPr>
        <w:t xml:space="preserve">роцентных </w:t>
      </w:r>
      <w:r w:rsidRPr="00DB1ADC">
        <w:rPr>
          <w:rFonts w:ascii="Times New Roman" w:hAnsi="Times New Roman"/>
          <w:sz w:val="28"/>
          <w:szCs w:val="28"/>
        </w:rPr>
        <w:t>п</w:t>
      </w:r>
      <w:r w:rsidR="00A6087E">
        <w:rPr>
          <w:rFonts w:ascii="Times New Roman" w:hAnsi="Times New Roman"/>
          <w:sz w:val="28"/>
          <w:szCs w:val="28"/>
        </w:rPr>
        <w:t>унктов</w:t>
      </w:r>
      <w:r w:rsidRPr="00DB1ADC">
        <w:rPr>
          <w:rFonts w:ascii="Times New Roman" w:hAnsi="Times New Roman"/>
          <w:sz w:val="28"/>
          <w:szCs w:val="28"/>
        </w:rPr>
        <w:t xml:space="preserve"> больше, чем в 201</w:t>
      </w:r>
      <w:r w:rsidR="00B872CC">
        <w:rPr>
          <w:rFonts w:ascii="Times New Roman" w:hAnsi="Times New Roman"/>
          <w:sz w:val="28"/>
          <w:szCs w:val="28"/>
        </w:rPr>
        <w:t>5</w:t>
      </w:r>
      <w:r w:rsidRPr="00DB1ADC">
        <w:rPr>
          <w:rFonts w:ascii="Times New Roman" w:hAnsi="Times New Roman"/>
          <w:sz w:val="28"/>
          <w:szCs w:val="28"/>
        </w:rPr>
        <w:t xml:space="preserve"> году. </w:t>
      </w:r>
    </w:p>
    <w:p w:rsidR="00EE20D9" w:rsidRDefault="007A28CB" w:rsidP="00BE49D4">
      <w:pPr>
        <w:pStyle w:val="ConsPlusNormal"/>
        <w:ind w:firstLine="540"/>
        <w:jc w:val="both"/>
        <w:rPr>
          <w:rFonts w:ascii="Times New Roman" w:hAnsi="Times New Roman"/>
          <w:sz w:val="28"/>
          <w:szCs w:val="28"/>
        </w:rPr>
      </w:pPr>
      <w:r w:rsidRPr="00DB1ADC">
        <w:rPr>
          <w:rFonts w:ascii="Times New Roman" w:hAnsi="Times New Roman"/>
          <w:sz w:val="28"/>
          <w:szCs w:val="28"/>
        </w:rPr>
        <w:t xml:space="preserve">Численность детей, получающих образовательные услуги в сфере дополнительного образования в негосударственных образовательных организациях, имеет тенденцию к росту: в 2015 увеличение показателя составило 2 </w:t>
      </w:r>
      <w:r w:rsidR="00A6087E">
        <w:rPr>
          <w:rFonts w:ascii="Times New Roman" w:hAnsi="Times New Roman"/>
          <w:sz w:val="28"/>
          <w:szCs w:val="28"/>
        </w:rPr>
        <w:t xml:space="preserve">процентных </w:t>
      </w:r>
      <w:r w:rsidRPr="00DB1ADC">
        <w:rPr>
          <w:rFonts w:ascii="Times New Roman" w:hAnsi="Times New Roman"/>
          <w:sz w:val="28"/>
          <w:szCs w:val="28"/>
        </w:rPr>
        <w:t>п</w:t>
      </w:r>
      <w:r w:rsidR="00A6087E">
        <w:rPr>
          <w:rFonts w:ascii="Times New Roman" w:hAnsi="Times New Roman"/>
          <w:sz w:val="28"/>
          <w:szCs w:val="28"/>
        </w:rPr>
        <w:t>ункта</w:t>
      </w:r>
      <w:r w:rsidR="00EE20D9" w:rsidRPr="00DB1ADC">
        <w:rPr>
          <w:rFonts w:ascii="Times New Roman" w:hAnsi="Times New Roman"/>
          <w:sz w:val="28"/>
          <w:szCs w:val="28"/>
        </w:rPr>
        <w:t xml:space="preserve">, в 2016 году – 2,1 </w:t>
      </w:r>
      <w:r w:rsidR="00A6087E">
        <w:rPr>
          <w:rFonts w:ascii="Times New Roman" w:hAnsi="Times New Roman"/>
          <w:sz w:val="28"/>
          <w:szCs w:val="28"/>
        </w:rPr>
        <w:t>процентных пункта</w:t>
      </w:r>
      <w:r w:rsidR="00EE20D9" w:rsidRPr="00DB1ADC">
        <w:rPr>
          <w:rFonts w:ascii="Times New Roman" w:hAnsi="Times New Roman"/>
          <w:sz w:val="28"/>
          <w:szCs w:val="28"/>
        </w:rPr>
        <w:t>.</w:t>
      </w:r>
    </w:p>
    <w:p w:rsidR="00F338D4" w:rsidRDefault="00F338D4">
      <w:pPr>
        <w:spacing w:after="0" w:line="240" w:lineRule="auto"/>
        <w:rPr>
          <w:rFonts w:ascii="Times New Roman" w:hAnsi="Times New Roman"/>
          <w:sz w:val="28"/>
          <w:szCs w:val="28"/>
        </w:rPr>
      </w:pPr>
      <w:r>
        <w:rPr>
          <w:rFonts w:ascii="Times New Roman" w:hAnsi="Times New Roman"/>
          <w:sz w:val="28"/>
          <w:szCs w:val="28"/>
        </w:rPr>
        <w:br w:type="page"/>
      </w:r>
    </w:p>
    <w:p w:rsidR="007A28CB" w:rsidRDefault="00B862F7" w:rsidP="00F338D4">
      <w:pPr>
        <w:spacing w:after="0" w:line="240" w:lineRule="auto"/>
        <w:jc w:val="center"/>
        <w:rPr>
          <w:rFonts w:ascii="Times New Roman" w:hAnsi="Times New Roman"/>
          <w:sz w:val="28"/>
          <w:szCs w:val="28"/>
        </w:rPr>
      </w:pPr>
      <w:r>
        <w:rPr>
          <w:rFonts w:ascii="Times New Roman" w:hAnsi="Times New Roman"/>
          <w:sz w:val="28"/>
          <w:szCs w:val="28"/>
        </w:rPr>
        <w:lastRenderedPageBreak/>
        <w:t>Т</w:t>
      </w:r>
      <w:r w:rsidR="007A28CB" w:rsidRPr="00DB1ADC">
        <w:rPr>
          <w:rFonts w:ascii="Times New Roman" w:hAnsi="Times New Roman"/>
          <w:sz w:val="28"/>
          <w:szCs w:val="28"/>
        </w:rPr>
        <w:t xml:space="preserve">аблица  - </w:t>
      </w:r>
      <w:r w:rsidR="000C6D60" w:rsidRPr="00DB1ADC">
        <w:rPr>
          <w:rFonts w:ascii="Times New Roman" w:hAnsi="Times New Roman"/>
          <w:sz w:val="28"/>
          <w:szCs w:val="28"/>
        </w:rPr>
        <w:t xml:space="preserve"> </w:t>
      </w:r>
      <w:r w:rsidR="00EE20D9" w:rsidRPr="00DB1ADC">
        <w:rPr>
          <w:rFonts w:ascii="Times New Roman" w:hAnsi="Times New Roman"/>
          <w:sz w:val="28"/>
          <w:szCs w:val="28"/>
        </w:rPr>
        <w:t>8</w:t>
      </w:r>
      <w:r w:rsidR="000C6D60" w:rsidRPr="00DB1ADC">
        <w:rPr>
          <w:rFonts w:ascii="Times New Roman" w:hAnsi="Times New Roman"/>
          <w:sz w:val="28"/>
          <w:szCs w:val="28"/>
        </w:rPr>
        <w:t xml:space="preserve"> </w:t>
      </w:r>
      <w:r w:rsidR="00EE20D9" w:rsidRPr="00DB1ADC">
        <w:rPr>
          <w:rFonts w:ascii="Times New Roman" w:hAnsi="Times New Roman"/>
          <w:sz w:val="28"/>
          <w:szCs w:val="28"/>
        </w:rPr>
        <w:t>Х</w:t>
      </w:r>
      <w:r w:rsidR="007A28CB" w:rsidRPr="00DB1ADC">
        <w:rPr>
          <w:rFonts w:ascii="Times New Roman" w:hAnsi="Times New Roman"/>
          <w:sz w:val="28"/>
          <w:szCs w:val="28"/>
        </w:rPr>
        <w:t>арактеристики рынка услуг</w:t>
      </w:r>
      <w:r w:rsidR="00EE20D9" w:rsidRPr="00DB1ADC">
        <w:rPr>
          <w:rFonts w:ascii="Times New Roman" w:hAnsi="Times New Roman"/>
          <w:sz w:val="28"/>
          <w:szCs w:val="28"/>
        </w:rPr>
        <w:t xml:space="preserve"> </w:t>
      </w:r>
      <w:r w:rsidR="007A28CB" w:rsidRPr="00DB1ADC">
        <w:rPr>
          <w:rFonts w:ascii="Times New Roman" w:hAnsi="Times New Roman"/>
          <w:sz w:val="28"/>
          <w:szCs w:val="28"/>
        </w:rPr>
        <w:t>дополнительного образования детей</w:t>
      </w:r>
    </w:p>
    <w:p w:rsidR="00A6087E" w:rsidRPr="00DB1ADC" w:rsidRDefault="00A6087E" w:rsidP="00BE49D4">
      <w:pPr>
        <w:pStyle w:val="ConsPlusNormal"/>
        <w:jc w:val="center"/>
        <w:rPr>
          <w:rFonts w:ascii="Times New Roman" w:hAnsi="Times New Roman"/>
          <w:sz w:val="28"/>
          <w:szCs w:val="28"/>
        </w:rPr>
      </w:pPr>
    </w:p>
    <w:tbl>
      <w:tblPr>
        <w:tblW w:w="9272" w:type="dxa"/>
        <w:jc w:val="center"/>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728"/>
        <w:gridCol w:w="1018"/>
        <w:gridCol w:w="1018"/>
        <w:gridCol w:w="1508"/>
      </w:tblGrid>
      <w:tr w:rsidR="007A28CB" w:rsidRPr="00DB1ADC" w:rsidTr="00795D40">
        <w:trPr>
          <w:trHeight w:val="434"/>
          <w:jc w:val="center"/>
        </w:trPr>
        <w:tc>
          <w:tcPr>
            <w:tcW w:w="5728" w:type="dxa"/>
          </w:tcPr>
          <w:p w:rsidR="007A28CB" w:rsidRPr="00DB1ADC" w:rsidRDefault="007A28CB" w:rsidP="00BE49D4">
            <w:pPr>
              <w:pStyle w:val="ConsPlusNormal"/>
              <w:jc w:val="center"/>
              <w:rPr>
                <w:rFonts w:ascii="Times New Roman" w:hAnsi="Times New Roman"/>
              </w:rPr>
            </w:pPr>
            <w:r w:rsidRPr="00DB1ADC">
              <w:rPr>
                <w:rFonts w:ascii="Times New Roman" w:hAnsi="Times New Roman"/>
              </w:rPr>
              <w:t>Показатель</w:t>
            </w:r>
          </w:p>
        </w:tc>
        <w:tc>
          <w:tcPr>
            <w:tcW w:w="1018" w:type="dxa"/>
          </w:tcPr>
          <w:p w:rsidR="007A28CB" w:rsidRPr="00DB1ADC" w:rsidRDefault="007A28CB" w:rsidP="00BE49D4">
            <w:pPr>
              <w:pStyle w:val="ConsPlusNormal"/>
              <w:jc w:val="center"/>
              <w:rPr>
                <w:rFonts w:ascii="Times New Roman" w:hAnsi="Times New Roman"/>
              </w:rPr>
            </w:pPr>
            <w:r w:rsidRPr="00DB1ADC">
              <w:rPr>
                <w:rFonts w:ascii="Times New Roman" w:hAnsi="Times New Roman"/>
              </w:rPr>
              <w:t>2015 год</w:t>
            </w:r>
          </w:p>
        </w:tc>
        <w:tc>
          <w:tcPr>
            <w:tcW w:w="1018" w:type="dxa"/>
          </w:tcPr>
          <w:p w:rsidR="007A28CB" w:rsidRPr="00DB1ADC" w:rsidRDefault="007A28CB" w:rsidP="00BE49D4">
            <w:pPr>
              <w:pStyle w:val="ConsPlusNormal"/>
              <w:jc w:val="center"/>
              <w:rPr>
                <w:rFonts w:ascii="Times New Roman" w:hAnsi="Times New Roman"/>
              </w:rPr>
            </w:pPr>
            <w:r w:rsidRPr="00DB1ADC">
              <w:rPr>
                <w:rFonts w:ascii="Times New Roman" w:hAnsi="Times New Roman"/>
              </w:rPr>
              <w:t>2016 год</w:t>
            </w:r>
          </w:p>
        </w:tc>
        <w:tc>
          <w:tcPr>
            <w:tcW w:w="1508" w:type="dxa"/>
          </w:tcPr>
          <w:p w:rsidR="007A28CB" w:rsidRPr="00DB1ADC" w:rsidRDefault="007A28CB" w:rsidP="00BE49D4">
            <w:pPr>
              <w:pStyle w:val="ConsPlusNormal"/>
              <w:jc w:val="center"/>
              <w:rPr>
                <w:rFonts w:ascii="Times New Roman" w:hAnsi="Times New Roman"/>
              </w:rPr>
            </w:pPr>
            <w:r w:rsidRPr="00DB1ADC">
              <w:rPr>
                <w:rFonts w:ascii="Times New Roman" w:hAnsi="Times New Roman"/>
              </w:rPr>
              <w:t>Изменение</w:t>
            </w:r>
          </w:p>
          <w:p w:rsidR="007A28CB" w:rsidRPr="00DB1ADC" w:rsidRDefault="007A28CB" w:rsidP="00BE49D4">
            <w:pPr>
              <w:pStyle w:val="ConsPlusNormal"/>
              <w:jc w:val="center"/>
              <w:rPr>
                <w:rFonts w:ascii="Times New Roman" w:hAnsi="Times New Roman"/>
              </w:rPr>
            </w:pPr>
            <w:r w:rsidRPr="00DB1ADC">
              <w:rPr>
                <w:rFonts w:ascii="Times New Roman" w:hAnsi="Times New Roman"/>
              </w:rPr>
              <w:t>в %</w:t>
            </w:r>
          </w:p>
        </w:tc>
      </w:tr>
      <w:tr w:rsidR="007A28CB" w:rsidRPr="00DB1ADC" w:rsidTr="00A6087E">
        <w:trPr>
          <w:jc w:val="center"/>
        </w:trPr>
        <w:tc>
          <w:tcPr>
            <w:tcW w:w="5728" w:type="dxa"/>
          </w:tcPr>
          <w:p w:rsidR="007A28CB" w:rsidRPr="00DB1ADC" w:rsidRDefault="007A28CB" w:rsidP="00BE49D4">
            <w:pPr>
              <w:pStyle w:val="ConsPlusNormal"/>
              <w:rPr>
                <w:rFonts w:ascii="Times New Roman" w:hAnsi="Times New Roman"/>
              </w:rPr>
            </w:pPr>
            <w:r w:rsidRPr="00DB1ADC">
              <w:rPr>
                <w:rFonts w:ascii="Times New Roman" w:hAnsi="Times New Roman"/>
              </w:rPr>
              <w:t>1. Кол</w:t>
            </w:r>
            <w:r w:rsidR="00B872CC">
              <w:rPr>
                <w:rFonts w:ascii="Times New Roman" w:hAnsi="Times New Roman"/>
              </w:rPr>
              <w:t>ичество хозяйствующих субъектов,</w:t>
            </w:r>
            <w:r w:rsidR="00826FDD">
              <w:rPr>
                <w:rFonts w:ascii="Times New Roman" w:hAnsi="Times New Roman"/>
              </w:rPr>
              <w:t xml:space="preserve"> </w:t>
            </w:r>
            <w:r w:rsidR="00B872CC">
              <w:rPr>
                <w:rFonts w:ascii="Times New Roman" w:hAnsi="Times New Roman"/>
              </w:rPr>
              <w:t>ед.</w:t>
            </w:r>
          </w:p>
        </w:tc>
        <w:tc>
          <w:tcPr>
            <w:tcW w:w="1018" w:type="dxa"/>
          </w:tcPr>
          <w:p w:rsidR="007A28CB" w:rsidRPr="00DB1ADC" w:rsidRDefault="007A28CB" w:rsidP="00BE49D4">
            <w:pPr>
              <w:pStyle w:val="ConsPlusNormal"/>
              <w:jc w:val="center"/>
              <w:rPr>
                <w:rFonts w:ascii="Times New Roman" w:hAnsi="Times New Roman"/>
              </w:rPr>
            </w:pPr>
            <w:r w:rsidRPr="00DB1ADC">
              <w:rPr>
                <w:rFonts w:ascii="Times New Roman" w:hAnsi="Times New Roman"/>
              </w:rPr>
              <w:t>117</w:t>
            </w:r>
          </w:p>
        </w:tc>
        <w:tc>
          <w:tcPr>
            <w:tcW w:w="1018" w:type="dxa"/>
          </w:tcPr>
          <w:p w:rsidR="007A28CB" w:rsidRPr="00DB1ADC" w:rsidRDefault="00934E32" w:rsidP="00BE49D4">
            <w:pPr>
              <w:pStyle w:val="ConsPlusNormal"/>
              <w:jc w:val="center"/>
              <w:rPr>
                <w:rFonts w:ascii="Times New Roman" w:hAnsi="Times New Roman"/>
              </w:rPr>
            </w:pPr>
            <w:r>
              <w:rPr>
                <w:rFonts w:ascii="Times New Roman" w:hAnsi="Times New Roman"/>
              </w:rPr>
              <w:t>117</w:t>
            </w:r>
          </w:p>
        </w:tc>
        <w:tc>
          <w:tcPr>
            <w:tcW w:w="1508" w:type="dxa"/>
          </w:tcPr>
          <w:p w:rsidR="007A28CB" w:rsidRPr="00DB1ADC" w:rsidRDefault="007A28CB" w:rsidP="00BE49D4">
            <w:pPr>
              <w:pStyle w:val="ConsPlusNormal"/>
              <w:jc w:val="center"/>
              <w:rPr>
                <w:rFonts w:ascii="Times New Roman" w:hAnsi="Times New Roman"/>
              </w:rPr>
            </w:pPr>
            <w:r w:rsidRPr="00DB1ADC">
              <w:rPr>
                <w:rFonts w:ascii="Times New Roman" w:hAnsi="Times New Roman"/>
              </w:rPr>
              <w:t>100</w:t>
            </w:r>
          </w:p>
        </w:tc>
      </w:tr>
      <w:tr w:rsidR="007A28CB" w:rsidRPr="00DB1ADC" w:rsidTr="00A6087E">
        <w:trPr>
          <w:jc w:val="center"/>
        </w:trPr>
        <w:tc>
          <w:tcPr>
            <w:tcW w:w="5728" w:type="dxa"/>
          </w:tcPr>
          <w:p w:rsidR="007A28CB" w:rsidRPr="00DB1ADC" w:rsidRDefault="007A28CB" w:rsidP="00BE49D4">
            <w:pPr>
              <w:pStyle w:val="ConsPlusNormal"/>
              <w:rPr>
                <w:rFonts w:ascii="Times New Roman" w:hAnsi="Times New Roman"/>
              </w:rPr>
            </w:pPr>
            <w:r w:rsidRPr="00DB1ADC">
              <w:rPr>
                <w:rFonts w:ascii="Times New Roman" w:hAnsi="Times New Roman"/>
              </w:rPr>
              <w:t>в том числе:</w:t>
            </w:r>
          </w:p>
        </w:tc>
        <w:tc>
          <w:tcPr>
            <w:tcW w:w="1018" w:type="dxa"/>
          </w:tcPr>
          <w:p w:rsidR="007A28CB" w:rsidRPr="00DB1ADC" w:rsidRDefault="007A28CB" w:rsidP="00BE49D4">
            <w:pPr>
              <w:pStyle w:val="ConsPlusNormal"/>
              <w:jc w:val="center"/>
              <w:rPr>
                <w:rFonts w:ascii="Times New Roman" w:hAnsi="Times New Roman"/>
              </w:rPr>
            </w:pPr>
          </w:p>
        </w:tc>
        <w:tc>
          <w:tcPr>
            <w:tcW w:w="1018" w:type="dxa"/>
          </w:tcPr>
          <w:p w:rsidR="007A28CB" w:rsidRPr="00DB1ADC" w:rsidRDefault="007A28CB" w:rsidP="00BE49D4">
            <w:pPr>
              <w:pStyle w:val="ConsPlusNormal"/>
              <w:jc w:val="center"/>
              <w:rPr>
                <w:rFonts w:ascii="Times New Roman" w:hAnsi="Times New Roman"/>
              </w:rPr>
            </w:pPr>
          </w:p>
        </w:tc>
        <w:tc>
          <w:tcPr>
            <w:tcW w:w="1508" w:type="dxa"/>
          </w:tcPr>
          <w:p w:rsidR="007A28CB" w:rsidRPr="00DB1ADC" w:rsidRDefault="007A28CB" w:rsidP="00BE49D4">
            <w:pPr>
              <w:pStyle w:val="ConsPlusNormal"/>
              <w:jc w:val="center"/>
              <w:rPr>
                <w:rFonts w:ascii="Times New Roman" w:hAnsi="Times New Roman"/>
              </w:rPr>
            </w:pPr>
          </w:p>
        </w:tc>
      </w:tr>
      <w:tr w:rsidR="007A28CB" w:rsidRPr="00DB1ADC" w:rsidTr="00A6087E">
        <w:trPr>
          <w:jc w:val="center"/>
        </w:trPr>
        <w:tc>
          <w:tcPr>
            <w:tcW w:w="5728" w:type="dxa"/>
          </w:tcPr>
          <w:p w:rsidR="007A28CB" w:rsidRPr="00DB1ADC" w:rsidRDefault="007A28CB" w:rsidP="00BE49D4">
            <w:pPr>
              <w:pStyle w:val="ConsPlusNormal"/>
              <w:rPr>
                <w:rFonts w:ascii="Times New Roman" w:hAnsi="Times New Roman"/>
              </w:rPr>
            </w:pPr>
            <w:r w:rsidRPr="00DB1ADC">
              <w:rPr>
                <w:rFonts w:ascii="Times New Roman" w:hAnsi="Times New Roman"/>
              </w:rPr>
              <w:t>1.1. Негосударственной (немуниципальной) формы собственности, в том числе:</w:t>
            </w:r>
          </w:p>
        </w:tc>
        <w:tc>
          <w:tcPr>
            <w:tcW w:w="1018" w:type="dxa"/>
          </w:tcPr>
          <w:p w:rsidR="007A28CB" w:rsidRPr="00DB1ADC" w:rsidRDefault="007A28CB" w:rsidP="00BE49D4">
            <w:pPr>
              <w:pStyle w:val="ConsPlusNormal"/>
              <w:jc w:val="center"/>
              <w:rPr>
                <w:rFonts w:ascii="Times New Roman" w:hAnsi="Times New Roman"/>
              </w:rPr>
            </w:pPr>
            <w:r w:rsidRPr="00DB1ADC">
              <w:rPr>
                <w:rFonts w:ascii="Times New Roman" w:hAnsi="Times New Roman"/>
              </w:rPr>
              <w:t>16</w:t>
            </w:r>
          </w:p>
        </w:tc>
        <w:tc>
          <w:tcPr>
            <w:tcW w:w="1018" w:type="dxa"/>
          </w:tcPr>
          <w:p w:rsidR="007A28CB" w:rsidRPr="00BF5C04" w:rsidRDefault="002F6A90" w:rsidP="00BE49D4">
            <w:pPr>
              <w:pStyle w:val="ConsPlusNormal"/>
              <w:jc w:val="center"/>
              <w:rPr>
                <w:rFonts w:ascii="Times New Roman" w:hAnsi="Times New Roman"/>
              </w:rPr>
            </w:pPr>
            <w:r w:rsidRPr="00BF5C04">
              <w:rPr>
                <w:rFonts w:ascii="Times New Roman" w:hAnsi="Times New Roman"/>
              </w:rPr>
              <w:t>19</w:t>
            </w:r>
          </w:p>
        </w:tc>
        <w:tc>
          <w:tcPr>
            <w:tcW w:w="1508" w:type="dxa"/>
          </w:tcPr>
          <w:p w:rsidR="007A28CB" w:rsidRPr="00BF5C04" w:rsidRDefault="000E2A8D" w:rsidP="00BE49D4">
            <w:pPr>
              <w:pStyle w:val="ConsPlusNormal"/>
              <w:jc w:val="center"/>
              <w:rPr>
                <w:rFonts w:ascii="Times New Roman" w:hAnsi="Times New Roman"/>
              </w:rPr>
            </w:pPr>
            <w:r w:rsidRPr="00BF5C04">
              <w:rPr>
                <w:rFonts w:ascii="Times New Roman" w:hAnsi="Times New Roman"/>
              </w:rPr>
              <w:t>118,8</w:t>
            </w:r>
          </w:p>
        </w:tc>
      </w:tr>
      <w:tr w:rsidR="007A28CB" w:rsidRPr="00DB1ADC" w:rsidTr="00A6087E">
        <w:trPr>
          <w:jc w:val="center"/>
        </w:trPr>
        <w:tc>
          <w:tcPr>
            <w:tcW w:w="5728" w:type="dxa"/>
          </w:tcPr>
          <w:p w:rsidR="007A28CB" w:rsidRPr="00DB1ADC" w:rsidRDefault="007A28CB" w:rsidP="00BE49D4">
            <w:pPr>
              <w:pStyle w:val="ConsPlusNormal"/>
              <w:rPr>
                <w:rFonts w:ascii="Times New Roman" w:hAnsi="Times New Roman"/>
              </w:rPr>
            </w:pPr>
            <w:r w:rsidRPr="00DB1ADC">
              <w:rPr>
                <w:rFonts w:ascii="Times New Roman" w:hAnsi="Times New Roman"/>
              </w:rPr>
              <w:t>- малый бизнес</w:t>
            </w:r>
          </w:p>
        </w:tc>
        <w:tc>
          <w:tcPr>
            <w:tcW w:w="1018" w:type="dxa"/>
          </w:tcPr>
          <w:p w:rsidR="007A28CB" w:rsidRPr="00DB1ADC" w:rsidRDefault="007A28CB" w:rsidP="00BE49D4">
            <w:pPr>
              <w:pStyle w:val="ConsPlusNormal"/>
              <w:jc w:val="center"/>
              <w:rPr>
                <w:rFonts w:ascii="Times New Roman" w:hAnsi="Times New Roman"/>
              </w:rPr>
            </w:pPr>
            <w:r w:rsidRPr="00DB1ADC">
              <w:rPr>
                <w:rFonts w:ascii="Times New Roman" w:hAnsi="Times New Roman"/>
              </w:rPr>
              <w:t>16</w:t>
            </w:r>
          </w:p>
        </w:tc>
        <w:tc>
          <w:tcPr>
            <w:tcW w:w="1018" w:type="dxa"/>
          </w:tcPr>
          <w:p w:rsidR="007A28CB" w:rsidRPr="00BF5C04" w:rsidRDefault="007A28CB" w:rsidP="00BE49D4">
            <w:pPr>
              <w:pStyle w:val="ConsPlusNormal"/>
              <w:jc w:val="center"/>
              <w:rPr>
                <w:rFonts w:ascii="Times New Roman" w:hAnsi="Times New Roman"/>
              </w:rPr>
            </w:pPr>
            <w:r w:rsidRPr="00BF5C04">
              <w:rPr>
                <w:rFonts w:ascii="Times New Roman" w:hAnsi="Times New Roman"/>
              </w:rPr>
              <w:t>1</w:t>
            </w:r>
            <w:r w:rsidR="002F6A90" w:rsidRPr="00BF5C04">
              <w:rPr>
                <w:rFonts w:ascii="Times New Roman" w:hAnsi="Times New Roman"/>
              </w:rPr>
              <w:t>9</w:t>
            </w:r>
          </w:p>
        </w:tc>
        <w:tc>
          <w:tcPr>
            <w:tcW w:w="1508" w:type="dxa"/>
          </w:tcPr>
          <w:p w:rsidR="007A28CB" w:rsidRPr="00BF5C04" w:rsidRDefault="000E2A8D" w:rsidP="00BE49D4">
            <w:pPr>
              <w:pStyle w:val="ConsPlusNormal"/>
              <w:jc w:val="center"/>
              <w:rPr>
                <w:rFonts w:ascii="Times New Roman" w:hAnsi="Times New Roman"/>
              </w:rPr>
            </w:pPr>
            <w:r w:rsidRPr="00BF5C04">
              <w:rPr>
                <w:rFonts w:ascii="Times New Roman" w:hAnsi="Times New Roman"/>
              </w:rPr>
              <w:t>118,8</w:t>
            </w:r>
          </w:p>
        </w:tc>
      </w:tr>
      <w:tr w:rsidR="007A28CB" w:rsidRPr="00DB1ADC" w:rsidTr="00A6087E">
        <w:trPr>
          <w:jc w:val="center"/>
        </w:trPr>
        <w:tc>
          <w:tcPr>
            <w:tcW w:w="5728" w:type="dxa"/>
          </w:tcPr>
          <w:p w:rsidR="007A28CB" w:rsidRPr="00DB1ADC" w:rsidRDefault="007A28CB" w:rsidP="00BE49D4">
            <w:pPr>
              <w:pStyle w:val="ConsPlusNormal"/>
              <w:rPr>
                <w:rFonts w:ascii="Times New Roman" w:hAnsi="Times New Roman"/>
              </w:rPr>
            </w:pPr>
            <w:r w:rsidRPr="00DB1ADC">
              <w:rPr>
                <w:rFonts w:ascii="Times New Roman" w:hAnsi="Times New Roman"/>
              </w:rPr>
              <w:t>- средний бизнес</w:t>
            </w:r>
          </w:p>
        </w:tc>
        <w:tc>
          <w:tcPr>
            <w:tcW w:w="1018" w:type="dxa"/>
          </w:tcPr>
          <w:p w:rsidR="007A28CB" w:rsidRPr="00DB1ADC" w:rsidRDefault="007A28CB" w:rsidP="00BE49D4">
            <w:pPr>
              <w:pStyle w:val="ConsPlusNormal"/>
              <w:jc w:val="center"/>
              <w:rPr>
                <w:rFonts w:ascii="Times New Roman" w:hAnsi="Times New Roman"/>
              </w:rPr>
            </w:pPr>
          </w:p>
        </w:tc>
        <w:tc>
          <w:tcPr>
            <w:tcW w:w="1018" w:type="dxa"/>
          </w:tcPr>
          <w:p w:rsidR="007A28CB" w:rsidRPr="00BF5C04" w:rsidRDefault="007A28CB" w:rsidP="00BE49D4">
            <w:pPr>
              <w:pStyle w:val="ConsPlusNormal"/>
              <w:jc w:val="center"/>
              <w:rPr>
                <w:rFonts w:ascii="Times New Roman" w:hAnsi="Times New Roman"/>
              </w:rPr>
            </w:pPr>
            <w:r w:rsidRPr="00BF5C04">
              <w:rPr>
                <w:rFonts w:ascii="Times New Roman" w:hAnsi="Times New Roman"/>
              </w:rPr>
              <w:t>-</w:t>
            </w:r>
          </w:p>
        </w:tc>
        <w:tc>
          <w:tcPr>
            <w:tcW w:w="1508" w:type="dxa"/>
          </w:tcPr>
          <w:p w:rsidR="007A28CB" w:rsidRPr="00BF5C04" w:rsidRDefault="007A28CB" w:rsidP="00BE49D4">
            <w:pPr>
              <w:pStyle w:val="ConsPlusNormal"/>
              <w:jc w:val="center"/>
              <w:rPr>
                <w:rFonts w:ascii="Times New Roman" w:hAnsi="Times New Roman"/>
              </w:rPr>
            </w:pPr>
            <w:r w:rsidRPr="00BF5C04">
              <w:rPr>
                <w:rFonts w:ascii="Times New Roman" w:hAnsi="Times New Roman"/>
              </w:rPr>
              <w:t>-</w:t>
            </w:r>
          </w:p>
        </w:tc>
      </w:tr>
      <w:tr w:rsidR="007A28CB" w:rsidRPr="00DB1ADC" w:rsidTr="00A6087E">
        <w:trPr>
          <w:jc w:val="center"/>
        </w:trPr>
        <w:tc>
          <w:tcPr>
            <w:tcW w:w="5728" w:type="dxa"/>
          </w:tcPr>
          <w:p w:rsidR="007A28CB" w:rsidRPr="00DB1ADC" w:rsidRDefault="007A28CB" w:rsidP="00BE49D4">
            <w:pPr>
              <w:pStyle w:val="ConsPlusNormal"/>
              <w:rPr>
                <w:rFonts w:ascii="Times New Roman" w:hAnsi="Times New Roman"/>
              </w:rPr>
            </w:pPr>
            <w:r w:rsidRPr="00DB1ADC">
              <w:rPr>
                <w:rFonts w:ascii="Times New Roman" w:hAnsi="Times New Roman"/>
              </w:rPr>
              <w:t>- крупный бизнес</w:t>
            </w:r>
          </w:p>
        </w:tc>
        <w:tc>
          <w:tcPr>
            <w:tcW w:w="1018" w:type="dxa"/>
          </w:tcPr>
          <w:p w:rsidR="007A28CB" w:rsidRPr="00DB1ADC" w:rsidRDefault="007A28CB" w:rsidP="00BE49D4">
            <w:pPr>
              <w:pStyle w:val="ConsPlusNormal"/>
              <w:jc w:val="center"/>
              <w:rPr>
                <w:rFonts w:ascii="Times New Roman" w:hAnsi="Times New Roman"/>
              </w:rPr>
            </w:pPr>
          </w:p>
        </w:tc>
        <w:tc>
          <w:tcPr>
            <w:tcW w:w="1018" w:type="dxa"/>
          </w:tcPr>
          <w:p w:rsidR="007A28CB" w:rsidRPr="00BF5C04" w:rsidRDefault="007A28CB" w:rsidP="00BE49D4">
            <w:pPr>
              <w:pStyle w:val="ConsPlusNormal"/>
              <w:jc w:val="center"/>
              <w:rPr>
                <w:rFonts w:ascii="Times New Roman" w:hAnsi="Times New Roman"/>
              </w:rPr>
            </w:pPr>
            <w:r w:rsidRPr="00BF5C04">
              <w:rPr>
                <w:rFonts w:ascii="Times New Roman" w:hAnsi="Times New Roman"/>
              </w:rPr>
              <w:t>-</w:t>
            </w:r>
          </w:p>
        </w:tc>
        <w:tc>
          <w:tcPr>
            <w:tcW w:w="1508" w:type="dxa"/>
          </w:tcPr>
          <w:p w:rsidR="007A28CB" w:rsidRPr="00BF5C04" w:rsidRDefault="007A28CB" w:rsidP="00BE49D4">
            <w:pPr>
              <w:pStyle w:val="ConsPlusNormal"/>
              <w:jc w:val="center"/>
              <w:rPr>
                <w:rFonts w:ascii="Times New Roman" w:hAnsi="Times New Roman"/>
              </w:rPr>
            </w:pPr>
            <w:r w:rsidRPr="00BF5C04">
              <w:rPr>
                <w:rFonts w:ascii="Times New Roman" w:hAnsi="Times New Roman"/>
              </w:rPr>
              <w:t>-</w:t>
            </w:r>
          </w:p>
        </w:tc>
      </w:tr>
      <w:tr w:rsidR="007A28CB" w:rsidRPr="00DB1ADC" w:rsidTr="00A6087E">
        <w:trPr>
          <w:jc w:val="center"/>
        </w:trPr>
        <w:tc>
          <w:tcPr>
            <w:tcW w:w="5728" w:type="dxa"/>
          </w:tcPr>
          <w:p w:rsidR="007A28CB" w:rsidRPr="00DB1ADC" w:rsidRDefault="007A28CB" w:rsidP="00BE49D4">
            <w:pPr>
              <w:pStyle w:val="ConsPlusNormal"/>
              <w:rPr>
                <w:rFonts w:ascii="Times New Roman" w:hAnsi="Times New Roman"/>
              </w:rPr>
            </w:pPr>
            <w:r w:rsidRPr="00DB1ADC">
              <w:rPr>
                <w:rFonts w:ascii="Times New Roman" w:hAnsi="Times New Roman"/>
              </w:rPr>
              <w:t>1.2. Государственной (муниципальной) формы собственности</w:t>
            </w:r>
          </w:p>
        </w:tc>
        <w:tc>
          <w:tcPr>
            <w:tcW w:w="1018" w:type="dxa"/>
          </w:tcPr>
          <w:p w:rsidR="007A28CB" w:rsidRPr="00DB1ADC" w:rsidRDefault="007A28CB" w:rsidP="00BE49D4">
            <w:pPr>
              <w:pStyle w:val="ConsPlusNormal"/>
              <w:jc w:val="center"/>
              <w:rPr>
                <w:rFonts w:ascii="Times New Roman" w:hAnsi="Times New Roman"/>
              </w:rPr>
            </w:pPr>
            <w:r w:rsidRPr="00DB1ADC">
              <w:rPr>
                <w:rFonts w:ascii="Times New Roman" w:hAnsi="Times New Roman"/>
              </w:rPr>
              <w:t>101</w:t>
            </w:r>
          </w:p>
        </w:tc>
        <w:tc>
          <w:tcPr>
            <w:tcW w:w="1018" w:type="dxa"/>
          </w:tcPr>
          <w:p w:rsidR="007A28CB" w:rsidRPr="00BF5C04" w:rsidRDefault="00BB292F" w:rsidP="00BE49D4">
            <w:pPr>
              <w:pStyle w:val="ConsPlusNormal"/>
              <w:jc w:val="center"/>
              <w:rPr>
                <w:rFonts w:ascii="Times New Roman" w:hAnsi="Times New Roman"/>
              </w:rPr>
            </w:pPr>
            <w:r w:rsidRPr="00BF5C04">
              <w:rPr>
                <w:rFonts w:ascii="Times New Roman" w:hAnsi="Times New Roman"/>
              </w:rPr>
              <w:t>98</w:t>
            </w:r>
          </w:p>
        </w:tc>
        <w:tc>
          <w:tcPr>
            <w:tcW w:w="1508" w:type="dxa"/>
          </w:tcPr>
          <w:p w:rsidR="007A28CB" w:rsidRPr="00BF5C04" w:rsidRDefault="006356EB" w:rsidP="00BE49D4">
            <w:pPr>
              <w:pStyle w:val="ConsPlusNormal"/>
              <w:jc w:val="center"/>
              <w:rPr>
                <w:rFonts w:ascii="Times New Roman" w:hAnsi="Times New Roman"/>
              </w:rPr>
            </w:pPr>
            <w:r w:rsidRPr="00BF5C04">
              <w:rPr>
                <w:rFonts w:ascii="Times New Roman" w:hAnsi="Times New Roman"/>
              </w:rPr>
              <w:t>97</w:t>
            </w:r>
          </w:p>
        </w:tc>
      </w:tr>
      <w:tr w:rsidR="007A28CB" w:rsidRPr="00DB1ADC" w:rsidTr="00A6087E">
        <w:trPr>
          <w:jc w:val="center"/>
        </w:trPr>
        <w:tc>
          <w:tcPr>
            <w:tcW w:w="5728" w:type="dxa"/>
          </w:tcPr>
          <w:p w:rsidR="007A28CB" w:rsidRPr="00DB1ADC" w:rsidRDefault="007A28CB" w:rsidP="00BE49D4">
            <w:pPr>
              <w:pStyle w:val="ConsPlusNormal"/>
              <w:rPr>
                <w:rFonts w:ascii="Times New Roman" w:hAnsi="Times New Roman"/>
              </w:rPr>
            </w:pPr>
            <w:r w:rsidRPr="00DB1ADC">
              <w:rPr>
                <w:rFonts w:ascii="Times New Roman" w:hAnsi="Times New Roman"/>
              </w:rPr>
              <w:t>2. Увеличение численности детей и молодежи в возрасте от 5 до 18 лет, проживающих на территории Омской области и получающих образовательные услуги в сфере дополнительного образования в частных образовательных организациях, осуществляющих деятельность по дополнительным общеобразовательным программам</w:t>
            </w:r>
            <w:r w:rsidR="00B872CC">
              <w:rPr>
                <w:rFonts w:ascii="Times New Roman" w:hAnsi="Times New Roman"/>
              </w:rPr>
              <w:t>,</w:t>
            </w:r>
            <w:r w:rsidR="00BB292F">
              <w:rPr>
                <w:rFonts w:ascii="Times New Roman" w:hAnsi="Times New Roman"/>
              </w:rPr>
              <w:t xml:space="preserve"> </w:t>
            </w:r>
            <w:r w:rsidR="00B872CC">
              <w:rPr>
                <w:rFonts w:ascii="Times New Roman" w:hAnsi="Times New Roman"/>
              </w:rPr>
              <w:t>ед.</w:t>
            </w:r>
          </w:p>
        </w:tc>
        <w:tc>
          <w:tcPr>
            <w:tcW w:w="1018" w:type="dxa"/>
          </w:tcPr>
          <w:p w:rsidR="007A28CB" w:rsidRPr="00DB1ADC" w:rsidRDefault="007A28CB" w:rsidP="00BE49D4">
            <w:pPr>
              <w:pStyle w:val="ConsPlusNormal"/>
              <w:jc w:val="center"/>
              <w:rPr>
                <w:rFonts w:ascii="Times New Roman" w:hAnsi="Times New Roman"/>
              </w:rPr>
            </w:pPr>
            <w:r w:rsidRPr="00DB1ADC">
              <w:rPr>
                <w:rFonts w:ascii="Times New Roman" w:hAnsi="Times New Roman"/>
              </w:rPr>
              <w:t>2</w:t>
            </w:r>
          </w:p>
        </w:tc>
        <w:tc>
          <w:tcPr>
            <w:tcW w:w="1018" w:type="dxa"/>
          </w:tcPr>
          <w:p w:rsidR="007A28CB" w:rsidRPr="00DB1ADC" w:rsidRDefault="007A28CB" w:rsidP="00BE49D4">
            <w:pPr>
              <w:pStyle w:val="ConsPlusNormal"/>
              <w:jc w:val="center"/>
              <w:rPr>
                <w:rFonts w:ascii="Times New Roman" w:hAnsi="Times New Roman"/>
              </w:rPr>
            </w:pPr>
            <w:r w:rsidRPr="00DB1ADC">
              <w:rPr>
                <w:rFonts w:ascii="Times New Roman" w:hAnsi="Times New Roman"/>
              </w:rPr>
              <w:t>2,1</w:t>
            </w:r>
          </w:p>
        </w:tc>
        <w:tc>
          <w:tcPr>
            <w:tcW w:w="1508" w:type="dxa"/>
          </w:tcPr>
          <w:p w:rsidR="007A28CB" w:rsidRPr="00DB1ADC" w:rsidRDefault="007A28CB" w:rsidP="00BE49D4">
            <w:pPr>
              <w:pStyle w:val="ConsPlusNormal"/>
              <w:jc w:val="center"/>
              <w:rPr>
                <w:rFonts w:ascii="Times New Roman" w:hAnsi="Times New Roman"/>
              </w:rPr>
            </w:pPr>
            <w:r w:rsidRPr="00DB1ADC">
              <w:rPr>
                <w:rFonts w:ascii="Times New Roman" w:hAnsi="Times New Roman"/>
              </w:rPr>
              <w:t>105</w:t>
            </w:r>
          </w:p>
        </w:tc>
      </w:tr>
    </w:tbl>
    <w:p w:rsidR="00A6087E" w:rsidRDefault="00A6087E" w:rsidP="00BE49D4">
      <w:pPr>
        <w:pStyle w:val="affa"/>
        <w:ind w:firstLine="709"/>
        <w:jc w:val="both"/>
        <w:rPr>
          <w:rFonts w:ascii="Times New Roman" w:hAnsi="Times New Roman"/>
          <w:sz w:val="28"/>
          <w:szCs w:val="28"/>
        </w:rPr>
      </w:pPr>
    </w:p>
    <w:p w:rsidR="00DB1ADC" w:rsidRPr="00DB1ADC" w:rsidRDefault="00DB1ADC" w:rsidP="00BE49D4">
      <w:pPr>
        <w:pStyle w:val="affa"/>
        <w:ind w:firstLine="709"/>
        <w:jc w:val="both"/>
        <w:rPr>
          <w:rFonts w:ascii="Times New Roman" w:hAnsi="Times New Roman" w:cs="Times New Roman"/>
          <w:sz w:val="28"/>
          <w:szCs w:val="28"/>
          <w:shd w:val="clear" w:color="auto" w:fill="FFFFFF"/>
        </w:rPr>
      </w:pPr>
      <w:r w:rsidRPr="00DB1ADC">
        <w:rPr>
          <w:rFonts w:ascii="Times New Roman" w:hAnsi="Times New Roman"/>
          <w:sz w:val="28"/>
          <w:szCs w:val="28"/>
        </w:rPr>
        <w:t>Основными факторами, ограничивающими развитие конкуренции на рынке услуг дополнительного образования Омской области, являются:</w:t>
      </w:r>
    </w:p>
    <w:p w:rsidR="00DB1ADC" w:rsidRPr="00DB1ADC" w:rsidRDefault="00DB1ADC" w:rsidP="00BE49D4">
      <w:pPr>
        <w:pStyle w:val="affa"/>
        <w:tabs>
          <w:tab w:val="left" w:pos="1134"/>
        </w:tabs>
        <w:ind w:firstLine="709"/>
        <w:jc w:val="both"/>
        <w:rPr>
          <w:rFonts w:ascii="Times New Roman" w:hAnsi="Times New Roman" w:cs="Times New Roman"/>
          <w:sz w:val="28"/>
          <w:szCs w:val="28"/>
          <w:shd w:val="clear" w:color="auto" w:fill="FFFFFF"/>
        </w:rPr>
      </w:pPr>
      <w:r w:rsidRPr="00DB1ADC">
        <w:rPr>
          <w:rFonts w:ascii="Times New Roman" w:hAnsi="Times New Roman" w:cs="Times New Roman"/>
          <w:sz w:val="28"/>
          <w:szCs w:val="28"/>
          <w:shd w:val="clear" w:color="auto" w:fill="FFFFFF"/>
        </w:rPr>
        <w:t>-</w:t>
      </w:r>
      <w:r w:rsidR="00D64BDA">
        <w:rPr>
          <w:rFonts w:ascii="Times New Roman" w:hAnsi="Times New Roman" w:cs="Times New Roman"/>
          <w:sz w:val="28"/>
          <w:szCs w:val="28"/>
          <w:shd w:val="clear" w:color="auto" w:fill="FFFFFF"/>
        </w:rPr>
        <w:t> </w:t>
      </w:r>
      <w:r w:rsidRPr="00DB1ADC">
        <w:rPr>
          <w:rFonts w:ascii="Times New Roman" w:hAnsi="Times New Roman" w:cs="Times New Roman"/>
          <w:sz w:val="28"/>
          <w:szCs w:val="28"/>
          <w:shd w:val="clear" w:color="auto" w:fill="FFFFFF"/>
        </w:rPr>
        <w:t>высокая арендная стоимость помещений, отвечающих требованиям санитарного законодательства и надзорных органов для предоставления услуг на указанном рынке;</w:t>
      </w:r>
    </w:p>
    <w:p w:rsidR="00DB1ADC" w:rsidRPr="00DB1ADC" w:rsidRDefault="00DB1ADC" w:rsidP="00BE49D4">
      <w:pPr>
        <w:pStyle w:val="affa"/>
        <w:tabs>
          <w:tab w:val="left" w:pos="1134"/>
        </w:tabs>
        <w:ind w:firstLine="709"/>
        <w:jc w:val="both"/>
        <w:rPr>
          <w:rFonts w:ascii="Times New Roman" w:hAnsi="Times New Roman" w:cs="Times New Roman"/>
          <w:sz w:val="28"/>
          <w:szCs w:val="28"/>
        </w:rPr>
      </w:pPr>
      <w:r w:rsidRPr="00DB1ADC">
        <w:rPr>
          <w:rFonts w:ascii="Times New Roman" w:hAnsi="Times New Roman" w:cs="Times New Roman"/>
          <w:sz w:val="28"/>
          <w:szCs w:val="28"/>
          <w:shd w:val="clear" w:color="auto" w:fill="FFFFFF"/>
        </w:rPr>
        <w:t>-</w:t>
      </w:r>
      <w:r w:rsidR="00D64BDA">
        <w:rPr>
          <w:rFonts w:ascii="Times New Roman" w:hAnsi="Times New Roman" w:cs="Times New Roman"/>
          <w:sz w:val="28"/>
          <w:szCs w:val="28"/>
          <w:shd w:val="clear" w:color="auto" w:fill="FFFFFF"/>
        </w:rPr>
        <w:t> </w:t>
      </w:r>
      <w:r w:rsidRPr="00DB1ADC">
        <w:rPr>
          <w:rFonts w:ascii="Times New Roman" w:hAnsi="Times New Roman" w:cs="Times New Roman"/>
          <w:sz w:val="28"/>
          <w:szCs w:val="28"/>
          <w:shd w:val="clear" w:color="auto" w:fill="FFFFFF"/>
        </w:rPr>
        <w:t>ограниченность платежеспособного спроса на услуги дополнительного образования детей;</w:t>
      </w:r>
    </w:p>
    <w:p w:rsidR="00DB1ADC" w:rsidRPr="00DB1ADC" w:rsidRDefault="00DB1ADC" w:rsidP="00BE49D4">
      <w:pPr>
        <w:pStyle w:val="affa"/>
        <w:tabs>
          <w:tab w:val="left" w:pos="1134"/>
        </w:tabs>
        <w:ind w:firstLine="709"/>
        <w:jc w:val="both"/>
        <w:rPr>
          <w:rFonts w:ascii="Times New Roman" w:hAnsi="Times New Roman" w:cs="Times New Roman"/>
          <w:sz w:val="28"/>
          <w:szCs w:val="28"/>
          <w:shd w:val="clear" w:color="auto" w:fill="FFFFFF"/>
        </w:rPr>
      </w:pPr>
      <w:r w:rsidRPr="00DB1ADC">
        <w:rPr>
          <w:rFonts w:ascii="Times New Roman" w:hAnsi="Times New Roman" w:cs="Times New Roman"/>
          <w:sz w:val="28"/>
          <w:szCs w:val="28"/>
          <w:shd w:val="clear" w:color="auto" w:fill="FFFFFF"/>
        </w:rPr>
        <w:t>- недостаток квалифицированных кадров в отдельных сегментах рынка;</w:t>
      </w:r>
    </w:p>
    <w:p w:rsidR="00DB1ADC" w:rsidRPr="00DB1ADC" w:rsidRDefault="00D64BDA" w:rsidP="00BE49D4">
      <w:pPr>
        <w:pStyle w:val="affa"/>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 </w:t>
      </w:r>
      <w:r w:rsidR="00DB1ADC" w:rsidRPr="00DB1ADC">
        <w:rPr>
          <w:rFonts w:ascii="Times New Roman" w:hAnsi="Times New Roman" w:cs="Times New Roman"/>
          <w:sz w:val="28"/>
          <w:szCs w:val="28"/>
        </w:rPr>
        <w:t>недостаточная информированность потребителей о новых  услугах, предоставляемых негосударственными организациями в сфере дополнительного образования детей.</w:t>
      </w:r>
    </w:p>
    <w:p w:rsidR="00504219" w:rsidRDefault="007A28CB" w:rsidP="00BE49D4">
      <w:pPr>
        <w:pStyle w:val="ConsPlusNormal"/>
        <w:ind w:firstLine="709"/>
        <w:jc w:val="both"/>
        <w:rPr>
          <w:rFonts w:ascii="Times New Roman" w:hAnsi="Times New Roman"/>
          <w:sz w:val="28"/>
          <w:szCs w:val="28"/>
        </w:rPr>
      </w:pPr>
      <w:r w:rsidRPr="00DB1ADC">
        <w:rPr>
          <w:rFonts w:ascii="Times New Roman" w:hAnsi="Times New Roman"/>
          <w:sz w:val="28"/>
          <w:szCs w:val="28"/>
        </w:rPr>
        <w:t xml:space="preserve"> Основными административными барьерами на рынке</w:t>
      </w:r>
      <w:r w:rsidR="00795D40">
        <w:rPr>
          <w:rFonts w:ascii="Times New Roman" w:hAnsi="Times New Roman"/>
          <w:sz w:val="28"/>
          <w:szCs w:val="28"/>
        </w:rPr>
        <w:t>,</w:t>
      </w:r>
      <w:r w:rsidRPr="00DB1ADC">
        <w:rPr>
          <w:rFonts w:ascii="Times New Roman" w:hAnsi="Times New Roman"/>
          <w:sz w:val="28"/>
          <w:szCs w:val="28"/>
        </w:rPr>
        <w:t xml:space="preserve"> по мнению предпринимателей – участников </w:t>
      </w:r>
      <w:r w:rsidR="00C8601C">
        <w:rPr>
          <w:rFonts w:ascii="Times New Roman" w:hAnsi="Times New Roman"/>
          <w:sz w:val="28"/>
          <w:szCs w:val="28"/>
        </w:rPr>
        <w:t>М</w:t>
      </w:r>
      <w:r w:rsidRPr="00DB1ADC">
        <w:rPr>
          <w:rFonts w:ascii="Times New Roman" w:hAnsi="Times New Roman"/>
          <w:sz w:val="28"/>
          <w:szCs w:val="28"/>
        </w:rPr>
        <w:t xml:space="preserve">ониторинга, </w:t>
      </w:r>
      <w:r w:rsidR="00B872CC">
        <w:rPr>
          <w:rFonts w:ascii="Times New Roman" w:hAnsi="Times New Roman"/>
          <w:sz w:val="28"/>
          <w:szCs w:val="28"/>
        </w:rPr>
        <w:t>является</w:t>
      </w:r>
      <w:r w:rsidR="00A6087E">
        <w:rPr>
          <w:rFonts w:ascii="Times New Roman" w:hAnsi="Times New Roman"/>
          <w:sz w:val="28"/>
          <w:szCs w:val="28"/>
        </w:rPr>
        <w:t xml:space="preserve"> </w:t>
      </w:r>
      <w:r w:rsidRPr="00DB1ADC">
        <w:rPr>
          <w:rFonts w:ascii="Times New Roman" w:hAnsi="Times New Roman"/>
          <w:sz w:val="28"/>
          <w:szCs w:val="28"/>
        </w:rPr>
        <w:t xml:space="preserve"> нестабильность российского законодательства, регулирующего предпринимательскую деятельность, и </w:t>
      </w:r>
      <w:r w:rsidR="00795D40">
        <w:rPr>
          <w:rFonts w:ascii="Times New Roman" w:hAnsi="Times New Roman"/>
          <w:sz w:val="28"/>
          <w:szCs w:val="28"/>
        </w:rPr>
        <w:t>в</w:t>
      </w:r>
      <w:r w:rsidRPr="00DB1ADC">
        <w:rPr>
          <w:rFonts w:ascii="Times New Roman" w:hAnsi="Times New Roman"/>
          <w:sz w:val="28"/>
          <w:szCs w:val="28"/>
        </w:rPr>
        <w:t>ысокие налоги.</w:t>
      </w:r>
    </w:p>
    <w:p w:rsidR="004156E7" w:rsidRPr="00306A50" w:rsidRDefault="004156E7" w:rsidP="00BE49D4">
      <w:pPr>
        <w:pStyle w:val="ConsPlusNormal"/>
        <w:ind w:firstLine="709"/>
        <w:jc w:val="both"/>
        <w:rPr>
          <w:rFonts w:ascii="Times New Roman" w:hAnsi="Times New Roman"/>
          <w:sz w:val="28"/>
          <w:szCs w:val="28"/>
        </w:rPr>
      </w:pPr>
    </w:p>
    <w:p w:rsidR="00A6087E" w:rsidRDefault="00504219" w:rsidP="00BE49D4">
      <w:pPr>
        <w:pStyle w:val="40"/>
      </w:pPr>
      <w:r>
        <w:t>2.1.</w:t>
      </w:r>
      <w:r w:rsidR="00A2147D">
        <w:t>3</w:t>
      </w:r>
      <w:r>
        <w:t>.3. </w:t>
      </w:r>
      <w:r w:rsidRPr="00306A50">
        <w:t xml:space="preserve">Рынок услуг </w:t>
      </w:r>
      <w:r w:rsidR="007A28CB" w:rsidRPr="007A28CB">
        <w:t>психолого - педагогического сопровождения</w:t>
      </w:r>
    </w:p>
    <w:p w:rsidR="00504219" w:rsidRPr="00306A50" w:rsidRDefault="007A28CB" w:rsidP="00BE49D4">
      <w:pPr>
        <w:pStyle w:val="40"/>
      </w:pPr>
      <w:r w:rsidRPr="007A28CB">
        <w:t xml:space="preserve">детей  с </w:t>
      </w:r>
      <w:r w:rsidR="007963F7">
        <w:t>ОВЗ</w:t>
      </w:r>
    </w:p>
    <w:p w:rsidR="00504219" w:rsidRPr="00306A50" w:rsidRDefault="00504219" w:rsidP="00BE49D4">
      <w:pPr>
        <w:widowControl w:val="0"/>
        <w:autoSpaceDE w:val="0"/>
        <w:autoSpaceDN w:val="0"/>
        <w:adjustRightInd w:val="0"/>
        <w:spacing w:after="0" w:line="240" w:lineRule="auto"/>
        <w:jc w:val="center"/>
        <w:rPr>
          <w:rFonts w:ascii="Times New Roman" w:hAnsi="Times New Roman"/>
          <w:b/>
          <w:sz w:val="28"/>
          <w:szCs w:val="28"/>
        </w:rPr>
      </w:pPr>
    </w:p>
    <w:p w:rsidR="007A28CB" w:rsidRPr="00AA304C" w:rsidRDefault="007A28CB" w:rsidP="00BE49D4">
      <w:pPr>
        <w:pStyle w:val="ConsPlusNormal"/>
        <w:ind w:firstLine="540"/>
        <w:jc w:val="both"/>
        <w:rPr>
          <w:rFonts w:ascii="Times New Roman" w:hAnsi="Times New Roman"/>
          <w:sz w:val="28"/>
          <w:szCs w:val="28"/>
        </w:rPr>
      </w:pPr>
      <w:r w:rsidRPr="00AA304C">
        <w:rPr>
          <w:rFonts w:ascii="Times New Roman" w:hAnsi="Times New Roman"/>
          <w:sz w:val="28"/>
          <w:szCs w:val="28"/>
        </w:rPr>
        <w:t xml:space="preserve">Услуги психолого-педагогического сопровождения детей с </w:t>
      </w:r>
      <w:r w:rsidR="007963F7" w:rsidRPr="00AA304C">
        <w:rPr>
          <w:rFonts w:ascii="Times New Roman" w:hAnsi="Times New Roman"/>
          <w:sz w:val="28"/>
          <w:szCs w:val="28"/>
        </w:rPr>
        <w:t>ОВЗ</w:t>
      </w:r>
      <w:r w:rsidR="00A6087E" w:rsidRPr="00AA304C">
        <w:rPr>
          <w:rFonts w:ascii="Times New Roman" w:hAnsi="Times New Roman"/>
          <w:sz w:val="28"/>
          <w:szCs w:val="28"/>
        </w:rPr>
        <w:t xml:space="preserve"> </w:t>
      </w:r>
      <w:r w:rsidRPr="00AA304C">
        <w:rPr>
          <w:rFonts w:ascii="Times New Roman" w:hAnsi="Times New Roman"/>
          <w:sz w:val="28"/>
          <w:szCs w:val="28"/>
        </w:rPr>
        <w:t xml:space="preserve">представляются </w:t>
      </w:r>
      <w:r w:rsidR="00033944">
        <w:rPr>
          <w:rFonts w:ascii="Times New Roman" w:hAnsi="Times New Roman"/>
          <w:sz w:val="28"/>
          <w:szCs w:val="28"/>
        </w:rPr>
        <w:t xml:space="preserve">в большей степени </w:t>
      </w:r>
      <w:r w:rsidRPr="00AA304C">
        <w:rPr>
          <w:rFonts w:ascii="Times New Roman" w:hAnsi="Times New Roman"/>
          <w:sz w:val="28"/>
          <w:szCs w:val="28"/>
        </w:rPr>
        <w:t>государственными образовательными организациями, реализующими адаптированные основные</w:t>
      </w:r>
      <w:r w:rsidR="00795D40">
        <w:rPr>
          <w:rFonts w:ascii="Times New Roman" w:hAnsi="Times New Roman"/>
          <w:sz w:val="28"/>
          <w:szCs w:val="28"/>
        </w:rPr>
        <w:t xml:space="preserve"> </w:t>
      </w:r>
      <w:r w:rsidRPr="00AA304C">
        <w:rPr>
          <w:rFonts w:ascii="Times New Roman" w:hAnsi="Times New Roman"/>
          <w:sz w:val="28"/>
          <w:szCs w:val="28"/>
        </w:rPr>
        <w:lastRenderedPageBreak/>
        <w:t xml:space="preserve">общеобразовательные программы, а также организациями, осуществляющими обучение. </w:t>
      </w:r>
    </w:p>
    <w:p w:rsidR="007A28CB" w:rsidRPr="00AA304C" w:rsidRDefault="007A28CB" w:rsidP="00BE49D4">
      <w:pPr>
        <w:pStyle w:val="ConsPlusNormal"/>
        <w:ind w:firstLine="540"/>
        <w:jc w:val="both"/>
        <w:rPr>
          <w:rFonts w:ascii="Times New Roman" w:hAnsi="Times New Roman"/>
          <w:sz w:val="28"/>
          <w:szCs w:val="28"/>
        </w:rPr>
      </w:pPr>
      <w:r w:rsidRPr="00AA304C">
        <w:rPr>
          <w:rFonts w:ascii="Times New Roman" w:hAnsi="Times New Roman"/>
          <w:sz w:val="28"/>
          <w:szCs w:val="28"/>
        </w:rPr>
        <w:t>В Омской области такие виды услуг, как диагностика развития ребенка, профилактика и коррекция отклонений в развитии ребенка, диагностика ресурсов и потребностей семьи, информационно-просветительская, методическая, психолого-педагогическая и консультативная помощь их родителям (законным представителям), предоставляют 2</w:t>
      </w:r>
      <w:r w:rsidR="00A6087E" w:rsidRPr="00AA304C">
        <w:rPr>
          <w:rFonts w:ascii="Times New Roman" w:hAnsi="Times New Roman"/>
          <w:sz w:val="28"/>
          <w:szCs w:val="28"/>
        </w:rPr>
        <w:t>4</w:t>
      </w:r>
      <w:r w:rsidRPr="00AA304C">
        <w:rPr>
          <w:rFonts w:ascii="Times New Roman" w:hAnsi="Times New Roman"/>
          <w:sz w:val="28"/>
          <w:szCs w:val="28"/>
        </w:rPr>
        <w:t xml:space="preserve"> государственных и 12 негосударственных учреждений.</w:t>
      </w:r>
    </w:p>
    <w:p w:rsidR="007A28CB" w:rsidRPr="00AA304C" w:rsidRDefault="007A28CB" w:rsidP="00BE49D4">
      <w:pPr>
        <w:pStyle w:val="ConsPlusNormal"/>
        <w:ind w:firstLine="540"/>
        <w:jc w:val="both"/>
        <w:rPr>
          <w:rFonts w:ascii="Times New Roman" w:hAnsi="Times New Roman"/>
          <w:sz w:val="28"/>
          <w:szCs w:val="28"/>
        </w:rPr>
      </w:pPr>
      <w:r w:rsidRPr="00AA304C">
        <w:rPr>
          <w:rFonts w:ascii="Times New Roman" w:hAnsi="Times New Roman"/>
          <w:sz w:val="28"/>
          <w:szCs w:val="28"/>
        </w:rPr>
        <w:t>Доля негосударственных (немуниципальных) организаций, оказывающих услуги ранней диагностики, социализации и реабилитации детей с ОВЗ в возрасте до 6 лет (далее - негосударственные организации), в общем количестве организаций, оказывающих услуги психолого-педагогического сопровождения детей с ОВЗ с раннего возраста, состави</w:t>
      </w:r>
      <w:r w:rsidR="00A6087E" w:rsidRPr="00AA304C">
        <w:rPr>
          <w:rFonts w:ascii="Times New Roman" w:hAnsi="Times New Roman"/>
          <w:sz w:val="28"/>
          <w:szCs w:val="28"/>
        </w:rPr>
        <w:t>ла в</w:t>
      </w:r>
      <w:r w:rsidRPr="00AA304C">
        <w:rPr>
          <w:rFonts w:ascii="Times New Roman" w:hAnsi="Times New Roman"/>
          <w:sz w:val="28"/>
          <w:szCs w:val="28"/>
        </w:rPr>
        <w:t xml:space="preserve"> 2016 год</w:t>
      </w:r>
      <w:r w:rsidR="00A6087E" w:rsidRPr="00AA304C">
        <w:rPr>
          <w:rFonts w:ascii="Times New Roman" w:hAnsi="Times New Roman"/>
          <w:sz w:val="28"/>
          <w:szCs w:val="28"/>
        </w:rPr>
        <w:t>у</w:t>
      </w:r>
      <w:r w:rsidRPr="00AA304C">
        <w:rPr>
          <w:rFonts w:ascii="Times New Roman" w:hAnsi="Times New Roman"/>
          <w:sz w:val="28"/>
          <w:szCs w:val="28"/>
        </w:rPr>
        <w:t xml:space="preserve"> 33,3</w:t>
      </w:r>
      <w:r w:rsidR="00A2147D">
        <w:rPr>
          <w:rFonts w:ascii="Times New Roman" w:hAnsi="Times New Roman"/>
          <w:sz w:val="28"/>
          <w:szCs w:val="28"/>
        </w:rPr>
        <w:t xml:space="preserve"> %</w:t>
      </w:r>
      <w:r w:rsidR="00033944">
        <w:rPr>
          <w:rFonts w:ascii="Times New Roman" w:hAnsi="Times New Roman"/>
          <w:sz w:val="28"/>
          <w:szCs w:val="28"/>
        </w:rPr>
        <w:t>(в 2015– 33,0 %)</w:t>
      </w:r>
      <w:r w:rsidRPr="00AA304C">
        <w:rPr>
          <w:rFonts w:ascii="Times New Roman" w:hAnsi="Times New Roman"/>
          <w:sz w:val="28"/>
          <w:szCs w:val="28"/>
        </w:rPr>
        <w:t>.</w:t>
      </w:r>
      <w:r w:rsidR="00A6087E" w:rsidRPr="00AA304C">
        <w:rPr>
          <w:rFonts w:ascii="Times New Roman" w:hAnsi="Times New Roman"/>
          <w:sz w:val="28"/>
          <w:szCs w:val="28"/>
        </w:rPr>
        <w:t xml:space="preserve"> </w:t>
      </w:r>
    </w:p>
    <w:p w:rsidR="00A6087E" w:rsidRPr="00AA304C" w:rsidRDefault="00A6087E" w:rsidP="00BE49D4">
      <w:pPr>
        <w:pStyle w:val="40"/>
        <w:ind w:firstLine="540"/>
        <w:jc w:val="both"/>
        <w:rPr>
          <w:rFonts w:eastAsia="Calibri"/>
          <w:b w:val="0"/>
          <w:bCs w:val="0"/>
          <w:lang w:eastAsia="ru-RU"/>
        </w:rPr>
      </w:pPr>
      <w:r w:rsidRPr="00AA304C">
        <w:rPr>
          <w:rFonts w:eastAsia="Calibri"/>
          <w:b w:val="0"/>
          <w:bCs w:val="0"/>
          <w:lang w:eastAsia="ru-RU"/>
        </w:rPr>
        <w:t>Рынок услуг психолого - педагогического сопровождения  детей  с ОВЗ в отчетном году стал явным лидером по увеличению числа участников рынка и</w:t>
      </w:r>
      <w:r w:rsidR="002859D2">
        <w:rPr>
          <w:rFonts w:eastAsia="Calibri"/>
          <w:b w:val="0"/>
          <w:bCs w:val="0"/>
          <w:lang w:eastAsia="ru-RU"/>
        </w:rPr>
        <w:t xml:space="preserve"> развитию конкурентной среды</w:t>
      </w:r>
      <w:r w:rsidRPr="00AA304C">
        <w:rPr>
          <w:rFonts w:eastAsia="Calibri"/>
          <w:b w:val="0"/>
          <w:bCs w:val="0"/>
          <w:lang w:eastAsia="ru-RU"/>
        </w:rPr>
        <w:t>.</w:t>
      </w:r>
    </w:p>
    <w:p w:rsidR="00033944" w:rsidRPr="00AA304C" w:rsidRDefault="00033944" w:rsidP="00BE49D4">
      <w:pPr>
        <w:pStyle w:val="ConsPlusNormal"/>
        <w:ind w:firstLine="540"/>
        <w:jc w:val="both"/>
        <w:rPr>
          <w:rFonts w:ascii="Times New Roman" w:hAnsi="Times New Roman"/>
          <w:sz w:val="28"/>
          <w:szCs w:val="28"/>
        </w:rPr>
      </w:pPr>
    </w:p>
    <w:p w:rsidR="007A28CB" w:rsidRPr="00AA304C" w:rsidRDefault="007A28CB" w:rsidP="00BE49D4">
      <w:pPr>
        <w:pStyle w:val="ConsPlusNormal"/>
        <w:jc w:val="center"/>
        <w:rPr>
          <w:rFonts w:ascii="Times New Roman" w:hAnsi="Times New Roman"/>
          <w:sz w:val="28"/>
          <w:szCs w:val="28"/>
        </w:rPr>
      </w:pPr>
      <w:r w:rsidRPr="00AA304C">
        <w:rPr>
          <w:rFonts w:ascii="Times New Roman" w:hAnsi="Times New Roman"/>
          <w:sz w:val="28"/>
          <w:szCs w:val="28"/>
        </w:rPr>
        <w:t xml:space="preserve">Таблица  - </w:t>
      </w:r>
      <w:r w:rsidR="000C6D60" w:rsidRPr="00AA304C">
        <w:rPr>
          <w:rFonts w:ascii="Times New Roman" w:hAnsi="Times New Roman"/>
          <w:sz w:val="28"/>
          <w:szCs w:val="28"/>
        </w:rPr>
        <w:t xml:space="preserve"> </w:t>
      </w:r>
      <w:r w:rsidR="00A2147D">
        <w:rPr>
          <w:rFonts w:ascii="Times New Roman" w:hAnsi="Times New Roman"/>
          <w:sz w:val="28"/>
          <w:szCs w:val="28"/>
        </w:rPr>
        <w:t>9</w:t>
      </w:r>
      <w:r w:rsidR="000C6D60" w:rsidRPr="00AA304C">
        <w:rPr>
          <w:rFonts w:ascii="Times New Roman" w:hAnsi="Times New Roman"/>
          <w:sz w:val="28"/>
          <w:szCs w:val="28"/>
        </w:rPr>
        <w:t xml:space="preserve"> </w:t>
      </w:r>
      <w:r w:rsidR="00A2147D">
        <w:rPr>
          <w:rFonts w:ascii="Times New Roman" w:hAnsi="Times New Roman"/>
          <w:sz w:val="28"/>
          <w:szCs w:val="28"/>
        </w:rPr>
        <w:t>Х</w:t>
      </w:r>
      <w:r w:rsidRPr="00AA304C">
        <w:rPr>
          <w:rFonts w:ascii="Times New Roman" w:hAnsi="Times New Roman"/>
          <w:sz w:val="28"/>
          <w:szCs w:val="28"/>
        </w:rPr>
        <w:t>арактеристики рынка услуг</w:t>
      </w:r>
      <w:r w:rsidR="00A2147D">
        <w:rPr>
          <w:rFonts w:ascii="Times New Roman" w:hAnsi="Times New Roman"/>
          <w:sz w:val="28"/>
          <w:szCs w:val="28"/>
        </w:rPr>
        <w:t xml:space="preserve"> </w:t>
      </w:r>
      <w:r w:rsidRPr="00AA304C">
        <w:rPr>
          <w:rFonts w:ascii="Times New Roman" w:hAnsi="Times New Roman"/>
          <w:sz w:val="28"/>
          <w:szCs w:val="28"/>
        </w:rPr>
        <w:t xml:space="preserve">психолого-педагогического сопровождения детей с </w:t>
      </w:r>
      <w:r w:rsidR="00A6087E" w:rsidRPr="00AA304C">
        <w:rPr>
          <w:rFonts w:ascii="Times New Roman" w:hAnsi="Times New Roman"/>
          <w:sz w:val="28"/>
          <w:szCs w:val="28"/>
        </w:rPr>
        <w:t>ОВЗ</w:t>
      </w:r>
    </w:p>
    <w:p w:rsidR="00A6087E" w:rsidRPr="00AA304C" w:rsidRDefault="00A6087E" w:rsidP="00BE49D4">
      <w:pPr>
        <w:pStyle w:val="ConsPlusNormal"/>
        <w:ind w:firstLine="540"/>
        <w:jc w:val="center"/>
        <w:rPr>
          <w:rFonts w:ascii="Times New Roman" w:hAnsi="Times New Roman"/>
          <w:sz w:val="28"/>
          <w:szCs w:val="28"/>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99"/>
        <w:gridCol w:w="992"/>
        <w:gridCol w:w="1044"/>
        <w:gridCol w:w="1508"/>
      </w:tblGrid>
      <w:tr w:rsidR="007A28CB" w:rsidRPr="00AA304C" w:rsidTr="00795D40">
        <w:trPr>
          <w:trHeight w:val="429"/>
        </w:trPr>
        <w:tc>
          <w:tcPr>
            <w:tcW w:w="6299" w:type="dxa"/>
          </w:tcPr>
          <w:p w:rsidR="007A28CB" w:rsidRPr="00AA304C" w:rsidRDefault="007A28CB" w:rsidP="00BE49D4">
            <w:pPr>
              <w:pStyle w:val="ConsPlusNormal"/>
              <w:jc w:val="center"/>
              <w:rPr>
                <w:rFonts w:ascii="Times New Roman" w:hAnsi="Times New Roman"/>
              </w:rPr>
            </w:pPr>
          </w:p>
          <w:p w:rsidR="007A28CB" w:rsidRPr="00AA304C" w:rsidRDefault="007A28CB" w:rsidP="00BE49D4">
            <w:pPr>
              <w:pStyle w:val="ConsPlusNormal"/>
              <w:jc w:val="center"/>
              <w:rPr>
                <w:rFonts w:ascii="Times New Roman" w:hAnsi="Times New Roman"/>
              </w:rPr>
            </w:pPr>
            <w:r w:rsidRPr="00AA304C">
              <w:rPr>
                <w:rFonts w:ascii="Times New Roman" w:hAnsi="Times New Roman"/>
              </w:rPr>
              <w:t>Показатель</w:t>
            </w:r>
          </w:p>
        </w:tc>
        <w:tc>
          <w:tcPr>
            <w:tcW w:w="992" w:type="dxa"/>
          </w:tcPr>
          <w:p w:rsidR="007A28CB" w:rsidRPr="00AA304C" w:rsidRDefault="007A28CB" w:rsidP="00BE49D4">
            <w:pPr>
              <w:pStyle w:val="ConsPlusNormal"/>
              <w:jc w:val="center"/>
              <w:rPr>
                <w:rFonts w:ascii="Times New Roman" w:hAnsi="Times New Roman"/>
              </w:rPr>
            </w:pPr>
            <w:r w:rsidRPr="00AA304C">
              <w:rPr>
                <w:rFonts w:ascii="Times New Roman" w:hAnsi="Times New Roman"/>
              </w:rPr>
              <w:t xml:space="preserve">2015 год </w:t>
            </w:r>
          </w:p>
        </w:tc>
        <w:tc>
          <w:tcPr>
            <w:tcW w:w="1044" w:type="dxa"/>
          </w:tcPr>
          <w:p w:rsidR="007A28CB" w:rsidRPr="00AA304C" w:rsidRDefault="007A28CB" w:rsidP="00BE49D4">
            <w:pPr>
              <w:pStyle w:val="ConsPlusNormal"/>
              <w:jc w:val="center"/>
              <w:rPr>
                <w:rFonts w:ascii="Times New Roman" w:hAnsi="Times New Roman"/>
              </w:rPr>
            </w:pPr>
            <w:r w:rsidRPr="00AA304C">
              <w:rPr>
                <w:rFonts w:ascii="Times New Roman" w:hAnsi="Times New Roman"/>
              </w:rPr>
              <w:t>2016 год</w:t>
            </w:r>
          </w:p>
        </w:tc>
        <w:tc>
          <w:tcPr>
            <w:tcW w:w="1508" w:type="dxa"/>
          </w:tcPr>
          <w:p w:rsidR="007A28CB" w:rsidRPr="00AA304C" w:rsidRDefault="007A28CB" w:rsidP="00BE49D4">
            <w:pPr>
              <w:pStyle w:val="ConsPlusNormal"/>
              <w:jc w:val="center"/>
              <w:rPr>
                <w:rFonts w:ascii="Times New Roman" w:hAnsi="Times New Roman"/>
              </w:rPr>
            </w:pPr>
            <w:r w:rsidRPr="00AA304C">
              <w:rPr>
                <w:rFonts w:ascii="Times New Roman" w:hAnsi="Times New Roman"/>
              </w:rPr>
              <w:t>Изменение</w:t>
            </w:r>
          </w:p>
          <w:p w:rsidR="007A28CB" w:rsidRPr="00AA304C" w:rsidRDefault="00EB7A3F" w:rsidP="00BE49D4">
            <w:pPr>
              <w:pStyle w:val="ConsPlusNormal"/>
              <w:jc w:val="center"/>
              <w:rPr>
                <w:rFonts w:ascii="Times New Roman" w:hAnsi="Times New Roman"/>
              </w:rPr>
            </w:pPr>
            <w:r>
              <w:rPr>
                <w:rFonts w:ascii="Times New Roman" w:hAnsi="Times New Roman"/>
              </w:rPr>
              <w:t>в количество раз</w:t>
            </w:r>
            <w:r w:rsidR="007A28CB" w:rsidRPr="00AA304C">
              <w:rPr>
                <w:rFonts w:ascii="Times New Roman" w:hAnsi="Times New Roman"/>
              </w:rPr>
              <w:t>,</w:t>
            </w:r>
            <w:r>
              <w:rPr>
                <w:rFonts w:ascii="Times New Roman" w:hAnsi="Times New Roman"/>
              </w:rPr>
              <w:t xml:space="preserve"> </w:t>
            </w:r>
            <w:proofErr w:type="gramStart"/>
            <w:r>
              <w:rPr>
                <w:rFonts w:ascii="Times New Roman" w:hAnsi="Times New Roman"/>
              </w:rPr>
              <w:t>в</w:t>
            </w:r>
            <w:proofErr w:type="gramEnd"/>
            <w:r>
              <w:rPr>
                <w:rFonts w:ascii="Times New Roman" w:hAnsi="Times New Roman"/>
              </w:rPr>
              <w:t xml:space="preserve"> </w:t>
            </w:r>
            <w:r w:rsidR="007A28CB" w:rsidRPr="00AA304C">
              <w:rPr>
                <w:rFonts w:ascii="Times New Roman" w:hAnsi="Times New Roman"/>
              </w:rPr>
              <w:t>%</w:t>
            </w:r>
          </w:p>
        </w:tc>
      </w:tr>
      <w:tr w:rsidR="007A28CB" w:rsidRPr="00AA304C" w:rsidTr="00795D40">
        <w:trPr>
          <w:trHeight w:val="324"/>
        </w:trPr>
        <w:tc>
          <w:tcPr>
            <w:tcW w:w="6299" w:type="dxa"/>
          </w:tcPr>
          <w:p w:rsidR="007A28CB" w:rsidRPr="00AA304C" w:rsidRDefault="007A28CB" w:rsidP="00BE49D4">
            <w:pPr>
              <w:pStyle w:val="ConsPlusNormal"/>
              <w:rPr>
                <w:rFonts w:ascii="Times New Roman" w:hAnsi="Times New Roman"/>
              </w:rPr>
            </w:pPr>
            <w:r w:rsidRPr="00AA304C">
              <w:rPr>
                <w:rFonts w:ascii="Times New Roman" w:hAnsi="Times New Roman"/>
              </w:rPr>
              <w:t>1. Количество хозяйствующих субъектов</w:t>
            </w:r>
            <w:proofErr w:type="gramStart"/>
            <w:r w:rsidR="002859D2">
              <w:rPr>
                <w:rFonts w:ascii="Times New Roman" w:hAnsi="Times New Roman"/>
              </w:rPr>
              <w:t>,е</w:t>
            </w:r>
            <w:proofErr w:type="gramEnd"/>
            <w:r w:rsidR="002859D2">
              <w:rPr>
                <w:rFonts w:ascii="Times New Roman" w:hAnsi="Times New Roman"/>
              </w:rPr>
              <w:t>д.</w:t>
            </w:r>
            <w:r w:rsidRPr="00AA304C">
              <w:rPr>
                <w:rFonts w:ascii="Times New Roman" w:hAnsi="Times New Roman"/>
              </w:rPr>
              <w:t xml:space="preserve"> </w:t>
            </w:r>
          </w:p>
        </w:tc>
        <w:tc>
          <w:tcPr>
            <w:tcW w:w="992" w:type="dxa"/>
          </w:tcPr>
          <w:p w:rsidR="007A28CB" w:rsidRPr="00AA304C" w:rsidRDefault="007A28CB" w:rsidP="00BE49D4">
            <w:pPr>
              <w:pStyle w:val="ConsPlusNormal"/>
              <w:jc w:val="center"/>
              <w:rPr>
                <w:rFonts w:ascii="Times New Roman" w:hAnsi="Times New Roman"/>
              </w:rPr>
            </w:pPr>
            <w:r w:rsidRPr="00AA304C">
              <w:rPr>
                <w:rFonts w:ascii="Times New Roman" w:hAnsi="Times New Roman"/>
              </w:rPr>
              <w:t>3</w:t>
            </w:r>
          </w:p>
        </w:tc>
        <w:tc>
          <w:tcPr>
            <w:tcW w:w="1044" w:type="dxa"/>
          </w:tcPr>
          <w:p w:rsidR="007A28CB" w:rsidRPr="00AA304C" w:rsidRDefault="007A28CB" w:rsidP="00BE49D4">
            <w:pPr>
              <w:pStyle w:val="ConsPlusNormal"/>
              <w:jc w:val="center"/>
              <w:rPr>
                <w:rFonts w:ascii="Times New Roman" w:hAnsi="Times New Roman"/>
              </w:rPr>
            </w:pPr>
            <w:r w:rsidRPr="00AA304C">
              <w:rPr>
                <w:rFonts w:ascii="Times New Roman" w:hAnsi="Times New Roman"/>
              </w:rPr>
              <w:t>36</w:t>
            </w:r>
          </w:p>
        </w:tc>
        <w:tc>
          <w:tcPr>
            <w:tcW w:w="1508" w:type="dxa"/>
          </w:tcPr>
          <w:p w:rsidR="007A28CB" w:rsidRPr="00AA304C" w:rsidRDefault="007A28CB" w:rsidP="00BE49D4">
            <w:pPr>
              <w:pStyle w:val="ConsPlusNormal"/>
              <w:jc w:val="center"/>
              <w:rPr>
                <w:rFonts w:ascii="Times New Roman" w:hAnsi="Times New Roman"/>
                <w:sz w:val="18"/>
                <w:szCs w:val="18"/>
              </w:rPr>
            </w:pPr>
            <w:r w:rsidRPr="00AA304C">
              <w:rPr>
                <w:rFonts w:ascii="Times New Roman" w:hAnsi="Times New Roman"/>
                <w:sz w:val="18"/>
                <w:szCs w:val="18"/>
              </w:rPr>
              <w:t xml:space="preserve">рост </w:t>
            </w:r>
          </w:p>
          <w:p w:rsidR="007A28CB" w:rsidRPr="00AA304C" w:rsidRDefault="007A28CB" w:rsidP="00BE49D4">
            <w:pPr>
              <w:pStyle w:val="ConsPlusNormal"/>
              <w:jc w:val="center"/>
              <w:rPr>
                <w:rFonts w:ascii="Times New Roman" w:hAnsi="Times New Roman"/>
                <w:sz w:val="18"/>
                <w:szCs w:val="18"/>
              </w:rPr>
            </w:pPr>
            <w:r w:rsidRPr="00AA304C">
              <w:rPr>
                <w:rFonts w:ascii="Times New Roman" w:hAnsi="Times New Roman"/>
                <w:sz w:val="18"/>
                <w:szCs w:val="18"/>
              </w:rPr>
              <w:t>в 12 раз</w:t>
            </w:r>
          </w:p>
        </w:tc>
      </w:tr>
      <w:tr w:rsidR="007A28CB" w:rsidRPr="00AA304C" w:rsidTr="00795D40">
        <w:tc>
          <w:tcPr>
            <w:tcW w:w="6299" w:type="dxa"/>
          </w:tcPr>
          <w:p w:rsidR="007A28CB" w:rsidRPr="00AA304C" w:rsidRDefault="007A28CB" w:rsidP="00BE49D4">
            <w:pPr>
              <w:pStyle w:val="ConsPlusNormal"/>
              <w:rPr>
                <w:rFonts w:ascii="Times New Roman" w:hAnsi="Times New Roman"/>
              </w:rPr>
            </w:pPr>
            <w:r w:rsidRPr="00AA304C">
              <w:rPr>
                <w:rFonts w:ascii="Times New Roman" w:hAnsi="Times New Roman"/>
              </w:rPr>
              <w:t>в том числе:</w:t>
            </w:r>
          </w:p>
        </w:tc>
        <w:tc>
          <w:tcPr>
            <w:tcW w:w="992" w:type="dxa"/>
          </w:tcPr>
          <w:p w:rsidR="007A28CB" w:rsidRPr="00AA304C" w:rsidRDefault="007A28CB" w:rsidP="00BE49D4">
            <w:pPr>
              <w:pStyle w:val="ConsPlusNormal"/>
              <w:jc w:val="center"/>
              <w:rPr>
                <w:rFonts w:ascii="Times New Roman" w:hAnsi="Times New Roman"/>
              </w:rPr>
            </w:pPr>
          </w:p>
        </w:tc>
        <w:tc>
          <w:tcPr>
            <w:tcW w:w="1044" w:type="dxa"/>
          </w:tcPr>
          <w:p w:rsidR="007A28CB" w:rsidRPr="00AA304C" w:rsidRDefault="007A28CB" w:rsidP="00BE49D4">
            <w:pPr>
              <w:pStyle w:val="ConsPlusNormal"/>
              <w:jc w:val="center"/>
              <w:rPr>
                <w:rFonts w:ascii="Times New Roman" w:hAnsi="Times New Roman"/>
              </w:rPr>
            </w:pPr>
          </w:p>
        </w:tc>
        <w:tc>
          <w:tcPr>
            <w:tcW w:w="1508" w:type="dxa"/>
          </w:tcPr>
          <w:p w:rsidR="007A28CB" w:rsidRPr="00AA304C" w:rsidRDefault="007A28CB" w:rsidP="00BE49D4">
            <w:pPr>
              <w:pStyle w:val="ConsPlusNormal"/>
              <w:jc w:val="center"/>
              <w:rPr>
                <w:rFonts w:ascii="Times New Roman" w:hAnsi="Times New Roman"/>
              </w:rPr>
            </w:pPr>
          </w:p>
        </w:tc>
      </w:tr>
      <w:tr w:rsidR="007A28CB" w:rsidRPr="00AA304C" w:rsidTr="00795D40">
        <w:tc>
          <w:tcPr>
            <w:tcW w:w="6299" w:type="dxa"/>
          </w:tcPr>
          <w:p w:rsidR="007A28CB" w:rsidRPr="00AA304C" w:rsidRDefault="007A28CB" w:rsidP="00BE49D4">
            <w:pPr>
              <w:pStyle w:val="ConsPlusNormal"/>
              <w:rPr>
                <w:rFonts w:ascii="Times New Roman" w:hAnsi="Times New Roman"/>
              </w:rPr>
            </w:pPr>
            <w:r w:rsidRPr="00AA304C">
              <w:rPr>
                <w:rFonts w:ascii="Times New Roman" w:hAnsi="Times New Roman"/>
              </w:rPr>
              <w:t>1.1. Негосударственной (немуниципальной) формы собственности, в том числе:</w:t>
            </w:r>
          </w:p>
        </w:tc>
        <w:tc>
          <w:tcPr>
            <w:tcW w:w="992" w:type="dxa"/>
          </w:tcPr>
          <w:p w:rsidR="007A28CB" w:rsidRPr="00AA304C" w:rsidRDefault="007A28CB" w:rsidP="00BE49D4">
            <w:pPr>
              <w:pStyle w:val="ConsPlusNormal"/>
              <w:jc w:val="center"/>
              <w:rPr>
                <w:rFonts w:ascii="Times New Roman" w:hAnsi="Times New Roman"/>
              </w:rPr>
            </w:pPr>
            <w:r w:rsidRPr="00AA304C">
              <w:rPr>
                <w:rFonts w:ascii="Times New Roman" w:hAnsi="Times New Roman"/>
              </w:rPr>
              <w:t>1</w:t>
            </w:r>
          </w:p>
        </w:tc>
        <w:tc>
          <w:tcPr>
            <w:tcW w:w="1044" w:type="dxa"/>
          </w:tcPr>
          <w:p w:rsidR="007A28CB" w:rsidRPr="00AA304C" w:rsidRDefault="007A28CB" w:rsidP="00BE49D4">
            <w:pPr>
              <w:pStyle w:val="ConsPlusNormal"/>
              <w:jc w:val="center"/>
              <w:rPr>
                <w:rFonts w:ascii="Times New Roman" w:hAnsi="Times New Roman"/>
              </w:rPr>
            </w:pPr>
            <w:r w:rsidRPr="00AA304C">
              <w:rPr>
                <w:rFonts w:ascii="Times New Roman" w:hAnsi="Times New Roman"/>
              </w:rPr>
              <w:t>12</w:t>
            </w:r>
          </w:p>
        </w:tc>
        <w:tc>
          <w:tcPr>
            <w:tcW w:w="1508" w:type="dxa"/>
          </w:tcPr>
          <w:p w:rsidR="007A28CB" w:rsidRPr="00AA304C" w:rsidRDefault="007A28CB" w:rsidP="00BE49D4">
            <w:pPr>
              <w:pStyle w:val="ConsPlusNormal"/>
              <w:jc w:val="center"/>
              <w:rPr>
                <w:rFonts w:ascii="Times New Roman" w:hAnsi="Times New Roman"/>
                <w:sz w:val="18"/>
                <w:szCs w:val="18"/>
              </w:rPr>
            </w:pPr>
            <w:r w:rsidRPr="00AA304C">
              <w:rPr>
                <w:rFonts w:ascii="Times New Roman" w:hAnsi="Times New Roman"/>
                <w:sz w:val="18"/>
                <w:szCs w:val="18"/>
              </w:rPr>
              <w:t xml:space="preserve">рост </w:t>
            </w:r>
          </w:p>
          <w:p w:rsidR="007A28CB" w:rsidRPr="00AA304C" w:rsidRDefault="007A28CB" w:rsidP="00BE49D4">
            <w:pPr>
              <w:pStyle w:val="ConsPlusNormal"/>
              <w:jc w:val="center"/>
              <w:rPr>
                <w:rFonts w:ascii="Times New Roman" w:hAnsi="Times New Roman"/>
                <w:sz w:val="18"/>
                <w:szCs w:val="18"/>
              </w:rPr>
            </w:pPr>
            <w:r w:rsidRPr="00AA304C">
              <w:rPr>
                <w:rFonts w:ascii="Times New Roman" w:hAnsi="Times New Roman"/>
                <w:sz w:val="18"/>
                <w:szCs w:val="18"/>
              </w:rPr>
              <w:t>в 12 раз</w:t>
            </w:r>
          </w:p>
        </w:tc>
      </w:tr>
      <w:tr w:rsidR="007A28CB" w:rsidRPr="00AA304C" w:rsidTr="00795D40">
        <w:trPr>
          <w:trHeight w:val="401"/>
        </w:trPr>
        <w:tc>
          <w:tcPr>
            <w:tcW w:w="6299" w:type="dxa"/>
          </w:tcPr>
          <w:p w:rsidR="007A28CB" w:rsidRPr="00AA304C" w:rsidRDefault="007A28CB" w:rsidP="00BE49D4">
            <w:pPr>
              <w:pStyle w:val="ConsPlusNormal"/>
              <w:rPr>
                <w:rFonts w:ascii="Times New Roman" w:hAnsi="Times New Roman"/>
              </w:rPr>
            </w:pPr>
            <w:r w:rsidRPr="00AA304C">
              <w:rPr>
                <w:rFonts w:ascii="Times New Roman" w:hAnsi="Times New Roman"/>
              </w:rPr>
              <w:t>- малый бизнес</w:t>
            </w:r>
          </w:p>
        </w:tc>
        <w:tc>
          <w:tcPr>
            <w:tcW w:w="992" w:type="dxa"/>
          </w:tcPr>
          <w:p w:rsidR="007A28CB" w:rsidRPr="00AA304C" w:rsidRDefault="007A28CB" w:rsidP="00BE49D4">
            <w:pPr>
              <w:pStyle w:val="ConsPlusNormal"/>
              <w:jc w:val="center"/>
              <w:rPr>
                <w:rFonts w:ascii="Times New Roman" w:hAnsi="Times New Roman"/>
              </w:rPr>
            </w:pPr>
            <w:r w:rsidRPr="00AA304C">
              <w:rPr>
                <w:rFonts w:ascii="Times New Roman" w:hAnsi="Times New Roman"/>
              </w:rPr>
              <w:t>1</w:t>
            </w:r>
          </w:p>
        </w:tc>
        <w:tc>
          <w:tcPr>
            <w:tcW w:w="1044" w:type="dxa"/>
          </w:tcPr>
          <w:p w:rsidR="007A28CB" w:rsidRPr="00AA304C" w:rsidRDefault="007A28CB" w:rsidP="00BE49D4">
            <w:pPr>
              <w:pStyle w:val="ConsPlusNormal"/>
              <w:jc w:val="center"/>
              <w:rPr>
                <w:rFonts w:ascii="Times New Roman" w:hAnsi="Times New Roman"/>
              </w:rPr>
            </w:pPr>
            <w:r w:rsidRPr="00AA304C">
              <w:rPr>
                <w:rFonts w:ascii="Times New Roman" w:hAnsi="Times New Roman"/>
              </w:rPr>
              <w:t>12</w:t>
            </w:r>
          </w:p>
        </w:tc>
        <w:tc>
          <w:tcPr>
            <w:tcW w:w="1508" w:type="dxa"/>
          </w:tcPr>
          <w:p w:rsidR="007A28CB" w:rsidRPr="00AA304C" w:rsidRDefault="007A28CB" w:rsidP="00BE49D4">
            <w:pPr>
              <w:pStyle w:val="ConsPlusNormal"/>
              <w:jc w:val="center"/>
              <w:rPr>
                <w:rFonts w:ascii="Times New Roman" w:hAnsi="Times New Roman"/>
                <w:sz w:val="18"/>
                <w:szCs w:val="18"/>
              </w:rPr>
            </w:pPr>
            <w:r w:rsidRPr="00AA304C">
              <w:rPr>
                <w:rFonts w:ascii="Times New Roman" w:hAnsi="Times New Roman"/>
                <w:sz w:val="18"/>
                <w:szCs w:val="18"/>
              </w:rPr>
              <w:t xml:space="preserve">рост </w:t>
            </w:r>
          </w:p>
          <w:p w:rsidR="007A28CB" w:rsidRPr="00AA304C" w:rsidRDefault="007A28CB" w:rsidP="00BE49D4">
            <w:pPr>
              <w:pStyle w:val="ConsPlusNormal"/>
              <w:jc w:val="center"/>
              <w:rPr>
                <w:rFonts w:ascii="Times New Roman" w:hAnsi="Times New Roman"/>
                <w:sz w:val="18"/>
                <w:szCs w:val="18"/>
              </w:rPr>
            </w:pPr>
            <w:r w:rsidRPr="00AA304C">
              <w:rPr>
                <w:rFonts w:ascii="Times New Roman" w:hAnsi="Times New Roman"/>
                <w:sz w:val="18"/>
                <w:szCs w:val="18"/>
              </w:rPr>
              <w:t>в 12 раз</w:t>
            </w:r>
          </w:p>
        </w:tc>
      </w:tr>
      <w:tr w:rsidR="007A28CB" w:rsidRPr="00AA304C" w:rsidTr="00795D40">
        <w:tc>
          <w:tcPr>
            <w:tcW w:w="6299" w:type="dxa"/>
          </w:tcPr>
          <w:p w:rsidR="007A28CB" w:rsidRPr="00AA304C" w:rsidRDefault="007A28CB" w:rsidP="00BE49D4">
            <w:pPr>
              <w:pStyle w:val="ConsPlusNormal"/>
              <w:rPr>
                <w:rFonts w:ascii="Times New Roman" w:hAnsi="Times New Roman"/>
              </w:rPr>
            </w:pPr>
            <w:r w:rsidRPr="00AA304C">
              <w:rPr>
                <w:rFonts w:ascii="Times New Roman" w:hAnsi="Times New Roman"/>
              </w:rPr>
              <w:t>- средний бизнес</w:t>
            </w:r>
          </w:p>
        </w:tc>
        <w:tc>
          <w:tcPr>
            <w:tcW w:w="992" w:type="dxa"/>
          </w:tcPr>
          <w:p w:rsidR="007A28CB" w:rsidRPr="00AA304C" w:rsidRDefault="007A28CB" w:rsidP="00BE49D4">
            <w:pPr>
              <w:pStyle w:val="ConsPlusNormal"/>
              <w:jc w:val="center"/>
              <w:rPr>
                <w:rFonts w:ascii="Times New Roman" w:hAnsi="Times New Roman"/>
              </w:rPr>
            </w:pPr>
            <w:r w:rsidRPr="00AA304C">
              <w:rPr>
                <w:rFonts w:ascii="Times New Roman" w:hAnsi="Times New Roman"/>
              </w:rPr>
              <w:t>-</w:t>
            </w:r>
          </w:p>
        </w:tc>
        <w:tc>
          <w:tcPr>
            <w:tcW w:w="1044" w:type="dxa"/>
          </w:tcPr>
          <w:p w:rsidR="007A28CB" w:rsidRPr="00AA304C" w:rsidRDefault="007A28CB" w:rsidP="00BE49D4">
            <w:pPr>
              <w:pStyle w:val="ConsPlusNormal"/>
              <w:jc w:val="center"/>
              <w:rPr>
                <w:rFonts w:ascii="Times New Roman" w:hAnsi="Times New Roman"/>
              </w:rPr>
            </w:pPr>
            <w:r w:rsidRPr="00AA304C">
              <w:rPr>
                <w:rFonts w:ascii="Times New Roman" w:hAnsi="Times New Roman"/>
              </w:rPr>
              <w:t>-</w:t>
            </w:r>
          </w:p>
        </w:tc>
        <w:tc>
          <w:tcPr>
            <w:tcW w:w="1508" w:type="dxa"/>
          </w:tcPr>
          <w:p w:rsidR="007A28CB" w:rsidRPr="00AA304C" w:rsidRDefault="007A28CB" w:rsidP="00BE49D4">
            <w:pPr>
              <w:pStyle w:val="ConsPlusNormal"/>
              <w:jc w:val="center"/>
              <w:rPr>
                <w:rFonts w:ascii="Times New Roman" w:hAnsi="Times New Roman"/>
              </w:rPr>
            </w:pPr>
            <w:r w:rsidRPr="00AA304C">
              <w:rPr>
                <w:rFonts w:ascii="Times New Roman" w:hAnsi="Times New Roman"/>
              </w:rPr>
              <w:t>-</w:t>
            </w:r>
          </w:p>
        </w:tc>
      </w:tr>
      <w:tr w:rsidR="007A28CB" w:rsidRPr="00AA304C" w:rsidTr="00795D40">
        <w:tc>
          <w:tcPr>
            <w:tcW w:w="6299" w:type="dxa"/>
          </w:tcPr>
          <w:p w:rsidR="007A28CB" w:rsidRPr="00AA304C" w:rsidRDefault="007A28CB" w:rsidP="00BE49D4">
            <w:pPr>
              <w:pStyle w:val="ConsPlusNormal"/>
              <w:rPr>
                <w:rFonts w:ascii="Times New Roman" w:hAnsi="Times New Roman"/>
              </w:rPr>
            </w:pPr>
            <w:r w:rsidRPr="00AA304C">
              <w:rPr>
                <w:rFonts w:ascii="Times New Roman" w:hAnsi="Times New Roman"/>
              </w:rPr>
              <w:t>- крупный бизнес</w:t>
            </w:r>
          </w:p>
        </w:tc>
        <w:tc>
          <w:tcPr>
            <w:tcW w:w="992" w:type="dxa"/>
          </w:tcPr>
          <w:p w:rsidR="007A28CB" w:rsidRPr="00AA304C" w:rsidRDefault="007A28CB" w:rsidP="00BE49D4">
            <w:pPr>
              <w:pStyle w:val="ConsPlusNormal"/>
              <w:jc w:val="center"/>
              <w:rPr>
                <w:rFonts w:ascii="Times New Roman" w:hAnsi="Times New Roman"/>
              </w:rPr>
            </w:pPr>
            <w:r w:rsidRPr="00AA304C">
              <w:rPr>
                <w:rFonts w:ascii="Times New Roman" w:hAnsi="Times New Roman"/>
              </w:rPr>
              <w:t>-</w:t>
            </w:r>
          </w:p>
        </w:tc>
        <w:tc>
          <w:tcPr>
            <w:tcW w:w="1044" w:type="dxa"/>
          </w:tcPr>
          <w:p w:rsidR="007A28CB" w:rsidRPr="00AA304C" w:rsidRDefault="007A28CB" w:rsidP="00BE49D4">
            <w:pPr>
              <w:pStyle w:val="ConsPlusNormal"/>
              <w:jc w:val="center"/>
              <w:rPr>
                <w:rFonts w:ascii="Times New Roman" w:hAnsi="Times New Roman"/>
              </w:rPr>
            </w:pPr>
            <w:r w:rsidRPr="00AA304C">
              <w:rPr>
                <w:rFonts w:ascii="Times New Roman" w:hAnsi="Times New Roman"/>
              </w:rPr>
              <w:t>-</w:t>
            </w:r>
          </w:p>
        </w:tc>
        <w:tc>
          <w:tcPr>
            <w:tcW w:w="1508" w:type="dxa"/>
          </w:tcPr>
          <w:p w:rsidR="007A28CB" w:rsidRPr="00AA304C" w:rsidRDefault="007A28CB" w:rsidP="00BE49D4">
            <w:pPr>
              <w:pStyle w:val="ConsPlusNormal"/>
              <w:jc w:val="center"/>
              <w:rPr>
                <w:rFonts w:ascii="Times New Roman" w:hAnsi="Times New Roman"/>
              </w:rPr>
            </w:pPr>
            <w:r w:rsidRPr="00AA304C">
              <w:rPr>
                <w:rFonts w:ascii="Times New Roman" w:hAnsi="Times New Roman"/>
              </w:rPr>
              <w:t>-</w:t>
            </w:r>
          </w:p>
        </w:tc>
      </w:tr>
      <w:tr w:rsidR="007A28CB" w:rsidRPr="00AA304C" w:rsidTr="00795D40">
        <w:tc>
          <w:tcPr>
            <w:tcW w:w="6299" w:type="dxa"/>
          </w:tcPr>
          <w:p w:rsidR="007A28CB" w:rsidRPr="00AA304C" w:rsidRDefault="007A28CB" w:rsidP="00BE49D4">
            <w:pPr>
              <w:pStyle w:val="ConsPlusNormal"/>
              <w:rPr>
                <w:rFonts w:ascii="Times New Roman" w:hAnsi="Times New Roman"/>
              </w:rPr>
            </w:pPr>
            <w:r w:rsidRPr="00AA304C">
              <w:rPr>
                <w:rFonts w:ascii="Times New Roman" w:hAnsi="Times New Roman"/>
              </w:rPr>
              <w:t>1.2. Государственной (муниципальной) формы собственности</w:t>
            </w:r>
          </w:p>
        </w:tc>
        <w:tc>
          <w:tcPr>
            <w:tcW w:w="992" w:type="dxa"/>
          </w:tcPr>
          <w:p w:rsidR="007A28CB" w:rsidRPr="00AA304C" w:rsidRDefault="007A28CB" w:rsidP="00BE49D4">
            <w:pPr>
              <w:pStyle w:val="ConsPlusNormal"/>
              <w:jc w:val="center"/>
              <w:rPr>
                <w:rFonts w:ascii="Times New Roman" w:hAnsi="Times New Roman"/>
              </w:rPr>
            </w:pPr>
            <w:r w:rsidRPr="00AA304C">
              <w:rPr>
                <w:rFonts w:ascii="Times New Roman" w:hAnsi="Times New Roman"/>
              </w:rPr>
              <w:t>2</w:t>
            </w:r>
          </w:p>
        </w:tc>
        <w:tc>
          <w:tcPr>
            <w:tcW w:w="1044" w:type="dxa"/>
          </w:tcPr>
          <w:p w:rsidR="007A28CB" w:rsidRPr="00AA304C" w:rsidRDefault="007A28CB" w:rsidP="00BE49D4">
            <w:pPr>
              <w:pStyle w:val="ConsPlusNormal"/>
              <w:jc w:val="center"/>
              <w:rPr>
                <w:rFonts w:ascii="Times New Roman" w:hAnsi="Times New Roman"/>
              </w:rPr>
            </w:pPr>
            <w:r w:rsidRPr="00AA304C">
              <w:rPr>
                <w:rFonts w:ascii="Times New Roman" w:hAnsi="Times New Roman"/>
              </w:rPr>
              <w:t>24</w:t>
            </w:r>
          </w:p>
        </w:tc>
        <w:tc>
          <w:tcPr>
            <w:tcW w:w="1508" w:type="dxa"/>
          </w:tcPr>
          <w:p w:rsidR="007A28CB" w:rsidRPr="00AA304C" w:rsidRDefault="007A28CB" w:rsidP="00BE49D4">
            <w:pPr>
              <w:pStyle w:val="ConsPlusNormal"/>
              <w:jc w:val="center"/>
              <w:rPr>
                <w:rFonts w:ascii="Times New Roman" w:hAnsi="Times New Roman"/>
                <w:sz w:val="18"/>
                <w:szCs w:val="18"/>
              </w:rPr>
            </w:pPr>
            <w:r w:rsidRPr="00AA304C">
              <w:rPr>
                <w:rFonts w:ascii="Times New Roman" w:hAnsi="Times New Roman"/>
                <w:sz w:val="18"/>
                <w:szCs w:val="18"/>
              </w:rPr>
              <w:t xml:space="preserve">рост </w:t>
            </w:r>
          </w:p>
          <w:p w:rsidR="007A28CB" w:rsidRPr="00AA304C" w:rsidRDefault="007A28CB" w:rsidP="00BE49D4">
            <w:pPr>
              <w:pStyle w:val="ConsPlusNormal"/>
              <w:jc w:val="center"/>
              <w:rPr>
                <w:rFonts w:ascii="Times New Roman" w:hAnsi="Times New Roman"/>
                <w:sz w:val="18"/>
                <w:szCs w:val="18"/>
              </w:rPr>
            </w:pPr>
            <w:r w:rsidRPr="00AA304C">
              <w:rPr>
                <w:rFonts w:ascii="Times New Roman" w:hAnsi="Times New Roman"/>
                <w:sz w:val="18"/>
                <w:szCs w:val="18"/>
              </w:rPr>
              <w:t>в 12 раз</w:t>
            </w:r>
          </w:p>
        </w:tc>
      </w:tr>
      <w:tr w:rsidR="007A28CB" w:rsidRPr="00AA304C" w:rsidTr="00795D40">
        <w:tc>
          <w:tcPr>
            <w:tcW w:w="6299" w:type="dxa"/>
          </w:tcPr>
          <w:p w:rsidR="007A28CB" w:rsidRPr="00AA304C" w:rsidRDefault="007A28CB" w:rsidP="00BE49D4">
            <w:pPr>
              <w:widowControl w:val="0"/>
              <w:autoSpaceDE w:val="0"/>
              <w:autoSpaceDN w:val="0"/>
              <w:adjustRightInd w:val="0"/>
              <w:spacing w:after="0" w:line="240" w:lineRule="auto"/>
              <w:jc w:val="both"/>
              <w:rPr>
                <w:rFonts w:ascii="Times New Roman" w:hAnsi="Times New Roman"/>
              </w:rPr>
            </w:pPr>
            <w:r w:rsidRPr="00AA304C">
              <w:rPr>
                <w:rFonts w:ascii="Times New Roman" w:hAnsi="Times New Roman"/>
              </w:rPr>
              <w:t>2. Доля негосударственных (немуниципальных) организаций, оказывающих услуги ранней диагностики, социализации и реабилитации детей с ОВЗ (в возрасте до 6 лет), в общем количестве организаций, оказывающих услуги психолого-педагогического сопровождения детей с ОВЗ с раннего возраста</w:t>
            </w:r>
            <w:r w:rsidR="002859D2">
              <w:rPr>
                <w:rFonts w:ascii="Times New Roman" w:hAnsi="Times New Roman"/>
              </w:rPr>
              <w:t>, %.</w:t>
            </w:r>
          </w:p>
        </w:tc>
        <w:tc>
          <w:tcPr>
            <w:tcW w:w="992" w:type="dxa"/>
          </w:tcPr>
          <w:p w:rsidR="007A28CB" w:rsidRPr="00AA304C" w:rsidRDefault="007A28CB" w:rsidP="00BE49D4">
            <w:pPr>
              <w:pStyle w:val="ConsPlusNormal"/>
              <w:jc w:val="center"/>
              <w:rPr>
                <w:rFonts w:ascii="Times New Roman" w:hAnsi="Times New Roman"/>
              </w:rPr>
            </w:pPr>
            <w:r w:rsidRPr="00AA304C">
              <w:rPr>
                <w:rFonts w:ascii="Times New Roman" w:hAnsi="Times New Roman"/>
              </w:rPr>
              <w:t>33</w:t>
            </w:r>
          </w:p>
        </w:tc>
        <w:tc>
          <w:tcPr>
            <w:tcW w:w="1044" w:type="dxa"/>
          </w:tcPr>
          <w:p w:rsidR="007A28CB" w:rsidRPr="00AA304C" w:rsidRDefault="007A28CB" w:rsidP="00BE49D4">
            <w:pPr>
              <w:pStyle w:val="ConsPlusNormal"/>
              <w:jc w:val="center"/>
              <w:rPr>
                <w:rFonts w:ascii="Times New Roman" w:hAnsi="Times New Roman"/>
              </w:rPr>
            </w:pPr>
            <w:r w:rsidRPr="00AA304C">
              <w:rPr>
                <w:rFonts w:ascii="Times New Roman" w:hAnsi="Times New Roman"/>
              </w:rPr>
              <w:t>33,3</w:t>
            </w:r>
          </w:p>
        </w:tc>
        <w:tc>
          <w:tcPr>
            <w:tcW w:w="1508" w:type="dxa"/>
          </w:tcPr>
          <w:p w:rsidR="007A28CB" w:rsidRPr="00AA304C" w:rsidRDefault="007A28CB" w:rsidP="00BE49D4">
            <w:pPr>
              <w:pStyle w:val="ConsPlusNormal"/>
              <w:jc w:val="center"/>
              <w:rPr>
                <w:rFonts w:ascii="Times New Roman" w:hAnsi="Times New Roman"/>
              </w:rPr>
            </w:pPr>
            <w:r w:rsidRPr="00AA304C">
              <w:rPr>
                <w:rFonts w:ascii="Times New Roman" w:hAnsi="Times New Roman"/>
              </w:rPr>
              <w:t>101</w:t>
            </w:r>
          </w:p>
        </w:tc>
      </w:tr>
    </w:tbl>
    <w:p w:rsidR="007A28CB" w:rsidRPr="00AA304C" w:rsidRDefault="007A28CB" w:rsidP="00BE49D4">
      <w:pPr>
        <w:pStyle w:val="ConsPlusNormal"/>
        <w:ind w:firstLine="540"/>
        <w:jc w:val="both"/>
        <w:rPr>
          <w:rFonts w:ascii="Times New Roman" w:hAnsi="Times New Roman"/>
          <w:sz w:val="28"/>
          <w:szCs w:val="28"/>
        </w:rPr>
      </w:pPr>
    </w:p>
    <w:p w:rsidR="00A6087E" w:rsidRPr="00AA304C" w:rsidRDefault="00A6087E" w:rsidP="00BE49D4">
      <w:pPr>
        <w:pStyle w:val="affa"/>
        <w:ind w:firstLine="709"/>
        <w:jc w:val="both"/>
        <w:rPr>
          <w:rFonts w:ascii="Times New Roman" w:hAnsi="Times New Roman"/>
          <w:sz w:val="28"/>
          <w:szCs w:val="28"/>
        </w:rPr>
      </w:pPr>
      <w:r w:rsidRPr="00AA304C">
        <w:rPr>
          <w:rFonts w:ascii="Times New Roman" w:hAnsi="Times New Roman"/>
          <w:sz w:val="28"/>
          <w:szCs w:val="28"/>
        </w:rPr>
        <w:t>Основными факторами, ограничивающими развитие конкуренции на рынке услуг психолого - педагогического сопровождения  детей  с ОВЗ, являются:</w:t>
      </w:r>
    </w:p>
    <w:p w:rsidR="00AA304C" w:rsidRPr="00AA304C" w:rsidRDefault="00475031" w:rsidP="00BE49D4">
      <w:pPr>
        <w:pStyle w:val="affa"/>
        <w:ind w:firstLine="709"/>
        <w:jc w:val="both"/>
        <w:rPr>
          <w:rFonts w:ascii="Times New Roman" w:hAnsi="Times New Roman" w:cs="Times New Roman"/>
          <w:sz w:val="28"/>
          <w:szCs w:val="28"/>
        </w:rPr>
      </w:pPr>
      <w:r w:rsidRPr="00AA304C">
        <w:rPr>
          <w:rFonts w:ascii="Times New Roman" w:hAnsi="Times New Roman" w:cs="Times New Roman"/>
          <w:sz w:val="28"/>
          <w:szCs w:val="28"/>
        </w:rPr>
        <w:lastRenderedPageBreak/>
        <w:t xml:space="preserve">- трудности вхождения на рынок новых игроков негосударственного (немуниципального) сектора из-за </w:t>
      </w:r>
      <w:r w:rsidR="00AA304C" w:rsidRPr="00AA304C">
        <w:rPr>
          <w:rFonts w:ascii="Times New Roman" w:hAnsi="Times New Roman" w:cs="Times New Roman"/>
          <w:sz w:val="28"/>
          <w:szCs w:val="28"/>
        </w:rPr>
        <w:t xml:space="preserve">большого числа </w:t>
      </w:r>
      <w:r w:rsidRPr="00AA304C">
        <w:rPr>
          <w:rFonts w:ascii="Times New Roman" w:hAnsi="Times New Roman" w:cs="Times New Roman"/>
          <w:sz w:val="28"/>
          <w:szCs w:val="28"/>
        </w:rPr>
        <w:t>требовани</w:t>
      </w:r>
      <w:r w:rsidR="00AA304C" w:rsidRPr="00AA304C">
        <w:rPr>
          <w:rFonts w:ascii="Times New Roman" w:hAnsi="Times New Roman" w:cs="Times New Roman"/>
          <w:sz w:val="28"/>
          <w:szCs w:val="28"/>
        </w:rPr>
        <w:t>й</w:t>
      </w:r>
      <w:r w:rsidRPr="00AA304C">
        <w:rPr>
          <w:rFonts w:ascii="Times New Roman" w:hAnsi="Times New Roman" w:cs="Times New Roman"/>
          <w:sz w:val="28"/>
          <w:szCs w:val="28"/>
        </w:rPr>
        <w:t xml:space="preserve"> федерального законодательства </w:t>
      </w:r>
      <w:r w:rsidR="00AA304C" w:rsidRPr="00AA304C">
        <w:rPr>
          <w:rFonts w:ascii="Times New Roman" w:hAnsi="Times New Roman" w:cs="Times New Roman"/>
          <w:sz w:val="28"/>
          <w:szCs w:val="28"/>
        </w:rPr>
        <w:t xml:space="preserve">к участникам рынка </w:t>
      </w:r>
      <w:r w:rsidRPr="00AA304C">
        <w:rPr>
          <w:rFonts w:ascii="Times New Roman" w:hAnsi="Times New Roman" w:cs="Times New Roman"/>
          <w:sz w:val="28"/>
          <w:szCs w:val="28"/>
        </w:rPr>
        <w:t>(в отраслях образования, медицины, социальной защиты), регламентирующи</w:t>
      </w:r>
      <w:r w:rsidR="00AA304C" w:rsidRPr="00AA304C">
        <w:rPr>
          <w:rFonts w:ascii="Times New Roman" w:hAnsi="Times New Roman" w:cs="Times New Roman"/>
          <w:sz w:val="28"/>
          <w:szCs w:val="28"/>
        </w:rPr>
        <w:t>х</w:t>
      </w:r>
      <w:r w:rsidRPr="00AA304C">
        <w:rPr>
          <w:rFonts w:ascii="Times New Roman" w:hAnsi="Times New Roman" w:cs="Times New Roman"/>
          <w:sz w:val="28"/>
          <w:szCs w:val="28"/>
        </w:rPr>
        <w:t xml:space="preserve"> лицензирование образователь</w:t>
      </w:r>
      <w:r w:rsidR="002859D2">
        <w:rPr>
          <w:rFonts w:ascii="Times New Roman" w:hAnsi="Times New Roman" w:cs="Times New Roman"/>
          <w:sz w:val="28"/>
          <w:szCs w:val="28"/>
        </w:rPr>
        <w:t>ной и медицинской деятельности</w:t>
      </w:r>
      <w:r w:rsidR="002859D2" w:rsidRPr="002859D2">
        <w:rPr>
          <w:rFonts w:ascii="Times New Roman" w:hAnsi="Times New Roman" w:cs="Times New Roman"/>
          <w:sz w:val="28"/>
          <w:szCs w:val="28"/>
        </w:rPr>
        <w:t>;</w:t>
      </w:r>
      <w:r w:rsidRPr="00AA304C">
        <w:rPr>
          <w:rFonts w:ascii="Times New Roman" w:hAnsi="Times New Roman" w:cs="Times New Roman"/>
          <w:sz w:val="28"/>
          <w:szCs w:val="28"/>
        </w:rPr>
        <w:t xml:space="preserve"> </w:t>
      </w:r>
    </w:p>
    <w:p w:rsidR="00AA304C" w:rsidRPr="00AA304C" w:rsidRDefault="00AA304C" w:rsidP="00BE49D4">
      <w:pPr>
        <w:pStyle w:val="affa"/>
        <w:ind w:firstLine="709"/>
        <w:jc w:val="both"/>
        <w:rPr>
          <w:rFonts w:ascii="Times New Roman" w:hAnsi="Times New Roman" w:cs="Times New Roman"/>
          <w:sz w:val="28"/>
          <w:szCs w:val="28"/>
        </w:rPr>
      </w:pPr>
      <w:r w:rsidRPr="00AA304C">
        <w:rPr>
          <w:rFonts w:ascii="Times New Roman" w:hAnsi="Times New Roman" w:cs="Times New Roman"/>
          <w:sz w:val="28"/>
          <w:szCs w:val="28"/>
        </w:rPr>
        <w:t xml:space="preserve">- </w:t>
      </w:r>
      <w:r w:rsidR="00475031" w:rsidRPr="00AA304C">
        <w:rPr>
          <w:rFonts w:ascii="Times New Roman" w:hAnsi="Times New Roman" w:cs="Times New Roman"/>
          <w:sz w:val="28"/>
          <w:szCs w:val="28"/>
        </w:rPr>
        <w:t>высоки</w:t>
      </w:r>
      <w:r w:rsidRPr="00AA304C">
        <w:rPr>
          <w:rFonts w:ascii="Times New Roman" w:hAnsi="Times New Roman" w:cs="Times New Roman"/>
          <w:sz w:val="28"/>
          <w:szCs w:val="28"/>
        </w:rPr>
        <w:t xml:space="preserve">й уровень </w:t>
      </w:r>
      <w:r w:rsidR="00475031" w:rsidRPr="00AA304C">
        <w:rPr>
          <w:rFonts w:ascii="Times New Roman" w:hAnsi="Times New Roman" w:cs="Times New Roman"/>
          <w:sz w:val="28"/>
          <w:szCs w:val="28"/>
        </w:rPr>
        <w:t>затрат, необходимы</w:t>
      </w:r>
      <w:r w:rsidRPr="00AA304C">
        <w:rPr>
          <w:rFonts w:ascii="Times New Roman" w:hAnsi="Times New Roman" w:cs="Times New Roman"/>
          <w:sz w:val="28"/>
          <w:szCs w:val="28"/>
        </w:rPr>
        <w:t>х</w:t>
      </w:r>
      <w:r w:rsidR="00475031" w:rsidRPr="00AA304C">
        <w:rPr>
          <w:rFonts w:ascii="Times New Roman" w:hAnsi="Times New Roman" w:cs="Times New Roman"/>
          <w:sz w:val="28"/>
          <w:szCs w:val="28"/>
        </w:rPr>
        <w:t xml:space="preserve"> для выполнения установленных санитарных норм и требований, предъявляемых к помещениям, штатному составу специалистов. Данное ограничение особенно актуально для субъектов малого бизнеса, имеющих ограниченный доступ к кредитным ресурсам</w:t>
      </w:r>
      <w:r w:rsidRPr="00AA304C">
        <w:rPr>
          <w:rFonts w:ascii="Times New Roman" w:hAnsi="Times New Roman" w:cs="Times New Roman"/>
          <w:sz w:val="28"/>
          <w:szCs w:val="28"/>
        </w:rPr>
        <w:t>;</w:t>
      </w:r>
    </w:p>
    <w:p w:rsidR="00475031" w:rsidRPr="002859D2" w:rsidRDefault="00AA304C" w:rsidP="00BE49D4">
      <w:pPr>
        <w:pStyle w:val="affa"/>
        <w:ind w:firstLine="709"/>
        <w:jc w:val="both"/>
        <w:rPr>
          <w:rFonts w:ascii="Times New Roman" w:hAnsi="Times New Roman" w:cs="Times New Roman"/>
          <w:sz w:val="28"/>
          <w:szCs w:val="28"/>
        </w:rPr>
      </w:pPr>
      <w:r w:rsidRPr="00AA304C">
        <w:rPr>
          <w:rFonts w:ascii="Times New Roman" w:hAnsi="Times New Roman" w:cs="Times New Roman"/>
          <w:sz w:val="28"/>
          <w:szCs w:val="28"/>
        </w:rPr>
        <w:t>-</w:t>
      </w:r>
      <w:r w:rsidR="00475031" w:rsidRPr="00AA304C">
        <w:rPr>
          <w:rFonts w:ascii="Times New Roman" w:hAnsi="Times New Roman" w:cs="Times New Roman"/>
          <w:sz w:val="28"/>
          <w:szCs w:val="28"/>
        </w:rPr>
        <w:t xml:space="preserve"> недостаточная информированность потребителей о деятельности негосударственных организаций, недоверие населения к кач</w:t>
      </w:r>
      <w:r w:rsidR="002859D2">
        <w:rPr>
          <w:rFonts w:ascii="Times New Roman" w:hAnsi="Times New Roman" w:cs="Times New Roman"/>
          <w:sz w:val="28"/>
          <w:szCs w:val="28"/>
        </w:rPr>
        <w:t>еству предоставляемых ими услуг</w:t>
      </w:r>
      <w:r w:rsidR="002859D2" w:rsidRPr="002859D2">
        <w:rPr>
          <w:rFonts w:ascii="Times New Roman" w:hAnsi="Times New Roman" w:cs="Times New Roman"/>
          <w:sz w:val="28"/>
          <w:szCs w:val="28"/>
        </w:rPr>
        <w:t>;</w:t>
      </w:r>
    </w:p>
    <w:p w:rsidR="007A28CB" w:rsidRPr="00AA304C" w:rsidRDefault="00AA304C" w:rsidP="00BE49D4">
      <w:pPr>
        <w:spacing w:after="0" w:line="240" w:lineRule="auto"/>
        <w:ind w:firstLine="709"/>
        <w:jc w:val="both"/>
        <w:rPr>
          <w:rFonts w:ascii="Times New Roman" w:eastAsia="Times New Roman" w:hAnsi="Times New Roman"/>
          <w:sz w:val="28"/>
          <w:szCs w:val="28"/>
        </w:rPr>
      </w:pPr>
      <w:r w:rsidRPr="00AA304C">
        <w:rPr>
          <w:rFonts w:ascii="Times New Roman" w:eastAsia="Times New Roman" w:hAnsi="Times New Roman"/>
          <w:sz w:val="28"/>
          <w:szCs w:val="28"/>
        </w:rPr>
        <w:t xml:space="preserve">- проблемы организации </w:t>
      </w:r>
      <w:r w:rsidR="007A28CB" w:rsidRPr="00AA304C">
        <w:rPr>
          <w:rFonts w:ascii="Times New Roman" w:eastAsia="Times New Roman" w:hAnsi="Times New Roman"/>
          <w:sz w:val="28"/>
          <w:szCs w:val="28"/>
        </w:rPr>
        <w:t>межведомственного взаимодействия</w:t>
      </w:r>
      <w:r w:rsidRPr="00AA304C">
        <w:rPr>
          <w:rFonts w:ascii="Times New Roman" w:eastAsia="Times New Roman" w:hAnsi="Times New Roman"/>
          <w:sz w:val="28"/>
          <w:szCs w:val="28"/>
        </w:rPr>
        <w:t xml:space="preserve"> органов власти (</w:t>
      </w:r>
      <w:r w:rsidR="007A28CB" w:rsidRPr="00AA304C">
        <w:rPr>
          <w:rFonts w:ascii="Times New Roman" w:eastAsia="Times New Roman" w:hAnsi="Times New Roman"/>
          <w:sz w:val="28"/>
          <w:szCs w:val="28"/>
        </w:rPr>
        <w:t>образования, социальной защ</w:t>
      </w:r>
      <w:r w:rsidR="006B1F6B">
        <w:rPr>
          <w:rFonts w:ascii="Times New Roman" w:eastAsia="Times New Roman" w:hAnsi="Times New Roman"/>
          <w:sz w:val="28"/>
          <w:szCs w:val="28"/>
        </w:rPr>
        <w:t>иты населения и здравоохранения</w:t>
      </w:r>
      <w:r w:rsidRPr="00AA304C">
        <w:rPr>
          <w:rFonts w:ascii="Times New Roman" w:eastAsia="Times New Roman" w:hAnsi="Times New Roman"/>
          <w:sz w:val="28"/>
          <w:szCs w:val="28"/>
        </w:rPr>
        <w:t xml:space="preserve">) по </w:t>
      </w:r>
      <w:r w:rsidR="007A28CB" w:rsidRPr="00AA304C">
        <w:rPr>
          <w:rFonts w:ascii="Times New Roman" w:eastAsia="Times New Roman" w:hAnsi="Times New Roman"/>
          <w:sz w:val="28"/>
          <w:szCs w:val="28"/>
        </w:rPr>
        <w:t>развити</w:t>
      </w:r>
      <w:r w:rsidRPr="00AA304C">
        <w:rPr>
          <w:rFonts w:ascii="Times New Roman" w:eastAsia="Times New Roman" w:hAnsi="Times New Roman"/>
          <w:sz w:val="28"/>
          <w:szCs w:val="28"/>
        </w:rPr>
        <w:t>ю данных услуг.</w:t>
      </w:r>
    </w:p>
    <w:p w:rsidR="00504219" w:rsidRDefault="00504219" w:rsidP="00BE49D4">
      <w:pPr>
        <w:widowControl w:val="0"/>
        <w:autoSpaceDE w:val="0"/>
        <w:autoSpaceDN w:val="0"/>
        <w:adjustRightInd w:val="0"/>
        <w:spacing w:after="0" w:line="240" w:lineRule="auto"/>
        <w:jc w:val="center"/>
        <w:rPr>
          <w:rFonts w:ascii="Times New Roman" w:hAnsi="Times New Roman"/>
          <w:b/>
          <w:bCs/>
          <w:sz w:val="28"/>
          <w:szCs w:val="28"/>
        </w:rPr>
      </w:pPr>
    </w:p>
    <w:p w:rsidR="00504219" w:rsidRPr="00B020CD" w:rsidRDefault="00504219" w:rsidP="00BE49D4">
      <w:pPr>
        <w:pStyle w:val="40"/>
      </w:pPr>
      <w:r w:rsidRPr="00B020CD">
        <w:t>2.1.</w:t>
      </w:r>
      <w:r w:rsidR="00A2147D">
        <w:t>3</w:t>
      </w:r>
      <w:r w:rsidRPr="00B020CD">
        <w:t>.4. Рынок медицинских услуг</w:t>
      </w:r>
    </w:p>
    <w:p w:rsidR="00504219" w:rsidRPr="00306A50" w:rsidRDefault="00504219" w:rsidP="00BE49D4">
      <w:pPr>
        <w:shd w:val="clear" w:color="auto" w:fill="FFFFFF"/>
        <w:spacing w:after="0" w:line="240" w:lineRule="auto"/>
        <w:ind w:firstLine="851"/>
        <w:jc w:val="both"/>
        <w:rPr>
          <w:rFonts w:ascii="Times New Roman" w:hAnsi="Times New Roman"/>
          <w:sz w:val="28"/>
          <w:szCs w:val="28"/>
        </w:rPr>
      </w:pPr>
    </w:p>
    <w:p w:rsidR="00A92C7E" w:rsidRPr="00360BA0" w:rsidRDefault="00A92C7E" w:rsidP="00BE49D4">
      <w:pPr>
        <w:spacing w:after="0" w:line="240" w:lineRule="auto"/>
        <w:ind w:firstLine="709"/>
        <w:jc w:val="both"/>
        <w:rPr>
          <w:rFonts w:ascii="Times New Roman" w:hAnsi="Times New Roman"/>
          <w:color w:val="000000"/>
          <w:sz w:val="28"/>
          <w:szCs w:val="28"/>
        </w:rPr>
      </w:pPr>
      <w:r w:rsidRPr="00360BA0">
        <w:rPr>
          <w:rFonts w:ascii="Times New Roman" w:hAnsi="Times New Roman"/>
          <w:color w:val="000000"/>
          <w:sz w:val="28"/>
          <w:szCs w:val="28"/>
        </w:rPr>
        <w:t>Состояние конкурентной среды на рынке медицинских услуг Омской области по-прежнему характеризуется существенным доминированием услуг, предоставляемых медицинскими организациями государственной системы здравоохранения.</w:t>
      </w:r>
    </w:p>
    <w:p w:rsidR="00A92C7E" w:rsidRPr="00360BA0" w:rsidRDefault="00A92C7E" w:rsidP="00BE49D4">
      <w:pPr>
        <w:spacing w:after="0" w:line="240" w:lineRule="auto"/>
        <w:ind w:firstLine="709"/>
        <w:jc w:val="both"/>
        <w:rPr>
          <w:rFonts w:ascii="Times New Roman" w:hAnsi="Times New Roman"/>
          <w:color w:val="000000"/>
          <w:sz w:val="28"/>
          <w:szCs w:val="28"/>
        </w:rPr>
      </w:pPr>
      <w:r w:rsidRPr="00360BA0">
        <w:rPr>
          <w:rFonts w:ascii="Times New Roman" w:hAnsi="Times New Roman"/>
          <w:color w:val="000000"/>
          <w:sz w:val="28"/>
          <w:szCs w:val="28"/>
        </w:rPr>
        <w:t xml:space="preserve">В перечень медицинских организаций, участвующих в реализации Территориальной </w:t>
      </w:r>
      <w:hyperlink r:id="rId14" w:history="1">
        <w:r w:rsidRPr="00360BA0">
          <w:rPr>
            <w:rFonts w:ascii="Times New Roman" w:hAnsi="Times New Roman"/>
            <w:color w:val="000000"/>
            <w:sz w:val="28"/>
            <w:szCs w:val="28"/>
          </w:rPr>
          <w:t>программы</w:t>
        </w:r>
      </w:hyperlink>
      <w:r w:rsidRPr="00360BA0">
        <w:rPr>
          <w:rFonts w:ascii="Times New Roman" w:hAnsi="Times New Roman"/>
          <w:color w:val="000000"/>
          <w:sz w:val="28"/>
          <w:szCs w:val="28"/>
        </w:rPr>
        <w:t xml:space="preserve"> государственных гарантий бесплатного оказания гражданам медицинской помощи в Омской области (далее – ТПГГ)  </w:t>
      </w:r>
      <w:r w:rsidR="00360BA0">
        <w:rPr>
          <w:rFonts w:ascii="Times New Roman" w:hAnsi="Times New Roman"/>
          <w:color w:val="000000"/>
          <w:sz w:val="28"/>
          <w:szCs w:val="28"/>
        </w:rPr>
        <w:br/>
      </w:r>
      <w:r w:rsidRPr="00360BA0">
        <w:rPr>
          <w:rFonts w:ascii="Times New Roman" w:hAnsi="Times New Roman"/>
          <w:color w:val="000000"/>
          <w:sz w:val="28"/>
          <w:szCs w:val="28"/>
        </w:rPr>
        <w:t xml:space="preserve">на 2016 год, в том числе территориальной программы обязательного медицинского страхования (далее  – ОМС), были включены 137 медицинских организаций, из них 122 медицинских организации, осуществляющие деятельность в сфере ОМС.  </w:t>
      </w:r>
    </w:p>
    <w:p w:rsidR="00A92C7E" w:rsidRPr="00360BA0" w:rsidRDefault="00A92C7E" w:rsidP="00BE49D4">
      <w:pPr>
        <w:spacing w:after="0" w:line="240" w:lineRule="auto"/>
        <w:ind w:firstLine="709"/>
        <w:jc w:val="both"/>
        <w:rPr>
          <w:rFonts w:ascii="Times New Roman" w:hAnsi="Times New Roman"/>
          <w:color w:val="000000"/>
          <w:sz w:val="28"/>
          <w:szCs w:val="28"/>
        </w:rPr>
      </w:pPr>
      <w:r w:rsidRPr="00360BA0">
        <w:rPr>
          <w:rFonts w:ascii="Times New Roman" w:hAnsi="Times New Roman"/>
          <w:color w:val="000000"/>
          <w:sz w:val="28"/>
          <w:szCs w:val="28"/>
        </w:rPr>
        <w:t xml:space="preserve">По сравнению с 2015 годом количество медицинских организаций, участвующих в реализации ТПГГ в 2016 году, в том числе территориальной программы ОМС, увеличилось на 7 медицинских организаций, в том числе </w:t>
      </w:r>
      <w:r w:rsidR="00360BA0" w:rsidRPr="00360BA0">
        <w:rPr>
          <w:rFonts w:ascii="Times New Roman" w:hAnsi="Times New Roman"/>
          <w:color w:val="000000"/>
          <w:sz w:val="28"/>
          <w:szCs w:val="28"/>
        </w:rPr>
        <w:br/>
      </w:r>
      <w:r w:rsidRPr="00360BA0">
        <w:rPr>
          <w:rFonts w:ascii="Times New Roman" w:hAnsi="Times New Roman"/>
          <w:color w:val="000000"/>
          <w:sz w:val="28"/>
          <w:szCs w:val="28"/>
        </w:rPr>
        <w:t xml:space="preserve">на 2 организации, осуществляющие деятельность в сфере ОМС.  </w:t>
      </w:r>
    </w:p>
    <w:p w:rsidR="00A92C7E" w:rsidRPr="00360BA0" w:rsidRDefault="00A92C7E" w:rsidP="00BE49D4">
      <w:pPr>
        <w:spacing w:after="0" w:line="240" w:lineRule="auto"/>
        <w:ind w:firstLine="709"/>
        <w:jc w:val="both"/>
        <w:rPr>
          <w:rFonts w:ascii="Times New Roman" w:hAnsi="Times New Roman"/>
          <w:color w:val="000000"/>
          <w:sz w:val="28"/>
          <w:szCs w:val="28"/>
        </w:rPr>
      </w:pPr>
      <w:r w:rsidRPr="00360BA0">
        <w:rPr>
          <w:rFonts w:ascii="Times New Roman" w:hAnsi="Times New Roman"/>
          <w:color w:val="000000"/>
          <w:sz w:val="28"/>
          <w:szCs w:val="28"/>
        </w:rPr>
        <w:t xml:space="preserve">За последние 4 года объем финансирования ТПГГ в Омской области существенно не изменился. Количество организаций негосударственной формы собственности, участвующих в данной программе, увеличилось в 2,3 раза, </w:t>
      </w:r>
      <w:r w:rsidR="00360BA0">
        <w:rPr>
          <w:rFonts w:ascii="Times New Roman" w:hAnsi="Times New Roman"/>
          <w:color w:val="000000"/>
          <w:sz w:val="28"/>
          <w:szCs w:val="28"/>
        </w:rPr>
        <w:br/>
      </w:r>
      <w:r w:rsidRPr="00360BA0">
        <w:rPr>
          <w:rFonts w:ascii="Times New Roman" w:hAnsi="Times New Roman"/>
          <w:color w:val="000000"/>
          <w:sz w:val="28"/>
          <w:szCs w:val="28"/>
        </w:rPr>
        <w:t xml:space="preserve">а объем их финансирования – в 3,2 раза. </w:t>
      </w:r>
    </w:p>
    <w:p w:rsidR="00A92C7E" w:rsidRPr="00360BA0" w:rsidRDefault="00A92C7E" w:rsidP="00BE49D4">
      <w:pPr>
        <w:spacing w:after="0" w:line="240" w:lineRule="auto"/>
        <w:ind w:firstLine="709"/>
        <w:jc w:val="both"/>
        <w:rPr>
          <w:rFonts w:ascii="Times New Roman" w:hAnsi="Times New Roman"/>
          <w:color w:val="000000"/>
          <w:sz w:val="28"/>
          <w:szCs w:val="28"/>
        </w:rPr>
      </w:pPr>
      <w:r w:rsidRPr="00360BA0">
        <w:rPr>
          <w:rFonts w:ascii="Times New Roman" w:hAnsi="Times New Roman"/>
          <w:color w:val="000000"/>
          <w:sz w:val="28"/>
          <w:szCs w:val="28"/>
        </w:rPr>
        <w:t xml:space="preserve">Доля затрат на медицинскую помощь по ОМС, оказанную негосударственными  медицинскими организациями, в общих расходах на выполнение территориальных программ ОМС в 2016 году выросла до 4,1 % против 3,7 % в 2015 году. </w:t>
      </w:r>
    </w:p>
    <w:p w:rsidR="00A92C7E" w:rsidRPr="00360BA0" w:rsidRDefault="00A92C7E" w:rsidP="00BE49D4">
      <w:pPr>
        <w:pStyle w:val="ConsPlusNormal"/>
        <w:rPr>
          <w:rFonts w:ascii="Times New Roman" w:hAnsi="Times New Roman"/>
          <w:sz w:val="28"/>
          <w:szCs w:val="28"/>
        </w:rPr>
      </w:pPr>
    </w:p>
    <w:p w:rsidR="00A92C7E" w:rsidRPr="00A92C7E" w:rsidRDefault="00A92C7E" w:rsidP="00BE49D4">
      <w:pPr>
        <w:pStyle w:val="ConsPlusNormal"/>
        <w:rPr>
          <w:rFonts w:ascii="Times New Roman" w:hAnsi="Times New Roman"/>
          <w:sz w:val="28"/>
          <w:szCs w:val="28"/>
          <w:highlight w:val="yellow"/>
        </w:rPr>
      </w:pPr>
    </w:p>
    <w:p w:rsidR="00A92C7E" w:rsidRPr="00A92C7E" w:rsidRDefault="00A92C7E" w:rsidP="00BE49D4">
      <w:pPr>
        <w:pStyle w:val="ConsPlusNormal"/>
        <w:rPr>
          <w:rFonts w:ascii="Times New Roman" w:hAnsi="Times New Roman"/>
          <w:sz w:val="28"/>
          <w:szCs w:val="28"/>
          <w:highlight w:val="yellow"/>
        </w:rPr>
      </w:pPr>
    </w:p>
    <w:p w:rsidR="00A92C7E" w:rsidRPr="00A92C7E" w:rsidRDefault="00A92C7E" w:rsidP="00BE49D4">
      <w:pPr>
        <w:pStyle w:val="ConsPlusNormal"/>
        <w:rPr>
          <w:rFonts w:ascii="Times New Roman" w:hAnsi="Times New Roman"/>
          <w:sz w:val="28"/>
          <w:szCs w:val="28"/>
          <w:highlight w:val="yellow"/>
        </w:rPr>
      </w:pPr>
    </w:p>
    <w:p w:rsidR="00A92C7E" w:rsidRPr="001C3734" w:rsidRDefault="00A92C7E" w:rsidP="00BE49D4">
      <w:pPr>
        <w:pStyle w:val="ConsPlusNormal"/>
        <w:ind w:firstLine="540"/>
        <w:jc w:val="center"/>
        <w:rPr>
          <w:rFonts w:ascii="Times New Roman" w:hAnsi="Times New Roman"/>
          <w:sz w:val="28"/>
          <w:szCs w:val="28"/>
        </w:rPr>
      </w:pPr>
      <w:r w:rsidRPr="001C3734">
        <w:rPr>
          <w:rFonts w:ascii="Times New Roman" w:hAnsi="Times New Roman"/>
          <w:sz w:val="28"/>
          <w:szCs w:val="28"/>
        </w:rPr>
        <w:lastRenderedPageBreak/>
        <w:t>Таблица  –  10 Характеристики рынка медицинских услуг</w:t>
      </w:r>
    </w:p>
    <w:p w:rsidR="00A92C7E" w:rsidRPr="001C3734" w:rsidRDefault="00A92C7E" w:rsidP="00BE49D4">
      <w:pPr>
        <w:pStyle w:val="ConsPlusNormal"/>
        <w:ind w:firstLine="540"/>
        <w:jc w:val="center"/>
        <w:rPr>
          <w:rFonts w:ascii="Times New Roman" w:hAnsi="Times New Roman"/>
          <w:sz w:val="28"/>
          <w:szCs w:val="28"/>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323"/>
        <w:gridCol w:w="1134"/>
        <w:gridCol w:w="992"/>
        <w:gridCol w:w="1134"/>
        <w:gridCol w:w="992"/>
        <w:gridCol w:w="993"/>
        <w:gridCol w:w="850"/>
      </w:tblGrid>
      <w:tr w:rsidR="00A92C7E" w:rsidRPr="001C3734" w:rsidTr="00A92C7E">
        <w:trPr>
          <w:trHeight w:val="483"/>
        </w:trPr>
        <w:tc>
          <w:tcPr>
            <w:tcW w:w="3323" w:type="dxa"/>
            <w:vMerge w:val="restart"/>
            <w:vAlign w:val="center"/>
          </w:tcPr>
          <w:p w:rsidR="00A92C7E" w:rsidRPr="001C3734" w:rsidRDefault="00A92C7E" w:rsidP="00BE49D4">
            <w:pPr>
              <w:pStyle w:val="ConsPlusNormal"/>
              <w:jc w:val="center"/>
              <w:rPr>
                <w:rFonts w:ascii="Times New Roman" w:hAnsi="Times New Roman"/>
              </w:rPr>
            </w:pPr>
            <w:r w:rsidRPr="001C3734">
              <w:rPr>
                <w:rFonts w:ascii="Times New Roman" w:hAnsi="Times New Roman"/>
              </w:rPr>
              <w:t xml:space="preserve"> Показатель</w:t>
            </w:r>
          </w:p>
        </w:tc>
        <w:tc>
          <w:tcPr>
            <w:tcW w:w="3260" w:type="dxa"/>
            <w:gridSpan w:val="3"/>
            <w:vAlign w:val="center"/>
          </w:tcPr>
          <w:p w:rsidR="00A92C7E" w:rsidRPr="001C3734" w:rsidRDefault="00A92C7E" w:rsidP="00BE49D4">
            <w:pPr>
              <w:pStyle w:val="ConsPlusNormal"/>
              <w:jc w:val="center"/>
              <w:rPr>
                <w:rFonts w:ascii="Times New Roman" w:hAnsi="Times New Roman"/>
              </w:rPr>
            </w:pPr>
            <w:r w:rsidRPr="001C3734">
              <w:rPr>
                <w:rFonts w:ascii="Times New Roman" w:hAnsi="Times New Roman"/>
              </w:rPr>
              <w:t>Фактические данные за предыдущие годы</w:t>
            </w:r>
          </w:p>
        </w:tc>
        <w:tc>
          <w:tcPr>
            <w:tcW w:w="992" w:type="dxa"/>
            <w:vMerge w:val="restart"/>
            <w:vAlign w:val="center"/>
          </w:tcPr>
          <w:p w:rsidR="00A92C7E" w:rsidRPr="001C3734" w:rsidRDefault="00A92C7E" w:rsidP="00BE49D4">
            <w:pPr>
              <w:pStyle w:val="ConsPlusNormal"/>
              <w:jc w:val="center"/>
              <w:rPr>
                <w:rFonts w:ascii="Times New Roman" w:hAnsi="Times New Roman"/>
              </w:rPr>
            </w:pPr>
            <w:r w:rsidRPr="001C3734">
              <w:rPr>
                <w:rFonts w:ascii="Times New Roman" w:hAnsi="Times New Roman"/>
              </w:rPr>
              <w:t>2016 год</w:t>
            </w:r>
          </w:p>
          <w:p w:rsidR="00A92C7E" w:rsidRPr="001C3734" w:rsidRDefault="00A92C7E" w:rsidP="00BE49D4">
            <w:pPr>
              <w:pStyle w:val="ConsPlusNormal"/>
              <w:jc w:val="center"/>
              <w:rPr>
                <w:rFonts w:ascii="Times New Roman" w:hAnsi="Times New Roman"/>
              </w:rPr>
            </w:pPr>
          </w:p>
        </w:tc>
        <w:tc>
          <w:tcPr>
            <w:tcW w:w="993" w:type="dxa"/>
            <w:vMerge w:val="restart"/>
            <w:vAlign w:val="center"/>
          </w:tcPr>
          <w:p w:rsidR="00A92C7E" w:rsidRPr="001C3734" w:rsidRDefault="00A92C7E" w:rsidP="00BE49D4">
            <w:pPr>
              <w:pStyle w:val="ConsPlusNormal"/>
              <w:jc w:val="center"/>
              <w:rPr>
                <w:rFonts w:ascii="Times New Roman" w:hAnsi="Times New Roman"/>
              </w:rPr>
            </w:pPr>
            <w:proofErr w:type="gramStart"/>
            <w:r w:rsidRPr="001C3734">
              <w:rPr>
                <w:rFonts w:ascii="Times New Roman" w:hAnsi="Times New Roman"/>
              </w:rPr>
              <w:t>Изме-нение</w:t>
            </w:r>
            <w:proofErr w:type="gramEnd"/>
          </w:p>
          <w:p w:rsidR="00A92C7E" w:rsidRPr="001C3734" w:rsidRDefault="00A92C7E" w:rsidP="00BE49D4">
            <w:pPr>
              <w:pStyle w:val="ConsPlusNormal"/>
              <w:jc w:val="center"/>
              <w:rPr>
                <w:rFonts w:ascii="Times New Roman" w:hAnsi="Times New Roman"/>
              </w:rPr>
            </w:pPr>
            <w:r w:rsidRPr="001C3734">
              <w:rPr>
                <w:rFonts w:ascii="Times New Roman" w:hAnsi="Times New Roman"/>
              </w:rPr>
              <w:t>2016 /2015,</w:t>
            </w:r>
          </w:p>
          <w:p w:rsidR="00A92C7E" w:rsidRPr="001C3734" w:rsidRDefault="00A92C7E" w:rsidP="00BE49D4">
            <w:pPr>
              <w:pStyle w:val="ConsPlusNormal"/>
              <w:jc w:val="center"/>
              <w:rPr>
                <w:rFonts w:ascii="Times New Roman" w:hAnsi="Times New Roman"/>
              </w:rPr>
            </w:pPr>
            <w:r w:rsidRPr="001C3734">
              <w:rPr>
                <w:rFonts w:ascii="Times New Roman" w:hAnsi="Times New Roman"/>
              </w:rPr>
              <w:t xml:space="preserve"> в %</w:t>
            </w:r>
          </w:p>
        </w:tc>
        <w:tc>
          <w:tcPr>
            <w:tcW w:w="850" w:type="dxa"/>
            <w:vMerge w:val="restart"/>
            <w:vAlign w:val="center"/>
          </w:tcPr>
          <w:p w:rsidR="00A92C7E" w:rsidRPr="001C3734" w:rsidRDefault="00A92C7E" w:rsidP="00BE49D4">
            <w:pPr>
              <w:pStyle w:val="ConsPlusNormal"/>
              <w:jc w:val="center"/>
              <w:rPr>
                <w:rFonts w:ascii="Times New Roman" w:hAnsi="Times New Roman"/>
              </w:rPr>
            </w:pPr>
            <w:proofErr w:type="gramStart"/>
            <w:r w:rsidRPr="001C3734">
              <w:rPr>
                <w:rFonts w:ascii="Times New Roman" w:hAnsi="Times New Roman"/>
              </w:rPr>
              <w:t>Изме-нение</w:t>
            </w:r>
            <w:proofErr w:type="gramEnd"/>
          </w:p>
          <w:p w:rsidR="00A92C7E" w:rsidRPr="001C3734" w:rsidRDefault="00A92C7E" w:rsidP="00BE49D4">
            <w:pPr>
              <w:pStyle w:val="ConsPlusNormal"/>
              <w:jc w:val="center"/>
              <w:rPr>
                <w:rFonts w:ascii="Times New Roman" w:hAnsi="Times New Roman"/>
              </w:rPr>
            </w:pPr>
            <w:r w:rsidRPr="001C3734">
              <w:rPr>
                <w:rFonts w:ascii="Times New Roman" w:hAnsi="Times New Roman"/>
              </w:rPr>
              <w:t xml:space="preserve">2016 /  2013, </w:t>
            </w:r>
          </w:p>
          <w:p w:rsidR="00A92C7E" w:rsidRPr="001C3734" w:rsidRDefault="00A92C7E" w:rsidP="00BE49D4">
            <w:pPr>
              <w:pStyle w:val="ConsPlusNormal"/>
              <w:jc w:val="center"/>
              <w:rPr>
                <w:rFonts w:ascii="Times New Roman" w:hAnsi="Times New Roman"/>
              </w:rPr>
            </w:pPr>
            <w:r w:rsidRPr="001C3734">
              <w:rPr>
                <w:rFonts w:ascii="Times New Roman" w:hAnsi="Times New Roman"/>
              </w:rPr>
              <w:t>в %</w:t>
            </w:r>
          </w:p>
        </w:tc>
      </w:tr>
      <w:tr w:rsidR="00A92C7E" w:rsidRPr="001C3734" w:rsidTr="00A92C7E">
        <w:trPr>
          <w:trHeight w:val="127"/>
        </w:trPr>
        <w:tc>
          <w:tcPr>
            <w:tcW w:w="3323" w:type="dxa"/>
            <w:vMerge/>
            <w:vAlign w:val="center"/>
          </w:tcPr>
          <w:p w:rsidR="00A92C7E" w:rsidRPr="001C3734" w:rsidRDefault="00A92C7E" w:rsidP="00BE49D4">
            <w:pPr>
              <w:spacing w:after="0" w:line="240" w:lineRule="auto"/>
              <w:rPr>
                <w:rFonts w:ascii="Times New Roman" w:hAnsi="Times New Roman"/>
              </w:rPr>
            </w:pPr>
          </w:p>
        </w:tc>
        <w:tc>
          <w:tcPr>
            <w:tcW w:w="1134" w:type="dxa"/>
            <w:vAlign w:val="center"/>
          </w:tcPr>
          <w:p w:rsidR="00A92C7E" w:rsidRPr="001C3734" w:rsidRDefault="00A92C7E" w:rsidP="00BE49D4">
            <w:pPr>
              <w:pStyle w:val="ConsPlusNormal"/>
              <w:jc w:val="center"/>
              <w:rPr>
                <w:rFonts w:ascii="Times New Roman" w:hAnsi="Times New Roman"/>
              </w:rPr>
            </w:pPr>
            <w:r w:rsidRPr="001C3734">
              <w:rPr>
                <w:rFonts w:ascii="Times New Roman" w:hAnsi="Times New Roman"/>
              </w:rPr>
              <w:t>2013</w:t>
            </w:r>
          </w:p>
        </w:tc>
        <w:tc>
          <w:tcPr>
            <w:tcW w:w="992" w:type="dxa"/>
            <w:vAlign w:val="center"/>
          </w:tcPr>
          <w:p w:rsidR="00A92C7E" w:rsidRPr="001C3734" w:rsidRDefault="00A92C7E" w:rsidP="00BE49D4">
            <w:pPr>
              <w:pStyle w:val="ConsPlusNormal"/>
              <w:jc w:val="center"/>
              <w:rPr>
                <w:rFonts w:ascii="Times New Roman" w:hAnsi="Times New Roman"/>
              </w:rPr>
            </w:pPr>
            <w:r w:rsidRPr="001C3734">
              <w:rPr>
                <w:rFonts w:ascii="Times New Roman" w:hAnsi="Times New Roman"/>
              </w:rPr>
              <w:t>2014</w:t>
            </w:r>
          </w:p>
        </w:tc>
        <w:tc>
          <w:tcPr>
            <w:tcW w:w="1134" w:type="dxa"/>
            <w:vAlign w:val="center"/>
          </w:tcPr>
          <w:p w:rsidR="00A92C7E" w:rsidRPr="001C3734" w:rsidRDefault="00A92C7E" w:rsidP="00BE49D4">
            <w:pPr>
              <w:pStyle w:val="ConsPlusNormal"/>
              <w:jc w:val="center"/>
              <w:rPr>
                <w:rFonts w:ascii="Times New Roman" w:hAnsi="Times New Roman"/>
              </w:rPr>
            </w:pPr>
            <w:r w:rsidRPr="001C3734">
              <w:rPr>
                <w:rFonts w:ascii="Times New Roman" w:hAnsi="Times New Roman"/>
              </w:rPr>
              <w:t>2015</w:t>
            </w:r>
          </w:p>
        </w:tc>
        <w:tc>
          <w:tcPr>
            <w:tcW w:w="992" w:type="dxa"/>
            <w:vMerge/>
            <w:vAlign w:val="center"/>
          </w:tcPr>
          <w:p w:rsidR="00A92C7E" w:rsidRPr="001C3734" w:rsidRDefault="00A92C7E" w:rsidP="00BE49D4">
            <w:pPr>
              <w:pStyle w:val="ConsPlusNormal"/>
              <w:jc w:val="center"/>
              <w:rPr>
                <w:rFonts w:ascii="Times New Roman" w:hAnsi="Times New Roman"/>
              </w:rPr>
            </w:pPr>
          </w:p>
        </w:tc>
        <w:tc>
          <w:tcPr>
            <w:tcW w:w="993" w:type="dxa"/>
            <w:vMerge/>
            <w:vAlign w:val="center"/>
          </w:tcPr>
          <w:p w:rsidR="00A92C7E" w:rsidRPr="001C3734" w:rsidRDefault="00A92C7E" w:rsidP="00BE49D4">
            <w:pPr>
              <w:pStyle w:val="ConsPlusNormal"/>
              <w:jc w:val="center"/>
              <w:rPr>
                <w:rFonts w:ascii="Times New Roman" w:hAnsi="Times New Roman"/>
              </w:rPr>
            </w:pPr>
          </w:p>
        </w:tc>
        <w:tc>
          <w:tcPr>
            <w:tcW w:w="850" w:type="dxa"/>
            <w:vMerge/>
            <w:vAlign w:val="center"/>
          </w:tcPr>
          <w:p w:rsidR="00A92C7E" w:rsidRPr="001C3734" w:rsidRDefault="00A92C7E" w:rsidP="00BE49D4">
            <w:pPr>
              <w:pStyle w:val="ConsPlusNormal"/>
              <w:jc w:val="center"/>
              <w:rPr>
                <w:rFonts w:ascii="Times New Roman" w:hAnsi="Times New Roman"/>
              </w:rPr>
            </w:pPr>
          </w:p>
        </w:tc>
      </w:tr>
      <w:tr w:rsidR="00A92C7E" w:rsidRPr="001C3734" w:rsidTr="00A92C7E">
        <w:tc>
          <w:tcPr>
            <w:tcW w:w="3323" w:type="dxa"/>
            <w:vAlign w:val="center"/>
          </w:tcPr>
          <w:p w:rsidR="00A92C7E" w:rsidRPr="001C3734" w:rsidRDefault="00A92C7E" w:rsidP="00BE49D4">
            <w:pPr>
              <w:pStyle w:val="ConsPlusNormal"/>
              <w:rPr>
                <w:rFonts w:ascii="Times New Roman" w:hAnsi="Times New Roman"/>
              </w:rPr>
            </w:pPr>
            <w:r w:rsidRPr="001C3734">
              <w:rPr>
                <w:rFonts w:ascii="Times New Roman" w:hAnsi="Times New Roman"/>
              </w:rPr>
              <w:t>1. Объем рынка (финансирование ТПГГ), млн. рублей</w:t>
            </w:r>
          </w:p>
        </w:tc>
        <w:tc>
          <w:tcPr>
            <w:tcW w:w="1134"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22 164,8</w:t>
            </w:r>
          </w:p>
        </w:tc>
        <w:tc>
          <w:tcPr>
            <w:tcW w:w="992"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22 709,1</w:t>
            </w:r>
          </w:p>
        </w:tc>
        <w:tc>
          <w:tcPr>
            <w:tcW w:w="1134"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24 171,0</w:t>
            </w:r>
          </w:p>
        </w:tc>
        <w:tc>
          <w:tcPr>
            <w:tcW w:w="992"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22 089,7</w:t>
            </w:r>
          </w:p>
        </w:tc>
        <w:tc>
          <w:tcPr>
            <w:tcW w:w="993"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91,4</w:t>
            </w:r>
          </w:p>
        </w:tc>
        <w:tc>
          <w:tcPr>
            <w:tcW w:w="850"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99,7</w:t>
            </w:r>
          </w:p>
        </w:tc>
      </w:tr>
      <w:tr w:rsidR="00A92C7E" w:rsidRPr="001C3734" w:rsidTr="00A92C7E">
        <w:tc>
          <w:tcPr>
            <w:tcW w:w="3323" w:type="dxa"/>
            <w:vAlign w:val="center"/>
          </w:tcPr>
          <w:p w:rsidR="00A92C7E" w:rsidRPr="001C3734" w:rsidRDefault="00A92C7E" w:rsidP="00BE49D4">
            <w:pPr>
              <w:pStyle w:val="ConsPlusNormal"/>
              <w:rPr>
                <w:rFonts w:ascii="Times New Roman" w:hAnsi="Times New Roman"/>
              </w:rPr>
            </w:pPr>
            <w:r w:rsidRPr="001C3734">
              <w:rPr>
                <w:rFonts w:ascii="Times New Roman" w:hAnsi="Times New Roman"/>
              </w:rPr>
              <w:t>2. Количество хозяйствующих субъектов по ТПГГ, ед.</w:t>
            </w:r>
          </w:p>
        </w:tc>
        <w:tc>
          <w:tcPr>
            <w:tcW w:w="1134"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130</w:t>
            </w:r>
          </w:p>
        </w:tc>
        <w:tc>
          <w:tcPr>
            <w:tcW w:w="992"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136</w:t>
            </w:r>
          </w:p>
        </w:tc>
        <w:tc>
          <w:tcPr>
            <w:tcW w:w="1134"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124</w:t>
            </w:r>
          </w:p>
        </w:tc>
        <w:tc>
          <w:tcPr>
            <w:tcW w:w="992"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123</w:t>
            </w:r>
          </w:p>
        </w:tc>
        <w:tc>
          <w:tcPr>
            <w:tcW w:w="993"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99,2</w:t>
            </w:r>
          </w:p>
        </w:tc>
        <w:tc>
          <w:tcPr>
            <w:tcW w:w="850"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94,6</w:t>
            </w:r>
          </w:p>
        </w:tc>
      </w:tr>
      <w:tr w:rsidR="00A92C7E" w:rsidRPr="001C3734" w:rsidTr="00A92C7E">
        <w:tc>
          <w:tcPr>
            <w:tcW w:w="3323" w:type="dxa"/>
            <w:vAlign w:val="center"/>
          </w:tcPr>
          <w:p w:rsidR="00A92C7E" w:rsidRPr="001C3734" w:rsidRDefault="00A92C7E" w:rsidP="00BE49D4">
            <w:pPr>
              <w:pStyle w:val="ConsPlusNormal"/>
              <w:rPr>
                <w:rFonts w:ascii="Times New Roman" w:hAnsi="Times New Roman"/>
              </w:rPr>
            </w:pPr>
            <w:r w:rsidRPr="001C3734">
              <w:rPr>
                <w:rFonts w:ascii="Times New Roman" w:hAnsi="Times New Roman"/>
              </w:rPr>
              <w:t>в том числе:</w:t>
            </w:r>
          </w:p>
        </w:tc>
        <w:tc>
          <w:tcPr>
            <w:tcW w:w="1134" w:type="dxa"/>
            <w:vAlign w:val="center"/>
          </w:tcPr>
          <w:p w:rsidR="00A92C7E" w:rsidRPr="001C3734" w:rsidRDefault="00A92C7E" w:rsidP="00BE49D4">
            <w:pPr>
              <w:pStyle w:val="ConsPlusNormal"/>
              <w:jc w:val="center"/>
              <w:rPr>
                <w:rFonts w:ascii="Times New Roman" w:hAnsi="Times New Roman"/>
                <w:sz w:val="20"/>
              </w:rPr>
            </w:pPr>
          </w:p>
        </w:tc>
        <w:tc>
          <w:tcPr>
            <w:tcW w:w="992" w:type="dxa"/>
            <w:vAlign w:val="center"/>
          </w:tcPr>
          <w:p w:rsidR="00A92C7E" w:rsidRPr="001C3734" w:rsidRDefault="00A92C7E" w:rsidP="00BE49D4">
            <w:pPr>
              <w:pStyle w:val="ConsPlusNormal"/>
              <w:jc w:val="center"/>
              <w:rPr>
                <w:rFonts w:ascii="Times New Roman" w:hAnsi="Times New Roman"/>
                <w:sz w:val="20"/>
              </w:rPr>
            </w:pPr>
          </w:p>
        </w:tc>
        <w:tc>
          <w:tcPr>
            <w:tcW w:w="1134" w:type="dxa"/>
            <w:vAlign w:val="center"/>
          </w:tcPr>
          <w:p w:rsidR="00A92C7E" w:rsidRPr="001C3734" w:rsidRDefault="00A92C7E" w:rsidP="00BE49D4">
            <w:pPr>
              <w:pStyle w:val="ConsPlusNormal"/>
              <w:jc w:val="center"/>
              <w:rPr>
                <w:rFonts w:ascii="Times New Roman" w:hAnsi="Times New Roman"/>
                <w:sz w:val="20"/>
              </w:rPr>
            </w:pPr>
          </w:p>
        </w:tc>
        <w:tc>
          <w:tcPr>
            <w:tcW w:w="992" w:type="dxa"/>
            <w:vAlign w:val="center"/>
          </w:tcPr>
          <w:p w:rsidR="00A92C7E" w:rsidRPr="001C3734" w:rsidRDefault="00A92C7E" w:rsidP="00BE49D4">
            <w:pPr>
              <w:pStyle w:val="ConsPlusNormal"/>
              <w:jc w:val="center"/>
              <w:rPr>
                <w:rFonts w:ascii="Times New Roman" w:hAnsi="Times New Roman"/>
                <w:sz w:val="20"/>
              </w:rPr>
            </w:pPr>
          </w:p>
        </w:tc>
        <w:tc>
          <w:tcPr>
            <w:tcW w:w="993" w:type="dxa"/>
            <w:vAlign w:val="center"/>
          </w:tcPr>
          <w:p w:rsidR="00A92C7E" w:rsidRPr="001C3734" w:rsidRDefault="00A92C7E" w:rsidP="00BE49D4">
            <w:pPr>
              <w:pStyle w:val="ConsPlusNormal"/>
              <w:jc w:val="center"/>
              <w:rPr>
                <w:rFonts w:ascii="Times New Roman" w:hAnsi="Times New Roman"/>
                <w:sz w:val="20"/>
              </w:rPr>
            </w:pPr>
          </w:p>
        </w:tc>
        <w:tc>
          <w:tcPr>
            <w:tcW w:w="850" w:type="dxa"/>
            <w:vAlign w:val="center"/>
          </w:tcPr>
          <w:p w:rsidR="00A92C7E" w:rsidRPr="001C3734" w:rsidRDefault="00A92C7E" w:rsidP="00BE49D4">
            <w:pPr>
              <w:pStyle w:val="ConsPlusNormal"/>
              <w:jc w:val="center"/>
              <w:rPr>
                <w:rFonts w:ascii="Times New Roman" w:hAnsi="Times New Roman"/>
                <w:sz w:val="20"/>
              </w:rPr>
            </w:pPr>
          </w:p>
        </w:tc>
      </w:tr>
      <w:tr w:rsidR="00A92C7E" w:rsidRPr="001C3734" w:rsidTr="00A92C7E">
        <w:tc>
          <w:tcPr>
            <w:tcW w:w="3323" w:type="dxa"/>
            <w:vAlign w:val="center"/>
          </w:tcPr>
          <w:p w:rsidR="00A92C7E" w:rsidRPr="001C3734" w:rsidRDefault="00A92C7E" w:rsidP="00BE49D4">
            <w:pPr>
              <w:pStyle w:val="ConsPlusNormal"/>
              <w:rPr>
                <w:rFonts w:ascii="Times New Roman" w:hAnsi="Times New Roman"/>
              </w:rPr>
            </w:pPr>
            <w:r w:rsidRPr="001C3734">
              <w:rPr>
                <w:rFonts w:ascii="Times New Roman" w:hAnsi="Times New Roman"/>
              </w:rPr>
              <w:t>2.1. Негосударственной формы собственности, в том числе:</w:t>
            </w:r>
          </w:p>
        </w:tc>
        <w:tc>
          <w:tcPr>
            <w:tcW w:w="1134"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3</w:t>
            </w:r>
          </w:p>
        </w:tc>
        <w:tc>
          <w:tcPr>
            <w:tcW w:w="992"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8</w:t>
            </w:r>
          </w:p>
        </w:tc>
        <w:tc>
          <w:tcPr>
            <w:tcW w:w="1134"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7</w:t>
            </w:r>
          </w:p>
        </w:tc>
        <w:tc>
          <w:tcPr>
            <w:tcW w:w="992"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7</w:t>
            </w:r>
          </w:p>
        </w:tc>
        <w:tc>
          <w:tcPr>
            <w:tcW w:w="993"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100,0</w:t>
            </w:r>
          </w:p>
        </w:tc>
        <w:tc>
          <w:tcPr>
            <w:tcW w:w="850"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233,3</w:t>
            </w:r>
          </w:p>
        </w:tc>
      </w:tr>
      <w:tr w:rsidR="00A92C7E" w:rsidRPr="001C3734" w:rsidTr="00A92C7E">
        <w:tc>
          <w:tcPr>
            <w:tcW w:w="3323" w:type="dxa"/>
            <w:vAlign w:val="center"/>
          </w:tcPr>
          <w:p w:rsidR="00A92C7E" w:rsidRPr="001C3734" w:rsidRDefault="00A92C7E" w:rsidP="00BE49D4">
            <w:pPr>
              <w:pStyle w:val="ConsPlusNormal"/>
              <w:rPr>
                <w:rFonts w:ascii="Times New Roman" w:hAnsi="Times New Roman"/>
              </w:rPr>
            </w:pPr>
            <w:r w:rsidRPr="001C3734">
              <w:rPr>
                <w:rFonts w:ascii="Times New Roman" w:hAnsi="Times New Roman"/>
              </w:rPr>
              <w:t>- малый бизнес</w:t>
            </w:r>
          </w:p>
        </w:tc>
        <w:tc>
          <w:tcPr>
            <w:tcW w:w="1134"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1</w:t>
            </w:r>
          </w:p>
        </w:tc>
        <w:tc>
          <w:tcPr>
            <w:tcW w:w="992"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5</w:t>
            </w:r>
          </w:p>
        </w:tc>
        <w:tc>
          <w:tcPr>
            <w:tcW w:w="1134"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4</w:t>
            </w:r>
          </w:p>
        </w:tc>
        <w:tc>
          <w:tcPr>
            <w:tcW w:w="992"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4</w:t>
            </w:r>
          </w:p>
        </w:tc>
        <w:tc>
          <w:tcPr>
            <w:tcW w:w="993"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100,0</w:t>
            </w:r>
          </w:p>
        </w:tc>
        <w:tc>
          <w:tcPr>
            <w:tcW w:w="850"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400,0</w:t>
            </w:r>
          </w:p>
        </w:tc>
      </w:tr>
      <w:tr w:rsidR="00A92C7E" w:rsidRPr="001C3734" w:rsidTr="00A92C7E">
        <w:tc>
          <w:tcPr>
            <w:tcW w:w="3323" w:type="dxa"/>
            <w:vAlign w:val="center"/>
          </w:tcPr>
          <w:p w:rsidR="00A92C7E" w:rsidRPr="001C3734" w:rsidRDefault="00A92C7E" w:rsidP="00BE49D4">
            <w:pPr>
              <w:pStyle w:val="ConsPlusNormal"/>
              <w:rPr>
                <w:rFonts w:ascii="Times New Roman" w:hAnsi="Times New Roman"/>
              </w:rPr>
            </w:pPr>
            <w:r w:rsidRPr="001C3734">
              <w:rPr>
                <w:rFonts w:ascii="Times New Roman" w:hAnsi="Times New Roman"/>
              </w:rPr>
              <w:t>- средний бизнес</w:t>
            </w:r>
          </w:p>
        </w:tc>
        <w:tc>
          <w:tcPr>
            <w:tcW w:w="1134"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1</w:t>
            </w:r>
          </w:p>
        </w:tc>
        <w:tc>
          <w:tcPr>
            <w:tcW w:w="992"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1</w:t>
            </w:r>
          </w:p>
        </w:tc>
        <w:tc>
          <w:tcPr>
            <w:tcW w:w="1134"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1</w:t>
            </w:r>
          </w:p>
        </w:tc>
        <w:tc>
          <w:tcPr>
            <w:tcW w:w="992"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1</w:t>
            </w:r>
          </w:p>
        </w:tc>
        <w:tc>
          <w:tcPr>
            <w:tcW w:w="993"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100,0</w:t>
            </w:r>
          </w:p>
        </w:tc>
        <w:tc>
          <w:tcPr>
            <w:tcW w:w="850"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100,0</w:t>
            </w:r>
          </w:p>
        </w:tc>
      </w:tr>
      <w:tr w:rsidR="00A92C7E" w:rsidRPr="001C3734" w:rsidTr="00A92C7E">
        <w:tc>
          <w:tcPr>
            <w:tcW w:w="3323" w:type="dxa"/>
            <w:vAlign w:val="center"/>
          </w:tcPr>
          <w:p w:rsidR="00A92C7E" w:rsidRPr="001C3734" w:rsidRDefault="00A92C7E" w:rsidP="00BE49D4">
            <w:pPr>
              <w:pStyle w:val="ConsPlusNormal"/>
              <w:rPr>
                <w:rFonts w:ascii="Times New Roman" w:hAnsi="Times New Roman"/>
              </w:rPr>
            </w:pPr>
            <w:r w:rsidRPr="001C3734">
              <w:rPr>
                <w:rFonts w:ascii="Times New Roman" w:hAnsi="Times New Roman"/>
              </w:rPr>
              <w:t>- крупный бизнес</w:t>
            </w:r>
          </w:p>
        </w:tc>
        <w:tc>
          <w:tcPr>
            <w:tcW w:w="1134"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1</w:t>
            </w:r>
          </w:p>
        </w:tc>
        <w:tc>
          <w:tcPr>
            <w:tcW w:w="992"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2</w:t>
            </w:r>
          </w:p>
        </w:tc>
        <w:tc>
          <w:tcPr>
            <w:tcW w:w="1134"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2</w:t>
            </w:r>
          </w:p>
        </w:tc>
        <w:tc>
          <w:tcPr>
            <w:tcW w:w="992"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2</w:t>
            </w:r>
          </w:p>
        </w:tc>
        <w:tc>
          <w:tcPr>
            <w:tcW w:w="993"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100,0</w:t>
            </w:r>
          </w:p>
        </w:tc>
        <w:tc>
          <w:tcPr>
            <w:tcW w:w="850"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200,0</w:t>
            </w:r>
          </w:p>
        </w:tc>
      </w:tr>
      <w:tr w:rsidR="00A92C7E" w:rsidRPr="001C3734" w:rsidTr="00A92C7E">
        <w:tc>
          <w:tcPr>
            <w:tcW w:w="3323" w:type="dxa"/>
            <w:vAlign w:val="center"/>
          </w:tcPr>
          <w:p w:rsidR="00A92C7E" w:rsidRPr="001C3734" w:rsidRDefault="00A92C7E" w:rsidP="00BE49D4">
            <w:pPr>
              <w:pStyle w:val="ConsPlusNormal"/>
              <w:rPr>
                <w:rFonts w:ascii="Times New Roman" w:hAnsi="Times New Roman"/>
              </w:rPr>
            </w:pPr>
            <w:r w:rsidRPr="001C3734">
              <w:rPr>
                <w:rFonts w:ascii="Times New Roman" w:hAnsi="Times New Roman"/>
              </w:rPr>
              <w:t>2.2. Государственной (муниципальной) формы собственности</w:t>
            </w:r>
          </w:p>
        </w:tc>
        <w:tc>
          <w:tcPr>
            <w:tcW w:w="1134"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121</w:t>
            </w:r>
          </w:p>
        </w:tc>
        <w:tc>
          <w:tcPr>
            <w:tcW w:w="992"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121</w:t>
            </w:r>
          </w:p>
        </w:tc>
        <w:tc>
          <w:tcPr>
            <w:tcW w:w="1134"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110</w:t>
            </w:r>
          </w:p>
        </w:tc>
        <w:tc>
          <w:tcPr>
            <w:tcW w:w="992"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109</w:t>
            </w:r>
          </w:p>
        </w:tc>
        <w:tc>
          <w:tcPr>
            <w:tcW w:w="993"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99,1</w:t>
            </w:r>
          </w:p>
        </w:tc>
        <w:tc>
          <w:tcPr>
            <w:tcW w:w="850"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90,1</w:t>
            </w:r>
          </w:p>
        </w:tc>
      </w:tr>
      <w:tr w:rsidR="00A92C7E" w:rsidRPr="001C3734" w:rsidTr="00A92C7E">
        <w:tc>
          <w:tcPr>
            <w:tcW w:w="3323" w:type="dxa"/>
            <w:vAlign w:val="center"/>
          </w:tcPr>
          <w:p w:rsidR="00A92C7E" w:rsidRPr="001C3734" w:rsidRDefault="00A92C7E" w:rsidP="00BE49D4">
            <w:pPr>
              <w:pStyle w:val="ConsPlusNormal"/>
              <w:rPr>
                <w:rFonts w:ascii="Times New Roman" w:hAnsi="Times New Roman"/>
              </w:rPr>
            </w:pPr>
            <w:r w:rsidRPr="001C3734">
              <w:rPr>
                <w:rFonts w:ascii="Times New Roman" w:hAnsi="Times New Roman"/>
              </w:rPr>
              <w:t>3. Доля затрат на медицинскую помощь по ОМС, оказанную негосударственными (немуниципальными) медицинскими организациями, в общих расходах на выполнение территориальных программ ОМС</w:t>
            </w:r>
          </w:p>
        </w:tc>
        <w:tc>
          <w:tcPr>
            <w:tcW w:w="1134"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х</w:t>
            </w:r>
          </w:p>
        </w:tc>
        <w:tc>
          <w:tcPr>
            <w:tcW w:w="992"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х</w:t>
            </w:r>
          </w:p>
        </w:tc>
        <w:tc>
          <w:tcPr>
            <w:tcW w:w="1134"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3,7%</w:t>
            </w:r>
          </w:p>
        </w:tc>
        <w:tc>
          <w:tcPr>
            <w:tcW w:w="992"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4,1%</w:t>
            </w:r>
          </w:p>
        </w:tc>
        <w:tc>
          <w:tcPr>
            <w:tcW w:w="993"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110,8</w:t>
            </w:r>
          </w:p>
        </w:tc>
        <w:tc>
          <w:tcPr>
            <w:tcW w:w="850"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х</w:t>
            </w:r>
          </w:p>
        </w:tc>
      </w:tr>
      <w:tr w:rsidR="00A92C7E" w:rsidRPr="001C3734" w:rsidTr="00A92C7E">
        <w:tc>
          <w:tcPr>
            <w:tcW w:w="3323" w:type="dxa"/>
            <w:vAlign w:val="center"/>
          </w:tcPr>
          <w:p w:rsidR="00A92C7E" w:rsidRPr="001C3734" w:rsidRDefault="00A92C7E" w:rsidP="00BE49D4">
            <w:pPr>
              <w:pStyle w:val="ConsPlusNormal"/>
              <w:rPr>
                <w:rFonts w:ascii="Times New Roman" w:hAnsi="Times New Roman"/>
              </w:rPr>
            </w:pPr>
            <w:r w:rsidRPr="001C3734">
              <w:rPr>
                <w:rFonts w:ascii="Times New Roman" w:hAnsi="Times New Roman"/>
              </w:rPr>
              <w:t>4. Общее финансирование программы ОМС</w:t>
            </w:r>
          </w:p>
        </w:tc>
        <w:tc>
          <w:tcPr>
            <w:tcW w:w="1134"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16 828,2</w:t>
            </w:r>
          </w:p>
        </w:tc>
        <w:tc>
          <w:tcPr>
            <w:tcW w:w="992"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17 023,4</w:t>
            </w:r>
          </w:p>
        </w:tc>
        <w:tc>
          <w:tcPr>
            <w:tcW w:w="1134"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17 638,0</w:t>
            </w:r>
          </w:p>
        </w:tc>
        <w:tc>
          <w:tcPr>
            <w:tcW w:w="992"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17 859,1</w:t>
            </w:r>
          </w:p>
        </w:tc>
        <w:tc>
          <w:tcPr>
            <w:tcW w:w="993"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101,3</w:t>
            </w:r>
          </w:p>
        </w:tc>
        <w:tc>
          <w:tcPr>
            <w:tcW w:w="850"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106,1</w:t>
            </w:r>
          </w:p>
        </w:tc>
      </w:tr>
      <w:tr w:rsidR="00A92C7E" w:rsidRPr="00A92C7E" w:rsidTr="00A92C7E">
        <w:tc>
          <w:tcPr>
            <w:tcW w:w="3323" w:type="dxa"/>
            <w:vAlign w:val="center"/>
          </w:tcPr>
          <w:p w:rsidR="00A92C7E" w:rsidRPr="001C3734" w:rsidRDefault="00A92C7E" w:rsidP="00BE49D4">
            <w:pPr>
              <w:pStyle w:val="ConsPlusNormal"/>
              <w:rPr>
                <w:rFonts w:ascii="Times New Roman" w:hAnsi="Times New Roman"/>
              </w:rPr>
            </w:pPr>
            <w:r w:rsidRPr="001C3734">
              <w:rPr>
                <w:rFonts w:ascii="Times New Roman" w:hAnsi="Times New Roman"/>
              </w:rPr>
              <w:t>5. Финансирование негосударственных медицинских организаций</w:t>
            </w:r>
          </w:p>
        </w:tc>
        <w:tc>
          <w:tcPr>
            <w:tcW w:w="1134"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235,2</w:t>
            </w:r>
          </w:p>
        </w:tc>
        <w:tc>
          <w:tcPr>
            <w:tcW w:w="992"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302,9</w:t>
            </w:r>
          </w:p>
        </w:tc>
        <w:tc>
          <w:tcPr>
            <w:tcW w:w="1134"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609,8</w:t>
            </w:r>
          </w:p>
        </w:tc>
        <w:tc>
          <w:tcPr>
            <w:tcW w:w="992"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743,8</w:t>
            </w:r>
          </w:p>
        </w:tc>
        <w:tc>
          <w:tcPr>
            <w:tcW w:w="993"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122,0</w:t>
            </w:r>
          </w:p>
        </w:tc>
        <w:tc>
          <w:tcPr>
            <w:tcW w:w="850" w:type="dxa"/>
            <w:vAlign w:val="center"/>
          </w:tcPr>
          <w:p w:rsidR="00A92C7E" w:rsidRPr="001C3734" w:rsidRDefault="00A92C7E" w:rsidP="00BE49D4">
            <w:pPr>
              <w:pStyle w:val="ConsPlusNormal"/>
              <w:jc w:val="center"/>
              <w:rPr>
                <w:rFonts w:ascii="Times New Roman" w:hAnsi="Times New Roman"/>
                <w:sz w:val="20"/>
              </w:rPr>
            </w:pPr>
            <w:r w:rsidRPr="001C3734">
              <w:rPr>
                <w:rFonts w:ascii="Times New Roman" w:hAnsi="Times New Roman"/>
                <w:sz w:val="20"/>
              </w:rPr>
              <w:t>316,2</w:t>
            </w:r>
          </w:p>
        </w:tc>
      </w:tr>
    </w:tbl>
    <w:p w:rsidR="00F92E2E" w:rsidRDefault="00F92E2E" w:rsidP="00BE49D4">
      <w:pPr>
        <w:pStyle w:val="affa"/>
        <w:ind w:firstLine="709"/>
        <w:jc w:val="both"/>
        <w:rPr>
          <w:rFonts w:ascii="Times New Roman" w:hAnsi="Times New Roman"/>
          <w:sz w:val="28"/>
          <w:szCs w:val="28"/>
        </w:rPr>
      </w:pPr>
    </w:p>
    <w:p w:rsidR="00A92C7E" w:rsidRPr="001C3734" w:rsidRDefault="00A92C7E" w:rsidP="00BE49D4">
      <w:pPr>
        <w:pStyle w:val="affa"/>
        <w:ind w:firstLine="709"/>
        <w:jc w:val="both"/>
        <w:rPr>
          <w:rFonts w:ascii="Times New Roman" w:hAnsi="Times New Roman"/>
          <w:color w:val="000000"/>
          <w:sz w:val="28"/>
          <w:szCs w:val="28"/>
        </w:rPr>
      </w:pPr>
      <w:r w:rsidRPr="001C3734">
        <w:rPr>
          <w:rFonts w:ascii="Times New Roman" w:hAnsi="Times New Roman"/>
          <w:sz w:val="28"/>
          <w:szCs w:val="28"/>
        </w:rPr>
        <w:t>Основным фактором, ограничивающим развитие конкуренции на рынке медицинских услуг, является</w:t>
      </w:r>
      <w:r w:rsidRPr="001C3734">
        <w:rPr>
          <w:rFonts w:ascii="Times New Roman" w:hAnsi="Times New Roman"/>
          <w:color w:val="000000"/>
          <w:sz w:val="28"/>
          <w:szCs w:val="28"/>
        </w:rPr>
        <w:t xml:space="preserve"> недостаточная привлекательность системы ОМС для негосударственных медицинских организаций вследствие того, что тарифы на ОМС с учетом климатическо-географических особенностей региона </w:t>
      </w:r>
      <w:r w:rsidR="001C3734" w:rsidRPr="001C3734">
        <w:rPr>
          <w:rFonts w:ascii="Times New Roman" w:hAnsi="Times New Roman"/>
          <w:color w:val="000000"/>
          <w:sz w:val="28"/>
          <w:szCs w:val="28"/>
        </w:rPr>
        <w:br/>
      </w:r>
      <w:r w:rsidRPr="001C3734">
        <w:rPr>
          <w:rFonts w:ascii="Times New Roman" w:hAnsi="Times New Roman"/>
          <w:color w:val="000000"/>
          <w:sz w:val="28"/>
          <w:szCs w:val="28"/>
        </w:rPr>
        <w:t>и показателей общей заболеваемости населения не обеспечивают полного возмещения затрат по оказанию медицинских услуг.</w:t>
      </w:r>
    </w:p>
    <w:p w:rsidR="00A92C7E" w:rsidRPr="001C3734" w:rsidRDefault="00A92C7E" w:rsidP="00BE49D4">
      <w:pPr>
        <w:spacing w:after="0" w:line="240" w:lineRule="auto"/>
        <w:ind w:firstLine="709"/>
        <w:jc w:val="both"/>
        <w:rPr>
          <w:rFonts w:ascii="Times New Roman" w:hAnsi="Times New Roman"/>
          <w:color w:val="000000"/>
          <w:sz w:val="28"/>
          <w:szCs w:val="28"/>
        </w:rPr>
      </w:pPr>
      <w:r w:rsidRPr="001C3734">
        <w:rPr>
          <w:rFonts w:ascii="Times New Roman" w:hAnsi="Times New Roman"/>
          <w:color w:val="000000"/>
          <w:sz w:val="28"/>
          <w:szCs w:val="28"/>
        </w:rPr>
        <w:t xml:space="preserve"> При этом ограничений другого рода по развитию конкуренции на рынке медицинских услуг не выявлено. В соответствии с Федеральным законом от 19 ноября 2010 года № 326-ФЗ </w:t>
      </w:r>
      <w:r w:rsidR="00F04E68">
        <w:rPr>
          <w:rFonts w:ascii="Times New Roman" w:hAnsi="Times New Roman"/>
          <w:sz w:val="28"/>
          <w:szCs w:val="28"/>
        </w:rPr>
        <w:t>"</w:t>
      </w:r>
      <w:r w:rsidRPr="001C3734">
        <w:rPr>
          <w:rFonts w:ascii="Times New Roman" w:hAnsi="Times New Roman"/>
          <w:color w:val="000000"/>
          <w:sz w:val="28"/>
          <w:szCs w:val="28"/>
        </w:rPr>
        <w:t>Об обязательном медицинском страховании в Российской Федерации</w:t>
      </w:r>
      <w:r w:rsidR="00F04E68">
        <w:rPr>
          <w:rFonts w:ascii="Times New Roman" w:hAnsi="Times New Roman"/>
          <w:sz w:val="28"/>
          <w:szCs w:val="28"/>
        </w:rPr>
        <w:t>"</w:t>
      </w:r>
      <w:r w:rsidRPr="001C3734">
        <w:rPr>
          <w:rFonts w:ascii="Times New Roman" w:hAnsi="Times New Roman"/>
          <w:color w:val="000000"/>
          <w:sz w:val="28"/>
          <w:szCs w:val="28"/>
        </w:rPr>
        <w:t xml:space="preserve"> участие в реализации территориальной программы </w:t>
      </w:r>
      <w:r w:rsidRPr="001C3734">
        <w:rPr>
          <w:rFonts w:ascii="Times New Roman" w:hAnsi="Times New Roman"/>
          <w:color w:val="000000"/>
          <w:sz w:val="28"/>
          <w:szCs w:val="28"/>
        </w:rPr>
        <w:lastRenderedPageBreak/>
        <w:t xml:space="preserve">обязательного медицинского страхования носит </w:t>
      </w:r>
      <w:r w:rsidR="00F04E68">
        <w:rPr>
          <w:rFonts w:ascii="Times New Roman" w:hAnsi="Times New Roman"/>
          <w:sz w:val="28"/>
          <w:szCs w:val="28"/>
        </w:rPr>
        <w:t>"</w:t>
      </w:r>
      <w:r w:rsidRPr="001C3734">
        <w:rPr>
          <w:rFonts w:ascii="Times New Roman" w:hAnsi="Times New Roman"/>
          <w:color w:val="000000"/>
          <w:sz w:val="28"/>
          <w:szCs w:val="28"/>
        </w:rPr>
        <w:t>заявительный</w:t>
      </w:r>
      <w:r w:rsidR="00F04E68">
        <w:rPr>
          <w:rFonts w:ascii="Times New Roman" w:hAnsi="Times New Roman"/>
          <w:sz w:val="28"/>
          <w:szCs w:val="28"/>
        </w:rPr>
        <w:t>"</w:t>
      </w:r>
      <w:r w:rsidRPr="001C3734">
        <w:rPr>
          <w:rFonts w:ascii="Times New Roman" w:hAnsi="Times New Roman"/>
          <w:color w:val="000000"/>
          <w:sz w:val="28"/>
          <w:szCs w:val="28"/>
        </w:rPr>
        <w:t xml:space="preserve"> характер. Согласно положениям статьи 15 вышеуказанного </w:t>
      </w:r>
      <w:r w:rsidR="001C3734">
        <w:rPr>
          <w:rFonts w:ascii="Times New Roman" w:hAnsi="Times New Roman"/>
          <w:color w:val="000000"/>
          <w:sz w:val="28"/>
          <w:szCs w:val="28"/>
        </w:rPr>
        <w:t xml:space="preserve">Федерального </w:t>
      </w:r>
      <w:r w:rsidRPr="001C3734">
        <w:rPr>
          <w:rFonts w:ascii="Times New Roman" w:hAnsi="Times New Roman"/>
          <w:color w:val="000000"/>
          <w:sz w:val="28"/>
          <w:szCs w:val="28"/>
        </w:rPr>
        <w:t>закона медицинские организации, имеющие право на осуществление медицинской деятельности, могут быть включены в реестр медицинских организаций, осуществляющих деятельность в сфере ОМС, на основании уведомлений, направляемых медицинскими организациями в адрес территориального фонда обязательного медицинского страхования.</w:t>
      </w:r>
    </w:p>
    <w:p w:rsidR="00A92C7E" w:rsidRPr="00226EA7" w:rsidRDefault="00A92C7E" w:rsidP="00BE49D4">
      <w:pPr>
        <w:spacing w:after="0" w:line="240" w:lineRule="auto"/>
        <w:ind w:firstLine="709"/>
        <w:jc w:val="both"/>
        <w:rPr>
          <w:rFonts w:ascii="Times New Roman" w:hAnsi="Times New Roman"/>
          <w:color w:val="000000"/>
          <w:sz w:val="28"/>
          <w:szCs w:val="28"/>
        </w:rPr>
      </w:pPr>
      <w:r w:rsidRPr="00E1174D">
        <w:rPr>
          <w:rFonts w:ascii="Times New Roman" w:hAnsi="Times New Roman"/>
          <w:color w:val="000000"/>
          <w:sz w:val="28"/>
          <w:szCs w:val="28"/>
        </w:rPr>
        <w:t>Основными административными барьерами на рынке, по мнению участников Мониторинга, стали: нестабильность российского законодательства, регулирующего предпринимательскую деятельность; сложность/ затянутость процедуры получения лицензий; высокие налоги.</w:t>
      </w:r>
    </w:p>
    <w:p w:rsidR="007A28CB" w:rsidRPr="00226EA7" w:rsidRDefault="007A28CB" w:rsidP="00BE49D4">
      <w:pPr>
        <w:spacing w:after="0" w:line="240" w:lineRule="auto"/>
        <w:ind w:firstLine="709"/>
        <w:jc w:val="both"/>
        <w:rPr>
          <w:rFonts w:ascii="Times New Roman" w:hAnsi="Times New Roman"/>
          <w:color w:val="000000"/>
          <w:sz w:val="28"/>
          <w:szCs w:val="28"/>
        </w:rPr>
      </w:pPr>
    </w:p>
    <w:p w:rsidR="007A28CB" w:rsidRPr="00306A50" w:rsidRDefault="00504219" w:rsidP="00BE49D4">
      <w:pPr>
        <w:pStyle w:val="40"/>
      </w:pPr>
      <w:bookmarkStart w:id="14" w:name="P342"/>
      <w:bookmarkStart w:id="15" w:name="P343"/>
      <w:bookmarkStart w:id="16" w:name="P344"/>
      <w:bookmarkEnd w:id="14"/>
      <w:bookmarkEnd w:id="15"/>
      <w:bookmarkEnd w:id="16"/>
      <w:r>
        <w:t>2.1.2.5. </w:t>
      </w:r>
      <w:r w:rsidRPr="00306A50">
        <w:t xml:space="preserve">Рынок услуг </w:t>
      </w:r>
      <w:r w:rsidR="007A28CB">
        <w:t>в сфере культуры</w:t>
      </w:r>
    </w:p>
    <w:p w:rsidR="00504219" w:rsidRPr="00306A50" w:rsidRDefault="00504219" w:rsidP="00BE49D4">
      <w:pPr>
        <w:widowControl w:val="0"/>
        <w:autoSpaceDE w:val="0"/>
        <w:autoSpaceDN w:val="0"/>
        <w:adjustRightInd w:val="0"/>
        <w:spacing w:after="0" w:line="240" w:lineRule="auto"/>
        <w:rPr>
          <w:rFonts w:ascii="Times New Roman" w:hAnsi="Times New Roman"/>
          <w:b/>
          <w:bCs/>
          <w:sz w:val="28"/>
          <w:szCs w:val="28"/>
        </w:rPr>
      </w:pPr>
    </w:p>
    <w:p w:rsidR="007A28CB" w:rsidRPr="003D2BFF" w:rsidRDefault="007A28CB" w:rsidP="00BE49D4">
      <w:pPr>
        <w:spacing w:after="0" w:line="240" w:lineRule="auto"/>
        <w:ind w:firstLine="709"/>
        <w:jc w:val="both"/>
        <w:rPr>
          <w:rFonts w:ascii="Times New Roman" w:eastAsia="Times New Roman" w:hAnsi="Times New Roman" w:cs="Courier New"/>
          <w:sz w:val="28"/>
          <w:szCs w:val="28"/>
        </w:rPr>
      </w:pPr>
      <w:r w:rsidRPr="003D2BFF">
        <w:rPr>
          <w:rFonts w:ascii="Times New Roman" w:hAnsi="Times New Roman"/>
          <w:color w:val="000000"/>
          <w:sz w:val="28"/>
          <w:szCs w:val="28"/>
        </w:rPr>
        <w:t>На рынке услуг в сфере культуры продолжают доминировать услуги, предоставляемые государственными и муниципальными учреждениями культуры Омской области.</w:t>
      </w:r>
      <w:r w:rsidR="00226EA7" w:rsidRPr="003D2BFF">
        <w:rPr>
          <w:rFonts w:ascii="Times New Roman" w:hAnsi="Times New Roman"/>
          <w:color w:val="000000"/>
          <w:sz w:val="28"/>
          <w:szCs w:val="28"/>
        </w:rPr>
        <w:t xml:space="preserve"> </w:t>
      </w:r>
      <w:r w:rsidRPr="003D2BFF">
        <w:rPr>
          <w:rFonts w:ascii="Times New Roman" w:eastAsia="Times New Roman" w:hAnsi="Times New Roman" w:cs="Courier New"/>
          <w:sz w:val="28"/>
          <w:szCs w:val="28"/>
        </w:rPr>
        <w:t xml:space="preserve">В 2016 году на </w:t>
      </w:r>
      <w:r w:rsidR="00226EA7" w:rsidRPr="003D2BFF">
        <w:rPr>
          <w:rFonts w:ascii="Times New Roman" w:eastAsia="Times New Roman" w:hAnsi="Times New Roman" w:cs="Courier New"/>
          <w:sz w:val="28"/>
          <w:szCs w:val="28"/>
        </w:rPr>
        <w:t xml:space="preserve">указанном </w:t>
      </w:r>
      <w:r w:rsidRPr="003D2BFF">
        <w:rPr>
          <w:rFonts w:ascii="Times New Roman" w:eastAsia="Times New Roman" w:hAnsi="Times New Roman" w:cs="Courier New"/>
          <w:sz w:val="28"/>
          <w:szCs w:val="28"/>
        </w:rPr>
        <w:t xml:space="preserve">рынке </w:t>
      </w:r>
      <w:r w:rsidR="00226EA7" w:rsidRPr="003D2BFF">
        <w:rPr>
          <w:rFonts w:ascii="Times New Roman" w:eastAsia="Times New Roman" w:hAnsi="Times New Roman" w:cs="Courier New"/>
          <w:sz w:val="28"/>
          <w:szCs w:val="28"/>
        </w:rPr>
        <w:t xml:space="preserve">услуги оказывали </w:t>
      </w:r>
      <w:r w:rsidRPr="003D2BFF">
        <w:rPr>
          <w:rFonts w:ascii="Times New Roman" w:eastAsia="Times New Roman" w:hAnsi="Times New Roman" w:cs="Courier New"/>
          <w:sz w:val="28"/>
          <w:szCs w:val="28"/>
        </w:rPr>
        <w:t>265 государственных (муниципальных) организаций. Деятельность по организации отдыха и развлечений, культуры и спорта вели порядка 300 частных организаций. Сегмент частных организаций в сфере культуры ориентирован</w:t>
      </w:r>
      <w:r w:rsidR="002859D2">
        <w:rPr>
          <w:rFonts w:ascii="Times New Roman" w:eastAsia="Times New Roman" w:hAnsi="Times New Roman" w:cs="Courier New"/>
          <w:sz w:val="28"/>
          <w:szCs w:val="28"/>
        </w:rPr>
        <w:t>,</w:t>
      </w:r>
      <w:r w:rsidRPr="003D2BFF">
        <w:rPr>
          <w:rFonts w:ascii="Times New Roman" w:eastAsia="Times New Roman" w:hAnsi="Times New Roman" w:cs="Courier New"/>
          <w:sz w:val="28"/>
          <w:szCs w:val="28"/>
        </w:rPr>
        <w:t xml:space="preserve"> в основном</w:t>
      </w:r>
      <w:r w:rsidR="002859D2">
        <w:rPr>
          <w:rFonts w:ascii="Times New Roman" w:eastAsia="Times New Roman" w:hAnsi="Times New Roman" w:cs="Courier New"/>
          <w:sz w:val="28"/>
          <w:szCs w:val="28"/>
        </w:rPr>
        <w:t>,</w:t>
      </w:r>
      <w:r w:rsidRPr="003D2BFF">
        <w:rPr>
          <w:rFonts w:ascii="Times New Roman" w:eastAsia="Times New Roman" w:hAnsi="Times New Roman" w:cs="Courier New"/>
          <w:sz w:val="28"/>
          <w:szCs w:val="28"/>
        </w:rPr>
        <w:t xml:space="preserve"> на индустрию досуга, отдыха и развлечений коммерческой направленности (проведение частных праздничных мероприятий, организация батутов и т. п.). Данные организации представлены в малых формах, оказывающих незначительные услуги и реализующие разовые проекты. </w:t>
      </w:r>
    </w:p>
    <w:p w:rsidR="003D2BFF" w:rsidRPr="003D2BFF" w:rsidRDefault="003D2BFF" w:rsidP="00BE49D4">
      <w:pPr>
        <w:spacing w:after="0" w:line="240" w:lineRule="auto"/>
        <w:ind w:firstLine="709"/>
        <w:jc w:val="both"/>
        <w:rPr>
          <w:rFonts w:ascii="Times New Roman" w:eastAsia="Times New Roman" w:hAnsi="Times New Roman" w:cs="Courier New"/>
          <w:sz w:val="28"/>
          <w:szCs w:val="28"/>
        </w:rPr>
      </w:pPr>
    </w:p>
    <w:p w:rsidR="003D2BFF" w:rsidRPr="003D2BFF" w:rsidRDefault="003D2BFF" w:rsidP="00BE49D4">
      <w:pPr>
        <w:pStyle w:val="ConsPlusNormal"/>
        <w:jc w:val="center"/>
        <w:rPr>
          <w:rFonts w:ascii="Times New Roman" w:hAnsi="Times New Roman"/>
          <w:sz w:val="28"/>
          <w:szCs w:val="28"/>
        </w:rPr>
      </w:pPr>
      <w:r w:rsidRPr="003D2BFF">
        <w:rPr>
          <w:rFonts w:ascii="Times New Roman" w:hAnsi="Times New Roman"/>
          <w:sz w:val="28"/>
          <w:szCs w:val="28"/>
        </w:rPr>
        <w:t xml:space="preserve">Таблица  - 11 Характеристики рынка услуг в сфере культуры </w:t>
      </w:r>
    </w:p>
    <w:p w:rsidR="003D2BFF" w:rsidRPr="003D2BFF" w:rsidRDefault="003D2BFF" w:rsidP="00BE49D4">
      <w:pPr>
        <w:pStyle w:val="ConsPlusNormal"/>
        <w:jc w:val="center"/>
        <w:rPr>
          <w:rFonts w:ascii="Times New Roman" w:hAnsi="Times New Roman"/>
          <w:sz w:val="28"/>
          <w:szCs w:val="28"/>
        </w:rPr>
      </w:pPr>
    </w:p>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441"/>
        <w:gridCol w:w="1018"/>
        <w:gridCol w:w="1018"/>
        <w:gridCol w:w="967"/>
      </w:tblGrid>
      <w:tr w:rsidR="003D2BFF" w:rsidRPr="003D2BFF" w:rsidTr="0034709D">
        <w:trPr>
          <w:trHeight w:val="429"/>
        </w:trPr>
        <w:tc>
          <w:tcPr>
            <w:tcW w:w="6441" w:type="dxa"/>
          </w:tcPr>
          <w:p w:rsidR="003D2BFF" w:rsidRPr="003D2BFF" w:rsidRDefault="003D2BFF" w:rsidP="00BE49D4">
            <w:pPr>
              <w:pStyle w:val="ConsPlusNormal"/>
              <w:jc w:val="center"/>
              <w:rPr>
                <w:rFonts w:ascii="Times New Roman" w:hAnsi="Times New Roman"/>
              </w:rPr>
            </w:pPr>
            <w:r w:rsidRPr="003D2BFF">
              <w:rPr>
                <w:rFonts w:ascii="Times New Roman" w:hAnsi="Times New Roman"/>
              </w:rPr>
              <w:t>Показатель</w:t>
            </w:r>
          </w:p>
        </w:tc>
        <w:tc>
          <w:tcPr>
            <w:tcW w:w="1018" w:type="dxa"/>
          </w:tcPr>
          <w:p w:rsidR="003D2BFF" w:rsidRPr="003D2BFF" w:rsidRDefault="003D2BFF" w:rsidP="00BE49D4">
            <w:pPr>
              <w:pStyle w:val="ConsPlusNormal"/>
              <w:jc w:val="center"/>
              <w:rPr>
                <w:rFonts w:ascii="Times New Roman" w:hAnsi="Times New Roman"/>
              </w:rPr>
            </w:pPr>
            <w:r w:rsidRPr="003D2BFF">
              <w:rPr>
                <w:rFonts w:ascii="Times New Roman" w:hAnsi="Times New Roman"/>
              </w:rPr>
              <w:t xml:space="preserve">2015 год </w:t>
            </w:r>
          </w:p>
        </w:tc>
        <w:tc>
          <w:tcPr>
            <w:tcW w:w="1018" w:type="dxa"/>
          </w:tcPr>
          <w:p w:rsidR="003D2BFF" w:rsidRPr="003D2BFF" w:rsidRDefault="005B10B4" w:rsidP="00BE49D4">
            <w:pPr>
              <w:pStyle w:val="ConsPlusNormal"/>
              <w:jc w:val="center"/>
              <w:rPr>
                <w:rFonts w:ascii="Times New Roman" w:hAnsi="Times New Roman"/>
              </w:rPr>
            </w:pPr>
            <w:r>
              <w:rPr>
                <w:rFonts w:ascii="Times New Roman" w:hAnsi="Times New Roman"/>
              </w:rPr>
              <w:t xml:space="preserve"> 2016 год</w:t>
            </w:r>
          </w:p>
        </w:tc>
        <w:tc>
          <w:tcPr>
            <w:tcW w:w="967" w:type="dxa"/>
          </w:tcPr>
          <w:p w:rsidR="003D2BFF" w:rsidRPr="003D2BFF" w:rsidRDefault="003D2BFF" w:rsidP="00BE49D4">
            <w:pPr>
              <w:pStyle w:val="ConsPlusNormal"/>
              <w:jc w:val="center"/>
              <w:rPr>
                <w:rFonts w:ascii="Times New Roman" w:hAnsi="Times New Roman"/>
              </w:rPr>
            </w:pPr>
            <w:proofErr w:type="gramStart"/>
            <w:r w:rsidRPr="003D2BFF">
              <w:rPr>
                <w:rFonts w:ascii="Times New Roman" w:hAnsi="Times New Roman"/>
              </w:rPr>
              <w:t>Изме-нение</w:t>
            </w:r>
            <w:proofErr w:type="gramEnd"/>
            <w:r w:rsidRPr="003D2BFF">
              <w:rPr>
                <w:rFonts w:ascii="Times New Roman" w:hAnsi="Times New Roman"/>
              </w:rPr>
              <w:t>,</w:t>
            </w:r>
          </w:p>
          <w:p w:rsidR="003D2BFF" w:rsidRPr="003D2BFF" w:rsidRDefault="003D2BFF" w:rsidP="00BE49D4">
            <w:pPr>
              <w:pStyle w:val="ConsPlusNormal"/>
              <w:jc w:val="center"/>
              <w:rPr>
                <w:rFonts w:ascii="Times New Roman" w:hAnsi="Times New Roman"/>
              </w:rPr>
            </w:pPr>
            <w:r w:rsidRPr="003D2BFF">
              <w:rPr>
                <w:rFonts w:ascii="Times New Roman" w:hAnsi="Times New Roman"/>
              </w:rPr>
              <w:t xml:space="preserve"> в %</w:t>
            </w:r>
          </w:p>
        </w:tc>
      </w:tr>
      <w:tr w:rsidR="003D2BFF" w:rsidRPr="003D2BFF" w:rsidTr="0034709D">
        <w:tc>
          <w:tcPr>
            <w:tcW w:w="6441" w:type="dxa"/>
          </w:tcPr>
          <w:p w:rsidR="003D2BFF" w:rsidRPr="003D2BFF" w:rsidRDefault="003D2BFF" w:rsidP="00BE49D4">
            <w:pPr>
              <w:pStyle w:val="ConsPlusNormal"/>
              <w:rPr>
                <w:rFonts w:ascii="Times New Roman" w:hAnsi="Times New Roman"/>
              </w:rPr>
            </w:pPr>
            <w:r w:rsidRPr="003D2BFF">
              <w:rPr>
                <w:rFonts w:ascii="Times New Roman" w:hAnsi="Times New Roman"/>
              </w:rPr>
              <w:t xml:space="preserve">1. Количество хозяйствующих субъектов, ед. </w:t>
            </w:r>
          </w:p>
        </w:tc>
        <w:tc>
          <w:tcPr>
            <w:tcW w:w="1018" w:type="dxa"/>
          </w:tcPr>
          <w:p w:rsidR="003D2BFF" w:rsidRPr="003D2BFF" w:rsidRDefault="003D2BFF" w:rsidP="00BE49D4">
            <w:pPr>
              <w:pStyle w:val="ConsPlusNormal"/>
              <w:jc w:val="center"/>
              <w:rPr>
                <w:rFonts w:ascii="Times New Roman" w:hAnsi="Times New Roman"/>
              </w:rPr>
            </w:pPr>
            <w:r w:rsidRPr="003D2BFF">
              <w:rPr>
                <w:rFonts w:ascii="Times New Roman" w:hAnsi="Times New Roman"/>
              </w:rPr>
              <w:t>585</w:t>
            </w:r>
          </w:p>
        </w:tc>
        <w:tc>
          <w:tcPr>
            <w:tcW w:w="1018" w:type="dxa"/>
          </w:tcPr>
          <w:p w:rsidR="003D2BFF" w:rsidRPr="003D2BFF" w:rsidRDefault="003D2BFF" w:rsidP="00BE49D4">
            <w:pPr>
              <w:pStyle w:val="ConsPlusNormal"/>
              <w:jc w:val="center"/>
              <w:rPr>
                <w:rFonts w:ascii="Times New Roman" w:hAnsi="Times New Roman"/>
              </w:rPr>
            </w:pPr>
            <w:r w:rsidRPr="003D2BFF">
              <w:rPr>
                <w:rFonts w:ascii="Times New Roman" w:hAnsi="Times New Roman"/>
              </w:rPr>
              <w:t>565</w:t>
            </w:r>
          </w:p>
        </w:tc>
        <w:tc>
          <w:tcPr>
            <w:tcW w:w="967" w:type="dxa"/>
          </w:tcPr>
          <w:p w:rsidR="003D2BFF" w:rsidRPr="003D2BFF" w:rsidRDefault="003D2BFF" w:rsidP="00BE49D4">
            <w:pPr>
              <w:pStyle w:val="ConsPlusNormal"/>
              <w:jc w:val="center"/>
              <w:rPr>
                <w:rFonts w:ascii="Times New Roman" w:hAnsi="Times New Roman"/>
              </w:rPr>
            </w:pPr>
            <w:r w:rsidRPr="003D2BFF">
              <w:rPr>
                <w:rFonts w:ascii="Times New Roman" w:hAnsi="Times New Roman"/>
              </w:rPr>
              <w:t>96,6</w:t>
            </w:r>
          </w:p>
        </w:tc>
      </w:tr>
      <w:tr w:rsidR="003D2BFF" w:rsidRPr="003D2BFF" w:rsidTr="0034709D">
        <w:tc>
          <w:tcPr>
            <w:tcW w:w="6441" w:type="dxa"/>
          </w:tcPr>
          <w:p w:rsidR="003D2BFF" w:rsidRPr="003D2BFF" w:rsidRDefault="003D2BFF" w:rsidP="00BE49D4">
            <w:pPr>
              <w:pStyle w:val="ConsPlusNormal"/>
              <w:rPr>
                <w:rFonts w:ascii="Times New Roman" w:hAnsi="Times New Roman"/>
              </w:rPr>
            </w:pPr>
            <w:r w:rsidRPr="003D2BFF">
              <w:rPr>
                <w:rFonts w:ascii="Times New Roman" w:hAnsi="Times New Roman"/>
              </w:rPr>
              <w:t>в том числе:</w:t>
            </w:r>
          </w:p>
        </w:tc>
        <w:tc>
          <w:tcPr>
            <w:tcW w:w="1018" w:type="dxa"/>
          </w:tcPr>
          <w:p w:rsidR="003D2BFF" w:rsidRPr="003D2BFF" w:rsidRDefault="003D2BFF" w:rsidP="00BE49D4">
            <w:pPr>
              <w:pStyle w:val="ConsPlusNormal"/>
              <w:jc w:val="center"/>
              <w:rPr>
                <w:rFonts w:ascii="Times New Roman" w:hAnsi="Times New Roman"/>
              </w:rPr>
            </w:pPr>
          </w:p>
        </w:tc>
        <w:tc>
          <w:tcPr>
            <w:tcW w:w="1018" w:type="dxa"/>
          </w:tcPr>
          <w:p w:rsidR="003D2BFF" w:rsidRPr="003D2BFF" w:rsidRDefault="003D2BFF" w:rsidP="00BE49D4">
            <w:pPr>
              <w:pStyle w:val="ConsPlusNormal"/>
              <w:jc w:val="center"/>
              <w:rPr>
                <w:rFonts w:ascii="Times New Roman" w:hAnsi="Times New Roman"/>
              </w:rPr>
            </w:pPr>
          </w:p>
        </w:tc>
        <w:tc>
          <w:tcPr>
            <w:tcW w:w="967" w:type="dxa"/>
          </w:tcPr>
          <w:p w:rsidR="003D2BFF" w:rsidRPr="003D2BFF" w:rsidRDefault="003D2BFF" w:rsidP="00BE49D4">
            <w:pPr>
              <w:pStyle w:val="ConsPlusNormal"/>
              <w:jc w:val="center"/>
              <w:rPr>
                <w:rFonts w:ascii="Times New Roman" w:hAnsi="Times New Roman"/>
              </w:rPr>
            </w:pPr>
          </w:p>
        </w:tc>
      </w:tr>
      <w:tr w:rsidR="003D2BFF" w:rsidRPr="003D2BFF" w:rsidTr="0034709D">
        <w:tc>
          <w:tcPr>
            <w:tcW w:w="6441" w:type="dxa"/>
          </w:tcPr>
          <w:p w:rsidR="003D2BFF" w:rsidRPr="003D2BFF" w:rsidRDefault="003D2BFF" w:rsidP="00BE49D4">
            <w:pPr>
              <w:pStyle w:val="ConsPlusNormal"/>
              <w:rPr>
                <w:rFonts w:ascii="Times New Roman" w:hAnsi="Times New Roman"/>
              </w:rPr>
            </w:pPr>
            <w:r w:rsidRPr="003D2BFF">
              <w:rPr>
                <w:rFonts w:ascii="Times New Roman" w:hAnsi="Times New Roman"/>
              </w:rPr>
              <w:t>1.1. Негосударственной (немуниципальной) формы собственности, в том числе:</w:t>
            </w:r>
          </w:p>
        </w:tc>
        <w:tc>
          <w:tcPr>
            <w:tcW w:w="1018" w:type="dxa"/>
          </w:tcPr>
          <w:p w:rsidR="003D2BFF" w:rsidRPr="003D2BFF" w:rsidRDefault="003D2BFF" w:rsidP="00BE49D4">
            <w:pPr>
              <w:pStyle w:val="ConsPlusNormal"/>
              <w:jc w:val="center"/>
              <w:rPr>
                <w:rFonts w:ascii="Times New Roman" w:hAnsi="Times New Roman"/>
              </w:rPr>
            </w:pPr>
            <w:r w:rsidRPr="003D2BFF">
              <w:rPr>
                <w:rFonts w:ascii="Times New Roman" w:hAnsi="Times New Roman"/>
              </w:rPr>
              <w:t>321</w:t>
            </w:r>
          </w:p>
        </w:tc>
        <w:tc>
          <w:tcPr>
            <w:tcW w:w="1018" w:type="dxa"/>
          </w:tcPr>
          <w:p w:rsidR="003D2BFF" w:rsidRPr="003D2BFF" w:rsidRDefault="003D2BFF" w:rsidP="00BE49D4">
            <w:pPr>
              <w:pStyle w:val="ConsPlusNormal"/>
              <w:jc w:val="center"/>
              <w:rPr>
                <w:rFonts w:ascii="Times New Roman" w:hAnsi="Times New Roman"/>
              </w:rPr>
            </w:pPr>
            <w:r w:rsidRPr="003D2BFF">
              <w:rPr>
                <w:rFonts w:ascii="Times New Roman" w:hAnsi="Times New Roman"/>
              </w:rPr>
              <w:t>300</w:t>
            </w:r>
          </w:p>
        </w:tc>
        <w:tc>
          <w:tcPr>
            <w:tcW w:w="967" w:type="dxa"/>
          </w:tcPr>
          <w:p w:rsidR="003D2BFF" w:rsidRPr="003D2BFF" w:rsidRDefault="003D2BFF" w:rsidP="00BE49D4">
            <w:pPr>
              <w:pStyle w:val="ConsPlusNormal"/>
              <w:jc w:val="center"/>
              <w:rPr>
                <w:rFonts w:ascii="Times New Roman" w:hAnsi="Times New Roman"/>
              </w:rPr>
            </w:pPr>
            <w:r w:rsidRPr="003D2BFF">
              <w:rPr>
                <w:rFonts w:ascii="Times New Roman" w:hAnsi="Times New Roman"/>
              </w:rPr>
              <w:t>93,5</w:t>
            </w:r>
          </w:p>
        </w:tc>
      </w:tr>
      <w:tr w:rsidR="003D2BFF" w:rsidRPr="003D2BFF" w:rsidTr="0034709D">
        <w:tc>
          <w:tcPr>
            <w:tcW w:w="6441" w:type="dxa"/>
          </w:tcPr>
          <w:p w:rsidR="003D2BFF" w:rsidRPr="003D2BFF" w:rsidRDefault="003D2BFF" w:rsidP="00BE49D4">
            <w:pPr>
              <w:pStyle w:val="ConsPlusNormal"/>
              <w:rPr>
                <w:rFonts w:ascii="Times New Roman" w:hAnsi="Times New Roman"/>
              </w:rPr>
            </w:pPr>
            <w:r w:rsidRPr="003D2BFF">
              <w:rPr>
                <w:rFonts w:ascii="Times New Roman" w:hAnsi="Times New Roman"/>
              </w:rPr>
              <w:t>- малый бизнес</w:t>
            </w:r>
          </w:p>
        </w:tc>
        <w:tc>
          <w:tcPr>
            <w:tcW w:w="1018" w:type="dxa"/>
          </w:tcPr>
          <w:p w:rsidR="003D2BFF" w:rsidRPr="003D2BFF" w:rsidRDefault="003D2BFF" w:rsidP="00BE49D4">
            <w:pPr>
              <w:pStyle w:val="ConsPlusNormal"/>
              <w:jc w:val="center"/>
              <w:rPr>
                <w:rFonts w:ascii="Times New Roman" w:hAnsi="Times New Roman"/>
              </w:rPr>
            </w:pPr>
            <w:r w:rsidRPr="003D2BFF">
              <w:rPr>
                <w:rFonts w:ascii="Times New Roman" w:hAnsi="Times New Roman"/>
              </w:rPr>
              <w:t>321</w:t>
            </w:r>
          </w:p>
        </w:tc>
        <w:tc>
          <w:tcPr>
            <w:tcW w:w="1018" w:type="dxa"/>
          </w:tcPr>
          <w:p w:rsidR="003D2BFF" w:rsidRPr="003D2BFF" w:rsidRDefault="003D2BFF" w:rsidP="00BE49D4">
            <w:pPr>
              <w:pStyle w:val="ConsPlusNormal"/>
              <w:jc w:val="center"/>
              <w:rPr>
                <w:rFonts w:ascii="Times New Roman" w:hAnsi="Times New Roman"/>
              </w:rPr>
            </w:pPr>
            <w:r w:rsidRPr="003D2BFF">
              <w:rPr>
                <w:rFonts w:ascii="Times New Roman" w:hAnsi="Times New Roman"/>
              </w:rPr>
              <w:t>300</w:t>
            </w:r>
          </w:p>
        </w:tc>
        <w:tc>
          <w:tcPr>
            <w:tcW w:w="967" w:type="dxa"/>
          </w:tcPr>
          <w:p w:rsidR="003D2BFF" w:rsidRPr="003D2BFF" w:rsidRDefault="003D2BFF" w:rsidP="00BE49D4">
            <w:pPr>
              <w:pStyle w:val="ConsPlusNormal"/>
              <w:jc w:val="center"/>
              <w:rPr>
                <w:rFonts w:ascii="Times New Roman" w:hAnsi="Times New Roman"/>
              </w:rPr>
            </w:pPr>
            <w:r w:rsidRPr="003D2BFF">
              <w:rPr>
                <w:rFonts w:ascii="Times New Roman" w:hAnsi="Times New Roman"/>
              </w:rPr>
              <w:t>93,5</w:t>
            </w:r>
          </w:p>
        </w:tc>
      </w:tr>
      <w:tr w:rsidR="003D2BFF" w:rsidRPr="003D2BFF" w:rsidTr="0034709D">
        <w:tc>
          <w:tcPr>
            <w:tcW w:w="6441" w:type="dxa"/>
          </w:tcPr>
          <w:p w:rsidR="003D2BFF" w:rsidRPr="003D2BFF" w:rsidRDefault="003D2BFF" w:rsidP="00BE49D4">
            <w:pPr>
              <w:pStyle w:val="ConsPlusNormal"/>
              <w:rPr>
                <w:rFonts w:ascii="Times New Roman" w:hAnsi="Times New Roman"/>
              </w:rPr>
            </w:pPr>
            <w:r w:rsidRPr="003D2BFF">
              <w:rPr>
                <w:rFonts w:ascii="Times New Roman" w:hAnsi="Times New Roman"/>
              </w:rPr>
              <w:t>- средний бизнес</w:t>
            </w:r>
          </w:p>
        </w:tc>
        <w:tc>
          <w:tcPr>
            <w:tcW w:w="1018" w:type="dxa"/>
          </w:tcPr>
          <w:p w:rsidR="003D2BFF" w:rsidRPr="003D2BFF" w:rsidRDefault="003D2BFF" w:rsidP="00BE49D4">
            <w:pPr>
              <w:pStyle w:val="ConsPlusNormal"/>
              <w:jc w:val="center"/>
              <w:rPr>
                <w:rFonts w:ascii="Times New Roman" w:hAnsi="Times New Roman"/>
              </w:rPr>
            </w:pPr>
            <w:r w:rsidRPr="003D2BFF">
              <w:rPr>
                <w:rFonts w:ascii="Times New Roman" w:hAnsi="Times New Roman"/>
              </w:rPr>
              <w:t>0</w:t>
            </w:r>
          </w:p>
        </w:tc>
        <w:tc>
          <w:tcPr>
            <w:tcW w:w="1018" w:type="dxa"/>
          </w:tcPr>
          <w:p w:rsidR="003D2BFF" w:rsidRPr="003D2BFF" w:rsidRDefault="003D2BFF" w:rsidP="00BE49D4">
            <w:pPr>
              <w:pStyle w:val="ConsPlusNormal"/>
              <w:jc w:val="center"/>
              <w:rPr>
                <w:rFonts w:ascii="Times New Roman" w:hAnsi="Times New Roman"/>
              </w:rPr>
            </w:pPr>
            <w:r w:rsidRPr="003D2BFF">
              <w:rPr>
                <w:rFonts w:ascii="Times New Roman" w:hAnsi="Times New Roman"/>
              </w:rPr>
              <w:t>0</w:t>
            </w:r>
          </w:p>
        </w:tc>
        <w:tc>
          <w:tcPr>
            <w:tcW w:w="967" w:type="dxa"/>
          </w:tcPr>
          <w:p w:rsidR="003D2BFF" w:rsidRPr="003D2BFF" w:rsidRDefault="003D2BFF" w:rsidP="00BE49D4">
            <w:pPr>
              <w:pStyle w:val="ConsPlusNormal"/>
              <w:jc w:val="center"/>
              <w:rPr>
                <w:rFonts w:ascii="Times New Roman" w:hAnsi="Times New Roman"/>
              </w:rPr>
            </w:pPr>
            <w:r w:rsidRPr="003D2BFF">
              <w:rPr>
                <w:rFonts w:ascii="Times New Roman" w:hAnsi="Times New Roman"/>
              </w:rPr>
              <w:t>0</w:t>
            </w:r>
          </w:p>
        </w:tc>
      </w:tr>
      <w:tr w:rsidR="003D2BFF" w:rsidRPr="003D2BFF" w:rsidTr="0034709D">
        <w:tc>
          <w:tcPr>
            <w:tcW w:w="6441" w:type="dxa"/>
          </w:tcPr>
          <w:p w:rsidR="003D2BFF" w:rsidRPr="003D2BFF" w:rsidRDefault="003D2BFF" w:rsidP="00BE49D4">
            <w:pPr>
              <w:pStyle w:val="ConsPlusNormal"/>
              <w:rPr>
                <w:rFonts w:ascii="Times New Roman" w:hAnsi="Times New Roman"/>
              </w:rPr>
            </w:pPr>
            <w:r w:rsidRPr="003D2BFF">
              <w:rPr>
                <w:rFonts w:ascii="Times New Roman" w:hAnsi="Times New Roman"/>
              </w:rPr>
              <w:t>- крупный бизнес</w:t>
            </w:r>
          </w:p>
        </w:tc>
        <w:tc>
          <w:tcPr>
            <w:tcW w:w="1018" w:type="dxa"/>
          </w:tcPr>
          <w:p w:rsidR="003D2BFF" w:rsidRPr="003D2BFF" w:rsidRDefault="003D2BFF" w:rsidP="00BE49D4">
            <w:pPr>
              <w:pStyle w:val="ConsPlusNormal"/>
              <w:jc w:val="center"/>
              <w:rPr>
                <w:rFonts w:ascii="Times New Roman" w:hAnsi="Times New Roman"/>
              </w:rPr>
            </w:pPr>
            <w:r w:rsidRPr="003D2BFF">
              <w:rPr>
                <w:rFonts w:ascii="Times New Roman" w:hAnsi="Times New Roman"/>
              </w:rPr>
              <w:t>0</w:t>
            </w:r>
          </w:p>
        </w:tc>
        <w:tc>
          <w:tcPr>
            <w:tcW w:w="1018" w:type="dxa"/>
          </w:tcPr>
          <w:p w:rsidR="003D2BFF" w:rsidRPr="003D2BFF" w:rsidRDefault="003D2BFF" w:rsidP="00BE49D4">
            <w:pPr>
              <w:pStyle w:val="ConsPlusNormal"/>
              <w:jc w:val="center"/>
              <w:rPr>
                <w:rFonts w:ascii="Times New Roman" w:hAnsi="Times New Roman"/>
              </w:rPr>
            </w:pPr>
            <w:r w:rsidRPr="003D2BFF">
              <w:rPr>
                <w:rFonts w:ascii="Times New Roman" w:hAnsi="Times New Roman"/>
              </w:rPr>
              <w:t>0</w:t>
            </w:r>
          </w:p>
        </w:tc>
        <w:tc>
          <w:tcPr>
            <w:tcW w:w="967" w:type="dxa"/>
          </w:tcPr>
          <w:p w:rsidR="003D2BFF" w:rsidRPr="003D2BFF" w:rsidRDefault="003D2BFF" w:rsidP="00BE49D4">
            <w:pPr>
              <w:pStyle w:val="ConsPlusNormal"/>
              <w:jc w:val="center"/>
              <w:rPr>
                <w:rFonts w:ascii="Times New Roman" w:hAnsi="Times New Roman"/>
              </w:rPr>
            </w:pPr>
            <w:r w:rsidRPr="003D2BFF">
              <w:rPr>
                <w:rFonts w:ascii="Times New Roman" w:hAnsi="Times New Roman"/>
              </w:rPr>
              <w:t>0</w:t>
            </w:r>
          </w:p>
        </w:tc>
      </w:tr>
      <w:tr w:rsidR="003D2BFF" w:rsidRPr="003D2BFF" w:rsidTr="0034709D">
        <w:tc>
          <w:tcPr>
            <w:tcW w:w="6441" w:type="dxa"/>
          </w:tcPr>
          <w:p w:rsidR="003D2BFF" w:rsidRPr="003D2BFF" w:rsidRDefault="003D2BFF" w:rsidP="00BE49D4">
            <w:pPr>
              <w:pStyle w:val="ConsPlusNormal"/>
              <w:rPr>
                <w:rFonts w:ascii="Times New Roman" w:hAnsi="Times New Roman"/>
              </w:rPr>
            </w:pPr>
            <w:r w:rsidRPr="003D2BFF">
              <w:rPr>
                <w:rFonts w:ascii="Times New Roman" w:hAnsi="Times New Roman"/>
              </w:rPr>
              <w:t>1.2. Государственной (муниципальной) формы собственности</w:t>
            </w:r>
          </w:p>
        </w:tc>
        <w:tc>
          <w:tcPr>
            <w:tcW w:w="1018" w:type="dxa"/>
          </w:tcPr>
          <w:p w:rsidR="003D2BFF" w:rsidRPr="003D2BFF" w:rsidRDefault="003D2BFF" w:rsidP="00BE49D4">
            <w:pPr>
              <w:pStyle w:val="ConsPlusNormal"/>
              <w:jc w:val="center"/>
              <w:rPr>
                <w:rFonts w:ascii="Times New Roman" w:hAnsi="Times New Roman"/>
              </w:rPr>
            </w:pPr>
            <w:r w:rsidRPr="003D2BFF">
              <w:rPr>
                <w:rFonts w:ascii="Times New Roman" w:hAnsi="Times New Roman"/>
              </w:rPr>
              <w:t>264</w:t>
            </w:r>
          </w:p>
        </w:tc>
        <w:tc>
          <w:tcPr>
            <w:tcW w:w="1018" w:type="dxa"/>
          </w:tcPr>
          <w:p w:rsidR="003D2BFF" w:rsidRPr="003D2BFF" w:rsidRDefault="003D2BFF" w:rsidP="00BE49D4">
            <w:pPr>
              <w:pStyle w:val="ConsPlusNormal"/>
              <w:jc w:val="center"/>
              <w:rPr>
                <w:rFonts w:ascii="Times New Roman" w:hAnsi="Times New Roman"/>
              </w:rPr>
            </w:pPr>
            <w:r w:rsidRPr="003D2BFF">
              <w:rPr>
                <w:rFonts w:ascii="Times New Roman" w:hAnsi="Times New Roman"/>
              </w:rPr>
              <w:t>265</w:t>
            </w:r>
          </w:p>
        </w:tc>
        <w:tc>
          <w:tcPr>
            <w:tcW w:w="967" w:type="dxa"/>
          </w:tcPr>
          <w:p w:rsidR="003D2BFF" w:rsidRPr="003D2BFF" w:rsidRDefault="003D2BFF" w:rsidP="00BE49D4">
            <w:pPr>
              <w:pStyle w:val="ConsPlusNormal"/>
              <w:jc w:val="center"/>
              <w:rPr>
                <w:rFonts w:ascii="Times New Roman" w:hAnsi="Times New Roman"/>
              </w:rPr>
            </w:pPr>
            <w:r w:rsidRPr="003D2BFF">
              <w:rPr>
                <w:rFonts w:ascii="Times New Roman" w:hAnsi="Times New Roman"/>
              </w:rPr>
              <w:t>100,4</w:t>
            </w:r>
          </w:p>
        </w:tc>
      </w:tr>
      <w:tr w:rsidR="003D2BFF" w:rsidRPr="003D2BFF" w:rsidTr="0034709D">
        <w:tc>
          <w:tcPr>
            <w:tcW w:w="6441" w:type="dxa"/>
          </w:tcPr>
          <w:p w:rsidR="003D2BFF" w:rsidRPr="003D2BFF" w:rsidRDefault="003D2BFF" w:rsidP="00BE49D4">
            <w:pPr>
              <w:widowControl w:val="0"/>
              <w:autoSpaceDE w:val="0"/>
              <w:autoSpaceDN w:val="0"/>
              <w:adjustRightInd w:val="0"/>
              <w:spacing w:after="0" w:line="240" w:lineRule="auto"/>
              <w:jc w:val="both"/>
              <w:rPr>
                <w:rFonts w:ascii="Times New Roman" w:hAnsi="Times New Roman"/>
              </w:rPr>
            </w:pPr>
            <w:r w:rsidRPr="003D2BFF">
              <w:rPr>
                <w:rFonts w:ascii="Times New Roman" w:hAnsi="Times New Roman"/>
              </w:rPr>
              <w:t>2. Доля расходов бюджета, распределяемых на конкурсной основе, выделяемых на финансирование деятельности организаций всех форм собственности в сфере культуры, %</w:t>
            </w:r>
          </w:p>
        </w:tc>
        <w:tc>
          <w:tcPr>
            <w:tcW w:w="1018" w:type="dxa"/>
          </w:tcPr>
          <w:p w:rsidR="003D2BFF" w:rsidRPr="003D2BFF" w:rsidRDefault="003D2BFF" w:rsidP="00BE49D4">
            <w:pPr>
              <w:pStyle w:val="ConsPlusNormal"/>
              <w:jc w:val="center"/>
              <w:rPr>
                <w:rFonts w:ascii="Times New Roman" w:hAnsi="Times New Roman"/>
              </w:rPr>
            </w:pPr>
            <w:r w:rsidRPr="003D2BFF">
              <w:rPr>
                <w:rFonts w:ascii="Times New Roman" w:hAnsi="Times New Roman"/>
              </w:rPr>
              <w:t>0</w:t>
            </w:r>
          </w:p>
        </w:tc>
        <w:tc>
          <w:tcPr>
            <w:tcW w:w="1018" w:type="dxa"/>
          </w:tcPr>
          <w:p w:rsidR="003D2BFF" w:rsidRPr="003D2BFF" w:rsidRDefault="00184E77" w:rsidP="00BE49D4">
            <w:pPr>
              <w:pStyle w:val="ConsPlusNormal"/>
              <w:jc w:val="center"/>
              <w:rPr>
                <w:rFonts w:ascii="Times New Roman" w:hAnsi="Times New Roman"/>
                <w:highlight w:val="magenta"/>
              </w:rPr>
            </w:pPr>
            <w:r w:rsidRPr="00184E77">
              <w:rPr>
                <w:rFonts w:ascii="Times New Roman" w:hAnsi="Times New Roman"/>
              </w:rPr>
              <w:t>0,2</w:t>
            </w:r>
          </w:p>
        </w:tc>
        <w:tc>
          <w:tcPr>
            <w:tcW w:w="967" w:type="dxa"/>
          </w:tcPr>
          <w:p w:rsidR="003D2BFF" w:rsidRPr="003D2BFF" w:rsidRDefault="002267BC" w:rsidP="00BE49D4">
            <w:pPr>
              <w:pStyle w:val="ConsPlusNormal"/>
              <w:jc w:val="center"/>
              <w:rPr>
                <w:rFonts w:ascii="Times New Roman" w:hAnsi="Times New Roman"/>
                <w:highlight w:val="magenta"/>
              </w:rPr>
            </w:pPr>
            <w:r w:rsidRPr="00131F54">
              <w:rPr>
                <w:rFonts w:ascii="Times New Roman" w:hAnsi="Times New Roman"/>
              </w:rPr>
              <w:t>120</w:t>
            </w:r>
          </w:p>
        </w:tc>
      </w:tr>
    </w:tbl>
    <w:p w:rsidR="003D2BFF" w:rsidRDefault="003D2BFF" w:rsidP="00BE49D4">
      <w:pPr>
        <w:pStyle w:val="affa"/>
        <w:ind w:firstLine="709"/>
        <w:jc w:val="both"/>
        <w:rPr>
          <w:rFonts w:ascii="Times New Roman" w:hAnsi="Times New Roman"/>
          <w:sz w:val="28"/>
          <w:szCs w:val="28"/>
        </w:rPr>
      </w:pPr>
      <w:r w:rsidRPr="00AA304C">
        <w:rPr>
          <w:rFonts w:ascii="Times New Roman" w:hAnsi="Times New Roman"/>
          <w:sz w:val="28"/>
          <w:szCs w:val="28"/>
        </w:rPr>
        <w:lastRenderedPageBreak/>
        <w:t xml:space="preserve">Основными факторами, ограничивающими развитие конкуренции </w:t>
      </w:r>
      <w:r w:rsidR="00B14600">
        <w:rPr>
          <w:rFonts w:ascii="Times New Roman" w:hAnsi="Times New Roman"/>
          <w:sz w:val="28"/>
          <w:szCs w:val="28"/>
        </w:rPr>
        <w:br/>
      </w:r>
      <w:r w:rsidRPr="00AA304C">
        <w:rPr>
          <w:rFonts w:ascii="Times New Roman" w:hAnsi="Times New Roman"/>
          <w:sz w:val="28"/>
          <w:szCs w:val="28"/>
        </w:rPr>
        <w:t xml:space="preserve">на рынке услуг </w:t>
      </w:r>
      <w:r w:rsidR="00380539">
        <w:rPr>
          <w:rFonts w:ascii="Times New Roman" w:hAnsi="Times New Roman"/>
          <w:sz w:val="28"/>
          <w:szCs w:val="28"/>
        </w:rPr>
        <w:t>культуры</w:t>
      </w:r>
      <w:r w:rsidRPr="00AA304C">
        <w:rPr>
          <w:rFonts w:ascii="Times New Roman" w:hAnsi="Times New Roman"/>
          <w:sz w:val="28"/>
          <w:szCs w:val="28"/>
        </w:rPr>
        <w:t>, являются:</w:t>
      </w:r>
    </w:p>
    <w:p w:rsidR="00380539" w:rsidRPr="00420160" w:rsidRDefault="00380539" w:rsidP="00BE49D4">
      <w:pPr>
        <w:spacing w:after="0" w:line="240" w:lineRule="auto"/>
        <w:ind w:firstLine="709"/>
        <w:jc w:val="both"/>
        <w:rPr>
          <w:rFonts w:ascii="Times New Roman" w:eastAsia="SimSun" w:hAnsi="Times New Roman" w:cs="Calibri"/>
          <w:kern w:val="1"/>
          <w:sz w:val="28"/>
          <w:szCs w:val="28"/>
          <w:lang w:eastAsia="ar-SA"/>
        </w:rPr>
      </w:pPr>
      <w:r w:rsidRPr="00420160">
        <w:rPr>
          <w:rFonts w:ascii="Times New Roman" w:eastAsia="SimSun" w:hAnsi="Times New Roman" w:cs="Calibri"/>
          <w:kern w:val="1"/>
          <w:sz w:val="28"/>
          <w:szCs w:val="28"/>
          <w:lang w:eastAsia="ar-SA"/>
        </w:rPr>
        <w:t xml:space="preserve">- сохранение принципа "бесплатности" для населения основных услуг </w:t>
      </w:r>
      <w:r w:rsidR="00B14600" w:rsidRPr="00420160">
        <w:rPr>
          <w:rFonts w:ascii="Times New Roman" w:eastAsia="SimSun" w:hAnsi="Times New Roman" w:cs="Calibri"/>
          <w:kern w:val="1"/>
          <w:sz w:val="28"/>
          <w:szCs w:val="28"/>
          <w:lang w:eastAsia="ar-SA"/>
        </w:rPr>
        <w:br/>
      </w:r>
      <w:r w:rsidRPr="00420160">
        <w:rPr>
          <w:rFonts w:ascii="Times New Roman" w:eastAsia="SimSun" w:hAnsi="Times New Roman" w:cs="Calibri"/>
          <w:kern w:val="1"/>
          <w:sz w:val="28"/>
          <w:szCs w:val="28"/>
          <w:lang w:eastAsia="ar-SA"/>
        </w:rPr>
        <w:t>в сфере культуры, закрепленного законодательством (Закон Российской Федерации "Основы законодательства Российской Федерации о культуре", Федеральный закон "О библиотечном деле");</w:t>
      </w:r>
    </w:p>
    <w:p w:rsidR="00380539" w:rsidRPr="002673E9" w:rsidRDefault="00380539" w:rsidP="00BE49D4">
      <w:pPr>
        <w:spacing w:after="0" w:line="240" w:lineRule="auto"/>
        <w:ind w:firstLine="709"/>
        <w:jc w:val="both"/>
        <w:rPr>
          <w:rFonts w:ascii="Times New Roman" w:hAnsi="Times New Roman"/>
          <w:sz w:val="28"/>
          <w:szCs w:val="28"/>
        </w:rPr>
      </w:pPr>
      <w:r w:rsidRPr="002673E9">
        <w:rPr>
          <w:rFonts w:ascii="Times New Roman" w:hAnsi="Times New Roman"/>
          <w:sz w:val="28"/>
          <w:szCs w:val="28"/>
        </w:rPr>
        <w:t>- спросовые ограничения и сложившийся платежеспособный спрос населения, обуславливающие убыточность деятельности альтернативных государственному сектору поставщиков услуг (библиотеки, архивы, музеи);</w:t>
      </w:r>
    </w:p>
    <w:p w:rsidR="007A28CB" w:rsidRPr="00380539" w:rsidRDefault="00380539" w:rsidP="00BE49D4">
      <w:pPr>
        <w:pStyle w:val="affa"/>
        <w:ind w:firstLine="709"/>
        <w:jc w:val="both"/>
        <w:rPr>
          <w:rFonts w:ascii="Times New Roman" w:hAnsi="Times New Roman"/>
          <w:sz w:val="28"/>
          <w:szCs w:val="28"/>
        </w:rPr>
      </w:pPr>
      <w:r>
        <w:rPr>
          <w:rFonts w:ascii="Times New Roman" w:hAnsi="Times New Roman"/>
          <w:sz w:val="28"/>
          <w:szCs w:val="28"/>
        </w:rPr>
        <w:t>- нацеленность деятельности предпринимателей в сфере предоставления услуг кино, прежде всего</w:t>
      </w:r>
      <w:r w:rsidR="002859D2">
        <w:rPr>
          <w:rFonts w:ascii="Times New Roman" w:hAnsi="Times New Roman"/>
          <w:sz w:val="28"/>
          <w:szCs w:val="28"/>
        </w:rPr>
        <w:t>,</w:t>
      </w:r>
      <w:r w:rsidR="007A28CB" w:rsidRPr="00380539">
        <w:rPr>
          <w:rFonts w:ascii="Times New Roman" w:hAnsi="Times New Roman"/>
          <w:sz w:val="28"/>
          <w:szCs w:val="28"/>
        </w:rPr>
        <w:t xml:space="preserve"> на получение прибыли за счет коммерческих кинопоказов премьерных массовых фильмов</w:t>
      </w:r>
      <w:r w:rsidRPr="00380539">
        <w:rPr>
          <w:rFonts w:ascii="Times New Roman" w:hAnsi="Times New Roman"/>
          <w:sz w:val="28"/>
          <w:szCs w:val="28"/>
        </w:rPr>
        <w:t xml:space="preserve"> и </w:t>
      </w:r>
      <w:r w:rsidR="007A28CB" w:rsidRPr="00380539">
        <w:rPr>
          <w:rFonts w:ascii="Times New Roman" w:hAnsi="Times New Roman"/>
          <w:sz w:val="28"/>
          <w:szCs w:val="28"/>
        </w:rPr>
        <w:t>не участвую</w:t>
      </w:r>
      <w:r w:rsidRPr="00380539">
        <w:rPr>
          <w:rFonts w:ascii="Times New Roman" w:hAnsi="Times New Roman"/>
          <w:sz w:val="28"/>
          <w:szCs w:val="28"/>
        </w:rPr>
        <w:t>щих</w:t>
      </w:r>
      <w:r w:rsidR="007A28CB" w:rsidRPr="00380539">
        <w:rPr>
          <w:rFonts w:ascii="Times New Roman" w:hAnsi="Times New Roman"/>
          <w:sz w:val="28"/>
          <w:szCs w:val="28"/>
        </w:rPr>
        <w:t xml:space="preserve"> </w:t>
      </w:r>
      <w:r w:rsidR="00B14600">
        <w:rPr>
          <w:rFonts w:ascii="Times New Roman" w:hAnsi="Times New Roman"/>
          <w:sz w:val="28"/>
          <w:szCs w:val="28"/>
        </w:rPr>
        <w:br/>
      </w:r>
      <w:r w:rsidR="007A28CB" w:rsidRPr="00380539">
        <w:rPr>
          <w:rFonts w:ascii="Times New Roman" w:hAnsi="Times New Roman"/>
          <w:sz w:val="28"/>
          <w:szCs w:val="28"/>
        </w:rPr>
        <w:t xml:space="preserve">в формировании единой культурной политики, в том числе </w:t>
      </w:r>
      <w:r w:rsidR="00B14600">
        <w:rPr>
          <w:rFonts w:ascii="Times New Roman" w:hAnsi="Times New Roman"/>
          <w:sz w:val="28"/>
          <w:szCs w:val="28"/>
        </w:rPr>
        <w:br/>
      </w:r>
      <w:r w:rsidR="007A28CB" w:rsidRPr="00380539">
        <w:rPr>
          <w:rFonts w:ascii="Times New Roman" w:hAnsi="Times New Roman"/>
          <w:sz w:val="28"/>
          <w:szCs w:val="28"/>
        </w:rPr>
        <w:t>по просветительскому, гражданско-патриотическому воспитанию, формированию семейных ценностей. Тем самым создается барьер по делегированию части полномочий в сфере оказания услуг кинопоказа и кинопроката в негосударственный сектор в связи с его незаинтересованностью.</w:t>
      </w:r>
    </w:p>
    <w:p w:rsidR="007A28CB" w:rsidRPr="00380539" w:rsidRDefault="007A28CB" w:rsidP="00BE49D4">
      <w:pPr>
        <w:spacing w:after="0" w:line="240" w:lineRule="auto"/>
        <w:ind w:firstLine="709"/>
        <w:jc w:val="both"/>
        <w:rPr>
          <w:rFonts w:ascii="Times New Roman" w:eastAsia="SimSun" w:hAnsi="Times New Roman" w:cs="Calibri"/>
          <w:kern w:val="1"/>
          <w:sz w:val="28"/>
          <w:szCs w:val="28"/>
          <w:lang w:eastAsia="ar-SA"/>
        </w:rPr>
      </w:pPr>
    </w:p>
    <w:p w:rsidR="00504219" w:rsidRDefault="00504219" w:rsidP="00BE49D4">
      <w:pPr>
        <w:pStyle w:val="40"/>
      </w:pPr>
      <w:r>
        <w:t>2.1.</w:t>
      </w:r>
      <w:r w:rsidR="00380539">
        <w:t>3</w:t>
      </w:r>
      <w:r>
        <w:t>.6. </w:t>
      </w:r>
      <w:r w:rsidRPr="00306A50">
        <w:t xml:space="preserve">Рынок услуг </w:t>
      </w:r>
      <w:r w:rsidR="007A28CB" w:rsidRPr="007A28CB">
        <w:t>жилищно-коммунального хозяйства</w:t>
      </w:r>
    </w:p>
    <w:p w:rsidR="00504219" w:rsidRPr="00306A50" w:rsidRDefault="00504219" w:rsidP="00BE49D4">
      <w:pPr>
        <w:widowControl w:val="0"/>
        <w:autoSpaceDE w:val="0"/>
        <w:autoSpaceDN w:val="0"/>
        <w:adjustRightInd w:val="0"/>
        <w:spacing w:after="0" w:line="240" w:lineRule="auto"/>
        <w:jc w:val="center"/>
        <w:rPr>
          <w:rFonts w:ascii="Times New Roman" w:hAnsi="Times New Roman"/>
          <w:b/>
          <w:bCs/>
          <w:sz w:val="28"/>
          <w:szCs w:val="28"/>
        </w:rPr>
      </w:pPr>
    </w:p>
    <w:p w:rsidR="00C277AD" w:rsidRPr="005B10B4" w:rsidRDefault="00380539" w:rsidP="00BE49D4">
      <w:pPr>
        <w:pStyle w:val="af"/>
        <w:spacing w:before="0" w:beforeAutospacing="0" w:after="0" w:afterAutospacing="0"/>
        <w:ind w:firstLine="708"/>
        <w:jc w:val="both"/>
        <w:textAlignment w:val="baseline"/>
        <w:rPr>
          <w:sz w:val="28"/>
          <w:szCs w:val="28"/>
        </w:rPr>
      </w:pPr>
      <w:r w:rsidRPr="005B10B4">
        <w:rPr>
          <w:sz w:val="28"/>
          <w:szCs w:val="28"/>
        </w:rPr>
        <w:t>Ч</w:t>
      </w:r>
      <w:r w:rsidR="007A28CB" w:rsidRPr="005B10B4">
        <w:rPr>
          <w:sz w:val="28"/>
          <w:szCs w:val="28"/>
        </w:rPr>
        <w:t>исл</w:t>
      </w:r>
      <w:r w:rsidRPr="005B10B4">
        <w:rPr>
          <w:sz w:val="28"/>
          <w:szCs w:val="28"/>
        </w:rPr>
        <w:t>енность</w:t>
      </w:r>
      <w:r w:rsidR="007A28CB" w:rsidRPr="005B10B4">
        <w:rPr>
          <w:sz w:val="28"/>
          <w:szCs w:val="28"/>
        </w:rPr>
        <w:t xml:space="preserve"> организаций, предоставляю</w:t>
      </w:r>
      <w:r w:rsidR="005B10B4" w:rsidRPr="005B10B4">
        <w:rPr>
          <w:sz w:val="28"/>
          <w:szCs w:val="28"/>
        </w:rPr>
        <w:t>щих услуги на данном рынке услуг</w:t>
      </w:r>
      <w:r w:rsidR="009142EC" w:rsidRPr="005B10B4">
        <w:rPr>
          <w:sz w:val="28"/>
          <w:szCs w:val="28"/>
        </w:rPr>
        <w:t>,</w:t>
      </w:r>
      <w:r w:rsidR="007A28CB" w:rsidRPr="005B10B4">
        <w:rPr>
          <w:sz w:val="28"/>
          <w:szCs w:val="28"/>
        </w:rPr>
        <w:t xml:space="preserve"> </w:t>
      </w:r>
      <w:r w:rsidR="009142EC" w:rsidRPr="005B10B4">
        <w:rPr>
          <w:sz w:val="28"/>
          <w:szCs w:val="28"/>
        </w:rPr>
        <w:t>в 2016 году продолжила свой рост</w:t>
      </w:r>
      <w:r w:rsidR="005B10B4" w:rsidRPr="005B10B4">
        <w:rPr>
          <w:sz w:val="28"/>
          <w:szCs w:val="28"/>
        </w:rPr>
        <w:t>.</w:t>
      </w:r>
      <w:r w:rsidR="002859D2">
        <w:rPr>
          <w:sz w:val="28"/>
          <w:szCs w:val="28"/>
        </w:rPr>
        <w:t xml:space="preserve"> </w:t>
      </w:r>
      <w:r w:rsidRPr="005B10B4">
        <w:rPr>
          <w:sz w:val="28"/>
          <w:szCs w:val="28"/>
        </w:rPr>
        <w:t xml:space="preserve">Так, если в </w:t>
      </w:r>
      <w:r w:rsidR="007A28CB" w:rsidRPr="005B10B4">
        <w:rPr>
          <w:sz w:val="28"/>
          <w:szCs w:val="28"/>
        </w:rPr>
        <w:t>2015 году на территории Омской области деятельность в сфере услуг жилищно-коммунального хозяйства осуществляли 1129 организаций</w:t>
      </w:r>
      <w:r w:rsidR="009142EC" w:rsidRPr="005B10B4">
        <w:rPr>
          <w:sz w:val="28"/>
          <w:szCs w:val="28"/>
        </w:rPr>
        <w:t xml:space="preserve">, в том числе 950 </w:t>
      </w:r>
      <w:r w:rsidR="007A28CB" w:rsidRPr="005B10B4">
        <w:rPr>
          <w:sz w:val="28"/>
          <w:szCs w:val="28"/>
        </w:rPr>
        <w:t xml:space="preserve"> частны</w:t>
      </w:r>
      <w:r w:rsidRPr="005B10B4">
        <w:rPr>
          <w:sz w:val="28"/>
          <w:szCs w:val="28"/>
        </w:rPr>
        <w:t>х</w:t>
      </w:r>
      <w:r w:rsidR="007A28CB" w:rsidRPr="005B10B4">
        <w:rPr>
          <w:sz w:val="28"/>
          <w:szCs w:val="28"/>
        </w:rPr>
        <w:t xml:space="preserve"> организаци</w:t>
      </w:r>
      <w:r w:rsidRPr="005B10B4">
        <w:rPr>
          <w:sz w:val="28"/>
          <w:szCs w:val="28"/>
        </w:rPr>
        <w:t>й</w:t>
      </w:r>
      <w:r w:rsidR="009142EC" w:rsidRPr="005B10B4">
        <w:rPr>
          <w:sz w:val="28"/>
          <w:szCs w:val="28"/>
        </w:rPr>
        <w:t>,</w:t>
      </w:r>
      <w:r w:rsidRPr="005B10B4">
        <w:rPr>
          <w:sz w:val="28"/>
          <w:szCs w:val="28"/>
        </w:rPr>
        <w:t xml:space="preserve"> то в</w:t>
      </w:r>
      <w:r w:rsidR="007A28CB" w:rsidRPr="005B10B4">
        <w:rPr>
          <w:sz w:val="28"/>
          <w:szCs w:val="28"/>
        </w:rPr>
        <w:t xml:space="preserve"> 2016 году </w:t>
      </w:r>
      <w:r w:rsidRPr="005B10B4">
        <w:rPr>
          <w:sz w:val="28"/>
          <w:szCs w:val="28"/>
        </w:rPr>
        <w:t xml:space="preserve">- </w:t>
      </w:r>
      <w:r w:rsidR="007A28CB" w:rsidRPr="005B10B4">
        <w:rPr>
          <w:sz w:val="28"/>
          <w:szCs w:val="28"/>
        </w:rPr>
        <w:t xml:space="preserve">1176 </w:t>
      </w:r>
      <w:r w:rsidR="009142EC" w:rsidRPr="005B10B4">
        <w:rPr>
          <w:sz w:val="28"/>
          <w:szCs w:val="28"/>
        </w:rPr>
        <w:t xml:space="preserve"> и 977 </w:t>
      </w:r>
      <w:r w:rsidR="007A28CB" w:rsidRPr="005B10B4">
        <w:rPr>
          <w:sz w:val="28"/>
          <w:szCs w:val="28"/>
        </w:rPr>
        <w:t>организаций</w:t>
      </w:r>
      <w:r w:rsidR="009142EC" w:rsidRPr="005B10B4">
        <w:rPr>
          <w:sz w:val="28"/>
          <w:szCs w:val="28"/>
        </w:rPr>
        <w:t xml:space="preserve"> соответственно.</w:t>
      </w:r>
    </w:p>
    <w:p w:rsidR="007A51AC" w:rsidRPr="005B10B4" w:rsidRDefault="009142EC" w:rsidP="00BE49D4">
      <w:pPr>
        <w:pStyle w:val="af"/>
        <w:spacing w:before="0" w:beforeAutospacing="0" w:after="0" w:afterAutospacing="0"/>
        <w:ind w:firstLine="708"/>
        <w:jc w:val="both"/>
        <w:textAlignment w:val="baseline"/>
        <w:rPr>
          <w:sz w:val="28"/>
          <w:szCs w:val="28"/>
        </w:rPr>
      </w:pPr>
      <w:r w:rsidRPr="005B10B4">
        <w:rPr>
          <w:sz w:val="28"/>
          <w:szCs w:val="28"/>
        </w:rPr>
        <w:t xml:space="preserve">Прирост </w:t>
      </w:r>
      <w:r w:rsidR="00C277AD" w:rsidRPr="005B10B4">
        <w:rPr>
          <w:sz w:val="28"/>
          <w:szCs w:val="28"/>
        </w:rPr>
        <w:t xml:space="preserve">числа </w:t>
      </w:r>
      <w:r w:rsidRPr="005B10B4">
        <w:rPr>
          <w:sz w:val="28"/>
          <w:szCs w:val="28"/>
        </w:rPr>
        <w:t xml:space="preserve">участников негосударственного сектора </w:t>
      </w:r>
      <w:r w:rsidR="00C277AD" w:rsidRPr="005B10B4">
        <w:rPr>
          <w:sz w:val="28"/>
          <w:szCs w:val="28"/>
        </w:rPr>
        <w:t>на рынке</w:t>
      </w:r>
      <w:r w:rsidR="001F45AC">
        <w:rPr>
          <w:sz w:val="28"/>
          <w:szCs w:val="28"/>
        </w:rPr>
        <w:t xml:space="preserve"> услуг</w:t>
      </w:r>
      <w:r w:rsidR="00C277AD" w:rsidRPr="005B10B4">
        <w:rPr>
          <w:sz w:val="28"/>
          <w:szCs w:val="28"/>
        </w:rPr>
        <w:t xml:space="preserve"> ЖКХ </w:t>
      </w:r>
      <w:r w:rsidRPr="005B10B4">
        <w:rPr>
          <w:sz w:val="28"/>
          <w:szCs w:val="28"/>
        </w:rPr>
        <w:t xml:space="preserve">составил </w:t>
      </w:r>
      <w:r w:rsidR="00C277AD" w:rsidRPr="005B10B4">
        <w:rPr>
          <w:sz w:val="28"/>
          <w:szCs w:val="28"/>
        </w:rPr>
        <w:t xml:space="preserve">к уровню 2015 года </w:t>
      </w:r>
      <w:r w:rsidRPr="005B10B4">
        <w:rPr>
          <w:sz w:val="28"/>
          <w:szCs w:val="28"/>
        </w:rPr>
        <w:t xml:space="preserve">2,8 %, их доля в общем количестве </w:t>
      </w:r>
      <w:proofErr w:type="gramStart"/>
      <w:r w:rsidRPr="005B10B4">
        <w:rPr>
          <w:sz w:val="28"/>
          <w:szCs w:val="28"/>
        </w:rPr>
        <w:t>хозяйствующих субъектов, представляющих</w:t>
      </w:r>
      <w:r w:rsidR="001F45AC">
        <w:rPr>
          <w:sz w:val="28"/>
          <w:szCs w:val="28"/>
        </w:rPr>
        <w:t xml:space="preserve"> данные</w:t>
      </w:r>
      <w:r w:rsidRPr="005B10B4">
        <w:rPr>
          <w:sz w:val="28"/>
          <w:szCs w:val="28"/>
        </w:rPr>
        <w:t xml:space="preserve"> услуги </w:t>
      </w:r>
      <w:r w:rsidR="001F45AC">
        <w:rPr>
          <w:sz w:val="28"/>
          <w:szCs w:val="28"/>
        </w:rPr>
        <w:t xml:space="preserve"> достигла</w:t>
      </w:r>
      <w:proofErr w:type="gramEnd"/>
      <w:r w:rsidR="001F45AC">
        <w:rPr>
          <w:sz w:val="28"/>
          <w:szCs w:val="28"/>
        </w:rPr>
        <w:t xml:space="preserve"> </w:t>
      </w:r>
      <w:r w:rsidR="00C277AD" w:rsidRPr="005B10B4">
        <w:rPr>
          <w:sz w:val="28"/>
          <w:szCs w:val="28"/>
        </w:rPr>
        <w:t xml:space="preserve"> </w:t>
      </w:r>
      <w:r w:rsidRPr="005B10B4">
        <w:rPr>
          <w:sz w:val="28"/>
          <w:szCs w:val="28"/>
        </w:rPr>
        <w:t>83 %.</w:t>
      </w:r>
    </w:p>
    <w:p w:rsidR="009142EC" w:rsidRPr="005B10B4" w:rsidRDefault="009142EC" w:rsidP="00BE49D4">
      <w:pPr>
        <w:pStyle w:val="af"/>
        <w:spacing w:before="0" w:beforeAutospacing="0" w:after="0" w:afterAutospacing="0"/>
        <w:ind w:firstLine="708"/>
        <w:jc w:val="both"/>
        <w:textAlignment w:val="baseline"/>
        <w:rPr>
          <w:sz w:val="28"/>
          <w:szCs w:val="28"/>
        </w:rPr>
      </w:pPr>
    </w:p>
    <w:p w:rsidR="007A28CB" w:rsidRDefault="007A28CB" w:rsidP="00BE49D4">
      <w:pPr>
        <w:pStyle w:val="ConsPlusNormal"/>
        <w:jc w:val="center"/>
        <w:rPr>
          <w:rFonts w:ascii="Times New Roman" w:hAnsi="Times New Roman"/>
          <w:sz w:val="28"/>
          <w:szCs w:val="28"/>
        </w:rPr>
      </w:pPr>
      <w:r w:rsidRPr="009142EC">
        <w:rPr>
          <w:rFonts w:ascii="Times New Roman" w:hAnsi="Times New Roman"/>
          <w:sz w:val="28"/>
          <w:szCs w:val="28"/>
        </w:rPr>
        <w:t xml:space="preserve">Таблица  - </w:t>
      </w:r>
      <w:r w:rsidR="000C6D60" w:rsidRPr="009142EC">
        <w:rPr>
          <w:rFonts w:ascii="Times New Roman" w:hAnsi="Times New Roman"/>
          <w:sz w:val="28"/>
          <w:szCs w:val="28"/>
        </w:rPr>
        <w:t xml:space="preserve"> 1</w:t>
      </w:r>
      <w:r w:rsidR="009142EC" w:rsidRPr="009142EC">
        <w:rPr>
          <w:rFonts w:ascii="Times New Roman" w:hAnsi="Times New Roman"/>
          <w:sz w:val="28"/>
          <w:szCs w:val="28"/>
        </w:rPr>
        <w:t>2</w:t>
      </w:r>
      <w:r w:rsidR="000C6D60" w:rsidRPr="009142EC">
        <w:rPr>
          <w:rFonts w:ascii="Times New Roman" w:hAnsi="Times New Roman"/>
          <w:sz w:val="28"/>
          <w:szCs w:val="28"/>
        </w:rPr>
        <w:t xml:space="preserve"> </w:t>
      </w:r>
      <w:r w:rsidR="009142EC">
        <w:rPr>
          <w:rFonts w:ascii="Times New Roman" w:hAnsi="Times New Roman"/>
          <w:sz w:val="28"/>
          <w:szCs w:val="28"/>
        </w:rPr>
        <w:t>Х</w:t>
      </w:r>
      <w:r w:rsidRPr="009142EC">
        <w:rPr>
          <w:rFonts w:ascii="Times New Roman" w:hAnsi="Times New Roman"/>
          <w:sz w:val="28"/>
          <w:szCs w:val="28"/>
        </w:rPr>
        <w:t>арактеристики рынка услуг</w:t>
      </w:r>
      <w:r w:rsidR="009142EC">
        <w:rPr>
          <w:rFonts w:ascii="Times New Roman" w:hAnsi="Times New Roman"/>
          <w:sz w:val="28"/>
          <w:szCs w:val="28"/>
        </w:rPr>
        <w:t xml:space="preserve"> </w:t>
      </w:r>
      <w:r w:rsidRPr="009142EC">
        <w:rPr>
          <w:rFonts w:ascii="Times New Roman" w:hAnsi="Times New Roman"/>
          <w:sz w:val="28"/>
          <w:szCs w:val="28"/>
        </w:rPr>
        <w:t xml:space="preserve">жилищно-коммунального хозяйства </w:t>
      </w:r>
    </w:p>
    <w:p w:rsidR="009142EC" w:rsidRPr="009142EC" w:rsidRDefault="009142EC" w:rsidP="00BE49D4">
      <w:pPr>
        <w:pStyle w:val="ConsPlusNormal"/>
        <w:jc w:val="center"/>
        <w:rPr>
          <w:rFonts w:ascii="Times New Roman" w:hAnsi="Times New Roman"/>
          <w:sz w:val="28"/>
          <w:szCs w:val="28"/>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74"/>
        <w:gridCol w:w="1018"/>
        <w:gridCol w:w="1018"/>
        <w:gridCol w:w="1508"/>
      </w:tblGrid>
      <w:tr w:rsidR="007A28CB" w:rsidRPr="009142EC" w:rsidTr="007A28CB">
        <w:trPr>
          <w:trHeight w:val="429"/>
          <w:tblHeader/>
        </w:trPr>
        <w:tc>
          <w:tcPr>
            <w:tcW w:w="5874" w:type="dxa"/>
          </w:tcPr>
          <w:p w:rsidR="007A28CB" w:rsidRPr="009142EC" w:rsidRDefault="007A28CB" w:rsidP="00BE49D4">
            <w:pPr>
              <w:pStyle w:val="ConsPlusNormal"/>
              <w:jc w:val="center"/>
              <w:rPr>
                <w:rFonts w:ascii="Times New Roman" w:hAnsi="Times New Roman"/>
              </w:rPr>
            </w:pPr>
            <w:r w:rsidRPr="009142EC">
              <w:rPr>
                <w:rFonts w:ascii="Times New Roman" w:hAnsi="Times New Roman"/>
              </w:rPr>
              <w:t>Показатель</w:t>
            </w:r>
          </w:p>
        </w:tc>
        <w:tc>
          <w:tcPr>
            <w:tcW w:w="1018" w:type="dxa"/>
          </w:tcPr>
          <w:p w:rsidR="007A28CB" w:rsidRPr="009142EC" w:rsidRDefault="007A28CB" w:rsidP="00BE49D4">
            <w:pPr>
              <w:pStyle w:val="ConsPlusNormal"/>
              <w:jc w:val="center"/>
              <w:rPr>
                <w:rFonts w:ascii="Times New Roman" w:hAnsi="Times New Roman"/>
              </w:rPr>
            </w:pPr>
            <w:r w:rsidRPr="009142EC">
              <w:rPr>
                <w:rFonts w:ascii="Times New Roman" w:hAnsi="Times New Roman"/>
              </w:rPr>
              <w:t xml:space="preserve">2015 год </w:t>
            </w:r>
          </w:p>
        </w:tc>
        <w:tc>
          <w:tcPr>
            <w:tcW w:w="1018" w:type="dxa"/>
          </w:tcPr>
          <w:p w:rsidR="007A28CB" w:rsidRPr="009142EC" w:rsidRDefault="007A28CB" w:rsidP="00BE49D4">
            <w:pPr>
              <w:pStyle w:val="ConsPlusNormal"/>
              <w:jc w:val="center"/>
              <w:rPr>
                <w:rFonts w:ascii="Times New Roman" w:hAnsi="Times New Roman"/>
              </w:rPr>
            </w:pPr>
            <w:r w:rsidRPr="009142EC">
              <w:rPr>
                <w:rFonts w:ascii="Times New Roman" w:hAnsi="Times New Roman"/>
              </w:rPr>
              <w:t>2016 год</w:t>
            </w:r>
          </w:p>
        </w:tc>
        <w:tc>
          <w:tcPr>
            <w:tcW w:w="1508" w:type="dxa"/>
          </w:tcPr>
          <w:p w:rsidR="007A28CB" w:rsidRPr="009142EC" w:rsidRDefault="007A28CB" w:rsidP="00BE49D4">
            <w:pPr>
              <w:pStyle w:val="ConsPlusNormal"/>
              <w:jc w:val="center"/>
              <w:rPr>
                <w:rFonts w:ascii="Times New Roman" w:hAnsi="Times New Roman"/>
              </w:rPr>
            </w:pPr>
            <w:r w:rsidRPr="009142EC">
              <w:rPr>
                <w:rFonts w:ascii="Times New Roman" w:hAnsi="Times New Roman"/>
              </w:rPr>
              <w:t>Изменение</w:t>
            </w:r>
            <w:r w:rsidR="009142EC" w:rsidRPr="009142EC">
              <w:rPr>
                <w:rFonts w:ascii="Times New Roman" w:hAnsi="Times New Roman"/>
              </w:rPr>
              <w:t xml:space="preserve">, </w:t>
            </w:r>
            <w:r w:rsidR="00F80BAF">
              <w:rPr>
                <w:rFonts w:ascii="Times New Roman" w:hAnsi="Times New Roman"/>
              </w:rPr>
              <w:t xml:space="preserve">в количество </w:t>
            </w:r>
            <w:r w:rsidR="009142EC" w:rsidRPr="009142EC">
              <w:rPr>
                <w:rFonts w:ascii="Times New Roman" w:hAnsi="Times New Roman"/>
              </w:rPr>
              <w:t xml:space="preserve">раз, </w:t>
            </w:r>
            <w:r w:rsidR="00F80BAF">
              <w:rPr>
                <w:rFonts w:ascii="Times New Roman" w:hAnsi="Times New Roman"/>
              </w:rPr>
              <w:t xml:space="preserve"> </w:t>
            </w:r>
            <w:proofErr w:type="gramStart"/>
            <w:r w:rsidR="00F80BAF">
              <w:rPr>
                <w:rFonts w:ascii="Times New Roman" w:hAnsi="Times New Roman"/>
              </w:rPr>
              <w:t>в</w:t>
            </w:r>
            <w:proofErr w:type="gramEnd"/>
            <w:r w:rsidR="00F80BAF">
              <w:rPr>
                <w:rFonts w:ascii="Times New Roman" w:hAnsi="Times New Roman"/>
              </w:rPr>
              <w:t xml:space="preserve"> </w:t>
            </w:r>
            <w:r w:rsidR="009142EC" w:rsidRPr="009142EC">
              <w:rPr>
                <w:rFonts w:ascii="Times New Roman" w:hAnsi="Times New Roman"/>
              </w:rPr>
              <w:t>%</w:t>
            </w:r>
          </w:p>
        </w:tc>
      </w:tr>
      <w:tr w:rsidR="007A28CB" w:rsidRPr="009142EC" w:rsidTr="007A28CB">
        <w:tc>
          <w:tcPr>
            <w:tcW w:w="5874" w:type="dxa"/>
          </w:tcPr>
          <w:p w:rsidR="007A28CB" w:rsidRPr="009142EC" w:rsidRDefault="007A28CB" w:rsidP="00BE49D4">
            <w:pPr>
              <w:pStyle w:val="ConsPlusNormal"/>
              <w:rPr>
                <w:rFonts w:ascii="Times New Roman" w:hAnsi="Times New Roman"/>
              </w:rPr>
            </w:pPr>
            <w:r w:rsidRPr="009142EC">
              <w:rPr>
                <w:rFonts w:ascii="Times New Roman" w:hAnsi="Times New Roman"/>
              </w:rPr>
              <w:t>1. Количество хозяйствующих субъектов</w:t>
            </w:r>
            <w:r w:rsidR="001F45AC">
              <w:rPr>
                <w:rFonts w:ascii="Times New Roman" w:hAnsi="Times New Roman"/>
              </w:rPr>
              <w:t>, ед.</w:t>
            </w:r>
            <w:r w:rsidRPr="009142EC">
              <w:rPr>
                <w:rFonts w:ascii="Times New Roman" w:hAnsi="Times New Roman"/>
              </w:rPr>
              <w:t xml:space="preserve"> </w:t>
            </w:r>
          </w:p>
        </w:tc>
        <w:tc>
          <w:tcPr>
            <w:tcW w:w="1018" w:type="dxa"/>
          </w:tcPr>
          <w:p w:rsidR="007A28CB" w:rsidRPr="009142EC" w:rsidRDefault="007A28CB" w:rsidP="00BE49D4">
            <w:pPr>
              <w:pStyle w:val="ConsPlusNormal"/>
              <w:jc w:val="center"/>
              <w:rPr>
                <w:rFonts w:ascii="Times New Roman" w:hAnsi="Times New Roman"/>
              </w:rPr>
            </w:pPr>
            <w:r w:rsidRPr="009142EC">
              <w:rPr>
                <w:rFonts w:ascii="Times New Roman" w:hAnsi="Times New Roman"/>
              </w:rPr>
              <w:t>1129</w:t>
            </w:r>
          </w:p>
        </w:tc>
        <w:tc>
          <w:tcPr>
            <w:tcW w:w="1018" w:type="dxa"/>
          </w:tcPr>
          <w:p w:rsidR="007A28CB" w:rsidRPr="009142EC" w:rsidRDefault="007A28CB" w:rsidP="00BE49D4">
            <w:pPr>
              <w:pStyle w:val="ConsPlusNormal"/>
              <w:jc w:val="center"/>
              <w:rPr>
                <w:rFonts w:ascii="Times New Roman" w:hAnsi="Times New Roman"/>
              </w:rPr>
            </w:pPr>
            <w:r w:rsidRPr="009142EC">
              <w:rPr>
                <w:rFonts w:ascii="Times New Roman" w:hAnsi="Times New Roman"/>
              </w:rPr>
              <w:t>1176</w:t>
            </w:r>
          </w:p>
        </w:tc>
        <w:tc>
          <w:tcPr>
            <w:tcW w:w="1508" w:type="dxa"/>
          </w:tcPr>
          <w:p w:rsidR="007A28CB" w:rsidRPr="009142EC" w:rsidRDefault="007A28CB" w:rsidP="00BE49D4">
            <w:pPr>
              <w:pStyle w:val="ConsPlusNormal"/>
              <w:jc w:val="center"/>
              <w:rPr>
                <w:rFonts w:ascii="Times New Roman" w:hAnsi="Times New Roman"/>
              </w:rPr>
            </w:pPr>
            <w:r w:rsidRPr="009142EC">
              <w:rPr>
                <w:rFonts w:ascii="Times New Roman" w:hAnsi="Times New Roman"/>
              </w:rPr>
              <w:t>104,1%</w:t>
            </w:r>
          </w:p>
        </w:tc>
      </w:tr>
      <w:tr w:rsidR="007A28CB" w:rsidRPr="009142EC" w:rsidTr="007A28CB">
        <w:tc>
          <w:tcPr>
            <w:tcW w:w="5874" w:type="dxa"/>
          </w:tcPr>
          <w:p w:rsidR="007A28CB" w:rsidRPr="009142EC" w:rsidRDefault="007A28CB" w:rsidP="00BE49D4">
            <w:pPr>
              <w:pStyle w:val="ConsPlusNormal"/>
              <w:rPr>
                <w:rFonts w:ascii="Times New Roman" w:hAnsi="Times New Roman"/>
              </w:rPr>
            </w:pPr>
            <w:r w:rsidRPr="009142EC">
              <w:rPr>
                <w:rFonts w:ascii="Times New Roman" w:hAnsi="Times New Roman"/>
              </w:rPr>
              <w:t>в том числе:</w:t>
            </w:r>
          </w:p>
        </w:tc>
        <w:tc>
          <w:tcPr>
            <w:tcW w:w="1018" w:type="dxa"/>
          </w:tcPr>
          <w:p w:rsidR="007A28CB" w:rsidRPr="009142EC" w:rsidRDefault="007A28CB" w:rsidP="00BE49D4">
            <w:pPr>
              <w:spacing w:after="0" w:line="240" w:lineRule="auto"/>
              <w:jc w:val="center"/>
            </w:pPr>
          </w:p>
        </w:tc>
        <w:tc>
          <w:tcPr>
            <w:tcW w:w="1018" w:type="dxa"/>
          </w:tcPr>
          <w:p w:rsidR="007A28CB" w:rsidRPr="009142EC" w:rsidRDefault="007A28CB" w:rsidP="00BE49D4">
            <w:pPr>
              <w:pStyle w:val="ConsPlusNormal"/>
              <w:jc w:val="center"/>
              <w:rPr>
                <w:rFonts w:ascii="Times New Roman" w:hAnsi="Times New Roman"/>
              </w:rPr>
            </w:pPr>
          </w:p>
        </w:tc>
        <w:tc>
          <w:tcPr>
            <w:tcW w:w="1508" w:type="dxa"/>
          </w:tcPr>
          <w:p w:rsidR="007A28CB" w:rsidRPr="009142EC" w:rsidRDefault="007A28CB" w:rsidP="00BE49D4">
            <w:pPr>
              <w:pStyle w:val="ConsPlusNormal"/>
              <w:jc w:val="center"/>
              <w:rPr>
                <w:rFonts w:ascii="Times New Roman" w:hAnsi="Times New Roman"/>
              </w:rPr>
            </w:pPr>
          </w:p>
        </w:tc>
      </w:tr>
      <w:tr w:rsidR="007A28CB" w:rsidRPr="009142EC" w:rsidTr="007A28CB">
        <w:tc>
          <w:tcPr>
            <w:tcW w:w="5874" w:type="dxa"/>
          </w:tcPr>
          <w:p w:rsidR="007A28CB" w:rsidRPr="009142EC" w:rsidRDefault="007A28CB" w:rsidP="00BE49D4">
            <w:pPr>
              <w:pStyle w:val="ConsPlusNormal"/>
              <w:rPr>
                <w:rFonts w:ascii="Times New Roman" w:hAnsi="Times New Roman"/>
              </w:rPr>
            </w:pPr>
            <w:r w:rsidRPr="009142EC">
              <w:rPr>
                <w:rFonts w:ascii="Times New Roman" w:hAnsi="Times New Roman"/>
              </w:rPr>
              <w:t>1.1. Негосударственной (немуниципальной) формы собственности, в том числе:</w:t>
            </w:r>
          </w:p>
        </w:tc>
        <w:tc>
          <w:tcPr>
            <w:tcW w:w="1018" w:type="dxa"/>
          </w:tcPr>
          <w:p w:rsidR="007A28CB" w:rsidRPr="009142EC" w:rsidRDefault="007A28CB" w:rsidP="00BE49D4">
            <w:pPr>
              <w:pStyle w:val="ConsPlusNormal"/>
              <w:jc w:val="center"/>
              <w:rPr>
                <w:rFonts w:ascii="Times New Roman" w:hAnsi="Times New Roman"/>
              </w:rPr>
            </w:pPr>
            <w:r w:rsidRPr="009142EC">
              <w:rPr>
                <w:rFonts w:ascii="Times New Roman" w:hAnsi="Times New Roman"/>
              </w:rPr>
              <w:t>950</w:t>
            </w:r>
          </w:p>
        </w:tc>
        <w:tc>
          <w:tcPr>
            <w:tcW w:w="1018" w:type="dxa"/>
          </w:tcPr>
          <w:p w:rsidR="007A28CB" w:rsidRPr="009142EC" w:rsidRDefault="007A28CB" w:rsidP="00BE49D4">
            <w:pPr>
              <w:pStyle w:val="ConsPlusNormal"/>
              <w:jc w:val="center"/>
              <w:rPr>
                <w:rFonts w:ascii="Times New Roman" w:hAnsi="Times New Roman"/>
              </w:rPr>
            </w:pPr>
            <w:r w:rsidRPr="009142EC">
              <w:rPr>
                <w:rFonts w:ascii="Times New Roman" w:hAnsi="Times New Roman"/>
              </w:rPr>
              <w:t>977</w:t>
            </w:r>
          </w:p>
        </w:tc>
        <w:tc>
          <w:tcPr>
            <w:tcW w:w="1508" w:type="dxa"/>
          </w:tcPr>
          <w:p w:rsidR="007A28CB" w:rsidRPr="009142EC" w:rsidRDefault="007A28CB" w:rsidP="00BE49D4">
            <w:pPr>
              <w:pStyle w:val="ConsPlusNormal"/>
              <w:jc w:val="center"/>
              <w:rPr>
                <w:rFonts w:ascii="Times New Roman" w:hAnsi="Times New Roman"/>
              </w:rPr>
            </w:pPr>
            <w:r w:rsidRPr="009142EC">
              <w:rPr>
                <w:rFonts w:ascii="Times New Roman" w:hAnsi="Times New Roman"/>
              </w:rPr>
              <w:t>102,8%</w:t>
            </w:r>
          </w:p>
        </w:tc>
      </w:tr>
      <w:tr w:rsidR="007A28CB" w:rsidRPr="009142EC" w:rsidTr="007A28CB">
        <w:tc>
          <w:tcPr>
            <w:tcW w:w="5874" w:type="dxa"/>
          </w:tcPr>
          <w:p w:rsidR="007A28CB" w:rsidRPr="009142EC" w:rsidRDefault="007A28CB" w:rsidP="00BE49D4">
            <w:pPr>
              <w:pStyle w:val="ConsPlusNormal"/>
              <w:rPr>
                <w:rFonts w:ascii="Times New Roman" w:hAnsi="Times New Roman"/>
              </w:rPr>
            </w:pPr>
            <w:r w:rsidRPr="009142EC">
              <w:rPr>
                <w:rFonts w:ascii="Times New Roman" w:hAnsi="Times New Roman"/>
              </w:rPr>
              <w:t>- малый бизнес</w:t>
            </w:r>
          </w:p>
        </w:tc>
        <w:tc>
          <w:tcPr>
            <w:tcW w:w="1018" w:type="dxa"/>
          </w:tcPr>
          <w:p w:rsidR="007A28CB" w:rsidRPr="009142EC" w:rsidRDefault="007A28CB" w:rsidP="00BE49D4">
            <w:pPr>
              <w:spacing w:after="0" w:line="240" w:lineRule="auto"/>
              <w:jc w:val="center"/>
            </w:pPr>
            <w:r w:rsidRPr="009142EC">
              <w:rPr>
                <w:rFonts w:ascii="Times New Roman" w:hAnsi="Times New Roman"/>
              </w:rPr>
              <w:t>–</w:t>
            </w:r>
          </w:p>
        </w:tc>
        <w:tc>
          <w:tcPr>
            <w:tcW w:w="1018" w:type="dxa"/>
          </w:tcPr>
          <w:p w:rsidR="007A28CB" w:rsidRPr="009142EC" w:rsidRDefault="007A28CB" w:rsidP="00BE49D4">
            <w:pPr>
              <w:pStyle w:val="ConsPlusNormal"/>
              <w:jc w:val="center"/>
              <w:rPr>
                <w:rFonts w:ascii="Times New Roman" w:hAnsi="Times New Roman"/>
              </w:rPr>
            </w:pPr>
          </w:p>
        </w:tc>
        <w:tc>
          <w:tcPr>
            <w:tcW w:w="1508" w:type="dxa"/>
          </w:tcPr>
          <w:p w:rsidR="007A28CB" w:rsidRPr="009142EC" w:rsidRDefault="007A28CB" w:rsidP="00BE49D4">
            <w:pPr>
              <w:pStyle w:val="ConsPlusNormal"/>
              <w:jc w:val="center"/>
              <w:rPr>
                <w:rFonts w:ascii="Times New Roman" w:hAnsi="Times New Roman"/>
              </w:rPr>
            </w:pPr>
          </w:p>
        </w:tc>
      </w:tr>
      <w:tr w:rsidR="007A28CB" w:rsidRPr="009142EC" w:rsidTr="007A28CB">
        <w:tc>
          <w:tcPr>
            <w:tcW w:w="5874" w:type="dxa"/>
          </w:tcPr>
          <w:p w:rsidR="007A28CB" w:rsidRPr="009142EC" w:rsidRDefault="007A28CB" w:rsidP="00BE49D4">
            <w:pPr>
              <w:pStyle w:val="ConsPlusNormal"/>
              <w:rPr>
                <w:rFonts w:ascii="Times New Roman" w:hAnsi="Times New Roman"/>
              </w:rPr>
            </w:pPr>
            <w:r w:rsidRPr="009142EC">
              <w:rPr>
                <w:rFonts w:ascii="Times New Roman" w:hAnsi="Times New Roman"/>
              </w:rPr>
              <w:t>- средний бизнес</w:t>
            </w:r>
          </w:p>
        </w:tc>
        <w:tc>
          <w:tcPr>
            <w:tcW w:w="1018" w:type="dxa"/>
          </w:tcPr>
          <w:p w:rsidR="007A28CB" w:rsidRPr="009142EC" w:rsidRDefault="007A28CB" w:rsidP="00BE49D4">
            <w:pPr>
              <w:spacing w:after="0" w:line="240" w:lineRule="auto"/>
              <w:jc w:val="center"/>
            </w:pPr>
            <w:r w:rsidRPr="009142EC">
              <w:rPr>
                <w:rFonts w:ascii="Times New Roman" w:hAnsi="Times New Roman"/>
              </w:rPr>
              <w:t>–</w:t>
            </w:r>
          </w:p>
        </w:tc>
        <w:tc>
          <w:tcPr>
            <w:tcW w:w="1018" w:type="dxa"/>
          </w:tcPr>
          <w:p w:rsidR="007A28CB" w:rsidRPr="009142EC" w:rsidRDefault="007A28CB" w:rsidP="00BE49D4">
            <w:pPr>
              <w:pStyle w:val="ConsPlusNormal"/>
              <w:jc w:val="center"/>
              <w:rPr>
                <w:rFonts w:ascii="Times New Roman" w:hAnsi="Times New Roman"/>
              </w:rPr>
            </w:pPr>
          </w:p>
        </w:tc>
        <w:tc>
          <w:tcPr>
            <w:tcW w:w="1508" w:type="dxa"/>
          </w:tcPr>
          <w:p w:rsidR="007A28CB" w:rsidRPr="009142EC" w:rsidRDefault="007A28CB" w:rsidP="00BE49D4">
            <w:pPr>
              <w:pStyle w:val="ConsPlusNormal"/>
              <w:jc w:val="center"/>
              <w:rPr>
                <w:rFonts w:ascii="Times New Roman" w:hAnsi="Times New Roman"/>
              </w:rPr>
            </w:pPr>
          </w:p>
        </w:tc>
      </w:tr>
      <w:tr w:rsidR="007A28CB" w:rsidRPr="009142EC" w:rsidTr="007A28CB">
        <w:tc>
          <w:tcPr>
            <w:tcW w:w="5874" w:type="dxa"/>
          </w:tcPr>
          <w:p w:rsidR="007A28CB" w:rsidRPr="009142EC" w:rsidRDefault="007A28CB" w:rsidP="00BE49D4">
            <w:pPr>
              <w:pStyle w:val="ConsPlusNormal"/>
              <w:rPr>
                <w:rFonts w:ascii="Times New Roman" w:hAnsi="Times New Roman"/>
              </w:rPr>
            </w:pPr>
            <w:r w:rsidRPr="009142EC">
              <w:rPr>
                <w:rFonts w:ascii="Times New Roman" w:hAnsi="Times New Roman"/>
              </w:rPr>
              <w:t>- крупный бизнес</w:t>
            </w:r>
          </w:p>
        </w:tc>
        <w:tc>
          <w:tcPr>
            <w:tcW w:w="1018" w:type="dxa"/>
          </w:tcPr>
          <w:p w:rsidR="007A28CB" w:rsidRPr="009142EC" w:rsidRDefault="007A28CB" w:rsidP="00BE49D4">
            <w:pPr>
              <w:spacing w:after="0" w:line="240" w:lineRule="auto"/>
              <w:jc w:val="center"/>
            </w:pPr>
            <w:r w:rsidRPr="009142EC">
              <w:rPr>
                <w:rFonts w:ascii="Times New Roman" w:hAnsi="Times New Roman"/>
              </w:rPr>
              <w:t>–</w:t>
            </w:r>
          </w:p>
        </w:tc>
        <w:tc>
          <w:tcPr>
            <w:tcW w:w="1018" w:type="dxa"/>
          </w:tcPr>
          <w:p w:rsidR="007A28CB" w:rsidRPr="009142EC" w:rsidRDefault="007A28CB" w:rsidP="00BE49D4">
            <w:pPr>
              <w:pStyle w:val="ConsPlusNormal"/>
              <w:jc w:val="center"/>
              <w:rPr>
                <w:rFonts w:ascii="Times New Roman" w:hAnsi="Times New Roman"/>
              </w:rPr>
            </w:pPr>
          </w:p>
        </w:tc>
        <w:tc>
          <w:tcPr>
            <w:tcW w:w="1508" w:type="dxa"/>
          </w:tcPr>
          <w:p w:rsidR="007A28CB" w:rsidRPr="009142EC" w:rsidRDefault="007A28CB" w:rsidP="00BE49D4">
            <w:pPr>
              <w:pStyle w:val="ConsPlusNormal"/>
              <w:jc w:val="center"/>
              <w:rPr>
                <w:rFonts w:ascii="Times New Roman" w:hAnsi="Times New Roman"/>
              </w:rPr>
            </w:pPr>
          </w:p>
        </w:tc>
      </w:tr>
      <w:tr w:rsidR="007A28CB" w:rsidRPr="009142EC" w:rsidTr="007A28CB">
        <w:tc>
          <w:tcPr>
            <w:tcW w:w="5874" w:type="dxa"/>
          </w:tcPr>
          <w:p w:rsidR="007A28CB" w:rsidRPr="009142EC" w:rsidRDefault="007A28CB" w:rsidP="00BE49D4">
            <w:pPr>
              <w:pStyle w:val="ConsPlusNormal"/>
              <w:rPr>
                <w:rFonts w:ascii="Times New Roman" w:hAnsi="Times New Roman"/>
              </w:rPr>
            </w:pPr>
            <w:r w:rsidRPr="009142EC">
              <w:rPr>
                <w:rFonts w:ascii="Times New Roman" w:hAnsi="Times New Roman"/>
              </w:rPr>
              <w:t xml:space="preserve">1.2. Государственной (муниципальной) формы </w:t>
            </w:r>
            <w:r w:rsidRPr="009142EC">
              <w:rPr>
                <w:rFonts w:ascii="Times New Roman" w:hAnsi="Times New Roman"/>
              </w:rPr>
              <w:lastRenderedPageBreak/>
              <w:t>собственности</w:t>
            </w:r>
          </w:p>
        </w:tc>
        <w:tc>
          <w:tcPr>
            <w:tcW w:w="1018" w:type="dxa"/>
          </w:tcPr>
          <w:p w:rsidR="007A28CB" w:rsidRPr="009142EC" w:rsidRDefault="007A28CB" w:rsidP="00BE49D4">
            <w:pPr>
              <w:pStyle w:val="ConsPlusNormal"/>
              <w:jc w:val="center"/>
              <w:rPr>
                <w:rFonts w:ascii="Times New Roman" w:hAnsi="Times New Roman"/>
              </w:rPr>
            </w:pPr>
            <w:r w:rsidRPr="009142EC">
              <w:rPr>
                <w:rFonts w:ascii="Times New Roman" w:hAnsi="Times New Roman"/>
              </w:rPr>
              <w:lastRenderedPageBreak/>
              <w:t>179</w:t>
            </w:r>
          </w:p>
        </w:tc>
        <w:tc>
          <w:tcPr>
            <w:tcW w:w="1018" w:type="dxa"/>
          </w:tcPr>
          <w:p w:rsidR="007A28CB" w:rsidRPr="009142EC" w:rsidRDefault="007A28CB" w:rsidP="00BE49D4">
            <w:pPr>
              <w:pStyle w:val="ConsPlusNormal"/>
              <w:jc w:val="center"/>
              <w:rPr>
                <w:rFonts w:ascii="Times New Roman" w:hAnsi="Times New Roman"/>
              </w:rPr>
            </w:pPr>
            <w:r w:rsidRPr="009142EC">
              <w:rPr>
                <w:rFonts w:ascii="Times New Roman" w:hAnsi="Times New Roman"/>
              </w:rPr>
              <w:t>199</w:t>
            </w:r>
          </w:p>
        </w:tc>
        <w:tc>
          <w:tcPr>
            <w:tcW w:w="1508" w:type="dxa"/>
          </w:tcPr>
          <w:p w:rsidR="007A28CB" w:rsidRPr="009142EC" w:rsidRDefault="007A28CB" w:rsidP="00BE49D4">
            <w:pPr>
              <w:pStyle w:val="ConsPlusNormal"/>
              <w:jc w:val="center"/>
              <w:rPr>
                <w:rFonts w:ascii="Times New Roman" w:hAnsi="Times New Roman"/>
              </w:rPr>
            </w:pPr>
            <w:r w:rsidRPr="009142EC">
              <w:rPr>
                <w:rFonts w:ascii="Times New Roman" w:hAnsi="Times New Roman"/>
              </w:rPr>
              <w:t>111,1%</w:t>
            </w:r>
          </w:p>
        </w:tc>
      </w:tr>
      <w:tr w:rsidR="007A28CB" w:rsidRPr="009142EC" w:rsidTr="007A28CB">
        <w:tc>
          <w:tcPr>
            <w:tcW w:w="5874" w:type="dxa"/>
          </w:tcPr>
          <w:p w:rsidR="007A28CB" w:rsidRPr="009142EC" w:rsidRDefault="007A28CB" w:rsidP="00BE49D4">
            <w:pPr>
              <w:widowControl w:val="0"/>
              <w:autoSpaceDE w:val="0"/>
              <w:autoSpaceDN w:val="0"/>
              <w:adjustRightInd w:val="0"/>
              <w:spacing w:after="0" w:line="240" w:lineRule="auto"/>
              <w:jc w:val="both"/>
              <w:rPr>
                <w:rFonts w:ascii="Times New Roman" w:eastAsia="Times New Roman" w:hAnsi="Times New Roman"/>
                <w:szCs w:val="20"/>
              </w:rPr>
            </w:pPr>
            <w:r w:rsidRPr="009142EC">
              <w:rPr>
                <w:rFonts w:ascii="Times New Roman" w:eastAsia="Times New Roman" w:hAnsi="Times New Roman"/>
                <w:szCs w:val="20"/>
              </w:rPr>
              <w:lastRenderedPageBreak/>
              <w:t>2. </w:t>
            </w:r>
            <w:r w:rsidR="00B643FB" w:rsidRPr="00B643FB">
              <w:rPr>
                <w:rFonts w:ascii="Times New Roman" w:hAnsi="Times New Roman"/>
                <w:lang w:eastAsia="ru-RU"/>
              </w:rPr>
              <w:t>Доля объектов жилищно-коммунального хозяйства государственных и муниципальных предприятий, осуществляющих неэффективное управление, переданных частным операторам на основе концессионных соглашений, в соответствии с графиками, актуализированными на основании проведенного анализа эффективности управления</w:t>
            </w:r>
            <w:r w:rsidR="001F45AC">
              <w:rPr>
                <w:rFonts w:ascii="Times New Roman" w:hAnsi="Times New Roman"/>
                <w:lang w:eastAsia="ru-RU"/>
              </w:rPr>
              <w:t>, %</w:t>
            </w:r>
          </w:p>
        </w:tc>
        <w:tc>
          <w:tcPr>
            <w:tcW w:w="1018" w:type="dxa"/>
          </w:tcPr>
          <w:p w:rsidR="007A28CB" w:rsidRPr="00131F54" w:rsidRDefault="001B43C1" w:rsidP="00BE49D4">
            <w:pPr>
              <w:pStyle w:val="ConsPlusNormal"/>
              <w:jc w:val="center"/>
              <w:rPr>
                <w:rFonts w:ascii="Times New Roman" w:hAnsi="Times New Roman"/>
              </w:rPr>
            </w:pPr>
            <w:r w:rsidRPr="00131F54">
              <w:rPr>
                <w:rFonts w:ascii="Times New Roman" w:hAnsi="Times New Roman"/>
              </w:rPr>
              <w:t>10</w:t>
            </w:r>
          </w:p>
        </w:tc>
        <w:tc>
          <w:tcPr>
            <w:tcW w:w="1018" w:type="dxa"/>
          </w:tcPr>
          <w:p w:rsidR="007A28CB" w:rsidRPr="00131F54" w:rsidRDefault="001B43C1" w:rsidP="00BE49D4">
            <w:pPr>
              <w:pStyle w:val="ConsPlusNormal"/>
              <w:jc w:val="center"/>
              <w:rPr>
                <w:rFonts w:ascii="Times New Roman" w:hAnsi="Times New Roman"/>
              </w:rPr>
            </w:pPr>
            <w:r w:rsidRPr="00131F54">
              <w:rPr>
                <w:rFonts w:ascii="Times New Roman" w:hAnsi="Times New Roman"/>
              </w:rPr>
              <w:t>10</w:t>
            </w:r>
          </w:p>
        </w:tc>
        <w:tc>
          <w:tcPr>
            <w:tcW w:w="1508" w:type="dxa"/>
          </w:tcPr>
          <w:p w:rsidR="007A28CB" w:rsidRPr="00131F54" w:rsidRDefault="007A28CB" w:rsidP="00BE49D4">
            <w:pPr>
              <w:pStyle w:val="ConsPlusNormal"/>
              <w:jc w:val="center"/>
              <w:rPr>
                <w:rFonts w:ascii="Times New Roman" w:hAnsi="Times New Roman"/>
              </w:rPr>
            </w:pPr>
            <w:r w:rsidRPr="00131F54">
              <w:rPr>
                <w:rFonts w:ascii="Times New Roman" w:hAnsi="Times New Roman"/>
              </w:rPr>
              <w:t>100</w:t>
            </w:r>
          </w:p>
        </w:tc>
      </w:tr>
      <w:tr w:rsidR="007A28CB" w:rsidRPr="009142EC" w:rsidTr="001B43C1">
        <w:trPr>
          <w:trHeight w:val="1032"/>
        </w:trPr>
        <w:tc>
          <w:tcPr>
            <w:tcW w:w="5874" w:type="dxa"/>
          </w:tcPr>
          <w:p w:rsidR="007A28CB" w:rsidRPr="009142EC" w:rsidRDefault="007A28CB" w:rsidP="00BE49D4">
            <w:pPr>
              <w:pStyle w:val="ConsPlusNormal"/>
              <w:jc w:val="both"/>
              <w:rPr>
                <w:rFonts w:ascii="Times New Roman" w:hAnsi="Times New Roman"/>
              </w:rPr>
            </w:pPr>
            <w:r w:rsidRPr="009142EC">
              <w:rPr>
                <w:rFonts w:ascii="Times New Roman" w:hAnsi="Times New Roman"/>
              </w:rPr>
              <w:t>3. </w:t>
            </w:r>
            <w:r w:rsidR="001B43C1" w:rsidRPr="001B43C1">
              <w:rPr>
                <w:rFonts w:ascii="Times New Roman" w:hAnsi="Times New Roman"/>
              </w:rPr>
              <w:t>Объем информации, раскрываемой в соответствии с требованиями государственной информационной системы жилищно-коммунального хозяйства, об отрасли жилищно-коммунального хозяйства Омской области</w:t>
            </w:r>
            <w:r w:rsidR="001F45AC">
              <w:rPr>
                <w:rFonts w:ascii="Times New Roman" w:hAnsi="Times New Roman"/>
              </w:rPr>
              <w:t>, %</w:t>
            </w:r>
          </w:p>
        </w:tc>
        <w:tc>
          <w:tcPr>
            <w:tcW w:w="1018" w:type="dxa"/>
          </w:tcPr>
          <w:p w:rsidR="007A28CB" w:rsidRPr="00131F54" w:rsidRDefault="007A28CB" w:rsidP="00BE49D4">
            <w:pPr>
              <w:pStyle w:val="ConsPlusNormal"/>
              <w:jc w:val="center"/>
              <w:rPr>
                <w:rFonts w:ascii="Times New Roman" w:hAnsi="Times New Roman"/>
              </w:rPr>
            </w:pPr>
            <w:r w:rsidRPr="00131F54">
              <w:rPr>
                <w:rFonts w:ascii="Times New Roman" w:hAnsi="Times New Roman"/>
              </w:rPr>
              <w:t>15</w:t>
            </w:r>
          </w:p>
        </w:tc>
        <w:tc>
          <w:tcPr>
            <w:tcW w:w="1018" w:type="dxa"/>
          </w:tcPr>
          <w:p w:rsidR="007A28CB" w:rsidRPr="00131F54" w:rsidRDefault="001B43C1" w:rsidP="00BE49D4">
            <w:pPr>
              <w:pStyle w:val="ConsPlusNormal"/>
              <w:jc w:val="center"/>
              <w:rPr>
                <w:rFonts w:ascii="Times New Roman" w:hAnsi="Times New Roman"/>
              </w:rPr>
            </w:pPr>
            <w:r w:rsidRPr="00131F54">
              <w:rPr>
                <w:rFonts w:ascii="Times New Roman" w:hAnsi="Times New Roman"/>
              </w:rPr>
              <w:t>74</w:t>
            </w:r>
          </w:p>
        </w:tc>
        <w:tc>
          <w:tcPr>
            <w:tcW w:w="1508" w:type="dxa"/>
          </w:tcPr>
          <w:p w:rsidR="007A28CB" w:rsidRPr="00131F54" w:rsidRDefault="007A28CB" w:rsidP="00BE49D4">
            <w:pPr>
              <w:pStyle w:val="ConsPlusNormal"/>
              <w:jc w:val="center"/>
              <w:rPr>
                <w:rFonts w:ascii="Times New Roman" w:hAnsi="Times New Roman"/>
              </w:rPr>
            </w:pPr>
            <w:r w:rsidRPr="00131F54">
              <w:rPr>
                <w:rFonts w:ascii="Times New Roman" w:hAnsi="Times New Roman"/>
              </w:rPr>
              <w:t xml:space="preserve">в </w:t>
            </w:r>
            <w:r w:rsidR="001B43C1" w:rsidRPr="00131F54">
              <w:rPr>
                <w:rFonts w:ascii="Times New Roman" w:hAnsi="Times New Roman"/>
              </w:rPr>
              <w:t>4,9</w:t>
            </w:r>
            <w:r w:rsidRPr="00131F54">
              <w:rPr>
                <w:rFonts w:ascii="Times New Roman" w:hAnsi="Times New Roman"/>
              </w:rPr>
              <w:t xml:space="preserve"> раз</w:t>
            </w:r>
          </w:p>
        </w:tc>
      </w:tr>
      <w:tr w:rsidR="007A28CB" w:rsidRPr="007A28CB" w:rsidTr="001F45AC">
        <w:trPr>
          <w:trHeight w:val="238"/>
        </w:trPr>
        <w:tc>
          <w:tcPr>
            <w:tcW w:w="5874" w:type="dxa"/>
          </w:tcPr>
          <w:p w:rsidR="007A28CB" w:rsidRPr="009142EC" w:rsidRDefault="007A28CB" w:rsidP="00BE49D4">
            <w:pPr>
              <w:widowControl w:val="0"/>
              <w:autoSpaceDE w:val="0"/>
              <w:autoSpaceDN w:val="0"/>
              <w:adjustRightInd w:val="0"/>
              <w:spacing w:after="0" w:line="240" w:lineRule="auto"/>
              <w:jc w:val="both"/>
              <w:rPr>
                <w:rFonts w:ascii="Times New Roman" w:hAnsi="Times New Roman"/>
                <w:lang w:eastAsia="ru-RU"/>
              </w:rPr>
            </w:pPr>
            <w:r w:rsidRPr="001B43C1">
              <w:rPr>
                <w:rFonts w:ascii="Times New Roman" w:hAnsi="Times New Roman"/>
                <w:lang w:eastAsia="ru-RU"/>
              </w:rPr>
              <w:t>4. Реализация утвержденных комплексов мер по развитию жилищно-коммунального хозяйства Омской области, предусматривающих реализацию законодательства Российской Федерации, решений Президента Российской Федерации и решений Правительства Российской Федерации в сфере жилищно-коммунального хозяйства, в соответствии с пунктом 9.11 части 1 статьи 14 Федерального закона "О Фонде содействия реформированию жилищно-коммунального хозяйства"</w:t>
            </w:r>
            <w:r w:rsidR="001F45AC">
              <w:rPr>
                <w:rFonts w:ascii="Times New Roman" w:hAnsi="Times New Roman"/>
                <w:lang w:eastAsia="ru-RU"/>
              </w:rPr>
              <w:t>, %</w:t>
            </w:r>
          </w:p>
        </w:tc>
        <w:tc>
          <w:tcPr>
            <w:tcW w:w="1018" w:type="dxa"/>
          </w:tcPr>
          <w:p w:rsidR="007A28CB" w:rsidRPr="00131F54" w:rsidRDefault="007A28CB" w:rsidP="00BE49D4">
            <w:pPr>
              <w:pStyle w:val="ConsPlusNormal"/>
              <w:jc w:val="center"/>
              <w:rPr>
                <w:rFonts w:ascii="Times New Roman" w:hAnsi="Times New Roman"/>
              </w:rPr>
            </w:pPr>
            <w:r w:rsidRPr="00131F54">
              <w:rPr>
                <w:rFonts w:ascii="Times New Roman" w:hAnsi="Times New Roman"/>
              </w:rPr>
              <w:t>80</w:t>
            </w:r>
          </w:p>
        </w:tc>
        <w:tc>
          <w:tcPr>
            <w:tcW w:w="1018" w:type="dxa"/>
          </w:tcPr>
          <w:p w:rsidR="007A28CB" w:rsidRPr="00131F54" w:rsidRDefault="007A28CB" w:rsidP="00BE49D4">
            <w:pPr>
              <w:pStyle w:val="ConsPlusNormal"/>
              <w:jc w:val="center"/>
              <w:rPr>
                <w:rFonts w:ascii="Times New Roman" w:hAnsi="Times New Roman"/>
              </w:rPr>
            </w:pPr>
            <w:r w:rsidRPr="00131F54">
              <w:rPr>
                <w:rFonts w:ascii="Times New Roman" w:hAnsi="Times New Roman"/>
              </w:rPr>
              <w:t>100</w:t>
            </w:r>
          </w:p>
        </w:tc>
        <w:tc>
          <w:tcPr>
            <w:tcW w:w="1508" w:type="dxa"/>
          </w:tcPr>
          <w:p w:rsidR="007A28CB" w:rsidRPr="00131F54" w:rsidRDefault="001B43C1" w:rsidP="00BE49D4">
            <w:pPr>
              <w:pStyle w:val="ConsPlusNormal"/>
              <w:jc w:val="center"/>
              <w:rPr>
                <w:rFonts w:ascii="Times New Roman" w:hAnsi="Times New Roman"/>
              </w:rPr>
            </w:pPr>
            <w:r w:rsidRPr="00131F54">
              <w:rPr>
                <w:rFonts w:ascii="Times New Roman" w:hAnsi="Times New Roman"/>
              </w:rPr>
              <w:t xml:space="preserve">в </w:t>
            </w:r>
            <w:r w:rsidR="007A28CB" w:rsidRPr="00131F54">
              <w:rPr>
                <w:rFonts w:ascii="Times New Roman" w:hAnsi="Times New Roman"/>
              </w:rPr>
              <w:t>1</w:t>
            </w:r>
            <w:r w:rsidRPr="00131F54">
              <w:rPr>
                <w:rFonts w:ascii="Times New Roman" w:hAnsi="Times New Roman"/>
              </w:rPr>
              <w:t>,</w:t>
            </w:r>
            <w:r w:rsidR="007A28CB" w:rsidRPr="00131F54">
              <w:rPr>
                <w:rFonts w:ascii="Times New Roman" w:hAnsi="Times New Roman"/>
              </w:rPr>
              <w:t>25</w:t>
            </w:r>
            <w:r w:rsidRPr="00131F54">
              <w:rPr>
                <w:rFonts w:ascii="Times New Roman" w:hAnsi="Times New Roman"/>
              </w:rPr>
              <w:t xml:space="preserve"> раз</w:t>
            </w:r>
          </w:p>
        </w:tc>
      </w:tr>
    </w:tbl>
    <w:p w:rsidR="003A371C" w:rsidRDefault="003A371C" w:rsidP="00BE49D4">
      <w:pPr>
        <w:pStyle w:val="affa"/>
        <w:ind w:firstLine="709"/>
        <w:jc w:val="both"/>
        <w:rPr>
          <w:rFonts w:ascii="Times New Roman" w:hAnsi="Times New Roman"/>
          <w:sz w:val="28"/>
          <w:szCs w:val="28"/>
        </w:rPr>
      </w:pPr>
    </w:p>
    <w:p w:rsidR="009142EC" w:rsidRDefault="009142EC" w:rsidP="00BE49D4">
      <w:pPr>
        <w:pStyle w:val="affa"/>
        <w:ind w:firstLine="709"/>
        <w:jc w:val="both"/>
        <w:rPr>
          <w:rFonts w:ascii="Times New Roman" w:hAnsi="Times New Roman"/>
          <w:sz w:val="28"/>
          <w:szCs w:val="28"/>
        </w:rPr>
      </w:pPr>
      <w:r w:rsidRPr="00AA304C">
        <w:rPr>
          <w:rFonts w:ascii="Times New Roman" w:hAnsi="Times New Roman"/>
          <w:sz w:val="28"/>
          <w:szCs w:val="28"/>
        </w:rPr>
        <w:t xml:space="preserve">Основными факторами, ограничивающими развитие конкуренции </w:t>
      </w:r>
      <w:r w:rsidR="00B14600">
        <w:rPr>
          <w:rFonts w:ascii="Times New Roman" w:hAnsi="Times New Roman"/>
          <w:sz w:val="28"/>
          <w:szCs w:val="28"/>
        </w:rPr>
        <w:br/>
      </w:r>
      <w:r w:rsidRPr="00AA304C">
        <w:rPr>
          <w:rFonts w:ascii="Times New Roman" w:hAnsi="Times New Roman"/>
          <w:sz w:val="28"/>
          <w:szCs w:val="28"/>
        </w:rPr>
        <w:t xml:space="preserve">на рынке услуг </w:t>
      </w:r>
      <w:r>
        <w:rPr>
          <w:rFonts w:ascii="Times New Roman" w:hAnsi="Times New Roman"/>
          <w:sz w:val="28"/>
          <w:szCs w:val="28"/>
        </w:rPr>
        <w:t>ЖКХ</w:t>
      </w:r>
      <w:r w:rsidRPr="00AA304C">
        <w:rPr>
          <w:rFonts w:ascii="Times New Roman" w:hAnsi="Times New Roman"/>
          <w:sz w:val="28"/>
          <w:szCs w:val="28"/>
        </w:rPr>
        <w:t>, являются:</w:t>
      </w:r>
    </w:p>
    <w:p w:rsidR="00C277AD" w:rsidRPr="005B10B4" w:rsidRDefault="00C277AD" w:rsidP="00BE49D4">
      <w:pPr>
        <w:spacing w:after="0" w:line="240" w:lineRule="auto"/>
        <w:ind w:firstLine="709"/>
        <w:jc w:val="both"/>
        <w:rPr>
          <w:rFonts w:ascii="Times New Roman" w:hAnsi="Times New Roman"/>
          <w:color w:val="000000"/>
          <w:sz w:val="28"/>
          <w:szCs w:val="28"/>
        </w:rPr>
      </w:pPr>
      <w:r w:rsidRPr="005B10B4">
        <w:rPr>
          <w:rFonts w:ascii="Times New Roman" w:hAnsi="Times New Roman"/>
          <w:color w:val="000000"/>
          <w:sz w:val="28"/>
          <w:szCs w:val="28"/>
        </w:rPr>
        <w:t xml:space="preserve">- </w:t>
      </w:r>
      <w:r w:rsidR="007A28CB" w:rsidRPr="005B10B4">
        <w:rPr>
          <w:rFonts w:ascii="Times New Roman" w:hAnsi="Times New Roman"/>
          <w:color w:val="000000"/>
          <w:sz w:val="28"/>
          <w:szCs w:val="28"/>
        </w:rPr>
        <w:t>нестабильность российского законодательства, регулирующего предпринимательскую деятельность</w:t>
      </w:r>
      <w:r w:rsidRPr="005B10B4">
        <w:rPr>
          <w:rFonts w:ascii="Times New Roman" w:hAnsi="Times New Roman"/>
          <w:color w:val="000000"/>
          <w:sz w:val="28"/>
          <w:szCs w:val="28"/>
        </w:rPr>
        <w:t xml:space="preserve"> в сфере ЖКХ</w:t>
      </w:r>
      <w:r w:rsidR="001F45AC">
        <w:rPr>
          <w:rFonts w:ascii="Times New Roman" w:hAnsi="Times New Roman"/>
          <w:color w:val="000000"/>
          <w:sz w:val="28"/>
          <w:szCs w:val="28"/>
        </w:rPr>
        <w:t>; сложность/</w:t>
      </w:r>
      <w:r w:rsidR="007A28CB" w:rsidRPr="005B10B4">
        <w:rPr>
          <w:rFonts w:ascii="Times New Roman" w:hAnsi="Times New Roman"/>
          <w:color w:val="000000"/>
          <w:sz w:val="28"/>
          <w:szCs w:val="28"/>
        </w:rPr>
        <w:t>затянутость процедур получения лицензий; высокие налоги</w:t>
      </w:r>
      <w:r w:rsidRPr="005B10B4">
        <w:rPr>
          <w:rFonts w:ascii="Times New Roman" w:hAnsi="Times New Roman"/>
          <w:color w:val="000000"/>
          <w:sz w:val="28"/>
          <w:szCs w:val="28"/>
        </w:rPr>
        <w:t>;</w:t>
      </w:r>
    </w:p>
    <w:p w:rsidR="007A28CB" w:rsidRPr="005B10B4" w:rsidRDefault="007A28CB" w:rsidP="00BE49D4">
      <w:pPr>
        <w:pStyle w:val="af"/>
        <w:spacing w:before="0" w:beforeAutospacing="0" w:after="0" w:afterAutospacing="0"/>
        <w:ind w:firstLine="709"/>
        <w:jc w:val="both"/>
        <w:textAlignment w:val="baseline"/>
        <w:rPr>
          <w:sz w:val="28"/>
          <w:szCs w:val="28"/>
        </w:rPr>
      </w:pPr>
      <w:r w:rsidRPr="005B10B4">
        <w:rPr>
          <w:sz w:val="28"/>
          <w:szCs w:val="28"/>
        </w:rPr>
        <w:t xml:space="preserve">- высокая "затратность" </w:t>
      </w:r>
      <w:r w:rsidR="00C277AD" w:rsidRPr="005B10B4">
        <w:rPr>
          <w:sz w:val="28"/>
          <w:szCs w:val="28"/>
        </w:rPr>
        <w:t>оказываемых услуг и </w:t>
      </w:r>
      <w:r w:rsidRPr="005B10B4">
        <w:rPr>
          <w:sz w:val="28"/>
          <w:szCs w:val="28"/>
        </w:rPr>
        <w:t>долгий срок окупаемости инвестиционных проектов, длинная технологическая цепочка и низкая оборачиваемость денежных средств;</w:t>
      </w:r>
    </w:p>
    <w:p w:rsidR="007A28CB" w:rsidRPr="005B10B4" w:rsidRDefault="007A28CB" w:rsidP="00BE49D4">
      <w:pPr>
        <w:spacing w:after="0" w:line="240" w:lineRule="auto"/>
        <w:ind w:firstLine="709"/>
        <w:jc w:val="both"/>
        <w:rPr>
          <w:rFonts w:ascii="Times New Roman" w:hAnsi="Times New Roman"/>
          <w:sz w:val="28"/>
          <w:szCs w:val="28"/>
        </w:rPr>
      </w:pPr>
      <w:r w:rsidRPr="005B10B4">
        <w:rPr>
          <w:rFonts w:ascii="Times New Roman" w:hAnsi="Times New Roman"/>
          <w:sz w:val="28"/>
          <w:szCs w:val="28"/>
        </w:rPr>
        <w:t xml:space="preserve">- длительные сроки подключения объектов капитального строительства </w:t>
      </w:r>
      <w:r w:rsidR="00B14600">
        <w:rPr>
          <w:rFonts w:ascii="Times New Roman" w:hAnsi="Times New Roman"/>
          <w:sz w:val="28"/>
          <w:szCs w:val="28"/>
        </w:rPr>
        <w:br/>
      </w:r>
      <w:r w:rsidRPr="005B10B4">
        <w:rPr>
          <w:rFonts w:ascii="Times New Roman" w:hAnsi="Times New Roman"/>
          <w:sz w:val="28"/>
          <w:szCs w:val="28"/>
        </w:rPr>
        <w:t xml:space="preserve">(в том числе инвестиционных объектов) к сетям инженерной инфраструктуры </w:t>
      </w:r>
      <w:r w:rsidR="00B14600">
        <w:rPr>
          <w:rFonts w:ascii="Times New Roman" w:hAnsi="Times New Roman"/>
          <w:sz w:val="28"/>
          <w:szCs w:val="28"/>
        </w:rPr>
        <w:br/>
      </w:r>
      <w:r w:rsidRPr="005B10B4">
        <w:rPr>
          <w:rFonts w:ascii="Times New Roman" w:hAnsi="Times New Roman"/>
          <w:sz w:val="28"/>
          <w:szCs w:val="28"/>
        </w:rPr>
        <w:t>с учетом федеральных требований и нормативов</w:t>
      </w:r>
      <w:r w:rsidR="001F45AC" w:rsidRPr="001F45AC">
        <w:rPr>
          <w:rFonts w:ascii="Times New Roman" w:hAnsi="Times New Roman"/>
          <w:sz w:val="28"/>
          <w:szCs w:val="28"/>
        </w:rPr>
        <w:t>;</w:t>
      </w:r>
    </w:p>
    <w:p w:rsidR="00C277AD" w:rsidRDefault="00C277AD" w:rsidP="00BE49D4">
      <w:pPr>
        <w:pStyle w:val="affa"/>
        <w:ind w:firstLine="709"/>
        <w:jc w:val="both"/>
        <w:rPr>
          <w:rFonts w:ascii="Times New Roman" w:hAnsi="Times New Roman" w:cs="Times New Roman"/>
          <w:sz w:val="28"/>
          <w:szCs w:val="28"/>
        </w:rPr>
      </w:pPr>
      <w:r w:rsidRPr="005B10B4">
        <w:rPr>
          <w:rFonts w:ascii="Times New Roman" w:hAnsi="Times New Roman" w:cs="Times New Roman"/>
          <w:sz w:val="28"/>
          <w:szCs w:val="28"/>
        </w:rPr>
        <w:t>- </w:t>
      </w:r>
      <w:r w:rsidR="009142EC" w:rsidRPr="005B10B4">
        <w:rPr>
          <w:rFonts w:ascii="Times New Roman" w:hAnsi="Times New Roman" w:cs="Times New Roman"/>
          <w:sz w:val="28"/>
          <w:szCs w:val="28"/>
        </w:rPr>
        <w:t>необходимость получения лицензии на осуществление предпринимательской деятельности по упр</w:t>
      </w:r>
      <w:r w:rsidR="001F45AC">
        <w:rPr>
          <w:rFonts w:ascii="Times New Roman" w:hAnsi="Times New Roman" w:cs="Times New Roman"/>
          <w:sz w:val="28"/>
          <w:szCs w:val="28"/>
        </w:rPr>
        <w:t xml:space="preserve">авлению многоквартирными домами и </w:t>
      </w:r>
      <w:r w:rsidR="009142EC" w:rsidRPr="005B10B4">
        <w:rPr>
          <w:rFonts w:ascii="Times New Roman" w:hAnsi="Times New Roman" w:cs="Times New Roman"/>
          <w:sz w:val="28"/>
          <w:szCs w:val="28"/>
        </w:rPr>
        <w:t xml:space="preserve"> установленные федеральными, региональными и местными</w:t>
      </w:r>
      <w:r w:rsidR="009142EC">
        <w:rPr>
          <w:rFonts w:ascii="Times New Roman" w:hAnsi="Times New Roman" w:cs="Times New Roman"/>
          <w:sz w:val="28"/>
          <w:szCs w:val="28"/>
        </w:rPr>
        <w:t xml:space="preserve"> правовыми актами </w:t>
      </w:r>
      <w:r>
        <w:rPr>
          <w:rFonts w:ascii="Times New Roman" w:hAnsi="Times New Roman" w:cs="Times New Roman"/>
          <w:sz w:val="28"/>
          <w:szCs w:val="28"/>
        </w:rPr>
        <w:t xml:space="preserve">"жесткие" </w:t>
      </w:r>
      <w:r w:rsidR="009142EC">
        <w:rPr>
          <w:rFonts w:ascii="Times New Roman" w:hAnsi="Times New Roman" w:cs="Times New Roman"/>
          <w:sz w:val="28"/>
          <w:szCs w:val="28"/>
        </w:rPr>
        <w:t>требования к поставщикам услуг по эксплуатации инженерных объектов ЖКХ</w:t>
      </w:r>
      <w:r>
        <w:rPr>
          <w:rFonts w:ascii="Times New Roman" w:hAnsi="Times New Roman" w:cs="Times New Roman"/>
          <w:sz w:val="28"/>
          <w:szCs w:val="28"/>
        </w:rPr>
        <w:t>;</w:t>
      </w:r>
    </w:p>
    <w:p w:rsidR="001F45AC" w:rsidRPr="001F45AC" w:rsidRDefault="00C277AD" w:rsidP="00BE49D4">
      <w:pPr>
        <w:pStyle w:val="affa"/>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142EC">
        <w:rPr>
          <w:rFonts w:ascii="Times New Roman" w:hAnsi="Times New Roman" w:cs="Times New Roman"/>
          <w:sz w:val="28"/>
          <w:szCs w:val="28"/>
        </w:rPr>
        <w:t>государственн</w:t>
      </w:r>
      <w:r>
        <w:rPr>
          <w:rFonts w:ascii="Times New Roman" w:hAnsi="Times New Roman" w:cs="Times New Roman"/>
          <w:sz w:val="28"/>
          <w:szCs w:val="28"/>
        </w:rPr>
        <w:t>ое</w:t>
      </w:r>
      <w:r w:rsidR="009142EC">
        <w:rPr>
          <w:rFonts w:ascii="Times New Roman" w:hAnsi="Times New Roman" w:cs="Times New Roman"/>
          <w:sz w:val="28"/>
          <w:szCs w:val="28"/>
        </w:rPr>
        <w:t xml:space="preserve"> регулирование тарифов, в рамках которого установлено ограничение предельного роста тарифов на услуги, </w:t>
      </w:r>
      <w:r>
        <w:rPr>
          <w:rFonts w:ascii="Times New Roman" w:hAnsi="Times New Roman" w:cs="Times New Roman"/>
          <w:sz w:val="28"/>
          <w:szCs w:val="28"/>
        </w:rPr>
        <w:t xml:space="preserve">и </w:t>
      </w:r>
      <w:r w:rsidR="009142EC">
        <w:rPr>
          <w:rFonts w:ascii="Times New Roman" w:hAnsi="Times New Roman" w:cs="Times New Roman"/>
          <w:sz w:val="28"/>
          <w:szCs w:val="28"/>
        </w:rPr>
        <w:t xml:space="preserve">следствием этого является ограничение </w:t>
      </w:r>
      <w:r w:rsidR="00021077">
        <w:rPr>
          <w:rFonts w:ascii="Times New Roman" w:hAnsi="Times New Roman" w:cs="Times New Roman"/>
          <w:sz w:val="28"/>
          <w:szCs w:val="28"/>
        </w:rPr>
        <w:t xml:space="preserve">реализации производственных и </w:t>
      </w:r>
      <w:r w:rsidR="009142EC">
        <w:rPr>
          <w:rFonts w:ascii="Times New Roman" w:hAnsi="Times New Roman" w:cs="Times New Roman"/>
          <w:sz w:val="28"/>
          <w:szCs w:val="28"/>
        </w:rPr>
        <w:t>инвестиционных программ ресурсоснабжающих организаций</w:t>
      </w:r>
      <w:r w:rsidR="001F45AC" w:rsidRPr="001F45AC">
        <w:rPr>
          <w:rFonts w:ascii="Times New Roman" w:hAnsi="Times New Roman" w:cs="Times New Roman"/>
          <w:sz w:val="28"/>
          <w:szCs w:val="28"/>
        </w:rPr>
        <w:t>;</w:t>
      </w:r>
      <w:r>
        <w:rPr>
          <w:rFonts w:ascii="Times New Roman" w:hAnsi="Times New Roman" w:cs="Times New Roman"/>
          <w:sz w:val="28"/>
          <w:szCs w:val="28"/>
        </w:rPr>
        <w:t xml:space="preserve"> </w:t>
      </w:r>
    </w:p>
    <w:p w:rsidR="009142EC" w:rsidRDefault="00C277AD" w:rsidP="00BE49D4">
      <w:pPr>
        <w:pStyle w:val="affa"/>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наличие </w:t>
      </w:r>
      <w:r w:rsidR="009142EC">
        <w:rPr>
          <w:rFonts w:ascii="Times New Roman" w:hAnsi="Times New Roman" w:cs="Times New Roman"/>
          <w:sz w:val="28"/>
          <w:szCs w:val="28"/>
        </w:rPr>
        <w:t xml:space="preserve">практически во всех сегментах рынка коммунальных услуг </w:t>
      </w:r>
      <w:r>
        <w:rPr>
          <w:rFonts w:ascii="Times New Roman" w:hAnsi="Times New Roman" w:cs="Times New Roman"/>
          <w:sz w:val="28"/>
          <w:szCs w:val="28"/>
        </w:rPr>
        <w:t>естественных</w:t>
      </w:r>
      <w:r w:rsidR="009142EC">
        <w:rPr>
          <w:rFonts w:ascii="Times New Roman" w:hAnsi="Times New Roman" w:cs="Times New Roman"/>
          <w:sz w:val="28"/>
          <w:szCs w:val="28"/>
        </w:rPr>
        <w:t xml:space="preserve"> монополий, существование которых технологически и экономически является объективной реальностью.</w:t>
      </w:r>
      <w:r w:rsidR="001F45AC">
        <w:rPr>
          <w:rFonts w:ascii="Times New Roman" w:hAnsi="Times New Roman" w:cs="Times New Roman"/>
          <w:sz w:val="28"/>
          <w:szCs w:val="28"/>
        </w:rPr>
        <w:t xml:space="preserve"> При этом </w:t>
      </w:r>
      <w:r w:rsidR="009142EC">
        <w:rPr>
          <w:rFonts w:ascii="Times New Roman" w:hAnsi="Times New Roman" w:cs="Times New Roman"/>
          <w:sz w:val="28"/>
          <w:szCs w:val="28"/>
        </w:rPr>
        <w:t xml:space="preserve"> </w:t>
      </w:r>
      <w:r w:rsidR="001F45AC">
        <w:rPr>
          <w:rFonts w:ascii="Times New Roman" w:hAnsi="Times New Roman" w:cs="Times New Roman"/>
          <w:sz w:val="28"/>
          <w:szCs w:val="28"/>
        </w:rPr>
        <w:t xml:space="preserve">имеющееся </w:t>
      </w:r>
      <w:r w:rsidR="009142EC">
        <w:rPr>
          <w:rFonts w:ascii="Times New Roman" w:hAnsi="Times New Roman" w:cs="Times New Roman"/>
          <w:sz w:val="28"/>
          <w:szCs w:val="28"/>
        </w:rPr>
        <w:t>территориальное размещение объектов инфраструктуры в сфере ЖКХ приводит к ограничениям потребителей в выборе поставщиков услуг</w:t>
      </w:r>
      <w:r>
        <w:rPr>
          <w:rFonts w:ascii="Times New Roman" w:hAnsi="Times New Roman" w:cs="Times New Roman"/>
          <w:sz w:val="28"/>
          <w:szCs w:val="28"/>
        </w:rPr>
        <w:t>;</w:t>
      </w:r>
    </w:p>
    <w:p w:rsidR="00C277AD" w:rsidRDefault="00C277AD" w:rsidP="00BE49D4">
      <w:pPr>
        <w:widowControl w:val="0"/>
        <w:spacing w:after="0" w:line="240" w:lineRule="auto"/>
        <w:ind w:firstLine="851"/>
        <w:jc w:val="both"/>
        <w:rPr>
          <w:rFonts w:ascii="Times New Roman" w:hAnsi="Times New Roman"/>
          <w:sz w:val="28"/>
          <w:szCs w:val="28"/>
        </w:rPr>
      </w:pPr>
      <w:r>
        <w:rPr>
          <w:rFonts w:ascii="Times New Roman" w:hAnsi="Times New Roman"/>
          <w:sz w:val="28"/>
          <w:szCs w:val="28"/>
        </w:rPr>
        <w:t xml:space="preserve">- постоянный </w:t>
      </w:r>
      <w:r w:rsidR="009142EC">
        <w:rPr>
          <w:rFonts w:ascii="Times New Roman" w:hAnsi="Times New Roman"/>
          <w:sz w:val="28"/>
          <w:szCs w:val="28"/>
        </w:rPr>
        <w:t>контроль федеральных органов власти, региональных органов власти и органов местного самоуправления</w:t>
      </w:r>
      <w:r>
        <w:rPr>
          <w:rFonts w:ascii="Times New Roman" w:hAnsi="Times New Roman"/>
          <w:sz w:val="28"/>
          <w:szCs w:val="28"/>
        </w:rPr>
        <w:t xml:space="preserve"> к качеству и срокам предоставления услуг.</w:t>
      </w:r>
    </w:p>
    <w:p w:rsidR="00C277AD" w:rsidRDefault="00C277AD" w:rsidP="00BE49D4">
      <w:pPr>
        <w:pStyle w:val="10"/>
        <w:ind w:firstLine="709"/>
      </w:pPr>
    </w:p>
    <w:p w:rsidR="00CD6533" w:rsidRDefault="00504219" w:rsidP="00BE49D4">
      <w:pPr>
        <w:spacing w:after="0" w:line="240" w:lineRule="auto"/>
        <w:jc w:val="center"/>
        <w:rPr>
          <w:rFonts w:ascii="Times New Roman" w:hAnsi="Times New Roman"/>
          <w:b/>
          <w:sz w:val="28"/>
          <w:szCs w:val="28"/>
        </w:rPr>
      </w:pPr>
      <w:r w:rsidRPr="00690C0E">
        <w:rPr>
          <w:rFonts w:ascii="Times New Roman" w:hAnsi="Times New Roman"/>
          <w:b/>
          <w:sz w:val="28"/>
          <w:szCs w:val="28"/>
        </w:rPr>
        <w:t>2.1.</w:t>
      </w:r>
      <w:r w:rsidR="00B758E2" w:rsidRPr="00690C0E">
        <w:rPr>
          <w:rFonts w:ascii="Times New Roman" w:hAnsi="Times New Roman"/>
          <w:b/>
          <w:sz w:val="28"/>
          <w:szCs w:val="28"/>
        </w:rPr>
        <w:t>3</w:t>
      </w:r>
      <w:r w:rsidRPr="00690C0E">
        <w:rPr>
          <w:rFonts w:ascii="Times New Roman" w:hAnsi="Times New Roman"/>
          <w:b/>
          <w:sz w:val="28"/>
          <w:szCs w:val="28"/>
        </w:rPr>
        <w:t xml:space="preserve">.7. Рынок услуг </w:t>
      </w:r>
      <w:r w:rsidR="00CD6533" w:rsidRPr="00690C0E">
        <w:rPr>
          <w:rFonts w:ascii="Times New Roman" w:hAnsi="Times New Roman"/>
          <w:b/>
          <w:sz w:val="28"/>
          <w:szCs w:val="28"/>
        </w:rPr>
        <w:t>детского отдыха и оздоровления</w:t>
      </w:r>
    </w:p>
    <w:p w:rsidR="00E55D7E" w:rsidRPr="00690C0E" w:rsidRDefault="00E55D7E" w:rsidP="00BE49D4">
      <w:pPr>
        <w:spacing w:after="0" w:line="240" w:lineRule="auto"/>
        <w:jc w:val="center"/>
        <w:rPr>
          <w:rFonts w:ascii="Times New Roman" w:hAnsi="Times New Roman"/>
          <w:b/>
          <w:sz w:val="28"/>
          <w:szCs w:val="28"/>
        </w:rPr>
      </w:pPr>
    </w:p>
    <w:p w:rsidR="00CD6533" w:rsidRPr="003D6FB9" w:rsidRDefault="00CD6533" w:rsidP="00BE49D4">
      <w:pPr>
        <w:pStyle w:val="af"/>
        <w:spacing w:before="0" w:beforeAutospacing="0" w:after="0" w:afterAutospacing="0"/>
        <w:ind w:firstLine="709"/>
        <w:jc w:val="both"/>
        <w:textAlignment w:val="baseline"/>
        <w:rPr>
          <w:sz w:val="28"/>
          <w:szCs w:val="28"/>
        </w:rPr>
      </w:pPr>
      <w:r w:rsidRPr="003D6FB9">
        <w:rPr>
          <w:color w:val="000000"/>
          <w:sz w:val="28"/>
          <w:szCs w:val="28"/>
        </w:rPr>
        <w:t>Конкурентная среда на рынке услуг детского отдыха и оздоровления характеризуется существенным доминированием услуг, предоставляемых организациями государственной (муниципальной) форм собственности. При этом общее</w:t>
      </w:r>
      <w:r w:rsidRPr="003D6FB9">
        <w:rPr>
          <w:sz w:val="28"/>
          <w:szCs w:val="28"/>
        </w:rPr>
        <w:t xml:space="preserve"> число организаций, предоставляющих услуги на данном рынке услуг, </w:t>
      </w:r>
      <w:r w:rsidR="00B758E2" w:rsidRPr="003D6FB9">
        <w:rPr>
          <w:sz w:val="28"/>
          <w:szCs w:val="28"/>
        </w:rPr>
        <w:t>в 2016 году уменьшилось</w:t>
      </w:r>
      <w:r w:rsidRPr="003D6FB9">
        <w:rPr>
          <w:sz w:val="28"/>
          <w:szCs w:val="28"/>
        </w:rPr>
        <w:t xml:space="preserve">. </w:t>
      </w:r>
    </w:p>
    <w:p w:rsidR="00CD6533" w:rsidRPr="003D6FB9" w:rsidRDefault="00CD6533" w:rsidP="00BE49D4">
      <w:pPr>
        <w:pStyle w:val="af"/>
        <w:spacing w:before="0" w:beforeAutospacing="0" w:after="0" w:afterAutospacing="0"/>
        <w:ind w:firstLine="709"/>
        <w:jc w:val="both"/>
        <w:textAlignment w:val="baseline"/>
        <w:rPr>
          <w:color w:val="000000"/>
          <w:sz w:val="28"/>
          <w:szCs w:val="28"/>
        </w:rPr>
      </w:pPr>
      <w:r w:rsidRPr="003D6FB9">
        <w:rPr>
          <w:color w:val="000000"/>
          <w:sz w:val="28"/>
          <w:szCs w:val="28"/>
        </w:rPr>
        <w:t xml:space="preserve">В </w:t>
      </w:r>
      <w:r w:rsidR="00B758E2" w:rsidRPr="003D6FB9">
        <w:rPr>
          <w:color w:val="000000"/>
          <w:sz w:val="28"/>
          <w:szCs w:val="28"/>
        </w:rPr>
        <w:t xml:space="preserve">отчетном году </w:t>
      </w:r>
      <w:r w:rsidRPr="003D6FB9">
        <w:rPr>
          <w:color w:val="000000"/>
          <w:sz w:val="28"/>
          <w:szCs w:val="28"/>
        </w:rPr>
        <w:t xml:space="preserve">в </w:t>
      </w:r>
      <w:r w:rsidR="00B758E2" w:rsidRPr="003D6FB9">
        <w:rPr>
          <w:color w:val="000000"/>
          <w:sz w:val="28"/>
          <w:szCs w:val="28"/>
        </w:rPr>
        <w:t xml:space="preserve">данной </w:t>
      </w:r>
      <w:r w:rsidRPr="003D6FB9">
        <w:rPr>
          <w:color w:val="000000"/>
          <w:sz w:val="28"/>
          <w:szCs w:val="28"/>
        </w:rPr>
        <w:t xml:space="preserve">сфере услуг осуществляли деятельность </w:t>
      </w:r>
      <w:r w:rsidR="00B14600">
        <w:rPr>
          <w:color w:val="000000"/>
          <w:sz w:val="28"/>
          <w:szCs w:val="28"/>
        </w:rPr>
        <w:br/>
      </w:r>
      <w:r w:rsidRPr="003D6FB9">
        <w:rPr>
          <w:color w:val="000000"/>
          <w:sz w:val="28"/>
          <w:szCs w:val="28"/>
        </w:rPr>
        <w:t xml:space="preserve">653 организации, что на 13 % меньше, чем в 2015 году. Из общего числа организаций 98 % </w:t>
      </w:r>
      <w:r w:rsidR="00B758E2" w:rsidRPr="003D6FB9">
        <w:rPr>
          <w:color w:val="000000"/>
          <w:sz w:val="28"/>
          <w:szCs w:val="28"/>
        </w:rPr>
        <w:t>составляли</w:t>
      </w:r>
      <w:r w:rsidRPr="003D6FB9">
        <w:rPr>
          <w:color w:val="000000"/>
          <w:sz w:val="28"/>
          <w:szCs w:val="28"/>
        </w:rPr>
        <w:t xml:space="preserve"> муниципальные (государственные) организации (643 ед</w:t>
      </w:r>
      <w:r w:rsidR="00B758E2" w:rsidRPr="003D6FB9">
        <w:rPr>
          <w:color w:val="000000"/>
          <w:sz w:val="28"/>
          <w:szCs w:val="28"/>
        </w:rPr>
        <w:t>иницы</w:t>
      </w:r>
      <w:r w:rsidRPr="003D6FB9">
        <w:rPr>
          <w:color w:val="000000"/>
          <w:sz w:val="28"/>
          <w:szCs w:val="28"/>
        </w:rPr>
        <w:t>) и 2 % (10 ед</w:t>
      </w:r>
      <w:r w:rsidR="00B758E2" w:rsidRPr="003D6FB9">
        <w:rPr>
          <w:color w:val="000000"/>
          <w:sz w:val="28"/>
          <w:szCs w:val="28"/>
        </w:rPr>
        <w:t>иниц</w:t>
      </w:r>
      <w:r w:rsidRPr="003D6FB9">
        <w:rPr>
          <w:color w:val="000000"/>
          <w:sz w:val="28"/>
          <w:szCs w:val="28"/>
        </w:rPr>
        <w:t>)</w:t>
      </w:r>
      <w:r w:rsidR="00B758E2" w:rsidRPr="003D6FB9">
        <w:rPr>
          <w:color w:val="000000"/>
          <w:sz w:val="28"/>
          <w:szCs w:val="28"/>
        </w:rPr>
        <w:t xml:space="preserve"> -</w:t>
      </w:r>
      <w:r w:rsidRPr="003D6FB9">
        <w:rPr>
          <w:color w:val="000000"/>
          <w:sz w:val="28"/>
          <w:szCs w:val="28"/>
        </w:rPr>
        <w:t xml:space="preserve"> частные организации. В сравнении с </w:t>
      </w:r>
      <w:r w:rsidR="00B14600">
        <w:rPr>
          <w:color w:val="000000"/>
          <w:sz w:val="28"/>
          <w:szCs w:val="28"/>
        </w:rPr>
        <w:br/>
      </w:r>
      <w:r w:rsidRPr="003D6FB9">
        <w:rPr>
          <w:color w:val="000000"/>
          <w:sz w:val="28"/>
          <w:szCs w:val="28"/>
        </w:rPr>
        <w:t>2015 годом число государственных хозяйствующих субъектов данной сферы услуг сократилось на 129 единиц, частных – на 6 единиц.</w:t>
      </w:r>
    </w:p>
    <w:p w:rsidR="00CD6533" w:rsidRPr="003D6FB9" w:rsidRDefault="00CD6533" w:rsidP="00BE49D4">
      <w:pPr>
        <w:spacing w:after="0" w:line="240" w:lineRule="auto"/>
        <w:ind w:firstLine="709"/>
        <w:jc w:val="both"/>
        <w:rPr>
          <w:rFonts w:ascii="Times New Roman" w:eastAsia="Times New Roman" w:hAnsi="Times New Roman"/>
          <w:color w:val="000000"/>
          <w:sz w:val="28"/>
          <w:szCs w:val="28"/>
        </w:rPr>
      </w:pPr>
      <w:proofErr w:type="gramStart"/>
      <w:r w:rsidRPr="003D6FB9">
        <w:rPr>
          <w:rFonts w:ascii="Times New Roman" w:eastAsia="Times New Roman" w:hAnsi="Times New Roman"/>
          <w:color w:val="000000"/>
          <w:sz w:val="28"/>
          <w:szCs w:val="28"/>
        </w:rPr>
        <w:t>Доля детей в возрасте от 7 до 17 лет, проживающих на территории Омской области и  воспользовавшихся компенсацией части стоимости путевки на отдых детей и их оздоровление по каждому типу организаций отдыха детей и их оздоровления, в общей численности детей этой категории, отдохнувших в организациях отдыха детей и их оздоровления соответствующего типа, в 2016 году сохран</w:t>
      </w:r>
      <w:r w:rsidR="00B758E2" w:rsidRPr="003D6FB9">
        <w:rPr>
          <w:rFonts w:ascii="Times New Roman" w:eastAsia="Times New Roman" w:hAnsi="Times New Roman"/>
          <w:color w:val="000000"/>
          <w:sz w:val="28"/>
          <w:szCs w:val="28"/>
        </w:rPr>
        <w:t>ена</w:t>
      </w:r>
      <w:r w:rsidRPr="003D6FB9">
        <w:rPr>
          <w:rFonts w:ascii="Times New Roman" w:eastAsia="Times New Roman" w:hAnsi="Times New Roman"/>
          <w:color w:val="000000"/>
          <w:sz w:val="28"/>
          <w:szCs w:val="28"/>
        </w:rPr>
        <w:t xml:space="preserve"> на уровне 2015 года – 10 %.</w:t>
      </w:r>
      <w:proofErr w:type="gramEnd"/>
    </w:p>
    <w:p w:rsidR="0016520E" w:rsidRDefault="00CD6533" w:rsidP="00BE49D4">
      <w:pPr>
        <w:spacing w:after="0" w:line="240" w:lineRule="auto"/>
        <w:ind w:firstLine="709"/>
        <w:jc w:val="both"/>
        <w:rPr>
          <w:rFonts w:ascii="Times New Roman" w:eastAsia="Times New Roman" w:hAnsi="Times New Roman"/>
          <w:color w:val="000000"/>
          <w:sz w:val="28"/>
          <w:szCs w:val="28"/>
        </w:rPr>
      </w:pPr>
      <w:r w:rsidRPr="003D6FB9">
        <w:rPr>
          <w:rFonts w:ascii="Times New Roman" w:eastAsia="Times New Roman" w:hAnsi="Times New Roman"/>
          <w:color w:val="000000"/>
          <w:sz w:val="28"/>
          <w:szCs w:val="28"/>
        </w:rPr>
        <w:t xml:space="preserve"> </w:t>
      </w:r>
    </w:p>
    <w:p w:rsidR="00CD6533" w:rsidRPr="003D6FB9" w:rsidRDefault="00CD6533" w:rsidP="00BE49D4">
      <w:pPr>
        <w:pStyle w:val="ConsPlusNormal"/>
        <w:jc w:val="center"/>
        <w:rPr>
          <w:rFonts w:ascii="Times New Roman" w:hAnsi="Times New Roman"/>
          <w:sz w:val="28"/>
          <w:szCs w:val="28"/>
        </w:rPr>
      </w:pPr>
      <w:r w:rsidRPr="003D6FB9">
        <w:rPr>
          <w:rFonts w:ascii="Times New Roman" w:hAnsi="Times New Roman"/>
          <w:sz w:val="28"/>
          <w:szCs w:val="28"/>
        </w:rPr>
        <w:t xml:space="preserve">Таблица  - </w:t>
      </w:r>
      <w:r w:rsidR="000C6D60" w:rsidRPr="003D6FB9">
        <w:rPr>
          <w:rFonts w:ascii="Times New Roman" w:hAnsi="Times New Roman"/>
          <w:sz w:val="28"/>
          <w:szCs w:val="28"/>
        </w:rPr>
        <w:t xml:space="preserve"> 1</w:t>
      </w:r>
      <w:r w:rsidR="00B758E2" w:rsidRPr="003D6FB9">
        <w:rPr>
          <w:rFonts w:ascii="Times New Roman" w:hAnsi="Times New Roman"/>
          <w:sz w:val="28"/>
          <w:szCs w:val="28"/>
        </w:rPr>
        <w:t>3</w:t>
      </w:r>
      <w:r w:rsidR="000C6D60" w:rsidRPr="003D6FB9">
        <w:rPr>
          <w:rFonts w:ascii="Times New Roman" w:hAnsi="Times New Roman"/>
          <w:sz w:val="28"/>
          <w:szCs w:val="28"/>
        </w:rPr>
        <w:t xml:space="preserve"> </w:t>
      </w:r>
      <w:r w:rsidRPr="003D6FB9">
        <w:rPr>
          <w:rFonts w:ascii="Times New Roman" w:hAnsi="Times New Roman"/>
          <w:sz w:val="28"/>
          <w:szCs w:val="28"/>
        </w:rPr>
        <w:t>Количественные характеристики рынка услуг</w:t>
      </w:r>
    </w:p>
    <w:p w:rsidR="00CD6533" w:rsidRPr="003D6FB9" w:rsidRDefault="00CD6533" w:rsidP="00BE49D4">
      <w:pPr>
        <w:pStyle w:val="ConsPlusNormal"/>
        <w:ind w:firstLine="540"/>
        <w:jc w:val="center"/>
        <w:rPr>
          <w:rFonts w:ascii="Times New Roman" w:hAnsi="Times New Roman"/>
          <w:sz w:val="28"/>
          <w:szCs w:val="28"/>
        </w:rPr>
      </w:pPr>
      <w:r w:rsidRPr="003D6FB9">
        <w:rPr>
          <w:rFonts w:ascii="Times New Roman" w:hAnsi="Times New Roman"/>
          <w:sz w:val="28"/>
          <w:szCs w:val="28"/>
        </w:rPr>
        <w:t>детского отдыха и оздоровления</w:t>
      </w:r>
    </w:p>
    <w:p w:rsidR="00B758E2" w:rsidRPr="003D6FB9" w:rsidRDefault="00B758E2" w:rsidP="00BE49D4">
      <w:pPr>
        <w:pStyle w:val="ConsPlusNormal"/>
        <w:ind w:firstLine="540"/>
        <w:jc w:val="center"/>
        <w:rPr>
          <w:rFonts w:ascii="Times New Roman" w:hAnsi="Times New Roman"/>
          <w:sz w:val="28"/>
          <w:szCs w:val="28"/>
        </w:rPr>
      </w:pPr>
    </w:p>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441"/>
        <w:gridCol w:w="1018"/>
        <w:gridCol w:w="1018"/>
        <w:gridCol w:w="967"/>
      </w:tblGrid>
      <w:tr w:rsidR="00B758E2" w:rsidRPr="003D6FB9" w:rsidTr="00CD6533">
        <w:trPr>
          <w:trHeight w:val="493"/>
          <w:tblHeader/>
        </w:trPr>
        <w:tc>
          <w:tcPr>
            <w:tcW w:w="6441" w:type="dxa"/>
          </w:tcPr>
          <w:p w:rsidR="00B758E2" w:rsidRPr="003D6FB9" w:rsidRDefault="00B758E2" w:rsidP="00BE49D4">
            <w:pPr>
              <w:pStyle w:val="ConsPlusNormal"/>
              <w:jc w:val="center"/>
              <w:rPr>
                <w:rFonts w:ascii="Times New Roman" w:hAnsi="Times New Roman"/>
              </w:rPr>
            </w:pPr>
            <w:r w:rsidRPr="003D6FB9">
              <w:rPr>
                <w:rFonts w:ascii="Times New Roman" w:hAnsi="Times New Roman"/>
              </w:rPr>
              <w:t>Показатель</w:t>
            </w:r>
          </w:p>
        </w:tc>
        <w:tc>
          <w:tcPr>
            <w:tcW w:w="1018" w:type="dxa"/>
          </w:tcPr>
          <w:p w:rsidR="00B758E2" w:rsidRPr="003D6FB9" w:rsidRDefault="00B758E2" w:rsidP="00BE49D4">
            <w:pPr>
              <w:pStyle w:val="ConsPlusNormal"/>
              <w:jc w:val="center"/>
              <w:rPr>
                <w:rFonts w:ascii="Times New Roman" w:hAnsi="Times New Roman"/>
              </w:rPr>
            </w:pPr>
            <w:r w:rsidRPr="003D6FB9">
              <w:rPr>
                <w:rFonts w:ascii="Times New Roman" w:hAnsi="Times New Roman"/>
              </w:rPr>
              <w:t xml:space="preserve">2015 год </w:t>
            </w:r>
          </w:p>
        </w:tc>
        <w:tc>
          <w:tcPr>
            <w:tcW w:w="1018" w:type="dxa"/>
          </w:tcPr>
          <w:p w:rsidR="00B758E2" w:rsidRPr="003D6FB9" w:rsidRDefault="00B758E2" w:rsidP="00BE49D4">
            <w:pPr>
              <w:pStyle w:val="ConsPlusNormal"/>
              <w:jc w:val="center"/>
              <w:rPr>
                <w:rFonts w:ascii="Times New Roman" w:hAnsi="Times New Roman"/>
              </w:rPr>
            </w:pPr>
            <w:r w:rsidRPr="003D6FB9">
              <w:rPr>
                <w:rFonts w:ascii="Times New Roman" w:hAnsi="Times New Roman"/>
              </w:rPr>
              <w:t xml:space="preserve">2016 год </w:t>
            </w:r>
          </w:p>
        </w:tc>
        <w:tc>
          <w:tcPr>
            <w:tcW w:w="967" w:type="dxa"/>
          </w:tcPr>
          <w:p w:rsidR="00B758E2" w:rsidRPr="003D6FB9" w:rsidRDefault="00B758E2" w:rsidP="00BE49D4">
            <w:pPr>
              <w:pStyle w:val="ConsPlusNormal"/>
              <w:jc w:val="center"/>
              <w:rPr>
                <w:rFonts w:ascii="Times New Roman" w:hAnsi="Times New Roman"/>
              </w:rPr>
            </w:pPr>
            <w:proofErr w:type="gramStart"/>
            <w:r w:rsidRPr="003D6FB9">
              <w:rPr>
                <w:rFonts w:ascii="Times New Roman" w:hAnsi="Times New Roman"/>
              </w:rPr>
              <w:t>Изме-нение</w:t>
            </w:r>
            <w:proofErr w:type="gramEnd"/>
            <w:r w:rsidRPr="003D6FB9">
              <w:rPr>
                <w:rFonts w:ascii="Times New Roman" w:hAnsi="Times New Roman"/>
              </w:rPr>
              <w:t>,</w:t>
            </w:r>
          </w:p>
          <w:p w:rsidR="00B758E2" w:rsidRPr="003D6FB9" w:rsidRDefault="00B758E2" w:rsidP="00BE49D4">
            <w:pPr>
              <w:pStyle w:val="ConsPlusNormal"/>
              <w:jc w:val="center"/>
              <w:rPr>
                <w:rFonts w:ascii="Times New Roman" w:hAnsi="Times New Roman"/>
              </w:rPr>
            </w:pPr>
            <w:r w:rsidRPr="003D6FB9">
              <w:rPr>
                <w:rFonts w:ascii="Times New Roman" w:hAnsi="Times New Roman"/>
              </w:rPr>
              <w:t xml:space="preserve"> в %</w:t>
            </w:r>
          </w:p>
        </w:tc>
      </w:tr>
      <w:tr w:rsidR="00CD6533" w:rsidRPr="003D6FB9" w:rsidTr="00CD6533">
        <w:tc>
          <w:tcPr>
            <w:tcW w:w="6441" w:type="dxa"/>
          </w:tcPr>
          <w:p w:rsidR="00CD6533" w:rsidRPr="003D6FB9" w:rsidRDefault="00CD6533" w:rsidP="00BE49D4">
            <w:pPr>
              <w:pStyle w:val="ConsPlusNormal"/>
              <w:rPr>
                <w:rFonts w:ascii="Times New Roman" w:hAnsi="Times New Roman"/>
              </w:rPr>
            </w:pPr>
            <w:r w:rsidRPr="003D6FB9">
              <w:rPr>
                <w:rFonts w:ascii="Times New Roman" w:hAnsi="Times New Roman"/>
              </w:rPr>
              <w:t>1. Количество хозяйствующих субъектов</w:t>
            </w:r>
            <w:r w:rsidR="001F45AC">
              <w:rPr>
                <w:rFonts w:ascii="Times New Roman" w:hAnsi="Times New Roman"/>
              </w:rPr>
              <w:t>, ед.</w:t>
            </w:r>
            <w:r w:rsidRPr="003D6FB9">
              <w:rPr>
                <w:rFonts w:ascii="Times New Roman" w:hAnsi="Times New Roman"/>
              </w:rPr>
              <w:t xml:space="preserve"> </w:t>
            </w:r>
          </w:p>
        </w:tc>
        <w:tc>
          <w:tcPr>
            <w:tcW w:w="1018" w:type="dxa"/>
          </w:tcPr>
          <w:p w:rsidR="00CD6533" w:rsidRPr="003D6FB9" w:rsidRDefault="00CD6533" w:rsidP="00BE49D4">
            <w:pPr>
              <w:spacing w:after="0" w:line="240" w:lineRule="auto"/>
              <w:jc w:val="center"/>
              <w:rPr>
                <w:rFonts w:ascii="Times New Roman" w:eastAsia="Times New Roman" w:hAnsi="Times New Roman"/>
                <w:szCs w:val="20"/>
              </w:rPr>
            </w:pPr>
            <w:r w:rsidRPr="003D6FB9">
              <w:rPr>
                <w:rFonts w:ascii="Times New Roman" w:eastAsia="Times New Roman" w:hAnsi="Times New Roman"/>
                <w:szCs w:val="20"/>
              </w:rPr>
              <w:t>788</w:t>
            </w:r>
          </w:p>
        </w:tc>
        <w:tc>
          <w:tcPr>
            <w:tcW w:w="1018" w:type="dxa"/>
          </w:tcPr>
          <w:p w:rsidR="00CD6533" w:rsidRPr="003D6FB9" w:rsidRDefault="00CD6533" w:rsidP="00BE49D4">
            <w:pPr>
              <w:spacing w:after="0" w:line="240" w:lineRule="auto"/>
              <w:jc w:val="center"/>
              <w:rPr>
                <w:rFonts w:ascii="Times New Roman" w:eastAsia="Times New Roman" w:hAnsi="Times New Roman"/>
                <w:szCs w:val="20"/>
              </w:rPr>
            </w:pPr>
            <w:r w:rsidRPr="003D6FB9">
              <w:rPr>
                <w:rFonts w:ascii="Times New Roman" w:eastAsia="Times New Roman" w:hAnsi="Times New Roman"/>
                <w:szCs w:val="20"/>
              </w:rPr>
              <w:t>653</w:t>
            </w:r>
          </w:p>
        </w:tc>
        <w:tc>
          <w:tcPr>
            <w:tcW w:w="967" w:type="dxa"/>
          </w:tcPr>
          <w:p w:rsidR="00CD6533" w:rsidRPr="003D6FB9" w:rsidRDefault="00CD6533" w:rsidP="00BE49D4">
            <w:pPr>
              <w:spacing w:after="0" w:line="240" w:lineRule="auto"/>
              <w:jc w:val="center"/>
              <w:rPr>
                <w:rFonts w:ascii="Times New Roman" w:eastAsia="Times New Roman" w:hAnsi="Times New Roman"/>
                <w:szCs w:val="20"/>
              </w:rPr>
            </w:pPr>
            <w:r w:rsidRPr="003D6FB9">
              <w:rPr>
                <w:rFonts w:ascii="Times New Roman" w:eastAsia="Times New Roman" w:hAnsi="Times New Roman"/>
                <w:szCs w:val="20"/>
              </w:rPr>
              <w:t>83</w:t>
            </w:r>
          </w:p>
        </w:tc>
      </w:tr>
      <w:tr w:rsidR="00CD6533" w:rsidRPr="003D6FB9" w:rsidTr="00CD6533">
        <w:tc>
          <w:tcPr>
            <w:tcW w:w="6441" w:type="dxa"/>
          </w:tcPr>
          <w:p w:rsidR="00CD6533" w:rsidRPr="003D6FB9" w:rsidRDefault="00CD6533" w:rsidP="00BE49D4">
            <w:pPr>
              <w:pStyle w:val="ConsPlusNormal"/>
              <w:rPr>
                <w:rFonts w:ascii="Times New Roman" w:hAnsi="Times New Roman"/>
              </w:rPr>
            </w:pPr>
            <w:r w:rsidRPr="003D6FB9">
              <w:rPr>
                <w:rFonts w:ascii="Times New Roman" w:hAnsi="Times New Roman"/>
              </w:rPr>
              <w:t>в том числе:</w:t>
            </w:r>
          </w:p>
        </w:tc>
        <w:tc>
          <w:tcPr>
            <w:tcW w:w="1018" w:type="dxa"/>
          </w:tcPr>
          <w:p w:rsidR="00CD6533" w:rsidRPr="003D6FB9" w:rsidRDefault="00CD6533" w:rsidP="00BE49D4">
            <w:pPr>
              <w:spacing w:after="0" w:line="240" w:lineRule="auto"/>
              <w:jc w:val="center"/>
              <w:rPr>
                <w:color w:val="FF0000"/>
              </w:rPr>
            </w:pPr>
          </w:p>
        </w:tc>
        <w:tc>
          <w:tcPr>
            <w:tcW w:w="1018" w:type="dxa"/>
          </w:tcPr>
          <w:p w:rsidR="00CD6533" w:rsidRPr="003D6FB9" w:rsidRDefault="00CD6533" w:rsidP="00BE49D4">
            <w:pPr>
              <w:pStyle w:val="ConsPlusNormal"/>
              <w:jc w:val="center"/>
              <w:rPr>
                <w:rFonts w:ascii="Times New Roman" w:hAnsi="Times New Roman"/>
                <w:color w:val="FF0000"/>
              </w:rPr>
            </w:pPr>
          </w:p>
        </w:tc>
        <w:tc>
          <w:tcPr>
            <w:tcW w:w="967" w:type="dxa"/>
          </w:tcPr>
          <w:p w:rsidR="00CD6533" w:rsidRPr="003D6FB9" w:rsidRDefault="00CD6533" w:rsidP="00BE49D4">
            <w:pPr>
              <w:pStyle w:val="ConsPlusNormal"/>
              <w:jc w:val="center"/>
              <w:rPr>
                <w:rFonts w:ascii="Times New Roman" w:hAnsi="Times New Roman"/>
                <w:color w:val="FF0000"/>
              </w:rPr>
            </w:pPr>
          </w:p>
        </w:tc>
      </w:tr>
      <w:tr w:rsidR="00CD6533" w:rsidRPr="003D6FB9" w:rsidTr="00CD6533">
        <w:tc>
          <w:tcPr>
            <w:tcW w:w="6441" w:type="dxa"/>
          </w:tcPr>
          <w:p w:rsidR="00CD6533" w:rsidRPr="003D6FB9" w:rsidRDefault="00CD6533" w:rsidP="00BE49D4">
            <w:pPr>
              <w:pStyle w:val="ConsPlusNormal"/>
              <w:rPr>
                <w:rFonts w:ascii="Times New Roman" w:hAnsi="Times New Roman"/>
              </w:rPr>
            </w:pPr>
            <w:r w:rsidRPr="003D6FB9">
              <w:rPr>
                <w:rFonts w:ascii="Times New Roman" w:hAnsi="Times New Roman"/>
              </w:rPr>
              <w:t>1.1. Негосударственной (немуниципальной) формы собственности, в том числе:</w:t>
            </w:r>
          </w:p>
        </w:tc>
        <w:tc>
          <w:tcPr>
            <w:tcW w:w="1018" w:type="dxa"/>
          </w:tcPr>
          <w:p w:rsidR="00CD6533" w:rsidRPr="003D6FB9" w:rsidRDefault="00CD6533" w:rsidP="00BE49D4">
            <w:pPr>
              <w:pStyle w:val="ConsPlusNormal"/>
              <w:jc w:val="center"/>
              <w:rPr>
                <w:rFonts w:ascii="Times New Roman" w:hAnsi="Times New Roman"/>
              </w:rPr>
            </w:pPr>
            <w:r w:rsidRPr="003D6FB9">
              <w:rPr>
                <w:rFonts w:ascii="Times New Roman" w:hAnsi="Times New Roman"/>
              </w:rPr>
              <w:t>16</w:t>
            </w:r>
          </w:p>
        </w:tc>
        <w:tc>
          <w:tcPr>
            <w:tcW w:w="1018" w:type="dxa"/>
          </w:tcPr>
          <w:p w:rsidR="00CD6533" w:rsidRPr="003D6FB9" w:rsidRDefault="00CD6533" w:rsidP="00BE49D4">
            <w:pPr>
              <w:pStyle w:val="ConsPlusNormal"/>
              <w:jc w:val="center"/>
              <w:rPr>
                <w:rFonts w:ascii="Times New Roman" w:hAnsi="Times New Roman"/>
              </w:rPr>
            </w:pPr>
            <w:r w:rsidRPr="003D6FB9">
              <w:rPr>
                <w:rFonts w:ascii="Times New Roman" w:hAnsi="Times New Roman"/>
              </w:rPr>
              <w:t>10</w:t>
            </w:r>
          </w:p>
        </w:tc>
        <w:tc>
          <w:tcPr>
            <w:tcW w:w="967" w:type="dxa"/>
          </w:tcPr>
          <w:p w:rsidR="00CD6533" w:rsidRPr="003D6FB9" w:rsidRDefault="00CD6533" w:rsidP="00BE49D4">
            <w:pPr>
              <w:pStyle w:val="ConsPlusNormal"/>
              <w:jc w:val="center"/>
              <w:rPr>
                <w:rFonts w:ascii="Times New Roman" w:hAnsi="Times New Roman"/>
              </w:rPr>
            </w:pPr>
            <w:r w:rsidRPr="003D6FB9">
              <w:rPr>
                <w:rFonts w:ascii="Times New Roman" w:hAnsi="Times New Roman"/>
              </w:rPr>
              <w:t>63</w:t>
            </w:r>
          </w:p>
        </w:tc>
      </w:tr>
      <w:tr w:rsidR="00CD6533" w:rsidRPr="003D6FB9" w:rsidTr="00CD6533">
        <w:tc>
          <w:tcPr>
            <w:tcW w:w="6441" w:type="dxa"/>
          </w:tcPr>
          <w:p w:rsidR="00CD6533" w:rsidRPr="003D6FB9" w:rsidRDefault="00CD6533" w:rsidP="00BE49D4">
            <w:pPr>
              <w:pStyle w:val="ConsPlusNormal"/>
              <w:rPr>
                <w:rFonts w:ascii="Times New Roman" w:hAnsi="Times New Roman"/>
              </w:rPr>
            </w:pPr>
            <w:r w:rsidRPr="003D6FB9">
              <w:rPr>
                <w:rFonts w:ascii="Times New Roman" w:hAnsi="Times New Roman"/>
              </w:rPr>
              <w:t>- малый бизнес</w:t>
            </w:r>
          </w:p>
        </w:tc>
        <w:tc>
          <w:tcPr>
            <w:tcW w:w="1018" w:type="dxa"/>
          </w:tcPr>
          <w:p w:rsidR="00CD6533" w:rsidRPr="003D6FB9" w:rsidRDefault="00CD6533" w:rsidP="00BE49D4">
            <w:pPr>
              <w:spacing w:after="0" w:line="240" w:lineRule="auto"/>
              <w:jc w:val="center"/>
            </w:pPr>
            <w:r w:rsidRPr="003D6FB9">
              <w:rPr>
                <w:rFonts w:ascii="Times New Roman" w:hAnsi="Times New Roman"/>
              </w:rPr>
              <w:t>16</w:t>
            </w:r>
          </w:p>
        </w:tc>
        <w:tc>
          <w:tcPr>
            <w:tcW w:w="1018" w:type="dxa"/>
          </w:tcPr>
          <w:p w:rsidR="00CD6533" w:rsidRPr="003D6FB9" w:rsidRDefault="00CD6533" w:rsidP="00BE49D4">
            <w:pPr>
              <w:pStyle w:val="ConsPlusNormal"/>
              <w:jc w:val="center"/>
              <w:rPr>
                <w:rFonts w:ascii="Times New Roman" w:hAnsi="Times New Roman"/>
              </w:rPr>
            </w:pPr>
            <w:r w:rsidRPr="003D6FB9">
              <w:rPr>
                <w:rFonts w:ascii="Times New Roman" w:hAnsi="Times New Roman"/>
              </w:rPr>
              <w:t>10</w:t>
            </w:r>
          </w:p>
        </w:tc>
        <w:tc>
          <w:tcPr>
            <w:tcW w:w="967" w:type="dxa"/>
          </w:tcPr>
          <w:p w:rsidR="00CD6533" w:rsidRPr="003D6FB9" w:rsidRDefault="00CD6533" w:rsidP="00BE49D4">
            <w:pPr>
              <w:pStyle w:val="ConsPlusNormal"/>
              <w:jc w:val="center"/>
              <w:rPr>
                <w:rFonts w:ascii="Times New Roman" w:hAnsi="Times New Roman"/>
              </w:rPr>
            </w:pPr>
            <w:r w:rsidRPr="003D6FB9">
              <w:rPr>
                <w:rFonts w:ascii="Times New Roman" w:hAnsi="Times New Roman"/>
              </w:rPr>
              <w:t>63</w:t>
            </w:r>
          </w:p>
        </w:tc>
      </w:tr>
      <w:tr w:rsidR="00CD6533" w:rsidRPr="003D6FB9" w:rsidTr="00CD6533">
        <w:tc>
          <w:tcPr>
            <w:tcW w:w="6441" w:type="dxa"/>
          </w:tcPr>
          <w:p w:rsidR="00CD6533" w:rsidRPr="003D6FB9" w:rsidRDefault="00CD6533" w:rsidP="00BE49D4">
            <w:pPr>
              <w:pStyle w:val="ConsPlusNormal"/>
              <w:rPr>
                <w:rFonts w:ascii="Times New Roman" w:hAnsi="Times New Roman"/>
              </w:rPr>
            </w:pPr>
            <w:r w:rsidRPr="003D6FB9">
              <w:rPr>
                <w:rFonts w:ascii="Times New Roman" w:hAnsi="Times New Roman"/>
              </w:rPr>
              <w:t>- средний бизнес</w:t>
            </w:r>
          </w:p>
        </w:tc>
        <w:tc>
          <w:tcPr>
            <w:tcW w:w="1018" w:type="dxa"/>
          </w:tcPr>
          <w:p w:rsidR="00CD6533" w:rsidRPr="003D6FB9" w:rsidRDefault="00CD6533" w:rsidP="00BE49D4">
            <w:pPr>
              <w:spacing w:after="0" w:line="240" w:lineRule="auto"/>
              <w:jc w:val="center"/>
            </w:pPr>
            <w:r w:rsidRPr="003D6FB9">
              <w:rPr>
                <w:rFonts w:ascii="Times New Roman" w:hAnsi="Times New Roman"/>
              </w:rPr>
              <w:t>–</w:t>
            </w:r>
          </w:p>
        </w:tc>
        <w:tc>
          <w:tcPr>
            <w:tcW w:w="1018" w:type="dxa"/>
          </w:tcPr>
          <w:p w:rsidR="00CD6533" w:rsidRPr="003D6FB9" w:rsidRDefault="00CD6533" w:rsidP="00BE49D4">
            <w:pPr>
              <w:pStyle w:val="ConsPlusNormal"/>
              <w:jc w:val="center"/>
              <w:rPr>
                <w:rFonts w:ascii="Times New Roman" w:hAnsi="Times New Roman"/>
              </w:rPr>
            </w:pPr>
            <w:r w:rsidRPr="003D6FB9">
              <w:rPr>
                <w:rFonts w:ascii="Times New Roman" w:hAnsi="Times New Roman"/>
              </w:rPr>
              <w:t>-</w:t>
            </w:r>
          </w:p>
        </w:tc>
        <w:tc>
          <w:tcPr>
            <w:tcW w:w="967" w:type="dxa"/>
          </w:tcPr>
          <w:p w:rsidR="00CD6533" w:rsidRPr="003D6FB9" w:rsidRDefault="00CD6533" w:rsidP="00BE49D4">
            <w:pPr>
              <w:pStyle w:val="ConsPlusNormal"/>
              <w:jc w:val="center"/>
              <w:rPr>
                <w:rFonts w:ascii="Times New Roman" w:hAnsi="Times New Roman"/>
              </w:rPr>
            </w:pPr>
            <w:r w:rsidRPr="003D6FB9">
              <w:rPr>
                <w:rFonts w:ascii="Times New Roman" w:hAnsi="Times New Roman"/>
              </w:rPr>
              <w:t>-</w:t>
            </w:r>
          </w:p>
        </w:tc>
      </w:tr>
      <w:tr w:rsidR="00CD6533" w:rsidRPr="003D6FB9" w:rsidTr="00CD6533">
        <w:tc>
          <w:tcPr>
            <w:tcW w:w="6441" w:type="dxa"/>
          </w:tcPr>
          <w:p w:rsidR="00CD6533" w:rsidRPr="003D6FB9" w:rsidRDefault="00CD6533" w:rsidP="00BE49D4">
            <w:pPr>
              <w:pStyle w:val="ConsPlusNormal"/>
              <w:rPr>
                <w:rFonts w:ascii="Times New Roman" w:hAnsi="Times New Roman"/>
              </w:rPr>
            </w:pPr>
            <w:r w:rsidRPr="003D6FB9">
              <w:rPr>
                <w:rFonts w:ascii="Times New Roman" w:hAnsi="Times New Roman"/>
              </w:rPr>
              <w:t>- крупный бизнес</w:t>
            </w:r>
          </w:p>
        </w:tc>
        <w:tc>
          <w:tcPr>
            <w:tcW w:w="1018" w:type="dxa"/>
          </w:tcPr>
          <w:p w:rsidR="00CD6533" w:rsidRPr="003D6FB9" w:rsidRDefault="00CD6533" w:rsidP="00BE49D4">
            <w:pPr>
              <w:spacing w:after="0" w:line="240" w:lineRule="auto"/>
              <w:jc w:val="center"/>
            </w:pPr>
            <w:r w:rsidRPr="003D6FB9">
              <w:rPr>
                <w:rFonts w:ascii="Times New Roman" w:hAnsi="Times New Roman"/>
              </w:rPr>
              <w:t>–</w:t>
            </w:r>
          </w:p>
        </w:tc>
        <w:tc>
          <w:tcPr>
            <w:tcW w:w="1018" w:type="dxa"/>
          </w:tcPr>
          <w:p w:rsidR="00CD6533" w:rsidRPr="003D6FB9" w:rsidRDefault="00CD6533" w:rsidP="00BE49D4">
            <w:pPr>
              <w:pStyle w:val="ConsPlusNormal"/>
              <w:jc w:val="center"/>
              <w:rPr>
                <w:rFonts w:ascii="Times New Roman" w:hAnsi="Times New Roman"/>
              </w:rPr>
            </w:pPr>
            <w:r w:rsidRPr="003D6FB9">
              <w:rPr>
                <w:rFonts w:ascii="Times New Roman" w:hAnsi="Times New Roman"/>
              </w:rPr>
              <w:t>-</w:t>
            </w:r>
          </w:p>
        </w:tc>
        <w:tc>
          <w:tcPr>
            <w:tcW w:w="967" w:type="dxa"/>
          </w:tcPr>
          <w:p w:rsidR="00CD6533" w:rsidRPr="003D6FB9" w:rsidRDefault="00CD6533" w:rsidP="00BE49D4">
            <w:pPr>
              <w:pStyle w:val="ConsPlusNormal"/>
              <w:jc w:val="center"/>
              <w:rPr>
                <w:rFonts w:ascii="Times New Roman" w:hAnsi="Times New Roman"/>
              </w:rPr>
            </w:pPr>
            <w:r w:rsidRPr="003D6FB9">
              <w:rPr>
                <w:rFonts w:ascii="Times New Roman" w:hAnsi="Times New Roman"/>
              </w:rPr>
              <w:t>-</w:t>
            </w:r>
          </w:p>
        </w:tc>
      </w:tr>
      <w:tr w:rsidR="00CD6533" w:rsidRPr="003D6FB9" w:rsidTr="00CD6533">
        <w:tc>
          <w:tcPr>
            <w:tcW w:w="6441" w:type="dxa"/>
          </w:tcPr>
          <w:p w:rsidR="00CD6533" w:rsidRPr="003D6FB9" w:rsidRDefault="00CD6533" w:rsidP="00BE49D4">
            <w:pPr>
              <w:pStyle w:val="ConsPlusNormal"/>
              <w:rPr>
                <w:rFonts w:ascii="Times New Roman" w:hAnsi="Times New Roman"/>
              </w:rPr>
            </w:pPr>
            <w:r w:rsidRPr="003D6FB9">
              <w:rPr>
                <w:rFonts w:ascii="Times New Roman" w:hAnsi="Times New Roman"/>
              </w:rPr>
              <w:lastRenderedPageBreak/>
              <w:t>1.2. Государственной (муниципальной) формы собственности</w:t>
            </w:r>
          </w:p>
        </w:tc>
        <w:tc>
          <w:tcPr>
            <w:tcW w:w="1018" w:type="dxa"/>
          </w:tcPr>
          <w:p w:rsidR="00CD6533" w:rsidRPr="003D6FB9" w:rsidRDefault="00CD6533" w:rsidP="00BE49D4">
            <w:pPr>
              <w:pStyle w:val="ConsPlusNormal"/>
              <w:jc w:val="center"/>
              <w:rPr>
                <w:rFonts w:ascii="Times New Roman" w:hAnsi="Times New Roman"/>
              </w:rPr>
            </w:pPr>
            <w:r w:rsidRPr="003D6FB9">
              <w:rPr>
                <w:rFonts w:ascii="Times New Roman" w:hAnsi="Times New Roman"/>
              </w:rPr>
              <w:t>772</w:t>
            </w:r>
          </w:p>
        </w:tc>
        <w:tc>
          <w:tcPr>
            <w:tcW w:w="1018" w:type="dxa"/>
          </w:tcPr>
          <w:p w:rsidR="00CD6533" w:rsidRPr="003D6FB9" w:rsidRDefault="00CD6533" w:rsidP="00BE49D4">
            <w:pPr>
              <w:pStyle w:val="ConsPlusNormal"/>
              <w:jc w:val="center"/>
              <w:rPr>
                <w:rFonts w:ascii="Times New Roman" w:hAnsi="Times New Roman"/>
              </w:rPr>
            </w:pPr>
            <w:r w:rsidRPr="003D6FB9">
              <w:rPr>
                <w:rFonts w:ascii="Times New Roman" w:hAnsi="Times New Roman"/>
              </w:rPr>
              <w:t>643</w:t>
            </w:r>
          </w:p>
        </w:tc>
        <w:tc>
          <w:tcPr>
            <w:tcW w:w="967" w:type="dxa"/>
          </w:tcPr>
          <w:p w:rsidR="00CD6533" w:rsidRPr="003D6FB9" w:rsidRDefault="00CD6533" w:rsidP="00BE49D4">
            <w:pPr>
              <w:pStyle w:val="ConsPlusNormal"/>
              <w:jc w:val="center"/>
              <w:rPr>
                <w:rFonts w:ascii="Times New Roman" w:hAnsi="Times New Roman"/>
              </w:rPr>
            </w:pPr>
            <w:r w:rsidRPr="003D6FB9">
              <w:rPr>
                <w:rFonts w:ascii="Times New Roman" w:hAnsi="Times New Roman"/>
              </w:rPr>
              <w:t>83</w:t>
            </w:r>
          </w:p>
        </w:tc>
      </w:tr>
      <w:tr w:rsidR="00CD6533" w:rsidRPr="003D6FB9" w:rsidTr="00CD6533">
        <w:tc>
          <w:tcPr>
            <w:tcW w:w="6441" w:type="dxa"/>
          </w:tcPr>
          <w:p w:rsidR="00CD6533" w:rsidRPr="003D6FB9" w:rsidRDefault="00CD6533" w:rsidP="00BE49D4">
            <w:pPr>
              <w:pStyle w:val="af"/>
              <w:spacing w:before="0" w:beforeAutospacing="0" w:after="0" w:afterAutospacing="0"/>
              <w:rPr>
                <w:sz w:val="22"/>
                <w:szCs w:val="20"/>
              </w:rPr>
            </w:pPr>
            <w:r w:rsidRPr="003D6FB9">
              <w:rPr>
                <w:sz w:val="22"/>
                <w:szCs w:val="20"/>
              </w:rPr>
              <w:t>2. Численность детей в возрасте от 7 до 17 лет, проживающих на территории Омской области и  воспользовавшихся компенсацией части стоимости путевки на отдых детей и их оздоровление по каждому типу организаций отдыха детей и их оздоровления, в общей численности детей этой категории, отдохнувших в организациях отдыха детей и их оз</w:t>
            </w:r>
            <w:r w:rsidR="00B758E2" w:rsidRPr="003D6FB9">
              <w:rPr>
                <w:sz w:val="22"/>
                <w:szCs w:val="20"/>
              </w:rPr>
              <w:t>доровления</w:t>
            </w:r>
          </w:p>
        </w:tc>
        <w:tc>
          <w:tcPr>
            <w:tcW w:w="1018" w:type="dxa"/>
          </w:tcPr>
          <w:p w:rsidR="00CD6533" w:rsidRPr="003D6FB9" w:rsidRDefault="00CD6533" w:rsidP="00BE49D4">
            <w:pPr>
              <w:pStyle w:val="ConsPlusNormal"/>
              <w:jc w:val="center"/>
              <w:rPr>
                <w:rFonts w:ascii="Times New Roman" w:hAnsi="Times New Roman"/>
              </w:rPr>
            </w:pPr>
            <w:r w:rsidRPr="003D6FB9">
              <w:rPr>
                <w:rFonts w:ascii="Times New Roman" w:hAnsi="Times New Roman"/>
              </w:rPr>
              <w:t>10</w:t>
            </w:r>
          </w:p>
        </w:tc>
        <w:tc>
          <w:tcPr>
            <w:tcW w:w="1018" w:type="dxa"/>
          </w:tcPr>
          <w:p w:rsidR="00CD6533" w:rsidRPr="003D6FB9" w:rsidRDefault="00CD6533" w:rsidP="00BE49D4">
            <w:pPr>
              <w:pStyle w:val="ConsPlusNormal"/>
              <w:jc w:val="center"/>
              <w:rPr>
                <w:rFonts w:ascii="Times New Roman" w:hAnsi="Times New Roman"/>
              </w:rPr>
            </w:pPr>
            <w:r w:rsidRPr="003D6FB9">
              <w:rPr>
                <w:rFonts w:ascii="Times New Roman" w:hAnsi="Times New Roman"/>
              </w:rPr>
              <w:t>10</w:t>
            </w:r>
          </w:p>
        </w:tc>
        <w:tc>
          <w:tcPr>
            <w:tcW w:w="967" w:type="dxa"/>
          </w:tcPr>
          <w:p w:rsidR="00CD6533" w:rsidRPr="003D6FB9" w:rsidRDefault="00CD6533" w:rsidP="00BE49D4">
            <w:pPr>
              <w:pStyle w:val="ConsPlusNormal"/>
              <w:jc w:val="center"/>
              <w:rPr>
                <w:rFonts w:ascii="Times New Roman" w:hAnsi="Times New Roman"/>
              </w:rPr>
            </w:pPr>
            <w:r w:rsidRPr="003D6FB9">
              <w:rPr>
                <w:rFonts w:ascii="Times New Roman" w:hAnsi="Times New Roman"/>
              </w:rPr>
              <w:t>100</w:t>
            </w:r>
          </w:p>
        </w:tc>
      </w:tr>
    </w:tbl>
    <w:p w:rsidR="00390FA3" w:rsidRDefault="00390FA3" w:rsidP="00BE49D4">
      <w:pPr>
        <w:pStyle w:val="affa"/>
        <w:ind w:firstLine="709"/>
        <w:jc w:val="both"/>
        <w:rPr>
          <w:rFonts w:ascii="Times New Roman" w:hAnsi="Times New Roman"/>
          <w:sz w:val="28"/>
          <w:szCs w:val="28"/>
        </w:rPr>
      </w:pPr>
    </w:p>
    <w:p w:rsidR="003D6FB9" w:rsidRPr="003D6FB9" w:rsidRDefault="00B758E2" w:rsidP="00BE49D4">
      <w:pPr>
        <w:pStyle w:val="affa"/>
        <w:ind w:firstLine="709"/>
        <w:jc w:val="both"/>
        <w:rPr>
          <w:rFonts w:ascii="Times New Roman" w:hAnsi="Times New Roman"/>
          <w:sz w:val="28"/>
          <w:szCs w:val="28"/>
        </w:rPr>
      </w:pPr>
      <w:r w:rsidRPr="003D6FB9">
        <w:rPr>
          <w:rFonts w:ascii="Times New Roman" w:hAnsi="Times New Roman"/>
          <w:sz w:val="28"/>
          <w:szCs w:val="28"/>
        </w:rPr>
        <w:t xml:space="preserve">Основными факторами, ограничивающими развитие конкуренции </w:t>
      </w:r>
      <w:r w:rsidR="00B14600">
        <w:rPr>
          <w:rFonts w:ascii="Times New Roman" w:hAnsi="Times New Roman"/>
          <w:sz w:val="28"/>
          <w:szCs w:val="28"/>
        </w:rPr>
        <w:br/>
      </w:r>
      <w:r w:rsidRPr="003D6FB9">
        <w:rPr>
          <w:rFonts w:ascii="Times New Roman" w:hAnsi="Times New Roman"/>
          <w:sz w:val="28"/>
          <w:szCs w:val="28"/>
        </w:rPr>
        <w:t>на рынке услуг детского отдыха и оздоровления, являются:</w:t>
      </w:r>
    </w:p>
    <w:p w:rsidR="003D6FB9" w:rsidRPr="003D6FB9" w:rsidRDefault="00D265E5" w:rsidP="00BE49D4">
      <w:pPr>
        <w:pStyle w:val="affa"/>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w:t>
      </w:r>
      <w:r w:rsidR="00114FEE">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высокие затра</w:t>
      </w:r>
      <w:r w:rsidR="003D6FB9" w:rsidRPr="003D6FB9">
        <w:rPr>
          <w:rFonts w:ascii="Times New Roman" w:hAnsi="Times New Roman" w:cs="Times New Roman"/>
          <w:sz w:val="28"/>
          <w:szCs w:val="28"/>
          <w:shd w:val="clear" w:color="auto" w:fill="FFFFFF"/>
        </w:rPr>
        <w:t xml:space="preserve">ты вхождения на рынок новых негосударственных организаций в сравнении с существующими государственными организациями, имеющими в своем распоряжении сформированную ранее за счет бюджетного финансирования материальную базу; </w:t>
      </w:r>
    </w:p>
    <w:p w:rsidR="00CD6533" w:rsidRPr="003D6FB9" w:rsidRDefault="00114FEE" w:rsidP="00BE49D4">
      <w:pPr>
        <w:pStyle w:val="affa"/>
        <w:ind w:firstLine="709"/>
        <w:jc w:val="both"/>
        <w:rPr>
          <w:rFonts w:ascii="Times New Roman" w:hAnsi="Times New Roman"/>
          <w:color w:val="000000"/>
          <w:sz w:val="28"/>
          <w:szCs w:val="28"/>
        </w:rPr>
      </w:pPr>
      <w:r>
        <w:rPr>
          <w:rFonts w:ascii="Times New Roman" w:hAnsi="Times New Roman"/>
          <w:color w:val="000000"/>
          <w:sz w:val="28"/>
          <w:szCs w:val="28"/>
        </w:rPr>
        <w:t>- </w:t>
      </w:r>
      <w:r w:rsidR="00B758E2" w:rsidRPr="003D6FB9">
        <w:rPr>
          <w:rFonts w:ascii="Times New Roman" w:hAnsi="Times New Roman"/>
          <w:color w:val="000000"/>
          <w:sz w:val="28"/>
          <w:szCs w:val="28"/>
        </w:rPr>
        <w:t xml:space="preserve">постоянное </w:t>
      </w:r>
      <w:r w:rsidR="00CD6533" w:rsidRPr="003D6FB9">
        <w:rPr>
          <w:rFonts w:ascii="Times New Roman" w:hAnsi="Times New Roman"/>
          <w:color w:val="000000"/>
          <w:sz w:val="28"/>
          <w:szCs w:val="28"/>
        </w:rPr>
        <w:t>"у</w:t>
      </w:r>
      <w:r w:rsidR="00CD6533" w:rsidRPr="003D6FB9">
        <w:rPr>
          <w:rFonts w:ascii="Times New Roman" w:hAnsi="Times New Roman"/>
          <w:sz w:val="28"/>
          <w:szCs w:val="28"/>
        </w:rPr>
        <w:t xml:space="preserve">жесточение" требований  к организациям, осуществляющим деятельность на  указанном рынке со стороны Управления Роспотребнадзора по Омской области: </w:t>
      </w:r>
      <w:r w:rsidR="00CD6533" w:rsidRPr="003D6FB9">
        <w:rPr>
          <w:rFonts w:ascii="Times New Roman" w:hAnsi="Times New Roman"/>
          <w:color w:val="000000"/>
          <w:sz w:val="28"/>
          <w:szCs w:val="28"/>
        </w:rPr>
        <w:t>участились проверки и, как следствие, количество штрафных санкций к организациям, оказывающи</w:t>
      </w:r>
      <w:r w:rsidR="00B758E2" w:rsidRPr="003D6FB9">
        <w:rPr>
          <w:rFonts w:ascii="Times New Roman" w:hAnsi="Times New Roman"/>
          <w:color w:val="000000"/>
          <w:sz w:val="28"/>
          <w:szCs w:val="28"/>
        </w:rPr>
        <w:t>м</w:t>
      </w:r>
      <w:r w:rsidR="00CD6533" w:rsidRPr="003D6FB9">
        <w:rPr>
          <w:rFonts w:ascii="Times New Roman" w:hAnsi="Times New Roman"/>
          <w:color w:val="000000"/>
          <w:sz w:val="28"/>
          <w:szCs w:val="28"/>
        </w:rPr>
        <w:t xml:space="preserve"> услуги по</w:t>
      </w:r>
      <w:r w:rsidR="00B758E2" w:rsidRPr="003D6FB9">
        <w:rPr>
          <w:rFonts w:ascii="Times New Roman" w:hAnsi="Times New Roman"/>
          <w:color w:val="000000"/>
          <w:sz w:val="28"/>
          <w:szCs w:val="28"/>
        </w:rPr>
        <w:t xml:space="preserve"> детскому отдыху и оздоровлению;</w:t>
      </w:r>
    </w:p>
    <w:p w:rsidR="00CD6533" w:rsidRPr="003D6FB9" w:rsidRDefault="00B758E2" w:rsidP="00BE49D4">
      <w:pPr>
        <w:pStyle w:val="ConsPlusNonformat"/>
        <w:ind w:firstLine="709"/>
        <w:jc w:val="both"/>
        <w:rPr>
          <w:rFonts w:ascii="Times New Roman" w:hAnsi="Times New Roman" w:cs="Times New Roman"/>
          <w:sz w:val="28"/>
          <w:szCs w:val="28"/>
        </w:rPr>
      </w:pPr>
      <w:r w:rsidRPr="003D6FB9">
        <w:rPr>
          <w:rFonts w:ascii="Times New Roman" w:hAnsi="Times New Roman" w:cs="Times New Roman"/>
          <w:color w:val="000000"/>
          <w:sz w:val="28"/>
          <w:szCs w:val="28"/>
        </w:rPr>
        <w:t>-</w:t>
      </w:r>
      <w:r w:rsidR="00114FEE">
        <w:rPr>
          <w:rFonts w:ascii="Times New Roman" w:hAnsi="Times New Roman" w:cs="Times New Roman"/>
          <w:color w:val="000000"/>
          <w:sz w:val="28"/>
          <w:szCs w:val="28"/>
        </w:rPr>
        <w:t> </w:t>
      </w:r>
      <w:r w:rsidRPr="003D6FB9">
        <w:rPr>
          <w:rFonts w:ascii="Times New Roman" w:hAnsi="Times New Roman" w:cs="Times New Roman"/>
          <w:color w:val="000000"/>
          <w:sz w:val="28"/>
          <w:szCs w:val="28"/>
        </w:rPr>
        <w:t xml:space="preserve">государственное регулирование стоимости услуг рынка </w:t>
      </w:r>
      <w:r w:rsidR="00D265E5">
        <w:rPr>
          <w:rFonts w:ascii="Times New Roman" w:hAnsi="Times New Roman" w:cs="Times New Roman"/>
          <w:color w:val="000000"/>
          <w:sz w:val="28"/>
          <w:szCs w:val="28"/>
        </w:rPr>
        <w:t xml:space="preserve">для потребителей. </w:t>
      </w:r>
      <w:r w:rsidRPr="003D6FB9">
        <w:rPr>
          <w:rFonts w:ascii="Times New Roman" w:hAnsi="Times New Roman" w:cs="Times New Roman"/>
          <w:color w:val="000000"/>
          <w:sz w:val="28"/>
          <w:szCs w:val="28"/>
        </w:rPr>
        <w:t xml:space="preserve"> </w:t>
      </w:r>
      <w:proofErr w:type="gramStart"/>
      <w:r w:rsidR="00D265E5" w:rsidRPr="003D6FB9">
        <w:rPr>
          <w:rFonts w:ascii="Times New Roman" w:hAnsi="Times New Roman" w:cs="Times New Roman"/>
          <w:color w:val="000000"/>
          <w:sz w:val="28"/>
          <w:szCs w:val="28"/>
        </w:rPr>
        <w:t>С</w:t>
      </w:r>
      <w:r w:rsidR="00CD6533" w:rsidRPr="003D6FB9">
        <w:rPr>
          <w:rFonts w:ascii="Times New Roman" w:hAnsi="Times New Roman" w:cs="Times New Roman"/>
          <w:color w:val="000000"/>
          <w:sz w:val="28"/>
          <w:szCs w:val="28"/>
        </w:rPr>
        <w:t xml:space="preserve">огласно постановлению Правительства Омской области </w:t>
      </w:r>
      <w:r w:rsidR="00634031">
        <w:rPr>
          <w:rFonts w:ascii="Times New Roman" w:hAnsi="Times New Roman" w:cs="Times New Roman"/>
          <w:color w:val="000000"/>
          <w:sz w:val="28"/>
          <w:szCs w:val="28"/>
        </w:rPr>
        <w:br/>
      </w:r>
      <w:r w:rsidR="00CD6533" w:rsidRPr="003D6FB9">
        <w:rPr>
          <w:rFonts w:ascii="Times New Roman" w:hAnsi="Times New Roman" w:cs="Times New Roman"/>
          <w:color w:val="000000"/>
          <w:sz w:val="28"/>
          <w:szCs w:val="28"/>
        </w:rPr>
        <w:t xml:space="preserve">от 2 марта 2016 года № 49-п </w:t>
      </w:r>
      <w:r w:rsidR="00D42DFA" w:rsidRPr="003D6FB9">
        <w:rPr>
          <w:rFonts w:ascii="Times New Roman" w:eastAsiaTheme="minorEastAsia" w:hAnsi="Times New Roman"/>
          <w:b/>
          <w:bCs/>
          <w:color w:val="000000"/>
          <w:sz w:val="28"/>
          <w:szCs w:val="28"/>
        </w:rPr>
        <w:t>"</w:t>
      </w:r>
      <w:r w:rsidR="00CD6533" w:rsidRPr="003D6FB9">
        <w:rPr>
          <w:rFonts w:ascii="Times New Roman" w:hAnsi="Times New Roman" w:cs="Times New Roman"/>
          <w:color w:val="000000"/>
          <w:sz w:val="28"/>
          <w:szCs w:val="28"/>
        </w:rPr>
        <w:t>Об обеспечении отдыха, оздоровления и временной занятости несовершеннолетних на территории Омской области</w:t>
      </w:r>
      <w:r w:rsidR="00D42DFA" w:rsidRPr="003D6FB9">
        <w:rPr>
          <w:rFonts w:ascii="Times New Roman" w:eastAsiaTheme="minorEastAsia" w:hAnsi="Times New Roman"/>
          <w:b/>
          <w:bCs/>
          <w:color w:val="000000"/>
          <w:sz w:val="28"/>
          <w:szCs w:val="28"/>
        </w:rPr>
        <w:t>"</w:t>
      </w:r>
      <w:r w:rsidR="00CD6533" w:rsidRPr="003D6FB9">
        <w:rPr>
          <w:rFonts w:ascii="Times New Roman" w:hAnsi="Times New Roman" w:cs="Times New Roman"/>
          <w:color w:val="000000"/>
          <w:sz w:val="28"/>
          <w:szCs w:val="28"/>
        </w:rPr>
        <w:t xml:space="preserve"> стоимость одного дня пребывания в санаторно-оздоровительных детских</w:t>
      </w:r>
      <w:r w:rsidR="00CD6533" w:rsidRPr="003D6FB9">
        <w:rPr>
          <w:rFonts w:ascii="Times New Roman" w:hAnsi="Times New Roman" w:cs="Times New Roman"/>
          <w:sz w:val="28"/>
          <w:szCs w:val="28"/>
        </w:rPr>
        <w:t xml:space="preserve"> лагерях, расположенных на территории Омской области, за счет средств областно</w:t>
      </w:r>
      <w:r w:rsidR="00D265E5">
        <w:rPr>
          <w:rFonts w:ascii="Times New Roman" w:hAnsi="Times New Roman" w:cs="Times New Roman"/>
          <w:sz w:val="28"/>
          <w:szCs w:val="28"/>
        </w:rPr>
        <w:t>го бюджета составила 800 рублей, в</w:t>
      </w:r>
      <w:r w:rsidR="00CD6533" w:rsidRPr="003D6FB9">
        <w:rPr>
          <w:rFonts w:ascii="Times New Roman" w:hAnsi="Times New Roman" w:cs="Times New Roman"/>
          <w:sz w:val="28"/>
          <w:szCs w:val="28"/>
        </w:rPr>
        <w:t xml:space="preserve">месте с тем рыночная (рентабельная) стоимость одного дня пребывания в санаторно-оздоровительных детских лагерях в  </w:t>
      </w:r>
      <w:r w:rsidR="00D265E5">
        <w:rPr>
          <w:rFonts w:ascii="Times New Roman" w:hAnsi="Times New Roman" w:cs="Times New Roman"/>
          <w:sz w:val="28"/>
          <w:szCs w:val="28"/>
        </w:rPr>
        <w:t>2016 году</w:t>
      </w:r>
      <w:proofErr w:type="gramEnd"/>
      <w:r w:rsidR="00D265E5">
        <w:rPr>
          <w:rFonts w:ascii="Times New Roman" w:hAnsi="Times New Roman" w:cs="Times New Roman"/>
          <w:sz w:val="28"/>
          <w:szCs w:val="28"/>
        </w:rPr>
        <w:t xml:space="preserve"> составила в среднем</w:t>
      </w:r>
      <w:r w:rsidR="00CD6533" w:rsidRPr="003D6FB9">
        <w:rPr>
          <w:rFonts w:ascii="Times New Roman" w:hAnsi="Times New Roman" w:cs="Times New Roman"/>
          <w:sz w:val="28"/>
          <w:szCs w:val="28"/>
        </w:rPr>
        <w:t xml:space="preserve"> 1200 рублей</w:t>
      </w:r>
      <w:r w:rsidRPr="003D6FB9">
        <w:rPr>
          <w:rFonts w:ascii="Times New Roman" w:hAnsi="Times New Roman" w:cs="Times New Roman"/>
          <w:sz w:val="28"/>
          <w:szCs w:val="28"/>
        </w:rPr>
        <w:t>.</w:t>
      </w:r>
    </w:p>
    <w:p w:rsidR="003D6FB9" w:rsidRPr="00F51188" w:rsidRDefault="00D265E5" w:rsidP="00BE49D4">
      <w:pPr>
        <w:pStyle w:val="ConsPlusNonformat"/>
        <w:ind w:firstLine="709"/>
        <w:jc w:val="both"/>
        <w:rPr>
          <w:rFonts w:ascii="Times New Roman" w:hAnsi="Times New Roman"/>
          <w:color w:val="000000"/>
          <w:sz w:val="28"/>
          <w:szCs w:val="28"/>
        </w:rPr>
      </w:pPr>
      <w:r>
        <w:rPr>
          <w:rFonts w:ascii="Times New Roman" w:hAnsi="Times New Roman" w:cs="Times New Roman"/>
          <w:sz w:val="28"/>
          <w:szCs w:val="28"/>
        </w:rPr>
        <w:t xml:space="preserve">В связи с низким уровнем возмещения стоимости </w:t>
      </w:r>
      <w:r w:rsidR="00CD6533" w:rsidRPr="003D6FB9">
        <w:rPr>
          <w:rFonts w:ascii="Times New Roman" w:hAnsi="Times New Roman" w:cs="Times New Roman"/>
          <w:sz w:val="28"/>
          <w:szCs w:val="28"/>
        </w:rPr>
        <w:t xml:space="preserve"> </w:t>
      </w:r>
      <w:r w:rsidR="00CD6533" w:rsidRPr="003D6FB9">
        <w:rPr>
          <w:rFonts w:ascii="Times New Roman" w:hAnsi="Times New Roman" w:cs="Times New Roman"/>
          <w:color w:val="000000"/>
          <w:sz w:val="28"/>
          <w:szCs w:val="28"/>
        </w:rPr>
        <w:t>одного дня пребывания в санаторно-оздоровительных детских</w:t>
      </w:r>
      <w:r w:rsidR="00CD6533" w:rsidRPr="003D6FB9">
        <w:rPr>
          <w:rFonts w:ascii="Times New Roman" w:hAnsi="Times New Roman" w:cs="Times New Roman"/>
          <w:sz w:val="28"/>
          <w:szCs w:val="28"/>
        </w:rPr>
        <w:t xml:space="preserve"> лагерях, расположенных на территории Омской области, установленной законодательством Омской области, предпринимателям невыгодно участие в конкурсе </w:t>
      </w:r>
      <w:r w:rsidR="00CD6533" w:rsidRPr="003D6FB9">
        <w:rPr>
          <w:rFonts w:ascii="Times New Roman" w:hAnsi="Times New Roman" w:cs="Times New Roman"/>
          <w:bCs/>
          <w:sz w:val="28"/>
          <w:szCs w:val="28"/>
        </w:rPr>
        <w:t>на оказание услуг по организации и проведению мероприятий по отдыху и оздоровлению несовершеннолетних. Вследствие чего несколько организаций отказались от осуществления деятельности в данной сфере</w:t>
      </w:r>
    </w:p>
    <w:p w:rsidR="00504219" w:rsidRPr="00306A50" w:rsidRDefault="00504219" w:rsidP="00BE49D4">
      <w:pPr>
        <w:pStyle w:val="40"/>
        <w:rPr>
          <w:color w:val="000000"/>
        </w:rPr>
      </w:pPr>
    </w:p>
    <w:p w:rsidR="00F51188" w:rsidRDefault="00504219" w:rsidP="00BE49D4">
      <w:pPr>
        <w:spacing w:after="0" w:line="240" w:lineRule="auto"/>
        <w:jc w:val="center"/>
        <w:rPr>
          <w:rFonts w:ascii="Times New Roman" w:hAnsi="Times New Roman"/>
          <w:b/>
          <w:sz w:val="28"/>
          <w:szCs w:val="28"/>
        </w:rPr>
      </w:pPr>
      <w:r w:rsidRPr="008B749D">
        <w:rPr>
          <w:rFonts w:ascii="Times New Roman" w:hAnsi="Times New Roman"/>
          <w:b/>
          <w:sz w:val="28"/>
          <w:szCs w:val="28"/>
        </w:rPr>
        <w:t>2.1.</w:t>
      </w:r>
      <w:r w:rsidR="003D6FB9" w:rsidRPr="008B749D">
        <w:rPr>
          <w:rFonts w:ascii="Times New Roman" w:hAnsi="Times New Roman"/>
          <w:b/>
          <w:sz w:val="28"/>
          <w:szCs w:val="28"/>
        </w:rPr>
        <w:t>3</w:t>
      </w:r>
      <w:r w:rsidRPr="008B749D">
        <w:rPr>
          <w:rFonts w:ascii="Times New Roman" w:hAnsi="Times New Roman"/>
          <w:b/>
          <w:sz w:val="28"/>
          <w:szCs w:val="28"/>
        </w:rPr>
        <w:t>.8. </w:t>
      </w:r>
      <w:r w:rsidR="00F51188" w:rsidRPr="008B749D">
        <w:rPr>
          <w:rFonts w:ascii="Times New Roman" w:hAnsi="Times New Roman"/>
          <w:b/>
          <w:sz w:val="28"/>
          <w:szCs w:val="28"/>
        </w:rPr>
        <w:t>Рынок услуг социального обслуживания населения</w:t>
      </w:r>
    </w:p>
    <w:p w:rsidR="00351225" w:rsidRPr="008B749D" w:rsidRDefault="00351225" w:rsidP="00BE49D4">
      <w:pPr>
        <w:spacing w:after="0" w:line="240" w:lineRule="auto"/>
        <w:jc w:val="center"/>
        <w:rPr>
          <w:rFonts w:ascii="Times New Roman" w:hAnsi="Times New Roman"/>
          <w:b/>
          <w:sz w:val="28"/>
          <w:szCs w:val="28"/>
        </w:rPr>
      </w:pPr>
    </w:p>
    <w:p w:rsidR="00F51188" w:rsidRPr="003D6FB9" w:rsidRDefault="00F51188" w:rsidP="00BE49D4">
      <w:pPr>
        <w:pStyle w:val="ConsPlusNormal"/>
        <w:ind w:firstLine="709"/>
        <w:jc w:val="both"/>
        <w:rPr>
          <w:rFonts w:ascii="Times New Roman" w:hAnsi="Times New Roman"/>
          <w:sz w:val="28"/>
          <w:szCs w:val="28"/>
        </w:rPr>
      </w:pPr>
      <w:r w:rsidRPr="00046585">
        <w:rPr>
          <w:rFonts w:ascii="Times New Roman" w:hAnsi="Times New Roman"/>
          <w:sz w:val="28"/>
          <w:szCs w:val="28"/>
        </w:rPr>
        <w:t xml:space="preserve">Конкурентная среда в сфере услуг социального обслуживания населения продолжает развиваться.  </w:t>
      </w:r>
      <w:proofErr w:type="gramStart"/>
      <w:r w:rsidRPr="00046585">
        <w:rPr>
          <w:rFonts w:ascii="Times New Roman" w:hAnsi="Times New Roman"/>
          <w:sz w:val="28"/>
          <w:szCs w:val="28"/>
        </w:rPr>
        <w:t xml:space="preserve">Удельный вес негосударственных организаций, оказывающих социальные услуги, в общем количестве организаций всех форм собственности в последние годы </w:t>
      </w:r>
      <w:r w:rsidR="0056419D" w:rsidRPr="00046585">
        <w:rPr>
          <w:rFonts w:ascii="Times New Roman" w:hAnsi="Times New Roman"/>
          <w:sz w:val="28"/>
          <w:szCs w:val="28"/>
        </w:rPr>
        <w:t>составлял</w:t>
      </w:r>
      <w:r w:rsidR="00313F50" w:rsidRPr="00046585">
        <w:rPr>
          <w:rFonts w:ascii="Times New Roman" w:hAnsi="Times New Roman"/>
          <w:sz w:val="28"/>
          <w:szCs w:val="28"/>
        </w:rPr>
        <w:t>: 2013 год – 1,5</w:t>
      </w:r>
      <w:r w:rsidRPr="00046585">
        <w:rPr>
          <w:rFonts w:ascii="Times New Roman" w:hAnsi="Times New Roman"/>
          <w:sz w:val="28"/>
          <w:szCs w:val="28"/>
        </w:rPr>
        <w:t xml:space="preserve"> %, </w:t>
      </w:r>
      <w:smartTag w:uri="urn:schemas-microsoft-com:office:smarttags" w:element="metricconverter">
        <w:smartTagPr>
          <w:attr w:name="ProductID" w:val="2018 г"/>
        </w:smartTagPr>
        <w:r w:rsidRPr="00046585">
          <w:rPr>
            <w:rFonts w:ascii="Times New Roman" w:hAnsi="Times New Roman"/>
            <w:sz w:val="28"/>
            <w:szCs w:val="28"/>
          </w:rPr>
          <w:t>2014 год</w:t>
        </w:r>
      </w:smartTag>
      <w:r w:rsidRPr="00046585">
        <w:rPr>
          <w:rFonts w:ascii="Times New Roman" w:hAnsi="Times New Roman"/>
          <w:sz w:val="28"/>
          <w:szCs w:val="28"/>
        </w:rPr>
        <w:t xml:space="preserve"> –</w:t>
      </w:r>
      <w:r w:rsidR="00FD48B5" w:rsidRPr="00046585">
        <w:rPr>
          <w:rFonts w:ascii="Times New Roman" w:hAnsi="Times New Roman"/>
          <w:sz w:val="28"/>
          <w:szCs w:val="28"/>
        </w:rPr>
        <w:t xml:space="preserve"> </w:t>
      </w:r>
      <w:r w:rsidR="00313F50" w:rsidRPr="00046585">
        <w:rPr>
          <w:rFonts w:ascii="Times New Roman" w:hAnsi="Times New Roman"/>
          <w:sz w:val="28"/>
          <w:szCs w:val="28"/>
        </w:rPr>
        <w:t>8,6</w:t>
      </w:r>
      <w:r w:rsidRPr="00046585">
        <w:rPr>
          <w:rFonts w:ascii="Times New Roman" w:hAnsi="Times New Roman"/>
          <w:sz w:val="28"/>
          <w:szCs w:val="28"/>
        </w:rPr>
        <w:t xml:space="preserve"> %, </w:t>
      </w:r>
      <w:r w:rsidR="00313F50" w:rsidRPr="00046585">
        <w:rPr>
          <w:rFonts w:ascii="Times New Roman" w:hAnsi="Times New Roman"/>
          <w:sz w:val="28"/>
          <w:szCs w:val="28"/>
        </w:rPr>
        <w:lastRenderedPageBreak/>
        <w:t xml:space="preserve">2015 год – </w:t>
      </w:r>
      <w:r w:rsidR="00F86D0E">
        <w:rPr>
          <w:rFonts w:ascii="Times New Roman" w:hAnsi="Times New Roman"/>
          <w:sz w:val="28"/>
          <w:szCs w:val="28"/>
        </w:rPr>
        <w:t>16,7</w:t>
      </w:r>
      <w:r w:rsidRPr="00046585">
        <w:rPr>
          <w:rFonts w:ascii="Times New Roman" w:hAnsi="Times New Roman"/>
          <w:sz w:val="28"/>
          <w:szCs w:val="28"/>
        </w:rPr>
        <w:t xml:space="preserve"> %, </w:t>
      </w:r>
      <w:r w:rsidR="00A16CD0" w:rsidRPr="00046585">
        <w:rPr>
          <w:rFonts w:ascii="Times New Roman" w:hAnsi="Times New Roman"/>
          <w:sz w:val="28"/>
          <w:szCs w:val="28"/>
        </w:rPr>
        <w:t>2016 год –</w:t>
      </w:r>
      <w:r w:rsidR="00313F50" w:rsidRPr="00046585">
        <w:rPr>
          <w:rFonts w:ascii="Times New Roman" w:hAnsi="Times New Roman"/>
          <w:sz w:val="28"/>
          <w:szCs w:val="28"/>
        </w:rPr>
        <w:t xml:space="preserve"> 17,</w:t>
      </w:r>
      <w:r w:rsidR="0056419D" w:rsidRPr="00046585">
        <w:rPr>
          <w:rFonts w:ascii="Times New Roman" w:hAnsi="Times New Roman"/>
          <w:sz w:val="28"/>
          <w:szCs w:val="28"/>
        </w:rPr>
        <w:t>9</w:t>
      </w:r>
      <w:r w:rsidRPr="00046585">
        <w:rPr>
          <w:rFonts w:ascii="Times New Roman" w:hAnsi="Times New Roman"/>
          <w:sz w:val="28"/>
          <w:szCs w:val="28"/>
        </w:rPr>
        <w:t xml:space="preserve"> %. Удельный вес</w:t>
      </w:r>
      <w:r w:rsidRPr="003D6FB9">
        <w:rPr>
          <w:rFonts w:ascii="Times New Roman" w:hAnsi="Times New Roman"/>
          <w:sz w:val="28"/>
          <w:szCs w:val="28"/>
        </w:rPr>
        <w:t xml:space="preserve"> граждан пожилого возраста и инвалидов (взрослых и детей), получивших услуги в негосударственных </w:t>
      </w:r>
      <w:r w:rsidR="00C27DD6">
        <w:rPr>
          <w:rFonts w:ascii="Times New Roman" w:hAnsi="Times New Roman"/>
          <w:sz w:val="28"/>
          <w:szCs w:val="28"/>
        </w:rPr>
        <w:br/>
      </w:r>
      <w:r w:rsidRPr="003D6FB9">
        <w:rPr>
          <w:rFonts w:ascii="Times New Roman" w:hAnsi="Times New Roman"/>
          <w:sz w:val="28"/>
          <w:szCs w:val="28"/>
        </w:rPr>
        <w:t>и в немуниципальных организациях социального обслуживания, в общей численности граждан пожилого возраста и инвалидов (взрослых и</w:t>
      </w:r>
      <w:proofErr w:type="gramEnd"/>
      <w:r w:rsidRPr="003D6FB9">
        <w:rPr>
          <w:rFonts w:ascii="Times New Roman" w:hAnsi="Times New Roman"/>
          <w:sz w:val="28"/>
          <w:szCs w:val="28"/>
        </w:rPr>
        <w:t xml:space="preserve"> детей), получивших услуги в организациях социального обслуживания всех форм собственности, увеличился с </w:t>
      </w:r>
      <w:r w:rsidR="00836799">
        <w:rPr>
          <w:rFonts w:ascii="Times New Roman" w:hAnsi="Times New Roman"/>
          <w:sz w:val="28"/>
          <w:szCs w:val="28"/>
        </w:rPr>
        <w:t>0,03</w:t>
      </w:r>
      <w:r w:rsidR="00B0158B">
        <w:rPr>
          <w:rFonts w:ascii="Times New Roman" w:hAnsi="Times New Roman"/>
          <w:sz w:val="28"/>
          <w:szCs w:val="28"/>
        </w:rPr>
        <w:t xml:space="preserve"> процента в 2013 году </w:t>
      </w:r>
      <w:r w:rsidR="00B0158B" w:rsidRPr="00046585">
        <w:rPr>
          <w:rFonts w:ascii="Times New Roman" w:hAnsi="Times New Roman"/>
          <w:sz w:val="28"/>
          <w:szCs w:val="28"/>
        </w:rPr>
        <w:t>до 2,3</w:t>
      </w:r>
      <w:r w:rsidRPr="003D6FB9">
        <w:rPr>
          <w:rFonts w:ascii="Times New Roman" w:hAnsi="Times New Roman"/>
          <w:sz w:val="28"/>
          <w:szCs w:val="28"/>
        </w:rPr>
        <w:t xml:space="preserve"> процента </w:t>
      </w:r>
      <w:r w:rsidR="00134AFB">
        <w:rPr>
          <w:rFonts w:ascii="Times New Roman" w:hAnsi="Times New Roman"/>
          <w:sz w:val="28"/>
          <w:szCs w:val="28"/>
        </w:rPr>
        <w:br/>
      </w:r>
      <w:r w:rsidRPr="003D6FB9">
        <w:rPr>
          <w:rFonts w:ascii="Times New Roman" w:hAnsi="Times New Roman"/>
          <w:sz w:val="28"/>
          <w:szCs w:val="28"/>
        </w:rPr>
        <w:t xml:space="preserve">в 2016 году. </w:t>
      </w:r>
    </w:p>
    <w:p w:rsidR="0056419D" w:rsidRDefault="00F51188" w:rsidP="00BE49D4">
      <w:pPr>
        <w:pStyle w:val="ConsPlusNormal"/>
        <w:ind w:firstLine="709"/>
        <w:jc w:val="both"/>
        <w:rPr>
          <w:rFonts w:ascii="Times New Roman" w:hAnsi="Times New Roman"/>
          <w:sz w:val="28"/>
          <w:szCs w:val="28"/>
        </w:rPr>
      </w:pPr>
      <w:r w:rsidRPr="003D6FB9">
        <w:rPr>
          <w:rFonts w:ascii="Times New Roman" w:hAnsi="Times New Roman"/>
          <w:sz w:val="28"/>
          <w:szCs w:val="28"/>
        </w:rPr>
        <w:t>Во многом благодаря развитию деятельности негосударственных поставщиков социальных услуг в Омской области с октября 2015 года ликвидирована очередь на стаци</w:t>
      </w:r>
      <w:r w:rsidR="0056419D">
        <w:rPr>
          <w:rFonts w:ascii="Times New Roman" w:hAnsi="Times New Roman"/>
          <w:sz w:val="28"/>
          <w:szCs w:val="28"/>
        </w:rPr>
        <w:t>онарное социальное обслуживание.</w:t>
      </w:r>
      <w:r w:rsidRPr="003D6FB9">
        <w:rPr>
          <w:rFonts w:ascii="Times New Roman" w:hAnsi="Times New Roman"/>
          <w:sz w:val="28"/>
          <w:szCs w:val="28"/>
        </w:rPr>
        <w:t xml:space="preserve"> </w:t>
      </w:r>
    </w:p>
    <w:p w:rsidR="00F51188" w:rsidRPr="003D6FB9" w:rsidRDefault="0056419D" w:rsidP="00BE49D4">
      <w:pPr>
        <w:pStyle w:val="ConsPlusNormal"/>
        <w:ind w:firstLine="709"/>
        <w:jc w:val="both"/>
        <w:rPr>
          <w:rFonts w:ascii="Times New Roman" w:hAnsi="Times New Roman"/>
          <w:sz w:val="28"/>
          <w:szCs w:val="28"/>
        </w:rPr>
      </w:pPr>
      <w:r w:rsidRPr="003D6FB9">
        <w:rPr>
          <w:rFonts w:ascii="Times New Roman" w:hAnsi="Times New Roman"/>
          <w:sz w:val="28"/>
          <w:szCs w:val="28"/>
        </w:rPr>
        <w:t>П</w:t>
      </w:r>
      <w:r w:rsidR="00F51188" w:rsidRPr="003D6FB9">
        <w:rPr>
          <w:rFonts w:ascii="Times New Roman" w:hAnsi="Times New Roman"/>
          <w:sz w:val="28"/>
          <w:szCs w:val="28"/>
        </w:rPr>
        <w:t xml:space="preserve">о состоянию </w:t>
      </w:r>
      <w:proofErr w:type="gramStart"/>
      <w:r w:rsidR="00F51188" w:rsidRPr="003D6FB9">
        <w:rPr>
          <w:rFonts w:ascii="Times New Roman" w:hAnsi="Times New Roman"/>
          <w:sz w:val="28"/>
          <w:szCs w:val="28"/>
        </w:rPr>
        <w:t>на</w:t>
      </w:r>
      <w:r w:rsidR="003D6FB9">
        <w:rPr>
          <w:rFonts w:ascii="Times New Roman" w:hAnsi="Times New Roman"/>
          <w:sz w:val="28"/>
          <w:szCs w:val="28"/>
        </w:rPr>
        <w:t xml:space="preserve"> конец</w:t>
      </w:r>
      <w:proofErr w:type="gramEnd"/>
      <w:r w:rsidR="00F51188" w:rsidRPr="003D6FB9">
        <w:rPr>
          <w:rFonts w:ascii="Times New Roman" w:hAnsi="Times New Roman"/>
          <w:sz w:val="28"/>
          <w:szCs w:val="28"/>
        </w:rPr>
        <w:t xml:space="preserve"> 2016 года в системе социального обслуживания Омской области для престарелых и инвалидов общего типа образовалось 244 свободных места.</w:t>
      </w:r>
    </w:p>
    <w:p w:rsidR="007A51AC" w:rsidRPr="00F51188" w:rsidRDefault="007A51AC" w:rsidP="00BE49D4">
      <w:pPr>
        <w:pStyle w:val="ConsPlusNormal"/>
        <w:jc w:val="both"/>
        <w:rPr>
          <w:rFonts w:ascii="Times New Roman" w:hAnsi="Times New Roman"/>
          <w:sz w:val="28"/>
          <w:szCs w:val="28"/>
          <w:highlight w:val="yellow"/>
        </w:rPr>
      </w:pPr>
    </w:p>
    <w:p w:rsidR="00F51188" w:rsidRPr="00C83D19" w:rsidRDefault="00F51188" w:rsidP="00BE49D4">
      <w:pPr>
        <w:pStyle w:val="ConsPlusNormal"/>
        <w:jc w:val="center"/>
        <w:rPr>
          <w:rFonts w:ascii="Times New Roman" w:hAnsi="Times New Roman"/>
          <w:sz w:val="28"/>
          <w:szCs w:val="28"/>
        </w:rPr>
      </w:pPr>
      <w:r w:rsidRPr="00C83D19">
        <w:rPr>
          <w:rFonts w:ascii="Times New Roman" w:hAnsi="Times New Roman"/>
          <w:sz w:val="28"/>
          <w:szCs w:val="28"/>
        </w:rPr>
        <w:t xml:space="preserve">Таблица  - </w:t>
      </w:r>
      <w:r w:rsidR="000C6D60" w:rsidRPr="00C83D19">
        <w:rPr>
          <w:rFonts w:ascii="Times New Roman" w:hAnsi="Times New Roman"/>
          <w:sz w:val="28"/>
          <w:szCs w:val="28"/>
        </w:rPr>
        <w:t xml:space="preserve"> 1</w:t>
      </w:r>
      <w:r w:rsidR="003D6FB9" w:rsidRPr="00C83D19">
        <w:rPr>
          <w:rFonts w:ascii="Times New Roman" w:hAnsi="Times New Roman"/>
          <w:sz w:val="28"/>
          <w:szCs w:val="28"/>
        </w:rPr>
        <w:t>4</w:t>
      </w:r>
      <w:r w:rsidR="000C6D60" w:rsidRPr="00C83D19">
        <w:rPr>
          <w:rFonts w:ascii="Times New Roman" w:hAnsi="Times New Roman"/>
          <w:sz w:val="28"/>
          <w:szCs w:val="28"/>
        </w:rPr>
        <w:t xml:space="preserve"> </w:t>
      </w:r>
      <w:r w:rsidR="002B1CCD" w:rsidRPr="00C83D19">
        <w:rPr>
          <w:rFonts w:ascii="Times New Roman" w:hAnsi="Times New Roman"/>
          <w:sz w:val="28"/>
          <w:szCs w:val="28"/>
        </w:rPr>
        <w:t>Х</w:t>
      </w:r>
      <w:r w:rsidRPr="00C83D19">
        <w:rPr>
          <w:rFonts w:ascii="Times New Roman" w:hAnsi="Times New Roman"/>
          <w:sz w:val="28"/>
          <w:szCs w:val="28"/>
        </w:rPr>
        <w:t xml:space="preserve">арактеристики рынка </w:t>
      </w:r>
      <w:r w:rsidR="002B1CCD" w:rsidRPr="00C83D19">
        <w:rPr>
          <w:rFonts w:ascii="Times New Roman" w:hAnsi="Times New Roman"/>
          <w:sz w:val="28"/>
          <w:szCs w:val="28"/>
        </w:rPr>
        <w:t xml:space="preserve"> </w:t>
      </w:r>
      <w:r w:rsidRPr="00C83D19">
        <w:rPr>
          <w:rFonts w:ascii="Times New Roman" w:hAnsi="Times New Roman"/>
          <w:sz w:val="28"/>
          <w:szCs w:val="28"/>
        </w:rPr>
        <w:t xml:space="preserve">услуг социального обслуживания населения </w:t>
      </w:r>
    </w:p>
    <w:p w:rsidR="00F51188" w:rsidRPr="00C83D19" w:rsidRDefault="00F51188" w:rsidP="00BE49D4">
      <w:pPr>
        <w:pStyle w:val="ConsPlusNormal"/>
        <w:jc w:val="right"/>
        <w:rPr>
          <w:rFonts w:ascii="Times New Roman" w:hAnsi="Times New Roman"/>
          <w:color w:val="FF0000"/>
          <w:sz w:val="28"/>
          <w:szCs w:val="28"/>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323"/>
        <w:gridCol w:w="1134"/>
        <w:gridCol w:w="992"/>
        <w:gridCol w:w="1134"/>
        <w:gridCol w:w="992"/>
        <w:gridCol w:w="993"/>
        <w:gridCol w:w="850"/>
      </w:tblGrid>
      <w:tr w:rsidR="00F51188" w:rsidRPr="00C83D19" w:rsidTr="00F51188">
        <w:trPr>
          <w:trHeight w:val="483"/>
          <w:tblHeader/>
        </w:trPr>
        <w:tc>
          <w:tcPr>
            <w:tcW w:w="3323" w:type="dxa"/>
            <w:vMerge w:val="restart"/>
            <w:vAlign w:val="center"/>
          </w:tcPr>
          <w:p w:rsidR="00F51188" w:rsidRPr="00C83D19" w:rsidRDefault="00F51188" w:rsidP="00BE49D4">
            <w:pPr>
              <w:pStyle w:val="ConsPlusNormal"/>
              <w:jc w:val="center"/>
              <w:rPr>
                <w:rFonts w:ascii="Times New Roman" w:hAnsi="Times New Roman"/>
              </w:rPr>
            </w:pPr>
            <w:r w:rsidRPr="00C83D19">
              <w:rPr>
                <w:rFonts w:ascii="Times New Roman" w:hAnsi="Times New Roman"/>
              </w:rPr>
              <w:t>Показатель</w:t>
            </w:r>
          </w:p>
        </w:tc>
        <w:tc>
          <w:tcPr>
            <w:tcW w:w="3260" w:type="dxa"/>
            <w:gridSpan w:val="3"/>
            <w:vAlign w:val="center"/>
          </w:tcPr>
          <w:p w:rsidR="00F51188" w:rsidRPr="00C83D19" w:rsidRDefault="00F51188" w:rsidP="00BE49D4">
            <w:pPr>
              <w:pStyle w:val="ConsPlusNormal"/>
              <w:jc w:val="center"/>
              <w:rPr>
                <w:rFonts w:ascii="Times New Roman" w:hAnsi="Times New Roman"/>
              </w:rPr>
            </w:pPr>
            <w:r w:rsidRPr="00C83D19">
              <w:rPr>
                <w:rFonts w:ascii="Times New Roman" w:hAnsi="Times New Roman"/>
              </w:rPr>
              <w:t>Фактические данные за предыдущие годы</w:t>
            </w:r>
          </w:p>
        </w:tc>
        <w:tc>
          <w:tcPr>
            <w:tcW w:w="992" w:type="dxa"/>
            <w:vMerge w:val="restart"/>
            <w:vAlign w:val="center"/>
          </w:tcPr>
          <w:p w:rsidR="00F51188" w:rsidRPr="00C83D19" w:rsidRDefault="00F51188" w:rsidP="00BE49D4">
            <w:pPr>
              <w:pStyle w:val="ConsPlusNormal"/>
              <w:jc w:val="center"/>
              <w:rPr>
                <w:rFonts w:ascii="Times New Roman" w:hAnsi="Times New Roman"/>
              </w:rPr>
            </w:pPr>
            <w:r w:rsidRPr="00C83D19">
              <w:rPr>
                <w:rFonts w:ascii="Times New Roman" w:hAnsi="Times New Roman"/>
              </w:rPr>
              <w:t>2016 год</w:t>
            </w:r>
          </w:p>
          <w:p w:rsidR="00F51188" w:rsidRPr="00C83D19" w:rsidRDefault="00F51188" w:rsidP="00BE49D4">
            <w:pPr>
              <w:pStyle w:val="ConsPlusNormal"/>
              <w:jc w:val="center"/>
              <w:rPr>
                <w:rFonts w:ascii="Times New Roman" w:hAnsi="Times New Roman"/>
              </w:rPr>
            </w:pPr>
          </w:p>
        </w:tc>
        <w:tc>
          <w:tcPr>
            <w:tcW w:w="993" w:type="dxa"/>
            <w:vMerge w:val="restart"/>
            <w:vAlign w:val="center"/>
          </w:tcPr>
          <w:p w:rsidR="00F51188" w:rsidRPr="00C83D19" w:rsidRDefault="00F51188" w:rsidP="00BE49D4">
            <w:pPr>
              <w:pStyle w:val="ConsPlusNormal"/>
              <w:jc w:val="center"/>
              <w:rPr>
                <w:rFonts w:ascii="Times New Roman" w:hAnsi="Times New Roman"/>
              </w:rPr>
            </w:pPr>
            <w:proofErr w:type="gramStart"/>
            <w:r w:rsidRPr="00C83D19">
              <w:rPr>
                <w:rFonts w:ascii="Times New Roman" w:hAnsi="Times New Roman"/>
              </w:rPr>
              <w:t>Изме-нение</w:t>
            </w:r>
            <w:proofErr w:type="gramEnd"/>
          </w:p>
          <w:p w:rsidR="00F51188" w:rsidRPr="00C83D19" w:rsidRDefault="00F51188" w:rsidP="00BE49D4">
            <w:pPr>
              <w:pStyle w:val="ConsPlusNormal"/>
              <w:jc w:val="center"/>
              <w:rPr>
                <w:rFonts w:ascii="Times New Roman" w:hAnsi="Times New Roman"/>
              </w:rPr>
            </w:pPr>
            <w:r w:rsidRPr="00C83D19">
              <w:rPr>
                <w:rFonts w:ascii="Times New Roman" w:hAnsi="Times New Roman"/>
              </w:rPr>
              <w:t>2016 /2015,</w:t>
            </w:r>
          </w:p>
          <w:p w:rsidR="00F51188" w:rsidRPr="00C83D19" w:rsidRDefault="00F51188" w:rsidP="00BE49D4">
            <w:pPr>
              <w:pStyle w:val="ConsPlusNormal"/>
              <w:jc w:val="center"/>
              <w:rPr>
                <w:rFonts w:ascii="Times New Roman" w:hAnsi="Times New Roman"/>
              </w:rPr>
            </w:pPr>
            <w:r w:rsidRPr="00C83D19">
              <w:rPr>
                <w:rFonts w:ascii="Times New Roman" w:hAnsi="Times New Roman"/>
              </w:rPr>
              <w:t xml:space="preserve"> в %</w:t>
            </w:r>
          </w:p>
        </w:tc>
        <w:tc>
          <w:tcPr>
            <w:tcW w:w="850" w:type="dxa"/>
            <w:vMerge w:val="restart"/>
            <w:vAlign w:val="center"/>
          </w:tcPr>
          <w:p w:rsidR="00F51188" w:rsidRPr="00C83D19" w:rsidRDefault="00F51188" w:rsidP="00BE49D4">
            <w:pPr>
              <w:pStyle w:val="ConsPlusNormal"/>
              <w:jc w:val="center"/>
              <w:rPr>
                <w:rFonts w:ascii="Times New Roman" w:hAnsi="Times New Roman"/>
              </w:rPr>
            </w:pPr>
            <w:proofErr w:type="gramStart"/>
            <w:r w:rsidRPr="00C83D19">
              <w:rPr>
                <w:rFonts w:ascii="Times New Roman" w:hAnsi="Times New Roman"/>
              </w:rPr>
              <w:t>Изме-нение</w:t>
            </w:r>
            <w:proofErr w:type="gramEnd"/>
          </w:p>
          <w:p w:rsidR="00F51188" w:rsidRPr="00C83D19" w:rsidRDefault="00F51188" w:rsidP="00BE49D4">
            <w:pPr>
              <w:pStyle w:val="ConsPlusNormal"/>
              <w:jc w:val="center"/>
              <w:rPr>
                <w:rFonts w:ascii="Times New Roman" w:hAnsi="Times New Roman"/>
              </w:rPr>
            </w:pPr>
            <w:r w:rsidRPr="00C83D19">
              <w:rPr>
                <w:rFonts w:ascii="Times New Roman" w:hAnsi="Times New Roman"/>
              </w:rPr>
              <w:t xml:space="preserve">2016 /  2013, </w:t>
            </w:r>
          </w:p>
          <w:p w:rsidR="00F51188" w:rsidRPr="00C83D19" w:rsidRDefault="00F51188" w:rsidP="00BE49D4">
            <w:pPr>
              <w:pStyle w:val="ConsPlusNormal"/>
              <w:jc w:val="center"/>
              <w:rPr>
                <w:rFonts w:ascii="Times New Roman" w:hAnsi="Times New Roman"/>
              </w:rPr>
            </w:pPr>
            <w:r w:rsidRPr="00C83D19">
              <w:rPr>
                <w:rFonts w:ascii="Times New Roman" w:hAnsi="Times New Roman"/>
              </w:rPr>
              <w:t>в %</w:t>
            </w:r>
          </w:p>
        </w:tc>
      </w:tr>
      <w:tr w:rsidR="00F51188" w:rsidRPr="00C83D19" w:rsidTr="00F51188">
        <w:trPr>
          <w:trHeight w:val="127"/>
          <w:tblHeader/>
        </w:trPr>
        <w:tc>
          <w:tcPr>
            <w:tcW w:w="3323" w:type="dxa"/>
            <w:vMerge/>
            <w:vAlign w:val="center"/>
          </w:tcPr>
          <w:p w:rsidR="00F51188" w:rsidRPr="00C83D19" w:rsidRDefault="00F51188" w:rsidP="00BE49D4">
            <w:pPr>
              <w:spacing w:after="0" w:line="240" w:lineRule="auto"/>
              <w:rPr>
                <w:rFonts w:ascii="Times New Roman" w:hAnsi="Times New Roman"/>
              </w:rPr>
            </w:pPr>
          </w:p>
        </w:tc>
        <w:tc>
          <w:tcPr>
            <w:tcW w:w="1134" w:type="dxa"/>
            <w:vAlign w:val="center"/>
          </w:tcPr>
          <w:p w:rsidR="00F51188" w:rsidRPr="00C83D19" w:rsidRDefault="00F51188" w:rsidP="00BE49D4">
            <w:pPr>
              <w:pStyle w:val="ConsPlusNormal"/>
              <w:jc w:val="center"/>
              <w:rPr>
                <w:rFonts w:ascii="Times New Roman" w:hAnsi="Times New Roman"/>
              </w:rPr>
            </w:pPr>
            <w:r w:rsidRPr="00C83D19">
              <w:rPr>
                <w:rFonts w:ascii="Times New Roman" w:hAnsi="Times New Roman"/>
              </w:rPr>
              <w:t>2013</w:t>
            </w:r>
          </w:p>
        </w:tc>
        <w:tc>
          <w:tcPr>
            <w:tcW w:w="992" w:type="dxa"/>
            <w:vAlign w:val="center"/>
          </w:tcPr>
          <w:p w:rsidR="00F51188" w:rsidRPr="00C83D19" w:rsidRDefault="00F51188" w:rsidP="00BE49D4">
            <w:pPr>
              <w:pStyle w:val="ConsPlusNormal"/>
              <w:jc w:val="center"/>
              <w:rPr>
                <w:rFonts w:ascii="Times New Roman" w:hAnsi="Times New Roman"/>
              </w:rPr>
            </w:pPr>
            <w:r w:rsidRPr="00C83D19">
              <w:rPr>
                <w:rFonts w:ascii="Times New Roman" w:hAnsi="Times New Roman"/>
              </w:rPr>
              <w:t>2014</w:t>
            </w:r>
          </w:p>
        </w:tc>
        <w:tc>
          <w:tcPr>
            <w:tcW w:w="1134" w:type="dxa"/>
            <w:vAlign w:val="center"/>
          </w:tcPr>
          <w:p w:rsidR="00F51188" w:rsidRPr="00C83D19" w:rsidRDefault="00F51188" w:rsidP="00BE49D4">
            <w:pPr>
              <w:pStyle w:val="ConsPlusNormal"/>
              <w:jc w:val="center"/>
              <w:rPr>
                <w:rFonts w:ascii="Times New Roman" w:hAnsi="Times New Roman"/>
              </w:rPr>
            </w:pPr>
            <w:r w:rsidRPr="00C83D19">
              <w:rPr>
                <w:rFonts w:ascii="Times New Roman" w:hAnsi="Times New Roman"/>
              </w:rPr>
              <w:t>2015</w:t>
            </w:r>
          </w:p>
        </w:tc>
        <w:tc>
          <w:tcPr>
            <w:tcW w:w="992" w:type="dxa"/>
            <w:vMerge/>
            <w:vAlign w:val="center"/>
          </w:tcPr>
          <w:p w:rsidR="00F51188" w:rsidRPr="00C83D19" w:rsidRDefault="00F51188" w:rsidP="00BE49D4">
            <w:pPr>
              <w:pStyle w:val="ConsPlusNormal"/>
              <w:jc w:val="center"/>
              <w:rPr>
                <w:rFonts w:ascii="Times New Roman" w:hAnsi="Times New Roman"/>
              </w:rPr>
            </w:pPr>
          </w:p>
        </w:tc>
        <w:tc>
          <w:tcPr>
            <w:tcW w:w="993" w:type="dxa"/>
            <w:vMerge/>
            <w:vAlign w:val="center"/>
          </w:tcPr>
          <w:p w:rsidR="00F51188" w:rsidRPr="00C83D19" w:rsidRDefault="00F51188" w:rsidP="00BE49D4">
            <w:pPr>
              <w:pStyle w:val="ConsPlusNormal"/>
              <w:jc w:val="center"/>
              <w:rPr>
                <w:rFonts w:ascii="Times New Roman" w:hAnsi="Times New Roman"/>
              </w:rPr>
            </w:pPr>
          </w:p>
        </w:tc>
        <w:tc>
          <w:tcPr>
            <w:tcW w:w="850" w:type="dxa"/>
            <w:vMerge/>
            <w:vAlign w:val="center"/>
          </w:tcPr>
          <w:p w:rsidR="00F51188" w:rsidRPr="00C83D19" w:rsidRDefault="00F51188" w:rsidP="00BE49D4">
            <w:pPr>
              <w:pStyle w:val="ConsPlusNormal"/>
              <w:jc w:val="center"/>
              <w:rPr>
                <w:rFonts w:ascii="Times New Roman" w:hAnsi="Times New Roman"/>
              </w:rPr>
            </w:pPr>
          </w:p>
        </w:tc>
      </w:tr>
      <w:tr w:rsidR="00F51188" w:rsidRPr="00C83D19" w:rsidTr="00F51188">
        <w:tc>
          <w:tcPr>
            <w:tcW w:w="3323" w:type="dxa"/>
            <w:vAlign w:val="center"/>
          </w:tcPr>
          <w:p w:rsidR="00F51188" w:rsidRPr="00C83D19" w:rsidRDefault="00F51188" w:rsidP="00BE49D4">
            <w:pPr>
              <w:pStyle w:val="ConsPlusNormal"/>
              <w:rPr>
                <w:rFonts w:ascii="Times New Roman" w:hAnsi="Times New Roman"/>
              </w:rPr>
            </w:pPr>
            <w:r w:rsidRPr="00C83D19">
              <w:rPr>
                <w:rFonts w:ascii="Times New Roman" w:hAnsi="Times New Roman"/>
              </w:rPr>
              <w:t>1. Объем рынка, млн. рублей</w:t>
            </w:r>
          </w:p>
        </w:tc>
        <w:tc>
          <w:tcPr>
            <w:tcW w:w="1134" w:type="dxa"/>
          </w:tcPr>
          <w:p w:rsidR="00F51188" w:rsidRPr="00C83D19" w:rsidRDefault="00F51188" w:rsidP="00BE49D4">
            <w:pPr>
              <w:pStyle w:val="ConsPlusNormal"/>
              <w:jc w:val="center"/>
              <w:rPr>
                <w:rFonts w:ascii="Times New Roman" w:hAnsi="Times New Roman"/>
              </w:rPr>
            </w:pPr>
            <w:r w:rsidRPr="00C83D19">
              <w:rPr>
                <w:rFonts w:ascii="Times New Roman" w:hAnsi="Times New Roman"/>
              </w:rPr>
              <w:t xml:space="preserve">1 </w:t>
            </w:r>
          </w:p>
          <w:p w:rsidR="00F51188" w:rsidRPr="00C83D19" w:rsidRDefault="00F51188" w:rsidP="00BE49D4">
            <w:pPr>
              <w:pStyle w:val="ConsPlusNormal"/>
              <w:jc w:val="center"/>
              <w:rPr>
                <w:rFonts w:ascii="Times New Roman" w:hAnsi="Times New Roman"/>
              </w:rPr>
            </w:pPr>
          </w:p>
        </w:tc>
        <w:tc>
          <w:tcPr>
            <w:tcW w:w="992" w:type="dxa"/>
          </w:tcPr>
          <w:p w:rsidR="00F51188" w:rsidRPr="00C83D19" w:rsidRDefault="00F51188" w:rsidP="00BE49D4">
            <w:pPr>
              <w:pStyle w:val="ConsPlusNormal"/>
              <w:jc w:val="center"/>
              <w:rPr>
                <w:rFonts w:ascii="Times New Roman" w:hAnsi="Times New Roman"/>
              </w:rPr>
            </w:pPr>
            <w:r w:rsidRPr="00C83D19">
              <w:rPr>
                <w:rFonts w:ascii="Times New Roman" w:hAnsi="Times New Roman"/>
              </w:rPr>
              <w:t xml:space="preserve">5 </w:t>
            </w:r>
          </w:p>
        </w:tc>
        <w:tc>
          <w:tcPr>
            <w:tcW w:w="1134" w:type="dxa"/>
          </w:tcPr>
          <w:p w:rsidR="00F51188" w:rsidRPr="00C83D19" w:rsidRDefault="00F51188" w:rsidP="00BE49D4">
            <w:pPr>
              <w:pStyle w:val="ConsPlusNormal"/>
              <w:jc w:val="center"/>
              <w:rPr>
                <w:rFonts w:ascii="Times New Roman" w:hAnsi="Times New Roman"/>
              </w:rPr>
            </w:pPr>
            <w:r w:rsidRPr="00C83D19">
              <w:rPr>
                <w:rFonts w:ascii="Times New Roman" w:hAnsi="Times New Roman"/>
              </w:rPr>
              <w:t xml:space="preserve">31 </w:t>
            </w:r>
          </w:p>
        </w:tc>
        <w:tc>
          <w:tcPr>
            <w:tcW w:w="992" w:type="dxa"/>
          </w:tcPr>
          <w:p w:rsidR="00F51188" w:rsidRPr="00C83D19" w:rsidRDefault="00F51188" w:rsidP="00BE49D4">
            <w:pPr>
              <w:pStyle w:val="ConsPlusNormal"/>
              <w:jc w:val="center"/>
              <w:rPr>
                <w:rFonts w:ascii="Times New Roman" w:hAnsi="Times New Roman"/>
              </w:rPr>
            </w:pPr>
            <w:r w:rsidRPr="00C83D19">
              <w:rPr>
                <w:rFonts w:ascii="Times New Roman" w:hAnsi="Times New Roman"/>
              </w:rPr>
              <w:t>39</w:t>
            </w:r>
          </w:p>
        </w:tc>
        <w:tc>
          <w:tcPr>
            <w:tcW w:w="993" w:type="dxa"/>
          </w:tcPr>
          <w:p w:rsidR="00F51188" w:rsidRPr="00C83D19" w:rsidRDefault="00F51188" w:rsidP="00BE49D4">
            <w:pPr>
              <w:pStyle w:val="ConsPlusNormal"/>
              <w:jc w:val="center"/>
              <w:rPr>
                <w:rFonts w:ascii="Times New Roman" w:hAnsi="Times New Roman"/>
              </w:rPr>
            </w:pPr>
            <w:r w:rsidRPr="00C83D19">
              <w:rPr>
                <w:rFonts w:ascii="Times New Roman" w:hAnsi="Times New Roman"/>
              </w:rPr>
              <w:t>125,8</w:t>
            </w:r>
          </w:p>
        </w:tc>
        <w:tc>
          <w:tcPr>
            <w:tcW w:w="850" w:type="dxa"/>
          </w:tcPr>
          <w:p w:rsidR="00F51188" w:rsidRPr="00C83D19" w:rsidRDefault="00F51188" w:rsidP="00BE49D4">
            <w:pPr>
              <w:pStyle w:val="ConsPlusNormal"/>
              <w:jc w:val="center"/>
              <w:rPr>
                <w:rFonts w:ascii="Times New Roman" w:hAnsi="Times New Roman"/>
              </w:rPr>
            </w:pPr>
            <w:r w:rsidRPr="00C83D19">
              <w:rPr>
                <w:rFonts w:ascii="Times New Roman" w:hAnsi="Times New Roman"/>
              </w:rPr>
              <w:t>рост в 39 раз</w:t>
            </w:r>
          </w:p>
        </w:tc>
      </w:tr>
      <w:tr w:rsidR="00F51188" w:rsidRPr="002B1CCD" w:rsidTr="00F51188">
        <w:tc>
          <w:tcPr>
            <w:tcW w:w="3323" w:type="dxa"/>
            <w:vAlign w:val="center"/>
          </w:tcPr>
          <w:p w:rsidR="00F51188" w:rsidRPr="00C83D19" w:rsidRDefault="00F51188" w:rsidP="00BE49D4">
            <w:pPr>
              <w:pStyle w:val="ConsPlusNormal"/>
              <w:rPr>
                <w:rFonts w:ascii="Times New Roman" w:hAnsi="Times New Roman"/>
              </w:rPr>
            </w:pPr>
            <w:r w:rsidRPr="00C83D19">
              <w:rPr>
                <w:rFonts w:ascii="Times New Roman" w:hAnsi="Times New Roman"/>
              </w:rPr>
              <w:t>2. Количество хозяйствующих субъектов, ед.</w:t>
            </w:r>
          </w:p>
        </w:tc>
        <w:tc>
          <w:tcPr>
            <w:tcW w:w="1134" w:type="dxa"/>
          </w:tcPr>
          <w:p w:rsidR="00F51188" w:rsidRPr="00C83D19" w:rsidRDefault="00F51188" w:rsidP="00BE49D4">
            <w:pPr>
              <w:spacing w:after="0" w:line="240" w:lineRule="auto"/>
              <w:jc w:val="center"/>
              <w:rPr>
                <w:rFonts w:ascii="Times New Roman" w:eastAsia="Times New Roman" w:hAnsi="Times New Roman"/>
              </w:rPr>
            </w:pPr>
            <w:r w:rsidRPr="00C83D19">
              <w:rPr>
                <w:rFonts w:ascii="Times New Roman" w:eastAsia="Times New Roman" w:hAnsi="Times New Roman"/>
              </w:rPr>
              <w:t>65</w:t>
            </w:r>
          </w:p>
        </w:tc>
        <w:tc>
          <w:tcPr>
            <w:tcW w:w="992" w:type="dxa"/>
          </w:tcPr>
          <w:p w:rsidR="00F51188" w:rsidRPr="00C83D19" w:rsidRDefault="00F51188" w:rsidP="00BE49D4">
            <w:pPr>
              <w:spacing w:after="0" w:line="240" w:lineRule="auto"/>
              <w:jc w:val="center"/>
              <w:rPr>
                <w:rFonts w:ascii="Times New Roman" w:eastAsia="Times New Roman" w:hAnsi="Times New Roman"/>
              </w:rPr>
            </w:pPr>
            <w:r w:rsidRPr="00C83D19">
              <w:rPr>
                <w:rFonts w:ascii="Times New Roman" w:eastAsia="Times New Roman" w:hAnsi="Times New Roman"/>
              </w:rPr>
              <w:t>70</w:t>
            </w:r>
          </w:p>
        </w:tc>
        <w:tc>
          <w:tcPr>
            <w:tcW w:w="1134" w:type="dxa"/>
          </w:tcPr>
          <w:p w:rsidR="00F51188" w:rsidRPr="00C83D19" w:rsidRDefault="00F51188" w:rsidP="00BE49D4">
            <w:pPr>
              <w:spacing w:after="0" w:line="240" w:lineRule="auto"/>
              <w:jc w:val="center"/>
              <w:rPr>
                <w:rFonts w:ascii="Times New Roman" w:eastAsia="Times New Roman" w:hAnsi="Times New Roman"/>
              </w:rPr>
            </w:pPr>
            <w:r w:rsidRPr="00C83D19">
              <w:rPr>
                <w:rFonts w:ascii="Times New Roman" w:eastAsia="Times New Roman" w:hAnsi="Times New Roman"/>
              </w:rPr>
              <w:t>7</w:t>
            </w:r>
            <w:r w:rsidR="00342064" w:rsidRPr="00C83D19">
              <w:rPr>
                <w:rFonts w:ascii="Times New Roman" w:eastAsia="Times New Roman" w:hAnsi="Times New Roman"/>
              </w:rPr>
              <w:t>8</w:t>
            </w:r>
          </w:p>
        </w:tc>
        <w:tc>
          <w:tcPr>
            <w:tcW w:w="992" w:type="dxa"/>
          </w:tcPr>
          <w:p w:rsidR="00F51188" w:rsidRPr="00C83D19" w:rsidRDefault="00F51188" w:rsidP="00BE49D4">
            <w:pPr>
              <w:spacing w:after="0" w:line="240" w:lineRule="auto"/>
              <w:jc w:val="center"/>
              <w:rPr>
                <w:rFonts w:eastAsia="Times New Roman"/>
              </w:rPr>
            </w:pPr>
            <w:r w:rsidRPr="00C83D19">
              <w:rPr>
                <w:rFonts w:ascii="Times New Roman" w:eastAsia="Times New Roman" w:hAnsi="Times New Roman"/>
              </w:rPr>
              <w:t>79</w:t>
            </w:r>
          </w:p>
        </w:tc>
        <w:tc>
          <w:tcPr>
            <w:tcW w:w="993" w:type="dxa"/>
          </w:tcPr>
          <w:p w:rsidR="00F51188" w:rsidRPr="00C83D19" w:rsidRDefault="004910BE" w:rsidP="00BE49D4">
            <w:pPr>
              <w:spacing w:after="0" w:line="240" w:lineRule="auto"/>
              <w:jc w:val="center"/>
              <w:rPr>
                <w:rFonts w:ascii="Times New Roman" w:eastAsia="Times New Roman" w:hAnsi="Times New Roman"/>
              </w:rPr>
            </w:pPr>
            <w:r w:rsidRPr="00C83D19">
              <w:rPr>
                <w:rFonts w:ascii="Times New Roman" w:eastAsia="Times New Roman" w:hAnsi="Times New Roman"/>
              </w:rPr>
              <w:t>101,3</w:t>
            </w:r>
          </w:p>
        </w:tc>
        <w:tc>
          <w:tcPr>
            <w:tcW w:w="850" w:type="dxa"/>
          </w:tcPr>
          <w:p w:rsidR="00F51188" w:rsidRPr="002B1CCD" w:rsidRDefault="00F51188" w:rsidP="00BE49D4">
            <w:pPr>
              <w:spacing w:after="0" w:line="240" w:lineRule="auto"/>
              <w:jc w:val="center"/>
              <w:rPr>
                <w:rFonts w:ascii="Times New Roman" w:eastAsia="Times New Roman" w:hAnsi="Times New Roman"/>
              </w:rPr>
            </w:pPr>
            <w:r w:rsidRPr="00C83D19">
              <w:rPr>
                <w:rFonts w:ascii="Times New Roman" w:eastAsia="Times New Roman" w:hAnsi="Times New Roman"/>
              </w:rPr>
              <w:t>121,5</w:t>
            </w:r>
          </w:p>
        </w:tc>
      </w:tr>
      <w:tr w:rsidR="00F51188" w:rsidRPr="002B1CCD" w:rsidTr="00F51188">
        <w:tc>
          <w:tcPr>
            <w:tcW w:w="3323" w:type="dxa"/>
            <w:vAlign w:val="center"/>
          </w:tcPr>
          <w:p w:rsidR="00F51188" w:rsidRPr="002B1CCD" w:rsidRDefault="00F51188" w:rsidP="00BE49D4">
            <w:pPr>
              <w:pStyle w:val="ConsPlusNormal"/>
              <w:rPr>
                <w:rFonts w:ascii="Times New Roman" w:hAnsi="Times New Roman"/>
              </w:rPr>
            </w:pPr>
            <w:r w:rsidRPr="002B1CCD">
              <w:rPr>
                <w:rFonts w:ascii="Times New Roman" w:hAnsi="Times New Roman"/>
              </w:rPr>
              <w:t>в том числе:</w:t>
            </w:r>
          </w:p>
        </w:tc>
        <w:tc>
          <w:tcPr>
            <w:tcW w:w="1134" w:type="dxa"/>
            <w:vAlign w:val="center"/>
          </w:tcPr>
          <w:p w:rsidR="00F51188" w:rsidRPr="002B1CCD" w:rsidRDefault="00F51188" w:rsidP="00BE49D4">
            <w:pPr>
              <w:pStyle w:val="ConsPlusNormal"/>
              <w:jc w:val="center"/>
              <w:rPr>
                <w:rFonts w:ascii="Times New Roman" w:hAnsi="Times New Roman"/>
              </w:rPr>
            </w:pPr>
          </w:p>
        </w:tc>
        <w:tc>
          <w:tcPr>
            <w:tcW w:w="992" w:type="dxa"/>
            <w:vAlign w:val="center"/>
          </w:tcPr>
          <w:p w:rsidR="00F51188" w:rsidRPr="002B1CCD" w:rsidRDefault="00F51188" w:rsidP="00BE49D4">
            <w:pPr>
              <w:pStyle w:val="ConsPlusNormal"/>
              <w:jc w:val="center"/>
              <w:rPr>
                <w:rFonts w:ascii="Times New Roman" w:hAnsi="Times New Roman"/>
              </w:rPr>
            </w:pPr>
          </w:p>
        </w:tc>
        <w:tc>
          <w:tcPr>
            <w:tcW w:w="1134" w:type="dxa"/>
            <w:vAlign w:val="center"/>
          </w:tcPr>
          <w:p w:rsidR="00F51188" w:rsidRPr="002B1CCD" w:rsidRDefault="00F51188" w:rsidP="00BE49D4">
            <w:pPr>
              <w:pStyle w:val="ConsPlusNormal"/>
              <w:jc w:val="center"/>
              <w:rPr>
                <w:rFonts w:ascii="Times New Roman" w:hAnsi="Times New Roman"/>
              </w:rPr>
            </w:pPr>
          </w:p>
        </w:tc>
        <w:tc>
          <w:tcPr>
            <w:tcW w:w="992" w:type="dxa"/>
            <w:vAlign w:val="center"/>
          </w:tcPr>
          <w:p w:rsidR="00F51188" w:rsidRPr="002B1CCD" w:rsidRDefault="00F51188" w:rsidP="00BE49D4">
            <w:pPr>
              <w:pStyle w:val="ConsPlusNormal"/>
              <w:jc w:val="center"/>
              <w:rPr>
                <w:rFonts w:ascii="Times New Roman" w:hAnsi="Times New Roman"/>
              </w:rPr>
            </w:pPr>
          </w:p>
        </w:tc>
        <w:tc>
          <w:tcPr>
            <w:tcW w:w="993" w:type="dxa"/>
            <w:vAlign w:val="center"/>
          </w:tcPr>
          <w:p w:rsidR="00F51188" w:rsidRPr="002B1CCD" w:rsidRDefault="00F51188" w:rsidP="00BE49D4">
            <w:pPr>
              <w:pStyle w:val="ConsPlusNormal"/>
              <w:jc w:val="center"/>
              <w:rPr>
                <w:rFonts w:ascii="Times New Roman" w:hAnsi="Times New Roman"/>
              </w:rPr>
            </w:pPr>
          </w:p>
        </w:tc>
        <w:tc>
          <w:tcPr>
            <w:tcW w:w="850" w:type="dxa"/>
            <w:vAlign w:val="center"/>
          </w:tcPr>
          <w:p w:rsidR="00F51188" w:rsidRPr="002B1CCD" w:rsidRDefault="00F51188" w:rsidP="00BE49D4">
            <w:pPr>
              <w:pStyle w:val="ConsPlusNormal"/>
              <w:jc w:val="center"/>
              <w:rPr>
                <w:rFonts w:ascii="Times New Roman" w:hAnsi="Times New Roman"/>
              </w:rPr>
            </w:pPr>
          </w:p>
        </w:tc>
      </w:tr>
      <w:tr w:rsidR="00F51188" w:rsidRPr="002B1CCD" w:rsidTr="00F51188">
        <w:tc>
          <w:tcPr>
            <w:tcW w:w="3323" w:type="dxa"/>
            <w:vAlign w:val="center"/>
          </w:tcPr>
          <w:p w:rsidR="00F51188" w:rsidRPr="002B1CCD" w:rsidRDefault="00F51188" w:rsidP="00BE49D4">
            <w:pPr>
              <w:pStyle w:val="ConsPlusNormal"/>
              <w:rPr>
                <w:rFonts w:ascii="Times New Roman" w:hAnsi="Times New Roman"/>
              </w:rPr>
            </w:pPr>
            <w:r w:rsidRPr="002B1CCD">
              <w:rPr>
                <w:rFonts w:ascii="Times New Roman" w:hAnsi="Times New Roman"/>
              </w:rPr>
              <w:t>2.1. Негосударственной формы собственности, в том числе:</w:t>
            </w:r>
          </w:p>
        </w:tc>
        <w:tc>
          <w:tcPr>
            <w:tcW w:w="1134" w:type="dxa"/>
          </w:tcPr>
          <w:p w:rsidR="00F51188" w:rsidRPr="002B1CCD" w:rsidRDefault="00F51188" w:rsidP="00BE49D4">
            <w:pPr>
              <w:pStyle w:val="ConsPlusNormal"/>
              <w:jc w:val="center"/>
              <w:rPr>
                <w:rFonts w:ascii="Times New Roman" w:hAnsi="Times New Roman"/>
              </w:rPr>
            </w:pPr>
            <w:r w:rsidRPr="002B1CCD">
              <w:rPr>
                <w:rFonts w:ascii="Times New Roman" w:hAnsi="Times New Roman"/>
              </w:rPr>
              <w:t>1</w:t>
            </w:r>
          </w:p>
        </w:tc>
        <w:tc>
          <w:tcPr>
            <w:tcW w:w="992" w:type="dxa"/>
          </w:tcPr>
          <w:p w:rsidR="00F51188" w:rsidRPr="002B1CCD" w:rsidRDefault="00F51188" w:rsidP="00BE49D4">
            <w:pPr>
              <w:pStyle w:val="ConsPlusNormal"/>
              <w:jc w:val="center"/>
              <w:rPr>
                <w:rFonts w:ascii="Times New Roman" w:hAnsi="Times New Roman"/>
              </w:rPr>
            </w:pPr>
            <w:r w:rsidRPr="002B1CCD">
              <w:rPr>
                <w:rFonts w:ascii="Times New Roman" w:hAnsi="Times New Roman"/>
              </w:rPr>
              <w:t>6</w:t>
            </w:r>
          </w:p>
        </w:tc>
        <w:tc>
          <w:tcPr>
            <w:tcW w:w="1134" w:type="dxa"/>
          </w:tcPr>
          <w:p w:rsidR="00F51188" w:rsidRPr="002B1CCD" w:rsidRDefault="00C939F9" w:rsidP="00BE49D4">
            <w:pPr>
              <w:pStyle w:val="ConsPlusNormal"/>
              <w:jc w:val="center"/>
              <w:rPr>
                <w:rFonts w:ascii="Times New Roman" w:hAnsi="Times New Roman"/>
              </w:rPr>
            </w:pPr>
            <w:r>
              <w:rPr>
                <w:rFonts w:ascii="Times New Roman" w:hAnsi="Times New Roman"/>
              </w:rPr>
              <w:t>13</w:t>
            </w:r>
          </w:p>
        </w:tc>
        <w:tc>
          <w:tcPr>
            <w:tcW w:w="992" w:type="dxa"/>
          </w:tcPr>
          <w:p w:rsidR="00F51188" w:rsidRPr="002B1CCD" w:rsidRDefault="00F51188" w:rsidP="00BE49D4">
            <w:pPr>
              <w:pStyle w:val="ConsPlusNormal"/>
              <w:jc w:val="center"/>
              <w:rPr>
                <w:rFonts w:ascii="Times New Roman" w:hAnsi="Times New Roman"/>
              </w:rPr>
            </w:pPr>
            <w:r w:rsidRPr="002B1CCD">
              <w:rPr>
                <w:rFonts w:ascii="Times New Roman" w:hAnsi="Times New Roman"/>
              </w:rPr>
              <w:t>14</w:t>
            </w:r>
          </w:p>
        </w:tc>
        <w:tc>
          <w:tcPr>
            <w:tcW w:w="993" w:type="dxa"/>
          </w:tcPr>
          <w:p w:rsidR="00F51188" w:rsidRPr="002B1CCD" w:rsidRDefault="00CF34F4" w:rsidP="00BE49D4">
            <w:pPr>
              <w:pStyle w:val="ConsPlusNormal"/>
              <w:jc w:val="center"/>
              <w:rPr>
                <w:rFonts w:ascii="Times New Roman" w:hAnsi="Times New Roman"/>
              </w:rPr>
            </w:pPr>
            <w:r>
              <w:rPr>
                <w:rFonts w:ascii="Times New Roman" w:hAnsi="Times New Roman"/>
              </w:rPr>
              <w:t>107,7</w:t>
            </w:r>
          </w:p>
        </w:tc>
        <w:tc>
          <w:tcPr>
            <w:tcW w:w="850" w:type="dxa"/>
          </w:tcPr>
          <w:p w:rsidR="00F51188" w:rsidRPr="002B1CCD" w:rsidRDefault="00F51188" w:rsidP="00BE49D4">
            <w:pPr>
              <w:pStyle w:val="ConsPlusNormal"/>
              <w:jc w:val="center"/>
              <w:rPr>
                <w:rFonts w:ascii="Times New Roman" w:hAnsi="Times New Roman"/>
              </w:rPr>
            </w:pPr>
            <w:r w:rsidRPr="002B1CCD">
              <w:rPr>
                <w:rFonts w:ascii="Times New Roman" w:hAnsi="Times New Roman"/>
              </w:rPr>
              <w:t>рост в 14 раз</w:t>
            </w:r>
          </w:p>
        </w:tc>
      </w:tr>
      <w:tr w:rsidR="00F51188" w:rsidRPr="002B1CCD" w:rsidTr="00F51188">
        <w:tc>
          <w:tcPr>
            <w:tcW w:w="3323" w:type="dxa"/>
            <w:vAlign w:val="center"/>
          </w:tcPr>
          <w:p w:rsidR="00F51188" w:rsidRPr="002B1CCD" w:rsidRDefault="00F51188" w:rsidP="00BE49D4">
            <w:pPr>
              <w:pStyle w:val="ConsPlusNormal"/>
              <w:rPr>
                <w:rFonts w:ascii="Times New Roman" w:hAnsi="Times New Roman"/>
              </w:rPr>
            </w:pPr>
            <w:r w:rsidRPr="002B1CCD">
              <w:rPr>
                <w:rFonts w:ascii="Times New Roman" w:hAnsi="Times New Roman"/>
              </w:rPr>
              <w:t>- малый бизнес</w:t>
            </w:r>
          </w:p>
        </w:tc>
        <w:tc>
          <w:tcPr>
            <w:tcW w:w="1134" w:type="dxa"/>
          </w:tcPr>
          <w:p w:rsidR="00F51188" w:rsidRPr="002B1CCD" w:rsidRDefault="00F51188" w:rsidP="00BE49D4">
            <w:pPr>
              <w:pStyle w:val="ConsPlusNormal"/>
              <w:jc w:val="center"/>
              <w:rPr>
                <w:rFonts w:ascii="Times New Roman" w:hAnsi="Times New Roman"/>
              </w:rPr>
            </w:pPr>
            <w:r w:rsidRPr="002B1CCD">
              <w:rPr>
                <w:rFonts w:ascii="Times New Roman" w:hAnsi="Times New Roman"/>
              </w:rPr>
              <w:t>1</w:t>
            </w:r>
          </w:p>
        </w:tc>
        <w:tc>
          <w:tcPr>
            <w:tcW w:w="992" w:type="dxa"/>
          </w:tcPr>
          <w:p w:rsidR="00F51188" w:rsidRPr="002B1CCD" w:rsidRDefault="00F51188" w:rsidP="00BE49D4">
            <w:pPr>
              <w:pStyle w:val="ConsPlusNormal"/>
              <w:jc w:val="center"/>
              <w:rPr>
                <w:rFonts w:ascii="Times New Roman" w:hAnsi="Times New Roman"/>
              </w:rPr>
            </w:pPr>
            <w:r w:rsidRPr="002B1CCD">
              <w:rPr>
                <w:rFonts w:ascii="Times New Roman" w:hAnsi="Times New Roman"/>
              </w:rPr>
              <w:t>6</w:t>
            </w:r>
          </w:p>
        </w:tc>
        <w:tc>
          <w:tcPr>
            <w:tcW w:w="1134" w:type="dxa"/>
          </w:tcPr>
          <w:p w:rsidR="00F51188" w:rsidRPr="002B1CCD" w:rsidRDefault="00C939F9" w:rsidP="00BE49D4">
            <w:pPr>
              <w:pStyle w:val="ConsPlusNormal"/>
              <w:jc w:val="center"/>
              <w:rPr>
                <w:rFonts w:ascii="Times New Roman" w:hAnsi="Times New Roman"/>
              </w:rPr>
            </w:pPr>
            <w:r>
              <w:rPr>
                <w:rFonts w:ascii="Times New Roman" w:hAnsi="Times New Roman"/>
              </w:rPr>
              <w:t>13</w:t>
            </w:r>
          </w:p>
        </w:tc>
        <w:tc>
          <w:tcPr>
            <w:tcW w:w="992" w:type="dxa"/>
          </w:tcPr>
          <w:p w:rsidR="00F51188" w:rsidRPr="002B1CCD" w:rsidRDefault="00F51188" w:rsidP="00BE49D4">
            <w:pPr>
              <w:pStyle w:val="ConsPlusNormal"/>
              <w:jc w:val="center"/>
              <w:rPr>
                <w:rFonts w:ascii="Times New Roman" w:hAnsi="Times New Roman"/>
              </w:rPr>
            </w:pPr>
            <w:r w:rsidRPr="002B1CCD">
              <w:rPr>
                <w:rFonts w:ascii="Times New Roman" w:hAnsi="Times New Roman"/>
              </w:rPr>
              <w:t>14</w:t>
            </w:r>
          </w:p>
        </w:tc>
        <w:tc>
          <w:tcPr>
            <w:tcW w:w="993" w:type="dxa"/>
          </w:tcPr>
          <w:p w:rsidR="00F51188" w:rsidRPr="002B1CCD" w:rsidRDefault="00F51188" w:rsidP="00BE49D4">
            <w:pPr>
              <w:pStyle w:val="ConsPlusNormal"/>
              <w:jc w:val="center"/>
              <w:rPr>
                <w:rFonts w:ascii="Times New Roman" w:hAnsi="Times New Roman"/>
              </w:rPr>
            </w:pPr>
            <w:r w:rsidRPr="002B1CCD">
              <w:rPr>
                <w:rFonts w:ascii="Times New Roman" w:hAnsi="Times New Roman"/>
              </w:rPr>
              <w:t>1</w:t>
            </w:r>
            <w:r w:rsidR="00CF34F4">
              <w:rPr>
                <w:rFonts w:ascii="Times New Roman" w:hAnsi="Times New Roman"/>
              </w:rPr>
              <w:t>07,7</w:t>
            </w:r>
          </w:p>
        </w:tc>
        <w:tc>
          <w:tcPr>
            <w:tcW w:w="850" w:type="dxa"/>
          </w:tcPr>
          <w:p w:rsidR="00F51188" w:rsidRPr="002B1CCD" w:rsidRDefault="00F51188" w:rsidP="00BE49D4">
            <w:pPr>
              <w:pStyle w:val="ConsPlusNormal"/>
              <w:jc w:val="center"/>
              <w:rPr>
                <w:rFonts w:ascii="Times New Roman" w:hAnsi="Times New Roman"/>
              </w:rPr>
            </w:pPr>
            <w:r w:rsidRPr="002B1CCD">
              <w:rPr>
                <w:rFonts w:ascii="Times New Roman" w:hAnsi="Times New Roman"/>
              </w:rPr>
              <w:t>рост в 14 раз</w:t>
            </w:r>
          </w:p>
        </w:tc>
      </w:tr>
      <w:tr w:rsidR="00F51188" w:rsidRPr="002B1CCD" w:rsidTr="00F51188">
        <w:tc>
          <w:tcPr>
            <w:tcW w:w="3323" w:type="dxa"/>
            <w:vAlign w:val="center"/>
          </w:tcPr>
          <w:p w:rsidR="00F51188" w:rsidRPr="002B1CCD" w:rsidRDefault="00F51188" w:rsidP="00BE49D4">
            <w:pPr>
              <w:pStyle w:val="ConsPlusNormal"/>
              <w:rPr>
                <w:rFonts w:ascii="Times New Roman" w:hAnsi="Times New Roman"/>
              </w:rPr>
            </w:pPr>
            <w:r w:rsidRPr="002B1CCD">
              <w:rPr>
                <w:rFonts w:ascii="Times New Roman" w:hAnsi="Times New Roman"/>
              </w:rPr>
              <w:t>- средний бизнес</w:t>
            </w:r>
          </w:p>
        </w:tc>
        <w:tc>
          <w:tcPr>
            <w:tcW w:w="1134" w:type="dxa"/>
            <w:vAlign w:val="center"/>
          </w:tcPr>
          <w:p w:rsidR="00F51188" w:rsidRPr="002B1CCD" w:rsidRDefault="00F51188" w:rsidP="00BE49D4">
            <w:pPr>
              <w:pStyle w:val="ConsPlusNormal"/>
              <w:jc w:val="center"/>
              <w:rPr>
                <w:rFonts w:ascii="Times New Roman" w:hAnsi="Times New Roman"/>
              </w:rPr>
            </w:pPr>
            <w:r w:rsidRPr="002B1CCD">
              <w:rPr>
                <w:rFonts w:ascii="Times New Roman" w:hAnsi="Times New Roman"/>
              </w:rPr>
              <w:t>-</w:t>
            </w:r>
          </w:p>
        </w:tc>
        <w:tc>
          <w:tcPr>
            <w:tcW w:w="992" w:type="dxa"/>
            <w:vAlign w:val="center"/>
          </w:tcPr>
          <w:p w:rsidR="00F51188" w:rsidRPr="002B1CCD" w:rsidRDefault="00F51188" w:rsidP="00BE49D4">
            <w:pPr>
              <w:pStyle w:val="ConsPlusNormal"/>
              <w:jc w:val="center"/>
              <w:rPr>
                <w:rFonts w:ascii="Times New Roman" w:hAnsi="Times New Roman"/>
              </w:rPr>
            </w:pPr>
            <w:r w:rsidRPr="002B1CCD">
              <w:rPr>
                <w:rFonts w:ascii="Times New Roman" w:hAnsi="Times New Roman"/>
              </w:rPr>
              <w:t>-</w:t>
            </w:r>
          </w:p>
        </w:tc>
        <w:tc>
          <w:tcPr>
            <w:tcW w:w="1134" w:type="dxa"/>
            <w:vAlign w:val="center"/>
          </w:tcPr>
          <w:p w:rsidR="00F51188" w:rsidRPr="002B1CCD" w:rsidRDefault="00F51188" w:rsidP="00BE49D4">
            <w:pPr>
              <w:pStyle w:val="ConsPlusNormal"/>
              <w:jc w:val="center"/>
              <w:rPr>
                <w:rFonts w:ascii="Times New Roman" w:hAnsi="Times New Roman"/>
              </w:rPr>
            </w:pPr>
            <w:r w:rsidRPr="002B1CCD">
              <w:rPr>
                <w:rFonts w:ascii="Times New Roman" w:hAnsi="Times New Roman"/>
              </w:rPr>
              <w:t>-</w:t>
            </w:r>
          </w:p>
        </w:tc>
        <w:tc>
          <w:tcPr>
            <w:tcW w:w="992" w:type="dxa"/>
            <w:vAlign w:val="center"/>
          </w:tcPr>
          <w:p w:rsidR="00F51188" w:rsidRPr="002B1CCD" w:rsidRDefault="00F51188" w:rsidP="00BE49D4">
            <w:pPr>
              <w:pStyle w:val="ConsPlusNormal"/>
              <w:jc w:val="center"/>
              <w:rPr>
                <w:rFonts w:ascii="Times New Roman" w:hAnsi="Times New Roman"/>
              </w:rPr>
            </w:pPr>
            <w:r w:rsidRPr="002B1CCD">
              <w:rPr>
                <w:rFonts w:ascii="Times New Roman" w:hAnsi="Times New Roman"/>
              </w:rPr>
              <w:t>-</w:t>
            </w:r>
          </w:p>
        </w:tc>
        <w:tc>
          <w:tcPr>
            <w:tcW w:w="993" w:type="dxa"/>
            <w:vAlign w:val="center"/>
          </w:tcPr>
          <w:p w:rsidR="00F51188" w:rsidRPr="002B1CCD" w:rsidRDefault="00F51188" w:rsidP="00BE49D4">
            <w:pPr>
              <w:pStyle w:val="ConsPlusNormal"/>
              <w:jc w:val="center"/>
              <w:rPr>
                <w:rFonts w:ascii="Times New Roman" w:hAnsi="Times New Roman"/>
              </w:rPr>
            </w:pPr>
            <w:r w:rsidRPr="002B1CCD">
              <w:rPr>
                <w:rFonts w:ascii="Times New Roman" w:hAnsi="Times New Roman"/>
              </w:rPr>
              <w:t>-</w:t>
            </w:r>
          </w:p>
        </w:tc>
        <w:tc>
          <w:tcPr>
            <w:tcW w:w="850" w:type="dxa"/>
            <w:vAlign w:val="center"/>
          </w:tcPr>
          <w:p w:rsidR="00F51188" w:rsidRPr="002B1CCD" w:rsidRDefault="00F51188" w:rsidP="00BE49D4">
            <w:pPr>
              <w:pStyle w:val="ConsPlusNormal"/>
              <w:jc w:val="center"/>
              <w:rPr>
                <w:rFonts w:ascii="Times New Roman" w:hAnsi="Times New Roman"/>
              </w:rPr>
            </w:pPr>
            <w:r w:rsidRPr="002B1CCD">
              <w:rPr>
                <w:rFonts w:ascii="Times New Roman" w:hAnsi="Times New Roman"/>
              </w:rPr>
              <w:t>-</w:t>
            </w:r>
          </w:p>
        </w:tc>
      </w:tr>
      <w:tr w:rsidR="00F51188" w:rsidRPr="002B1CCD" w:rsidTr="00F51188">
        <w:tc>
          <w:tcPr>
            <w:tcW w:w="3323" w:type="dxa"/>
            <w:vAlign w:val="center"/>
          </w:tcPr>
          <w:p w:rsidR="00F51188" w:rsidRPr="002B1CCD" w:rsidRDefault="00F51188" w:rsidP="00BE49D4">
            <w:pPr>
              <w:pStyle w:val="ConsPlusNormal"/>
              <w:rPr>
                <w:rFonts w:ascii="Times New Roman" w:hAnsi="Times New Roman"/>
              </w:rPr>
            </w:pPr>
            <w:r w:rsidRPr="002B1CCD">
              <w:rPr>
                <w:rFonts w:ascii="Times New Roman" w:hAnsi="Times New Roman"/>
              </w:rPr>
              <w:t>- крупный бизнес</w:t>
            </w:r>
          </w:p>
        </w:tc>
        <w:tc>
          <w:tcPr>
            <w:tcW w:w="1134" w:type="dxa"/>
            <w:vAlign w:val="center"/>
          </w:tcPr>
          <w:p w:rsidR="00F51188" w:rsidRPr="002B1CCD" w:rsidRDefault="00F51188" w:rsidP="00BE49D4">
            <w:pPr>
              <w:pStyle w:val="ConsPlusNormal"/>
              <w:jc w:val="center"/>
              <w:rPr>
                <w:rFonts w:ascii="Times New Roman" w:hAnsi="Times New Roman"/>
              </w:rPr>
            </w:pPr>
            <w:r w:rsidRPr="002B1CCD">
              <w:rPr>
                <w:rFonts w:ascii="Times New Roman" w:hAnsi="Times New Roman"/>
              </w:rPr>
              <w:t>-</w:t>
            </w:r>
          </w:p>
        </w:tc>
        <w:tc>
          <w:tcPr>
            <w:tcW w:w="992" w:type="dxa"/>
            <w:vAlign w:val="center"/>
          </w:tcPr>
          <w:p w:rsidR="00F51188" w:rsidRPr="002B1CCD" w:rsidRDefault="00F51188" w:rsidP="00BE49D4">
            <w:pPr>
              <w:pStyle w:val="ConsPlusNormal"/>
              <w:jc w:val="center"/>
              <w:rPr>
                <w:rFonts w:ascii="Times New Roman" w:hAnsi="Times New Roman"/>
              </w:rPr>
            </w:pPr>
            <w:r w:rsidRPr="002B1CCD">
              <w:rPr>
                <w:rFonts w:ascii="Times New Roman" w:hAnsi="Times New Roman"/>
              </w:rPr>
              <w:t>-</w:t>
            </w:r>
          </w:p>
        </w:tc>
        <w:tc>
          <w:tcPr>
            <w:tcW w:w="1134" w:type="dxa"/>
            <w:vAlign w:val="center"/>
          </w:tcPr>
          <w:p w:rsidR="00F51188" w:rsidRPr="002B1CCD" w:rsidRDefault="00F51188" w:rsidP="00BE49D4">
            <w:pPr>
              <w:pStyle w:val="ConsPlusNormal"/>
              <w:jc w:val="center"/>
              <w:rPr>
                <w:rFonts w:ascii="Times New Roman" w:hAnsi="Times New Roman"/>
              </w:rPr>
            </w:pPr>
            <w:r w:rsidRPr="002B1CCD">
              <w:rPr>
                <w:rFonts w:ascii="Times New Roman" w:hAnsi="Times New Roman"/>
              </w:rPr>
              <w:t>-</w:t>
            </w:r>
          </w:p>
        </w:tc>
        <w:tc>
          <w:tcPr>
            <w:tcW w:w="992" w:type="dxa"/>
            <w:vAlign w:val="center"/>
          </w:tcPr>
          <w:p w:rsidR="00F51188" w:rsidRPr="002B1CCD" w:rsidRDefault="00F51188" w:rsidP="00BE49D4">
            <w:pPr>
              <w:pStyle w:val="ConsPlusNormal"/>
              <w:jc w:val="center"/>
              <w:rPr>
                <w:rFonts w:ascii="Times New Roman" w:hAnsi="Times New Roman"/>
              </w:rPr>
            </w:pPr>
            <w:r w:rsidRPr="002B1CCD">
              <w:rPr>
                <w:rFonts w:ascii="Times New Roman" w:hAnsi="Times New Roman"/>
              </w:rPr>
              <w:t>-</w:t>
            </w:r>
          </w:p>
        </w:tc>
        <w:tc>
          <w:tcPr>
            <w:tcW w:w="993" w:type="dxa"/>
            <w:vAlign w:val="center"/>
          </w:tcPr>
          <w:p w:rsidR="00F51188" w:rsidRPr="002B1CCD" w:rsidRDefault="00F51188" w:rsidP="00BE49D4">
            <w:pPr>
              <w:pStyle w:val="ConsPlusNormal"/>
              <w:jc w:val="center"/>
              <w:rPr>
                <w:rFonts w:ascii="Times New Roman" w:hAnsi="Times New Roman"/>
              </w:rPr>
            </w:pPr>
            <w:r w:rsidRPr="002B1CCD">
              <w:rPr>
                <w:rFonts w:ascii="Times New Roman" w:hAnsi="Times New Roman"/>
              </w:rPr>
              <w:t>-</w:t>
            </w:r>
          </w:p>
        </w:tc>
        <w:tc>
          <w:tcPr>
            <w:tcW w:w="850" w:type="dxa"/>
            <w:vAlign w:val="center"/>
          </w:tcPr>
          <w:p w:rsidR="00F51188" w:rsidRPr="002B1CCD" w:rsidRDefault="00F51188" w:rsidP="00BE49D4">
            <w:pPr>
              <w:pStyle w:val="ConsPlusNormal"/>
              <w:jc w:val="center"/>
              <w:rPr>
                <w:rFonts w:ascii="Times New Roman" w:hAnsi="Times New Roman"/>
              </w:rPr>
            </w:pPr>
            <w:r w:rsidRPr="002B1CCD">
              <w:rPr>
                <w:rFonts w:ascii="Times New Roman" w:hAnsi="Times New Roman"/>
              </w:rPr>
              <w:t>-</w:t>
            </w:r>
          </w:p>
        </w:tc>
      </w:tr>
      <w:tr w:rsidR="00F51188" w:rsidRPr="002B1CCD" w:rsidTr="00F51188">
        <w:tc>
          <w:tcPr>
            <w:tcW w:w="3323" w:type="dxa"/>
            <w:vAlign w:val="center"/>
          </w:tcPr>
          <w:p w:rsidR="00F51188" w:rsidRPr="002B1CCD" w:rsidRDefault="00F51188" w:rsidP="00BE49D4">
            <w:pPr>
              <w:pStyle w:val="ConsPlusNormal"/>
              <w:rPr>
                <w:rFonts w:ascii="Times New Roman" w:hAnsi="Times New Roman"/>
              </w:rPr>
            </w:pPr>
            <w:r w:rsidRPr="002B1CCD">
              <w:rPr>
                <w:rFonts w:ascii="Times New Roman" w:hAnsi="Times New Roman"/>
              </w:rPr>
              <w:t>2.2. Государственной (муниципальной) формы собственности</w:t>
            </w:r>
          </w:p>
        </w:tc>
        <w:tc>
          <w:tcPr>
            <w:tcW w:w="1134" w:type="dxa"/>
          </w:tcPr>
          <w:p w:rsidR="00F51188" w:rsidRPr="002B1CCD" w:rsidRDefault="00F51188" w:rsidP="00BE49D4">
            <w:pPr>
              <w:spacing w:after="0" w:line="240" w:lineRule="auto"/>
              <w:jc w:val="center"/>
              <w:rPr>
                <w:rFonts w:ascii="Times New Roman" w:eastAsia="Times New Roman" w:hAnsi="Times New Roman"/>
              </w:rPr>
            </w:pPr>
            <w:r w:rsidRPr="002B1CCD">
              <w:rPr>
                <w:rFonts w:ascii="Times New Roman" w:eastAsia="Times New Roman" w:hAnsi="Times New Roman"/>
              </w:rPr>
              <w:t>64</w:t>
            </w:r>
          </w:p>
        </w:tc>
        <w:tc>
          <w:tcPr>
            <w:tcW w:w="992" w:type="dxa"/>
          </w:tcPr>
          <w:p w:rsidR="00F51188" w:rsidRPr="002B1CCD" w:rsidRDefault="00F51188" w:rsidP="00BE49D4">
            <w:pPr>
              <w:spacing w:after="0" w:line="240" w:lineRule="auto"/>
              <w:jc w:val="center"/>
              <w:rPr>
                <w:rFonts w:ascii="Times New Roman" w:eastAsia="Times New Roman" w:hAnsi="Times New Roman"/>
              </w:rPr>
            </w:pPr>
            <w:r w:rsidRPr="002B1CCD">
              <w:rPr>
                <w:rFonts w:ascii="Times New Roman" w:eastAsia="Times New Roman" w:hAnsi="Times New Roman"/>
              </w:rPr>
              <w:t>64</w:t>
            </w:r>
          </w:p>
        </w:tc>
        <w:tc>
          <w:tcPr>
            <w:tcW w:w="1134" w:type="dxa"/>
          </w:tcPr>
          <w:p w:rsidR="00F51188" w:rsidRPr="002B1CCD" w:rsidRDefault="00F51188" w:rsidP="00BE49D4">
            <w:pPr>
              <w:spacing w:after="0" w:line="240" w:lineRule="auto"/>
              <w:jc w:val="center"/>
              <w:rPr>
                <w:rFonts w:ascii="Times New Roman" w:eastAsia="Times New Roman" w:hAnsi="Times New Roman"/>
              </w:rPr>
            </w:pPr>
            <w:r w:rsidRPr="002B1CCD">
              <w:rPr>
                <w:rFonts w:ascii="Times New Roman" w:eastAsia="Times New Roman" w:hAnsi="Times New Roman"/>
              </w:rPr>
              <w:t>65</w:t>
            </w:r>
          </w:p>
        </w:tc>
        <w:tc>
          <w:tcPr>
            <w:tcW w:w="992" w:type="dxa"/>
          </w:tcPr>
          <w:p w:rsidR="00F51188" w:rsidRPr="002B1CCD" w:rsidRDefault="00F51188" w:rsidP="00BE49D4">
            <w:pPr>
              <w:spacing w:after="0" w:line="240" w:lineRule="auto"/>
              <w:jc w:val="center"/>
              <w:rPr>
                <w:rFonts w:ascii="Times New Roman" w:eastAsia="Times New Roman" w:hAnsi="Times New Roman"/>
              </w:rPr>
            </w:pPr>
            <w:r w:rsidRPr="002B1CCD">
              <w:rPr>
                <w:rFonts w:ascii="Times New Roman" w:eastAsia="Times New Roman" w:hAnsi="Times New Roman"/>
              </w:rPr>
              <w:t>65</w:t>
            </w:r>
          </w:p>
        </w:tc>
        <w:tc>
          <w:tcPr>
            <w:tcW w:w="993" w:type="dxa"/>
          </w:tcPr>
          <w:p w:rsidR="00F51188" w:rsidRPr="002B1CCD" w:rsidRDefault="00F51188" w:rsidP="00BE49D4">
            <w:pPr>
              <w:spacing w:after="0" w:line="240" w:lineRule="auto"/>
              <w:jc w:val="center"/>
              <w:rPr>
                <w:rFonts w:ascii="Times New Roman" w:eastAsia="Times New Roman" w:hAnsi="Times New Roman"/>
              </w:rPr>
            </w:pPr>
            <w:r w:rsidRPr="002B1CCD">
              <w:rPr>
                <w:rFonts w:ascii="Times New Roman" w:eastAsia="Times New Roman" w:hAnsi="Times New Roman"/>
              </w:rPr>
              <w:t>100</w:t>
            </w:r>
          </w:p>
        </w:tc>
        <w:tc>
          <w:tcPr>
            <w:tcW w:w="850" w:type="dxa"/>
          </w:tcPr>
          <w:p w:rsidR="00F51188" w:rsidRPr="002B1CCD" w:rsidRDefault="00F51188" w:rsidP="00BE49D4">
            <w:pPr>
              <w:spacing w:after="0" w:line="240" w:lineRule="auto"/>
              <w:jc w:val="center"/>
              <w:rPr>
                <w:rFonts w:ascii="Times New Roman" w:eastAsia="Times New Roman" w:hAnsi="Times New Roman"/>
              </w:rPr>
            </w:pPr>
            <w:r w:rsidRPr="002B1CCD">
              <w:rPr>
                <w:rFonts w:ascii="Times New Roman" w:eastAsia="Times New Roman" w:hAnsi="Times New Roman"/>
              </w:rPr>
              <w:t>101,6</w:t>
            </w:r>
          </w:p>
        </w:tc>
      </w:tr>
      <w:tr w:rsidR="00F51188" w:rsidRPr="002B1CCD" w:rsidTr="00F51188">
        <w:tc>
          <w:tcPr>
            <w:tcW w:w="3323" w:type="dxa"/>
          </w:tcPr>
          <w:p w:rsidR="00F51188" w:rsidRPr="002B1CCD" w:rsidRDefault="00F51188" w:rsidP="00BE49D4">
            <w:pPr>
              <w:autoSpaceDE w:val="0"/>
              <w:autoSpaceDN w:val="0"/>
              <w:adjustRightInd w:val="0"/>
              <w:spacing w:after="0" w:line="240" w:lineRule="auto"/>
              <w:rPr>
                <w:rFonts w:ascii="Times New Roman" w:hAnsi="Times New Roman"/>
              </w:rPr>
            </w:pPr>
            <w:r w:rsidRPr="002B1CCD">
              <w:rPr>
                <w:rFonts w:ascii="Times New Roman" w:hAnsi="Times New Roman"/>
              </w:rPr>
              <w:t>3. Удельный вес негосударственных организаций, оказывающих социальные услуги, от общего количества организаций всех форм собственности, оказывающих социальные услуги</w:t>
            </w:r>
            <w:r w:rsidR="001557EB">
              <w:rPr>
                <w:rFonts w:ascii="Times New Roman" w:hAnsi="Times New Roman"/>
              </w:rPr>
              <w:t>, %</w:t>
            </w:r>
          </w:p>
        </w:tc>
        <w:tc>
          <w:tcPr>
            <w:tcW w:w="1134" w:type="dxa"/>
          </w:tcPr>
          <w:p w:rsidR="00F51188" w:rsidRPr="00313F50" w:rsidRDefault="00F51188" w:rsidP="00BE49D4">
            <w:pPr>
              <w:pStyle w:val="ConsPlusNormal"/>
              <w:jc w:val="center"/>
              <w:rPr>
                <w:rFonts w:ascii="Times New Roman" w:hAnsi="Times New Roman"/>
              </w:rPr>
            </w:pPr>
            <w:r w:rsidRPr="00313F50">
              <w:rPr>
                <w:rFonts w:ascii="Times New Roman" w:hAnsi="Times New Roman"/>
              </w:rPr>
              <w:t>1,5</w:t>
            </w:r>
          </w:p>
        </w:tc>
        <w:tc>
          <w:tcPr>
            <w:tcW w:w="992" w:type="dxa"/>
          </w:tcPr>
          <w:p w:rsidR="00F51188" w:rsidRPr="00313F50" w:rsidRDefault="00F51188" w:rsidP="00BE49D4">
            <w:pPr>
              <w:pStyle w:val="ConsPlusNormal"/>
              <w:jc w:val="center"/>
              <w:rPr>
                <w:rFonts w:ascii="Times New Roman" w:hAnsi="Times New Roman"/>
              </w:rPr>
            </w:pPr>
            <w:r w:rsidRPr="00313F50">
              <w:rPr>
                <w:rFonts w:ascii="Times New Roman" w:hAnsi="Times New Roman"/>
              </w:rPr>
              <w:t>8,6</w:t>
            </w:r>
          </w:p>
        </w:tc>
        <w:tc>
          <w:tcPr>
            <w:tcW w:w="1134" w:type="dxa"/>
          </w:tcPr>
          <w:p w:rsidR="00F51188" w:rsidRPr="00313F50" w:rsidRDefault="00AD163A" w:rsidP="00BE49D4">
            <w:pPr>
              <w:pStyle w:val="ConsPlusNormal"/>
              <w:jc w:val="center"/>
              <w:rPr>
                <w:rFonts w:ascii="Times New Roman" w:hAnsi="Times New Roman"/>
              </w:rPr>
            </w:pPr>
            <w:r>
              <w:rPr>
                <w:rFonts w:ascii="Times New Roman" w:hAnsi="Times New Roman"/>
              </w:rPr>
              <w:t>16,7</w:t>
            </w:r>
          </w:p>
        </w:tc>
        <w:tc>
          <w:tcPr>
            <w:tcW w:w="992" w:type="dxa"/>
          </w:tcPr>
          <w:p w:rsidR="00F51188" w:rsidRPr="00313F50" w:rsidRDefault="00F51188" w:rsidP="00BE49D4">
            <w:pPr>
              <w:pStyle w:val="ConsPlusNormal"/>
              <w:jc w:val="center"/>
              <w:rPr>
                <w:rFonts w:ascii="Times New Roman" w:hAnsi="Times New Roman"/>
              </w:rPr>
            </w:pPr>
            <w:r w:rsidRPr="00313F50">
              <w:rPr>
                <w:rFonts w:ascii="Times New Roman" w:hAnsi="Times New Roman"/>
              </w:rPr>
              <w:t>17,</w:t>
            </w:r>
            <w:r w:rsidR="0056419D">
              <w:rPr>
                <w:rFonts w:ascii="Times New Roman" w:hAnsi="Times New Roman"/>
              </w:rPr>
              <w:t>9</w:t>
            </w:r>
          </w:p>
        </w:tc>
        <w:tc>
          <w:tcPr>
            <w:tcW w:w="993" w:type="dxa"/>
          </w:tcPr>
          <w:p w:rsidR="00F51188" w:rsidRPr="002B1CCD" w:rsidRDefault="0086792D" w:rsidP="00BE49D4">
            <w:pPr>
              <w:pStyle w:val="ConsPlusNormal"/>
              <w:jc w:val="center"/>
              <w:rPr>
                <w:rFonts w:ascii="Times New Roman" w:hAnsi="Times New Roman"/>
              </w:rPr>
            </w:pPr>
            <w:r>
              <w:rPr>
                <w:rFonts w:ascii="Times New Roman" w:hAnsi="Times New Roman"/>
              </w:rPr>
              <w:t>107,2</w:t>
            </w:r>
          </w:p>
        </w:tc>
        <w:tc>
          <w:tcPr>
            <w:tcW w:w="850" w:type="dxa"/>
          </w:tcPr>
          <w:p w:rsidR="00F51188" w:rsidRPr="002B1CCD" w:rsidRDefault="0056419D" w:rsidP="00BE49D4">
            <w:pPr>
              <w:pStyle w:val="ConsPlusNormal"/>
              <w:jc w:val="center"/>
              <w:rPr>
                <w:rFonts w:ascii="Times New Roman" w:hAnsi="Times New Roman"/>
              </w:rPr>
            </w:pPr>
            <w:r>
              <w:rPr>
                <w:rFonts w:ascii="Times New Roman" w:hAnsi="Times New Roman"/>
              </w:rPr>
              <w:t>рост в 11,9</w:t>
            </w:r>
            <w:r w:rsidR="00F51188" w:rsidRPr="002B1CCD">
              <w:rPr>
                <w:rFonts w:ascii="Times New Roman" w:hAnsi="Times New Roman"/>
              </w:rPr>
              <w:t xml:space="preserve"> раз</w:t>
            </w:r>
          </w:p>
        </w:tc>
      </w:tr>
      <w:tr w:rsidR="00F51188" w:rsidRPr="002B1CCD" w:rsidTr="00F51188">
        <w:tc>
          <w:tcPr>
            <w:tcW w:w="3323" w:type="dxa"/>
          </w:tcPr>
          <w:p w:rsidR="00F51188" w:rsidRPr="002B1CCD" w:rsidRDefault="00F51188" w:rsidP="00BE49D4">
            <w:pPr>
              <w:autoSpaceDE w:val="0"/>
              <w:autoSpaceDN w:val="0"/>
              <w:adjustRightInd w:val="0"/>
              <w:spacing w:after="0" w:line="240" w:lineRule="auto"/>
              <w:rPr>
                <w:rFonts w:ascii="Times New Roman" w:hAnsi="Times New Roman"/>
              </w:rPr>
            </w:pPr>
            <w:r w:rsidRPr="002B1CCD">
              <w:rPr>
                <w:rFonts w:ascii="Times New Roman" w:hAnsi="Times New Roman"/>
              </w:rPr>
              <w:lastRenderedPageBreak/>
              <w:t>4. Удельный вес граждан пожилого возраста и инвалидов (взрослых и детей), получивших услуги в негосударственных и в немуниципальных организациях социального обслуживания, в общей численности граждан пожилого возраста и инвалидов (взрослых и детей), получивших услуги в организациях социального обслуживания всех форм собственности</w:t>
            </w:r>
            <w:r w:rsidR="001557EB">
              <w:rPr>
                <w:rFonts w:ascii="Times New Roman" w:hAnsi="Times New Roman"/>
              </w:rPr>
              <w:t>, %</w:t>
            </w:r>
          </w:p>
        </w:tc>
        <w:tc>
          <w:tcPr>
            <w:tcW w:w="1134" w:type="dxa"/>
          </w:tcPr>
          <w:p w:rsidR="00F51188" w:rsidRPr="002B1CCD" w:rsidRDefault="00F51188" w:rsidP="00BE49D4">
            <w:pPr>
              <w:pStyle w:val="ConsPlusNormal"/>
              <w:jc w:val="center"/>
              <w:rPr>
                <w:rFonts w:ascii="Times New Roman" w:hAnsi="Times New Roman"/>
              </w:rPr>
            </w:pPr>
            <w:r w:rsidRPr="002B1CCD">
              <w:rPr>
                <w:rFonts w:ascii="Times New Roman" w:hAnsi="Times New Roman"/>
              </w:rPr>
              <w:t>0,03</w:t>
            </w:r>
          </w:p>
        </w:tc>
        <w:tc>
          <w:tcPr>
            <w:tcW w:w="992" w:type="dxa"/>
          </w:tcPr>
          <w:p w:rsidR="00F51188" w:rsidRPr="002B1CCD" w:rsidRDefault="00F51188" w:rsidP="00BE49D4">
            <w:pPr>
              <w:pStyle w:val="ConsPlusNormal"/>
              <w:jc w:val="center"/>
              <w:rPr>
                <w:rFonts w:ascii="Times New Roman" w:hAnsi="Times New Roman"/>
              </w:rPr>
            </w:pPr>
            <w:r w:rsidRPr="002B1CCD">
              <w:rPr>
                <w:rFonts w:ascii="Times New Roman" w:hAnsi="Times New Roman"/>
              </w:rPr>
              <w:t>0,08</w:t>
            </w:r>
          </w:p>
        </w:tc>
        <w:tc>
          <w:tcPr>
            <w:tcW w:w="1134" w:type="dxa"/>
          </w:tcPr>
          <w:p w:rsidR="00F51188" w:rsidRPr="002B1CCD" w:rsidRDefault="00F51188" w:rsidP="00BE49D4">
            <w:pPr>
              <w:pStyle w:val="ConsPlusNormal"/>
              <w:jc w:val="center"/>
              <w:rPr>
                <w:rFonts w:ascii="Times New Roman" w:hAnsi="Times New Roman"/>
              </w:rPr>
            </w:pPr>
            <w:r w:rsidRPr="00593300">
              <w:rPr>
                <w:rFonts w:ascii="Times New Roman" w:hAnsi="Times New Roman"/>
              </w:rPr>
              <w:t>0,</w:t>
            </w:r>
            <w:r w:rsidR="0073131D" w:rsidRPr="00593300">
              <w:rPr>
                <w:rFonts w:ascii="Times New Roman" w:hAnsi="Times New Roman"/>
              </w:rPr>
              <w:t>2</w:t>
            </w:r>
          </w:p>
        </w:tc>
        <w:tc>
          <w:tcPr>
            <w:tcW w:w="992" w:type="dxa"/>
          </w:tcPr>
          <w:p w:rsidR="00F51188" w:rsidRPr="002B1CCD" w:rsidRDefault="00F51188" w:rsidP="00BE49D4">
            <w:pPr>
              <w:pStyle w:val="ConsPlusNormal"/>
              <w:jc w:val="center"/>
              <w:rPr>
                <w:rFonts w:ascii="Times New Roman" w:hAnsi="Times New Roman"/>
              </w:rPr>
            </w:pPr>
            <w:r w:rsidRPr="002B1CCD">
              <w:rPr>
                <w:rFonts w:ascii="Times New Roman" w:hAnsi="Times New Roman"/>
              </w:rPr>
              <w:t>2,</w:t>
            </w:r>
            <w:r w:rsidR="0073131D">
              <w:rPr>
                <w:rFonts w:ascii="Times New Roman" w:hAnsi="Times New Roman"/>
              </w:rPr>
              <w:t>3</w:t>
            </w:r>
          </w:p>
        </w:tc>
        <w:tc>
          <w:tcPr>
            <w:tcW w:w="993" w:type="dxa"/>
          </w:tcPr>
          <w:p w:rsidR="00F51188" w:rsidRPr="00836799" w:rsidRDefault="00F51188" w:rsidP="006C636A">
            <w:pPr>
              <w:pStyle w:val="ConsPlusNormal"/>
              <w:jc w:val="center"/>
              <w:rPr>
                <w:rFonts w:ascii="Times New Roman" w:hAnsi="Times New Roman"/>
              </w:rPr>
            </w:pPr>
            <w:r w:rsidRPr="00836799">
              <w:rPr>
                <w:rFonts w:ascii="Times New Roman" w:hAnsi="Times New Roman"/>
              </w:rPr>
              <w:t xml:space="preserve">рост в      </w:t>
            </w:r>
            <w:r w:rsidR="006C636A" w:rsidRPr="00836799">
              <w:rPr>
                <w:rFonts w:ascii="Times New Roman" w:hAnsi="Times New Roman"/>
              </w:rPr>
              <w:t>11,5</w:t>
            </w:r>
            <w:r w:rsidRPr="00836799">
              <w:rPr>
                <w:rFonts w:ascii="Times New Roman" w:hAnsi="Times New Roman"/>
              </w:rPr>
              <w:t xml:space="preserve"> раз</w:t>
            </w:r>
            <w:r w:rsidR="006C636A" w:rsidRPr="00836799">
              <w:rPr>
                <w:rFonts w:ascii="Times New Roman" w:hAnsi="Times New Roman"/>
              </w:rPr>
              <w:t>а</w:t>
            </w:r>
          </w:p>
        </w:tc>
        <w:tc>
          <w:tcPr>
            <w:tcW w:w="850" w:type="dxa"/>
          </w:tcPr>
          <w:p w:rsidR="00F51188" w:rsidRPr="00836799" w:rsidRDefault="00F51188" w:rsidP="004D4F59">
            <w:pPr>
              <w:pStyle w:val="ConsPlusNormal"/>
              <w:jc w:val="center"/>
              <w:rPr>
                <w:rFonts w:ascii="Times New Roman" w:hAnsi="Times New Roman"/>
              </w:rPr>
            </w:pPr>
            <w:r w:rsidRPr="00836799">
              <w:rPr>
                <w:rFonts w:ascii="Times New Roman" w:hAnsi="Times New Roman"/>
              </w:rPr>
              <w:t xml:space="preserve">рост в      </w:t>
            </w:r>
            <w:r w:rsidR="004D4F59" w:rsidRPr="00836799">
              <w:rPr>
                <w:rFonts w:ascii="Times New Roman" w:hAnsi="Times New Roman"/>
              </w:rPr>
              <w:t>76,7</w:t>
            </w:r>
            <w:r w:rsidRPr="00836799">
              <w:rPr>
                <w:rFonts w:ascii="Times New Roman" w:hAnsi="Times New Roman"/>
              </w:rPr>
              <w:t xml:space="preserve"> раз</w:t>
            </w:r>
            <w:r w:rsidR="004D4F59" w:rsidRPr="00836799">
              <w:rPr>
                <w:rFonts w:ascii="Times New Roman" w:hAnsi="Times New Roman"/>
              </w:rPr>
              <w:t>а</w:t>
            </w:r>
          </w:p>
        </w:tc>
      </w:tr>
    </w:tbl>
    <w:p w:rsidR="00F51188" w:rsidRPr="002B1CCD" w:rsidRDefault="00F51188" w:rsidP="00BE49D4">
      <w:pPr>
        <w:pStyle w:val="ConsPlusNormal"/>
        <w:ind w:firstLine="709"/>
        <w:jc w:val="both"/>
        <w:rPr>
          <w:rFonts w:ascii="Times New Roman" w:hAnsi="Times New Roman"/>
          <w:color w:val="000000"/>
          <w:sz w:val="28"/>
          <w:szCs w:val="28"/>
        </w:rPr>
      </w:pPr>
    </w:p>
    <w:p w:rsidR="00F51188" w:rsidRDefault="003D6FB9" w:rsidP="00BE49D4">
      <w:pPr>
        <w:pStyle w:val="affa"/>
        <w:ind w:firstLine="709"/>
        <w:jc w:val="both"/>
        <w:rPr>
          <w:rFonts w:ascii="Times New Roman" w:hAnsi="Times New Roman"/>
          <w:sz w:val="28"/>
          <w:szCs w:val="28"/>
        </w:rPr>
      </w:pPr>
      <w:r w:rsidRPr="002B1CCD">
        <w:rPr>
          <w:rFonts w:ascii="Times New Roman" w:hAnsi="Times New Roman"/>
          <w:sz w:val="28"/>
          <w:szCs w:val="28"/>
        </w:rPr>
        <w:t>Основным фактором, ограничивающим развитие конкуренции на рынке услуг социального обслуживания населения, является</w:t>
      </w:r>
      <w:r w:rsidR="002B1CCD" w:rsidRPr="002B1CCD">
        <w:rPr>
          <w:rFonts w:ascii="Times New Roman" w:hAnsi="Times New Roman"/>
          <w:sz w:val="28"/>
          <w:szCs w:val="28"/>
        </w:rPr>
        <w:t xml:space="preserve"> </w:t>
      </w:r>
      <w:r w:rsidR="002B1CCD" w:rsidRPr="002B1CCD">
        <w:rPr>
          <w:rFonts w:ascii="Times New Roman" w:hAnsi="Times New Roman" w:cs="Times New Roman"/>
          <w:sz w:val="28"/>
          <w:szCs w:val="28"/>
        </w:rPr>
        <w:t xml:space="preserve">невысокий уровень платежеспособности потребителей данных услуг. Других факторов по результатам </w:t>
      </w:r>
      <w:r w:rsidR="00C8601C">
        <w:rPr>
          <w:rFonts w:ascii="Times New Roman" w:hAnsi="Times New Roman" w:cs="Times New Roman"/>
          <w:sz w:val="28"/>
          <w:szCs w:val="28"/>
        </w:rPr>
        <w:t xml:space="preserve">Мониторинга, </w:t>
      </w:r>
      <w:r w:rsidR="00F51188" w:rsidRPr="002B1CCD">
        <w:rPr>
          <w:rFonts w:ascii="Times New Roman" w:hAnsi="Times New Roman"/>
          <w:sz w:val="28"/>
          <w:szCs w:val="28"/>
        </w:rPr>
        <w:t>не выявлен</w:t>
      </w:r>
      <w:r w:rsidR="002B1CCD" w:rsidRPr="002B1CCD">
        <w:rPr>
          <w:rFonts w:ascii="Times New Roman" w:hAnsi="Times New Roman"/>
          <w:sz w:val="28"/>
          <w:szCs w:val="28"/>
        </w:rPr>
        <w:t>о</w:t>
      </w:r>
      <w:r w:rsidR="00F51188" w:rsidRPr="002B1CCD">
        <w:rPr>
          <w:rFonts w:ascii="Times New Roman" w:hAnsi="Times New Roman"/>
          <w:sz w:val="28"/>
          <w:szCs w:val="28"/>
        </w:rPr>
        <w:t>.</w:t>
      </w:r>
    </w:p>
    <w:p w:rsidR="002B1CCD" w:rsidRPr="002B1CCD" w:rsidRDefault="002B1CCD" w:rsidP="00BE49D4">
      <w:pPr>
        <w:pStyle w:val="affa"/>
        <w:ind w:firstLine="709"/>
        <w:jc w:val="both"/>
        <w:rPr>
          <w:rFonts w:ascii="Times New Roman" w:hAnsi="Times New Roman"/>
          <w:sz w:val="28"/>
          <w:szCs w:val="28"/>
        </w:rPr>
      </w:pPr>
    </w:p>
    <w:p w:rsidR="00504219" w:rsidRPr="001A1C22" w:rsidRDefault="00504219" w:rsidP="00BE49D4">
      <w:pPr>
        <w:pStyle w:val="40"/>
      </w:pPr>
      <w:r w:rsidRPr="001A1C22">
        <w:t>2.1.</w:t>
      </w:r>
      <w:r w:rsidR="002B1CCD">
        <w:t>3</w:t>
      </w:r>
      <w:r w:rsidRPr="001A1C22">
        <w:t>.9. Рынок услуг перевозок пассажиров наземным транспортом</w:t>
      </w:r>
    </w:p>
    <w:p w:rsidR="00504219" w:rsidRPr="00306A50" w:rsidRDefault="00504219" w:rsidP="00BE49D4">
      <w:pPr>
        <w:widowControl w:val="0"/>
        <w:autoSpaceDE w:val="0"/>
        <w:autoSpaceDN w:val="0"/>
        <w:adjustRightInd w:val="0"/>
        <w:spacing w:after="0" w:line="240" w:lineRule="auto"/>
        <w:jc w:val="center"/>
        <w:rPr>
          <w:rFonts w:ascii="Times New Roman" w:hAnsi="Times New Roman"/>
          <w:b/>
          <w:bCs/>
          <w:sz w:val="28"/>
          <w:szCs w:val="28"/>
        </w:rPr>
      </w:pPr>
    </w:p>
    <w:p w:rsidR="00F51188" w:rsidRPr="00997173" w:rsidRDefault="00F51188" w:rsidP="00BE49D4">
      <w:pPr>
        <w:pStyle w:val="ConsPlusNormal"/>
        <w:ind w:firstLine="709"/>
        <w:jc w:val="both"/>
        <w:rPr>
          <w:rFonts w:ascii="Times New Roman" w:eastAsiaTheme="minorEastAsia" w:hAnsi="Times New Roman" w:cstheme="minorBidi"/>
          <w:color w:val="000000"/>
          <w:sz w:val="28"/>
          <w:szCs w:val="28"/>
        </w:rPr>
      </w:pPr>
      <w:r w:rsidRPr="00997173">
        <w:rPr>
          <w:rFonts w:ascii="Times New Roman" w:eastAsiaTheme="minorEastAsia" w:hAnsi="Times New Roman" w:cstheme="minorBidi"/>
          <w:color w:val="000000"/>
          <w:sz w:val="28"/>
          <w:szCs w:val="28"/>
        </w:rPr>
        <w:t xml:space="preserve">Рынок услуг пассажирских перевозок продолжает функционировать </w:t>
      </w:r>
      <w:r w:rsidR="00B14600">
        <w:rPr>
          <w:rFonts w:ascii="Times New Roman" w:eastAsiaTheme="minorEastAsia" w:hAnsi="Times New Roman" w:cstheme="minorBidi"/>
          <w:color w:val="000000"/>
          <w:sz w:val="28"/>
          <w:szCs w:val="28"/>
        </w:rPr>
        <w:br/>
      </w:r>
      <w:r w:rsidRPr="00997173">
        <w:rPr>
          <w:rFonts w:ascii="Times New Roman" w:eastAsiaTheme="minorEastAsia" w:hAnsi="Times New Roman" w:cstheme="minorBidi"/>
          <w:color w:val="000000"/>
          <w:sz w:val="28"/>
          <w:szCs w:val="28"/>
        </w:rPr>
        <w:t>в развитой конкурентной среде, однако испытывает существенные ограничения в своем развитии вследст</w:t>
      </w:r>
      <w:r w:rsidR="00065F0F">
        <w:rPr>
          <w:rFonts w:ascii="Times New Roman" w:eastAsiaTheme="minorEastAsia" w:hAnsi="Times New Roman" w:cstheme="minorBidi"/>
          <w:color w:val="000000"/>
          <w:sz w:val="28"/>
          <w:szCs w:val="28"/>
        </w:rPr>
        <w:t>в</w:t>
      </w:r>
      <w:r w:rsidRPr="00997173">
        <w:rPr>
          <w:rFonts w:ascii="Times New Roman" w:eastAsiaTheme="minorEastAsia" w:hAnsi="Times New Roman" w:cstheme="minorBidi"/>
          <w:color w:val="000000"/>
          <w:sz w:val="28"/>
          <w:szCs w:val="28"/>
        </w:rPr>
        <w:t xml:space="preserve">ие обострившейся недобросовестной конкуренции со стороны отдельных участников рынка и изменений федерального законодательства, регулирующего сферу пассажирского транспорта </w:t>
      </w:r>
      <w:r w:rsidR="00B14600">
        <w:rPr>
          <w:rFonts w:ascii="Times New Roman" w:eastAsiaTheme="minorEastAsia" w:hAnsi="Times New Roman" w:cstheme="minorBidi"/>
          <w:color w:val="000000"/>
          <w:sz w:val="28"/>
          <w:szCs w:val="28"/>
        </w:rPr>
        <w:br/>
      </w:r>
      <w:r w:rsidRPr="00997173">
        <w:rPr>
          <w:rFonts w:ascii="Times New Roman" w:eastAsiaTheme="minorEastAsia" w:hAnsi="Times New Roman" w:cstheme="minorBidi"/>
          <w:color w:val="000000"/>
          <w:sz w:val="28"/>
          <w:szCs w:val="28"/>
        </w:rPr>
        <w:t>в Российской Федерации.</w:t>
      </w:r>
    </w:p>
    <w:p w:rsidR="00F51188" w:rsidRPr="00997173" w:rsidRDefault="00F51188" w:rsidP="00BE49D4">
      <w:pPr>
        <w:pStyle w:val="ConsPlusNormal"/>
        <w:ind w:firstLine="709"/>
        <w:jc w:val="both"/>
        <w:rPr>
          <w:rFonts w:ascii="Times New Roman" w:eastAsiaTheme="minorEastAsia" w:hAnsi="Times New Roman" w:cstheme="minorBidi"/>
          <w:color w:val="000000"/>
          <w:sz w:val="28"/>
          <w:szCs w:val="28"/>
        </w:rPr>
      </w:pPr>
      <w:proofErr w:type="gramStart"/>
      <w:r w:rsidRPr="00997173">
        <w:rPr>
          <w:rFonts w:ascii="Times New Roman" w:eastAsiaTheme="minorEastAsia" w:hAnsi="Times New Roman" w:cstheme="minorBidi"/>
          <w:color w:val="000000"/>
          <w:sz w:val="28"/>
          <w:szCs w:val="28"/>
        </w:rPr>
        <w:t xml:space="preserve">Доля негосударственных (немуниципальных) перевозчиков </w:t>
      </w:r>
      <w:r w:rsidR="00B14600">
        <w:rPr>
          <w:rFonts w:ascii="Times New Roman" w:eastAsiaTheme="minorEastAsia" w:hAnsi="Times New Roman" w:cstheme="minorBidi"/>
          <w:color w:val="000000"/>
          <w:sz w:val="28"/>
          <w:szCs w:val="28"/>
        </w:rPr>
        <w:br/>
      </w:r>
      <w:r w:rsidRPr="00997173">
        <w:rPr>
          <w:rFonts w:ascii="Times New Roman" w:eastAsiaTheme="minorEastAsia" w:hAnsi="Times New Roman" w:cstheme="minorBidi"/>
          <w:color w:val="000000"/>
          <w:sz w:val="28"/>
          <w:szCs w:val="28"/>
        </w:rPr>
        <w:t xml:space="preserve">на межмуниципальных маршрутах регулярных перевозок пассажиров наземным транспортом в общем количестве перевозчиков </w:t>
      </w:r>
      <w:r w:rsidR="00A036A6">
        <w:rPr>
          <w:rFonts w:ascii="Times New Roman" w:eastAsiaTheme="minorEastAsia" w:hAnsi="Times New Roman" w:cstheme="minorBidi"/>
          <w:color w:val="000000"/>
          <w:sz w:val="28"/>
          <w:szCs w:val="28"/>
        </w:rPr>
        <w:br/>
      </w:r>
      <w:r w:rsidRPr="00997173">
        <w:rPr>
          <w:rFonts w:ascii="Times New Roman" w:eastAsiaTheme="minorEastAsia" w:hAnsi="Times New Roman" w:cstheme="minorBidi"/>
          <w:color w:val="000000"/>
          <w:sz w:val="28"/>
          <w:szCs w:val="28"/>
        </w:rPr>
        <w:t>на межмуниципальных маршрутах состав</w:t>
      </w:r>
      <w:r w:rsidR="001557EB">
        <w:rPr>
          <w:rFonts w:ascii="Times New Roman" w:eastAsiaTheme="minorEastAsia" w:hAnsi="Times New Roman" w:cstheme="minorBidi"/>
          <w:color w:val="000000"/>
          <w:sz w:val="28"/>
          <w:szCs w:val="28"/>
        </w:rPr>
        <w:t>ила</w:t>
      </w:r>
      <w:r w:rsidRPr="00997173">
        <w:rPr>
          <w:rFonts w:ascii="Times New Roman" w:eastAsiaTheme="minorEastAsia" w:hAnsi="Times New Roman" w:cstheme="minorBidi"/>
          <w:color w:val="000000"/>
          <w:sz w:val="28"/>
          <w:szCs w:val="28"/>
        </w:rPr>
        <w:t xml:space="preserve"> в 2016 году 82 % (по сравн</w:t>
      </w:r>
      <w:r w:rsidR="002A4E88">
        <w:rPr>
          <w:rFonts w:ascii="Times New Roman" w:eastAsiaTheme="minorEastAsia" w:hAnsi="Times New Roman" w:cstheme="minorBidi"/>
          <w:color w:val="000000"/>
          <w:sz w:val="28"/>
          <w:szCs w:val="28"/>
        </w:rPr>
        <w:t xml:space="preserve">ению </w:t>
      </w:r>
      <w:r w:rsidR="00A00362">
        <w:rPr>
          <w:rFonts w:ascii="Times New Roman" w:eastAsiaTheme="minorEastAsia" w:hAnsi="Times New Roman" w:cstheme="minorBidi"/>
          <w:color w:val="000000"/>
          <w:sz w:val="28"/>
          <w:szCs w:val="28"/>
        </w:rPr>
        <w:br/>
      </w:r>
      <w:r w:rsidR="002A4E88">
        <w:rPr>
          <w:rFonts w:ascii="Times New Roman" w:eastAsiaTheme="minorEastAsia" w:hAnsi="Times New Roman" w:cstheme="minorBidi"/>
          <w:color w:val="000000"/>
          <w:sz w:val="28"/>
          <w:szCs w:val="28"/>
        </w:rPr>
        <w:t>с 2015 годом не изменилась</w:t>
      </w:r>
      <w:r w:rsidRPr="00997173">
        <w:rPr>
          <w:rFonts w:ascii="Times New Roman" w:eastAsiaTheme="minorEastAsia" w:hAnsi="Times New Roman" w:cstheme="minorBidi"/>
          <w:color w:val="000000"/>
          <w:sz w:val="28"/>
          <w:szCs w:val="28"/>
        </w:rPr>
        <w:t>.</w:t>
      </w:r>
      <w:proofErr w:type="gramEnd"/>
    </w:p>
    <w:p w:rsidR="00F51188" w:rsidRPr="00997173" w:rsidRDefault="00F51188" w:rsidP="00BE49D4">
      <w:pPr>
        <w:pStyle w:val="ConsPlusNormal"/>
        <w:ind w:firstLine="709"/>
        <w:jc w:val="both"/>
        <w:rPr>
          <w:rFonts w:ascii="Times New Roman" w:eastAsiaTheme="minorEastAsia" w:hAnsi="Times New Roman" w:cstheme="minorBidi"/>
          <w:color w:val="000000"/>
          <w:sz w:val="28"/>
          <w:szCs w:val="28"/>
        </w:rPr>
      </w:pPr>
      <w:r w:rsidRPr="00997173">
        <w:rPr>
          <w:rFonts w:ascii="Times New Roman" w:eastAsiaTheme="minorEastAsia" w:hAnsi="Times New Roman" w:cstheme="minorBidi"/>
          <w:color w:val="000000"/>
          <w:sz w:val="28"/>
          <w:szCs w:val="28"/>
        </w:rPr>
        <w:t xml:space="preserve">Удельный вес  межмуниципальных маршрутов регулярных перевозок пассажиров наземным транспортом, на которых осуществляются перевозки пассажиров негосударственными (немуниципальными) перевозчиками, </w:t>
      </w:r>
      <w:r w:rsidR="00B14600">
        <w:rPr>
          <w:rFonts w:ascii="Times New Roman" w:eastAsiaTheme="minorEastAsia" w:hAnsi="Times New Roman" w:cstheme="minorBidi"/>
          <w:color w:val="000000"/>
          <w:sz w:val="28"/>
          <w:szCs w:val="28"/>
        </w:rPr>
        <w:br/>
      </w:r>
      <w:r w:rsidRPr="00997173">
        <w:rPr>
          <w:rFonts w:ascii="Times New Roman" w:eastAsiaTheme="minorEastAsia" w:hAnsi="Times New Roman" w:cstheme="minorBidi"/>
          <w:color w:val="000000"/>
          <w:sz w:val="28"/>
          <w:szCs w:val="28"/>
        </w:rPr>
        <w:t>в общем количестве межмуниципальных маршрутов</w:t>
      </w:r>
      <w:r w:rsidR="001557EB">
        <w:rPr>
          <w:rFonts w:ascii="Times New Roman" w:eastAsiaTheme="minorEastAsia" w:hAnsi="Times New Roman" w:cstheme="minorBidi"/>
          <w:color w:val="000000"/>
          <w:sz w:val="28"/>
          <w:szCs w:val="28"/>
        </w:rPr>
        <w:t>, состав</w:t>
      </w:r>
      <w:r w:rsidR="002A4E88">
        <w:rPr>
          <w:rFonts w:ascii="Times New Roman" w:eastAsiaTheme="minorEastAsia" w:hAnsi="Times New Roman" w:cstheme="minorBidi"/>
          <w:color w:val="000000"/>
          <w:sz w:val="28"/>
          <w:szCs w:val="28"/>
        </w:rPr>
        <w:t>ил</w:t>
      </w:r>
      <w:r w:rsidRPr="00997173">
        <w:rPr>
          <w:rFonts w:ascii="Times New Roman" w:eastAsiaTheme="minorEastAsia" w:hAnsi="Times New Roman" w:cstheme="minorBidi"/>
          <w:color w:val="000000"/>
          <w:sz w:val="28"/>
          <w:szCs w:val="28"/>
        </w:rPr>
        <w:t xml:space="preserve"> в 2016 году  </w:t>
      </w:r>
      <w:r w:rsidR="00D92AA7">
        <w:rPr>
          <w:rFonts w:ascii="Times New Roman" w:eastAsiaTheme="minorEastAsia" w:hAnsi="Times New Roman" w:cstheme="minorBidi"/>
          <w:color w:val="000000"/>
          <w:sz w:val="28"/>
          <w:szCs w:val="28"/>
        </w:rPr>
        <w:br/>
      </w:r>
      <w:r w:rsidRPr="00997173">
        <w:rPr>
          <w:rFonts w:ascii="Times New Roman" w:eastAsiaTheme="minorEastAsia" w:hAnsi="Times New Roman" w:cstheme="minorBidi"/>
          <w:color w:val="000000"/>
          <w:sz w:val="28"/>
          <w:szCs w:val="28"/>
        </w:rPr>
        <w:t xml:space="preserve">99 % в осенне-зимний период и 95 % </w:t>
      </w:r>
      <w:r w:rsidR="00F454D2">
        <w:rPr>
          <w:rFonts w:ascii="Times New Roman" w:eastAsiaTheme="minorEastAsia" w:hAnsi="Times New Roman" w:cstheme="minorBidi"/>
          <w:color w:val="000000"/>
          <w:sz w:val="28"/>
          <w:szCs w:val="28"/>
        </w:rPr>
        <w:t>–</w:t>
      </w:r>
      <w:r w:rsidRPr="00997173">
        <w:rPr>
          <w:rFonts w:ascii="Times New Roman" w:eastAsiaTheme="minorEastAsia" w:hAnsi="Times New Roman" w:cstheme="minorBidi"/>
          <w:color w:val="000000"/>
          <w:sz w:val="28"/>
          <w:szCs w:val="28"/>
        </w:rPr>
        <w:t xml:space="preserve"> в летний (по сравнению с 2015 годом показатель не изменился).</w:t>
      </w:r>
    </w:p>
    <w:p w:rsidR="00F51188" w:rsidRPr="00997173" w:rsidRDefault="00F51188" w:rsidP="00BE49D4">
      <w:pPr>
        <w:pStyle w:val="ConsPlusNormal"/>
        <w:ind w:firstLine="709"/>
        <w:jc w:val="both"/>
        <w:rPr>
          <w:rFonts w:ascii="Times New Roman" w:eastAsiaTheme="minorEastAsia" w:hAnsi="Times New Roman" w:cstheme="minorBidi"/>
          <w:color w:val="000000"/>
          <w:sz w:val="28"/>
          <w:szCs w:val="28"/>
        </w:rPr>
      </w:pPr>
      <w:r w:rsidRPr="00997173">
        <w:rPr>
          <w:rFonts w:ascii="Times New Roman" w:hAnsi="Times New Roman" w:cstheme="minorBidi"/>
          <w:color w:val="000000"/>
          <w:sz w:val="28"/>
          <w:szCs w:val="28"/>
        </w:rPr>
        <w:t xml:space="preserve">Доля рейсов по межмуниципальным маршрутам регулярных перевозок пассажиров наземным транспортом, осуществляемых негосударственными (немуниципальными) перевозчиками, в общем количестве рейсов </w:t>
      </w:r>
      <w:r w:rsidR="00B14600">
        <w:rPr>
          <w:rFonts w:ascii="Times New Roman" w:hAnsi="Times New Roman" w:cstheme="minorBidi"/>
          <w:color w:val="000000"/>
          <w:sz w:val="28"/>
          <w:szCs w:val="28"/>
        </w:rPr>
        <w:br/>
      </w:r>
      <w:r w:rsidRPr="00997173">
        <w:rPr>
          <w:rFonts w:ascii="Times New Roman" w:hAnsi="Times New Roman" w:cstheme="minorBidi"/>
          <w:color w:val="000000"/>
          <w:sz w:val="28"/>
          <w:szCs w:val="28"/>
        </w:rPr>
        <w:t>по межмуниципальным маршрутам</w:t>
      </w:r>
      <w:r w:rsidRPr="00997173">
        <w:rPr>
          <w:rFonts w:ascii="Times New Roman" w:hAnsi="Times New Roman"/>
          <w:color w:val="000000"/>
          <w:sz w:val="28"/>
          <w:szCs w:val="28"/>
        </w:rPr>
        <w:t xml:space="preserve"> </w:t>
      </w:r>
      <w:r w:rsidR="002A4E88">
        <w:rPr>
          <w:rFonts w:ascii="Times New Roman" w:eastAsiaTheme="minorEastAsia" w:hAnsi="Times New Roman" w:cstheme="minorBidi"/>
          <w:color w:val="000000"/>
          <w:sz w:val="28"/>
          <w:szCs w:val="28"/>
        </w:rPr>
        <w:t>составила</w:t>
      </w:r>
      <w:r w:rsidRPr="00997173">
        <w:rPr>
          <w:rFonts w:ascii="Times New Roman" w:eastAsiaTheme="minorEastAsia" w:hAnsi="Times New Roman" w:cstheme="minorBidi"/>
          <w:color w:val="000000"/>
          <w:sz w:val="28"/>
          <w:szCs w:val="28"/>
        </w:rPr>
        <w:t xml:space="preserve"> </w:t>
      </w:r>
      <w:r w:rsidR="001557EB">
        <w:rPr>
          <w:rFonts w:ascii="Times New Roman" w:eastAsiaTheme="minorEastAsia" w:hAnsi="Times New Roman" w:cstheme="minorBidi"/>
          <w:color w:val="000000"/>
          <w:sz w:val="28"/>
          <w:szCs w:val="28"/>
        </w:rPr>
        <w:t xml:space="preserve"> в 2016 году </w:t>
      </w:r>
      <w:r w:rsidRPr="00997173">
        <w:rPr>
          <w:rFonts w:ascii="Times New Roman" w:eastAsiaTheme="minorEastAsia" w:hAnsi="Times New Roman" w:cstheme="minorBidi"/>
          <w:color w:val="000000"/>
          <w:sz w:val="28"/>
          <w:szCs w:val="28"/>
        </w:rPr>
        <w:t xml:space="preserve">98 % </w:t>
      </w:r>
      <w:r w:rsidR="00DC111C">
        <w:rPr>
          <w:rFonts w:ascii="Times New Roman" w:eastAsiaTheme="minorEastAsia" w:hAnsi="Times New Roman" w:cstheme="minorBidi"/>
          <w:color w:val="000000"/>
          <w:sz w:val="28"/>
          <w:szCs w:val="28"/>
        </w:rPr>
        <w:br/>
      </w:r>
      <w:r w:rsidRPr="00997173">
        <w:rPr>
          <w:rFonts w:ascii="Times New Roman" w:eastAsiaTheme="minorEastAsia" w:hAnsi="Times New Roman" w:cstheme="minorBidi"/>
          <w:color w:val="000000"/>
          <w:sz w:val="28"/>
          <w:szCs w:val="28"/>
        </w:rPr>
        <w:t>(2015 год – 97 %).</w:t>
      </w:r>
    </w:p>
    <w:p w:rsidR="00A61579" w:rsidRDefault="00F51188" w:rsidP="00BE49D4">
      <w:pPr>
        <w:pStyle w:val="ConsPlusNormal"/>
        <w:jc w:val="center"/>
        <w:rPr>
          <w:rFonts w:ascii="Times New Roman" w:hAnsi="Times New Roman"/>
          <w:sz w:val="28"/>
          <w:szCs w:val="28"/>
        </w:rPr>
      </w:pPr>
      <w:r w:rsidRPr="00997173">
        <w:rPr>
          <w:rFonts w:ascii="Times New Roman" w:hAnsi="Times New Roman"/>
          <w:sz w:val="28"/>
          <w:szCs w:val="28"/>
        </w:rPr>
        <w:lastRenderedPageBreak/>
        <w:t xml:space="preserve">Таблица  - </w:t>
      </w:r>
      <w:r w:rsidR="000C6D60" w:rsidRPr="00997173">
        <w:rPr>
          <w:rFonts w:ascii="Times New Roman" w:hAnsi="Times New Roman"/>
          <w:sz w:val="28"/>
          <w:szCs w:val="28"/>
        </w:rPr>
        <w:t xml:space="preserve"> 1</w:t>
      </w:r>
      <w:r w:rsidR="002B1CCD" w:rsidRPr="00997173">
        <w:rPr>
          <w:rFonts w:ascii="Times New Roman" w:hAnsi="Times New Roman"/>
          <w:sz w:val="28"/>
          <w:szCs w:val="28"/>
        </w:rPr>
        <w:t>5</w:t>
      </w:r>
      <w:r w:rsidR="000C6D60" w:rsidRPr="00997173">
        <w:rPr>
          <w:rFonts w:ascii="Times New Roman" w:hAnsi="Times New Roman"/>
          <w:sz w:val="28"/>
          <w:szCs w:val="28"/>
        </w:rPr>
        <w:t xml:space="preserve"> </w:t>
      </w:r>
      <w:r w:rsidR="002B1CCD" w:rsidRPr="00997173">
        <w:rPr>
          <w:rFonts w:ascii="Times New Roman" w:hAnsi="Times New Roman"/>
          <w:sz w:val="28"/>
          <w:szCs w:val="28"/>
        </w:rPr>
        <w:t>Х</w:t>
      </w:r>
      <w:r w:rsidRPr="00997173">
        <w:rPr>
          <w:rFonts w:ascii="Times New Roman" w:hAnsi="Times New Roman"/>
          <w:sz w:val="28"/>
          <w:szCs w:val="28"/>
        </w:rPr>
        <w:t xml:space="preserve">арактеристики рынка услуг перевозок пассажиров </w:t>
      </w:r>
    </w:p>
    <w:p w:rsidR="00F51188" w:rsidRPr="00997173" w:rsidRDefault="00F51188" w:rsidP="00BE49D4">
      <w:pPr>
        <w:pStyle w:val="ConsPlusNormal"/>
        <w:jc w:val="center"/>
        <w:rPr>
          <w:rFonts w:ascii="Times New Roman" w:hAnsi="Times New Roman"/>
          <w:sz w:val="28"/>
          <w:szCs w:val="28"/>
        </w:rPr>
      </w:pPr>
      <w:r w:rsidRPr="00997173">
        <w:rPr>
          <w:rFonts w:ascii="Times New Roman" w:hAnsi="Times New Roman"/>
          <w:sz w:val="28"/>
          <w:szCs w:val="28"/>
        </w:rPr>
        <w:t>наземным транспортом</w:t>
      </w:r>
    </w:p>
    <w:p w:rsidR="002B1CCD" w:rsidRPr="00997173" w:rsidRDefault="002B1CCD" w:rsidP="00BE49D4">
      <w:pPr>
        <w:pStyle w:val="ConsPlusNormal"/>
        <w:jc w:val="center"/>
        <w:rPr>
          <w:rFonts w:ascii="Times New Roman" w:hAnsi="Times New Roman"/>
          <w:sz w:val="28"/>
          <w:szCs w:val="28"/>
        </w:rPr>
      </w:pPr>
    </w:p>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441"/>
        <w:gridCol w:w="1018"/>
        <w:gridCol w:w="1018"/>
        <w:gridCol w:w="967"/>
      </w:tblGrid>
      <w:tr w:rsidR="00F51188" w:rsidRPr="00997173" w:rsidTr="00F51188">
        <w:trPr>
          <w:trHeight w:val="493"/>
          <w:tblHeader/>
        </w:trPr>
        <w:tc>
          <w:tcPr>
            <w:tcW w:w="6441" w:type="dxa"/>
          </w:tcPr>
          <w:p w:rsidR="00F51188" w:rsidRPr="00997173" w:rsidRDefault="00F51188" w:rsidP="00BE49D4">
            <w:pPr>
              <w:pStyle w:val="ConsPlusNormal"/>
              <w:jc w:val="center"/>
              <w:rPr>
                <w:rFonts w:ascii="Times New Roman" w:hAnsi="Times New Roman"/>
              </w:rPr>
            </w:pPr>
            <w:r w:rsidRPr="00997173">
              <w:rPr>
                <w:rFonts w:ascii="Times New Roman" w:hAnsi="Times New Roman"/>
              </w:rPr>
              <w:t>Показатель</w:t>
            </w:r>
          </w:p>
        </w:tc>
        <w:tc>
          <w:tcPr>
            <w:tcW w:w="1018" w:type="dxa"/>
          </w:tcPr>
          <w:p w:rsidR="00F51188" w:rsidRPr="00997173" w:rsidRDefault="00F51188" w:rsidP="00BE49D4">
            <w:pPr>
              <w:pStyle w:val="ConsPlusNormal"/>
              <w:jc w:val="center"/>
              <w:rPr>
                <w:rFonts w:ascii="Times New Roman" w:hAnsi="Times New Roman"/>
              </w:rPr>
            </w:pPr>
            <w:r w:rsidRPr="00997173">
              <w:rPr>
                <w:rFonts w:ascii="Times New Roman" w:hAnsi="Times New Roman"/>
              </w:rPr>
              <w:t xml:space="preserve">2015 год </w:t>
            </w:r>
          </w:p>
        </w:tc>
        <w:tc>
          <w:tcPr>
            <w:tcW w:w="1018" w:type="dxa"/>
          </w:tcPr>
          <w:p w:rsidR="00F51188" w:rsidRPr="00997173" w:rsidRDefault="00F51188" w:rsidP="00BE49D4">
            <w:pPr>
              <w:pStyle w:val="ConsPlusNormal"/>
              <w:jc w:val="center"/>
              <w:rPr>
                <w:rFonts w:ascii="Times New Roman" w:hAnsi="Times New Roman"/>
              </w:rPr>
            </w:pPr>
            <w:r w:rsidRPr="00997173">
              <w:rPr>
                <w:rFonts w:ascii="Times New Roman" w:hAnsi="Times New Roman"/>
              </w:rPr>
              <w:t>2016 год</w:t>
            </w:r>
          </w:p>
        </w:tc>
        <w:tc>
          <w:tcPr>
            <w:tcW w:w="967" w:type="dxa"/>
          </w:tcPr>
          <w:p w:rsidR="00F51188" w:rsidRPr="00997173" w:rsidRDefault="00F51188" w:rsidP="00BE49D4">
            <w:pPr>
              <w:pStyle w:val="ConsPlusNormal"/>
              <w:jc w:val="center"/>
              <w:rPr>
                <w:rFonts w:ascii="Times New Roman" w:hAnsi="Times New Roman"/>
              </w:rPr>
            </w:pPr>
            <w:proofErr w:type="gramStart"/>
            <w:r w:rsidRPr="00997173">
              <w:rPr>
                <w:rFonts w:ascii="Times New Roman" w:hAnsi="Times New Roman"/>
              </w:rPr>
              <w:t>Изме-нение</w:t>
            </w:r>
            <w:proofErr w:type="gramEnd"/>
          </w:p>
          <w:p w:rsidR="00F51188" w:rsidRPr="00997173" w:rsidRDefault="00F51188" w:rsidP="00BE49D4">
            <w:pPr>
              <w:pStyle w:val="ConsPlusNormal"/>
              <w:jc w:val="center"/>
              <w:rPr>
                <w:rFonts w:ascii="Times New Roman" w:hAnsi="Times New Roman"/>
              </w:rPr>
            </w:pPr>
            <w:r w:rsidRPr="00997173">
              <w:rPr>
                <w:rFonts w:ascii="Times New Roman" w:hAnsi="Times New Roman"/>
              </w:rPr>
              <w:t>в %</w:t>
            </w:r>
          </w:p>
        </w:tc>
      </w:tr>
      <w:tr w:rsidR="00F51188" w:rsidRPr="00997173" w:rsidTr="00F51188">
        <w:tc>
          <w:tcPr>
            <w:tcW w:w="6441" w:type="dxa"/>
          </w:tcPr>
          <w:p w:rsidR="00F51188" w:rsidRPr="00997173" w:rsidRDefault="00F51188" w:rsidP="00BE49D4">
            <w:pPr>
              <w:pStyle w:val="ConsPlusNormal"/>
              <w:rPr>
                <w:rFonts w:ascii="Times New Roman" w:hAnsi="Times New Roman"/>
              </w:rPr>
            </w:pPr>
            <w:r w:rsidRPr="00997173">
              <w:rPr>
                <w:rFonts w:ascii="Times New Roman" w:hAnsi="Times New Roman"/>
              </w:rPr>
              <w:t>1. Объем рынка – количество перевезенных пассажиров, млн. чел</w:t>
            </w:r>
            <w:r w:rsidR="002B1CCD" w:rsidRPr="00997173">
              <w:rPr>
                <w:rFonts w:ascii="Times New Roman" w:hAnsi="Times New Roman"/>
              </w:rPr>
              <w:t>.</w:t>
            </w:r>
          </w:p>
        </w:tc>
        <w:tc>
          <w:tcPr>
            <w:tcW w:w="1018" w:type="dxa"/>
          </w:tcPr>
          <w:p w:rsidR="00F51188" w:rsidRPr="00997173" w:rsidRDefault="00F51188" w:rsidP="00BE49D4">
            <w:pPr>
              <w:pStyle w:val="ConsPlusNormal"/>
              <w:jc w:val="center"/>
              <w:rPr>
                <w:rFonts w:ascii="Times New Roman" w:hAnsi="Times New Roman"/>
              </w:rPr>
            </w:pPr>
            <w:r w:rsidRPr="00997173">
              <w:rPr>
                <w:rFonts w:ascii="Times New Roman" w:hAnsi="Times New Roman"/>
              </w:rPr>
              <w:t>16,1</w:t>
            </w:r>
          </w:p>
        </w:tc>
        <w:tc>
          <w:tcPr>
            <w:tcW w:w="1018" w:type="dxa"/>
          </w:tcPr>
          <w:p w:rsidR="00F51188" w:rsidRPr="00997173" w:rsidRDefault="00F51188" w:rsidP="00BE49D4">
            <w:pPr>
              <w:pStyle w:val="ConsPlusNormal"/>
              <w:jc w:val="center"/>
              <w:rPr>
                <w:rFonts w:ascii="Times New Roman" w:hAnsi="Times New Roman"/>
              </w:rPr>
            </w:pPr>
            <w:r w:rsidRPr="00997173">
              <w:rPr>
                <w:rFonts w:ascii="Times New Roman" w:hAnsi="Times New Roman"/>
              </w:rPr>
              <w:t>15,0</w:t>
            </w:r>
          </w:p>
        </w:tc>
        <w:tc>
          <w:tcPr>
            <w:tcW w:w="967" w:type="dxa"/>
          </w:tcPr>
          <w:p w:rsidR="00F51188" w:rsidRPr="00997173" w:rsidRDefault="00F51188" w:rsidP="00BE49D4">
            <w:pPr>
              <w:pStyle w:val="ConsPlusNormal"/>
              <w:jc w:val="center"/>
              <w:rPr>
                <w:rFonts w:ascii="Times New Roman" w:hAnsi="Times New Roman"/>
              </w:rPr>
            </w:pPr>
            <w:r w:rsidRPr="00997173">
              <w:rPr>
                <w:rFonts w:ascii="Times New Roman" w:hAnsi="Times New Roman"/>
              </w:rPr>
              <w:t>93</w:t>
            </w:r>
          </w:p>
        </w:tc>
      </w:tr>
      <w:tr w:rsidR="00F51188" w:rsidRPr="00997173" w:rsidTr="00F51188">
        <w:tc>
          <w:tcPr>
            <w:tcW w:w="6441" w:type="dxa"/>
          </w:tcPr>
          <w:p w:rsidR="00F51188" w:rsidRPr="00997173" w:rsidRDefault="00F51188" w:rsidP="00BE49D4">
            <w:pPr>
              <w:pStyle w:val="ConsPlusNormal"/>
              <w:rPr>
                <w:rFonts w:ascii="Times New Roman" w:hAnsi="Times New Roman"/>
              </w:rPr>
            </w:pPr>
            <w:r w:rsidRPr="00997173">
              <w:rPr>
                <w:rFonts w:ascii="Times New Roman" w:hAnsi="Times New Roman"/>
              </w:rPr>
              <w:t>2. Количество хозяйствующих субъектов</w:t>
            </w:r>
            <w:r w:rsidR="002B1CCD" w:rsidRPr="00997173">
              <w:rPr>
                <w:rFonts w:ascii="Times New Roman" w:hAnsi="Times New Roman"/>
              </w:rPr>
              <w:t>, ед.</w:t>
            </w:r>
            <w:r w:rsidRPr="00997173">
              <w:rPr>
                <w:rFonts w:ascii="Times New Roman" w:hAnsi="Times New Roman"/>
              </w:rPr>
              <w:t xml:space="preserve"> </w:t>
            </w:r>
          </w:p>
        </w:tc>
        <w:tc>
          <w:tcPr>
            <w:tcW w:w="1018" w:type="dxa"/>
          </w:tcPr>
          <w:p w:rsidR="00F51188" w:rsidRPr="00997173" w:rsidRDefault="00F51188" w:rsidP="00BE49D4">
            <w:pPr>
              <w:pStyle w:val="ConsPlusNormal"/>
              <w:jc w:val="center"/>
              <w:rPr>
                <w:rFonts w:ascii="Times New Roman" w:hAnsi="Times New Roman"/>
              </w:rPr>
            </w:pPr>
            <w:r w:rsidRPr="00997173">
              <w:rPr>
                <w:rFonts w:ascii="Times New Roman" w:hAnsi="Times New Roman"/>
              </w:rPr>
              <w:t>27</w:t>
            </w:r>
          </w:p>
        </w:tc>
        <w:tc>
          <w:tcPr>
            <w:tcW w:w="1018" w:type="dxa"/>
          </w:tcPr>
          <w:p w:rsidR="00F51188" w:rsidRPr="00997173" w:rsidRDefault="00F51188" w:rsidP="00BE49D4">
            <w:pPr>
              <w:pStyle w:val="ConsPlusNormal"/>
              <w:jc w:val="center"/>
              <w:rPr>
                <w:rFonts w:ascii="Times New Roman" w:hAnsi="Times New Roman"/>
              </w:rPr>
            </w:pPr>
            <w:r w:rsidRPr="00997173">
              <w:rPr>
                <w:rFonts w:ascii="Times New Roman" w:hAnsi="Times New Roman"/>
              </w:rPr>
              <w:t>27</w:t>
            </w:r>
          </w:p>
        </w:tc>
        <w:tc>
          <w:tcPr>
            <w:tcW w:w="967" w:type="dxa"/>
          </w:tcPr>
          <w:p w:rsidR="00F51188" w:rsidRPr="00997173" w:rsidRDefault="00F51188" w:rsidP="00BE49D4">
            <w:pPr>
              <w:pStyle w:val="ConsPlusNormal"/>
              <w:jc w:val="center"/>
              <w:rPr>
                <w:rFonts w:ascii="Times New Roman" w:hAnsi="Times New Roman"/>
              </w:rPr>
            </w:pPr>
            <w:r w:rsidRPr="00997173">
              <w:rPr>
                <w:rFonts w:ascii="Times New Roman" w:hAnsi="Times New Roman"/>
              </w:rPr>
              <w:t>100</w:t>
            </w:r>
          </w:p>
        </w:tc>
      </w:tr>
      <w:tr w:rsidR="00F51188" w:rsidRPr="00997173" w:rsidTr="00F51188">
        <w:tc>
          <w:tcPr>
            <w:tcW w:w="6441" w:type="dxa"/>
          </w:tcPr>
          <w:p w:rsidR="00F51188" w:rsidRPr="00997173" w:rsidRDefault="00F51188" w:rsidP="00BE49D4">
            <w:pPr>
              <w:pStyle w:val="ConsPlusNormal"/>
              <w:rPr>
                <w:rFonts w:ascii="Times New Roman" w:hAnsi="Times New Roman"/>
              </w:rPr>
            </w:pPr>
            <w:r w:rsidRPr="00997173">
              <w:rPr>
                <w:rFonts w:ascii="Times New Roman" w:hAnsi="Times New Roman"/>
              </w:rPr>
              <w:t>в том числе:</w:t>
            </w:r>
          </w:p>
        </w:tc>
        <w:tc>
          <w:tcPr>
            <w:tcW w:w="1018" w:type="dxa"/>
          </w:tcPr>
          <w:p w:rsidR="00F51188" w:rsidRPr="00997173" w:rsidRDefault="00F51188" w:rsidP="00BE49D4">
            <w:pPr>
              <w:pStyle w:val="ConsPlusNormal"/>
              <w:jc w:val="center"/>
              <w:rPr>
                <w:rFonts w:ascii="Times New Roman" w:hAnsi="Times New Roman"/>
              </w:rPr>
            </w:pPr>
          </w:p>
        </w:tc>
        <w:tc>
          <w:tcPr>
            <w:tcW w:w="1018" w:type="dxa"/>
          </w:tcPr>
          <w:p w:rsidR="00F51188" w:rsidRPr="00997173" w:rsidRDefault="00F51188" w:rsidP="00BE49D4">
            <w:pPr>
              <w:pStyle w:val="ConsPlusNormal"/>
              <w:jc w:val="center"/>
              <w:rPr>
                <w:rFonts w:ascii="Times New Roman" w:hAnsi="Times New Roman"/>
              </w:rPr>
            </w:pPr>
          </w:p>
        </w:tc>
        <w:tc>
          <w:tcPr>
            <w:tcW w:w="967" w:type="dxa"/>
          </w:tcPr>
          <w:p w:rsidR="00F51188" w:rsidRPr="00997173" w:rsidRDefault="00F51188" w:rsidP="00BE49D4">
            <w:pPr>
              <w:pStyle w:val="ConsPlusNormal"/>
              <w:jc w:val="center"/>
              <w:rPr>
                <w:rFonts w:ascii="Times New Roman" w:hAnsi="Times New Roman"/>
              </w:rPr>
            </w:pPr>
          </w:p>
        </w:tc>
      </w:tr>
      <w:tr w:rsidR="00F51188" w:rsidRPr="00997173" w:rsidTr="00F51188">
        <w:tc>
          <w:tcPr>
            <w:tcW w:w="6441" w:type="dxa"/>
          </w:tcPr>
          <w:p w:rsidR="00F51188" w:rsidRPr="00997173" w:rsidRDefault="00F51188" w:rsidP="00BE49D4">
            <w:pPr>
              <w:pStyle w:val="ConsPlusNormal"/>
              <w:rPr>
                <w:rFonts w:ascii="Times New Roman" w:hAnsi="Times New Roman"/>
              </w:rPr>
            </w:pPr>
            <w:r w:rsidRPr="00997173">
              <w:rPr>
                <w:rFonts w:ascii="Times New Roman" w:hAnsi="Times New Roman"/>
              </w:rPr>
              <w:t>2.1. Негосударственной (немуниципальной) формы собственности, в том числе:</w:t>
            </w:r>
          </w:p>
        </w:tc>
        <w:tc>
          <w:tcPr>
            <w:tcW w:w="1018" w:type="dxa"/>
          </w:tcPr>
          <w:p w:rsidR="00F51188" w:rsidRPr="00997173" w:rsidRDefault="00F51188" w:rsidP="00BE49D4">
            <w:pPr>
              <w:pStyle w:val="ConsPlusNormal"/>
              <w:jc w:val="center"/>
              <w:rPr>
                <w:rFonts w:ascii="Times New Roman" w:hAnsi="Times New Roman"/>
              </w:rPr>
            </w:pPr>
            <w:r w:rsidRPr="00997173">
              <w:rPr>
                <w:rFonts w:ascii="Times New Roman" w:hAnsi="Times New Roman"/>
              </w:rPr>
              <w:t>21</w:t>
            </w:r>
          </w:p>
        </w:tc>
        <w:tc>
          <w:tcPr>
            <w:tcW w:w="1018" w:type="dxa"/>
          </w:tcPr>
          <w:p w:rsidR="00F51188" w:rsidRPr="00997173" w:rsidRDefault="00F51188" w:rsidP="00BE49D4">
            <w:pPr>
              <w:pStyle w:val="ConsPlusNormal"/>
              <w:jc w:val="center"/>
              <w:rPr>
                <w:rFonts w:ascii="Times New Roman" w:hAnsi="Times New Roman"/>
              </w:rPr>
            </w:pPr>
            <w:r w:rsidRPr="00997173">
              <w:rPr>
                <w:rFonts w:ascii="Times New Roman" w:hAnsi="Times New Roman"/>
              </w:rPr>
              <w:t>21</w:t>
            </w:r>
          </w:p>
        </w:tc>
        <w:tc>
          <w:tcPr>
            <w:tcW w:w="967" w:type="dxa"/>
          </w:tcPr>
          <w:p w:rsidR="00F51188" w:rsidRPr="00997173" w:rsidRDefault="00F51188" w:rsidP="00BE49D4">
            <w:pPr>
              <w:pStyle w:val="ConsPlusNormal"/>
              <w:jc w:val="center"/>
              <w:rPr>
                <w:rFonts w:ascii="Times New Roman" w:hAnsi="Times New Roman"/>
              </w:rPr>
            </w:pPr>
            <w:r w:rsidRPr="00997173">
              <w:rPr>
                <w:rFonts w:ascii="Times New Roman" w:hAnsi="Times New Roman"/>
              </w:rPr>
              <w:t>100</w:t>
            </w:r>
          </w:p>
        </w:tc>
      </w:tr>
      <w:tr w:rsidR="00F51188" w:rsidRPr="00997173" w:rsidTr="00F51188">
        <w:tc>
          <w:tcPr>
            <w:tcW w:w="6441" w:type="dxa"/>
          </w:tcPr>
          <w:p w:rsidR="00F51188" w:rsidRPr="00997173" w:rsidRDefault="00F51188" w:rsidP="00BE49D4">
            <w:pPr>
              <w:pStyle w:val="ConsPlusNormal"/>
              <w:rPr>
                <w:rFonts w:ascii="Times New Roman" w:hAnsi="Times New Roman"/>
              </w:rPr>
            </w:pPr>
            <w:r w:rsidRPr="00997173">
              <w:rPr>
                <w:rFonts w:ascii="Times New Roman" w:hAnsi="Times New Roman"/>
              </w:rPr>
              <w:t>- малый бизнес</w:t>
            </w:r>
          </w:p>
        </w:tc>
        <w:tc>
          <w:tcPr>
            <w:tcW w:w="1018" w:type="dxa"/>
          </w:tcPr>
          <w:p w:rsidR="00F51188" w:rsidRPr="00997173" w:rsidRDefault="00F51188" w:rsidP="00BE49D4">
            <w:pPr>
              <w:pStyle w:val="ConsPlusNormal"/>
              <w:jc w:val="center"/>
              <w:rPr>
                <w:rFonts w:ascii="Times New Roman" w:hAnsi="Times New Roman"/>
              </w:rPr>
            </w:pPr>
            <w:r w:rsidRPr="00997173">
              <w:rPr>
                <w:rFonts w:ascii="Times New Roman" w:hAnsi="Times New Roman"/>
              </w:rPr>
              <w:t>18</w:t>
            </w:r>
          </w:p>
        </w:tc>
        <w:tc>
          <w:tcPr>
            <w:tcW w:w="1018" w:type="dxa"/>
          </w:tcPr>
          <w:p w:rsidR="00F51188" w:rsidRPr="00997173" w:rsidRDefault="00F51188" w:rsidP="00BE49D4">
            <w:pPr>
              <w:pStyle w:val="ConsPlusNormal"/>
              <w:jc w:val="center"/>
              <w:rPr>
                <w:rFonts w:ascii="Times New Roman" w:hAnsi="Times New Roman"/>
              </w:rPr>
            </w:pPr>
            <w:r w:rsidRPr="00997173">
              <w:rPr>
                <w:rFonts w:ascii="Times New Roman" w:hAnsi="Times New Roman"/>
              </w:rPr>
              <w:t>18</w:t>
            </w:r>
          </w:p>
        </w:tc>
        <w:tc>
          <w:tcPr>
            <w:tcW w:w="967" w:type="dxa"/>
          </w:tcPr>
          <w:p w:rsidR="00F51188" w:rsidRPr="00997173" w:rsidRDefault="00F51188" w:rsidP="00BE49D4">
            <w:pPr>
              <w:pStyle w:val="ConsPlusNormal"/>
              <w:jc w:val="center"/>
              <w:rPr>
                <w:rFonts w:ascii="Times New Roman" w:hAnsi="Times New Roman"/>
              </w:rPr>
            </w:pPr>
            <w:r w:rsidRPr="00997173">
              <w:rPr>
                <w:rFonts w:ascii="Times New Roman" w:hAnsi="Times New Roman"/>
              </w:rPr>
              <w:t>100</w:t>
            </w:r>
          </w:p>
        </w:tc>
      </w:tr>
      <w:tr w:rsidR="00F51188" w:rsidRPr="00997173" w:rsidTr="00F51188">
        <w:tc>
          <w:tcPr>
            <w:tcW w:w="6441" w:type="dxa"/>
          </w:tcPr>
          <w:p w:rsidR="00F51188" w:rsidRPr="00997173" w:rsidRDefault="00F51188" w:rsidP="00BE49D4">
            <w:pPr>
              <w:pStyle w:val="ConsPlusNormal"/>
              <w:rPr>
                <w:rFonts w:ascii="Times New Roman" w:hAnsi="Times New Roman"/>
              </w:rPr>
            </w:pPr>
            <w:r w:rsidRPr="00997173">
              <w:rPr>
                <w:rFonts w:ascii="Times New Roman" w:hAnsi="Times New Roman"/>
              </w:rPr>
              <w:t>- средний бизнес</w:t>
            </w:r>
          </w:p>
        </w:tc>
        <w:tc>
          <w:tcPr>
            <w:tcW w:w="1018" w:type="dxa"/>
          </w:tcPr>
          <w:p w:rsidR="00F51188" w:rsidRPr="00997173" w:rsidRDefault="00F51188" w:rsidP="00BE49D4">
            <w:pPr>
              <w:pStyle w:val="ConsPlusNormal"/>
              <w:jc w:val="center"/>
              <w:rPr>
                <w:rFonts w:ascii="Times New Roman" w:hAnsi="Times New Roman"/>
              </w:rPr>
            </w:pPr>
            <w:r w:rsidRPr="00997173">
              <w:rPr>
                <w:rFonts w:ascii="Times New Roman" w:hAnsi="Times New Roman"/>
              </w:rPr>
              <w:t>3</w:t>
            </w:r>
          </w:p>
        </w:tc>
        <w:tc>
          <w:tcPr>
            <w:tcW w:w="1018" w:type="dxa"/>
          </w:tcPr>
          <w:p w:rsidR="00F51188" w:rsidRPr="00997173" w:rsidRDefault="00F51188" w:rsidP="00BE49D4">
            <w:pPr>
              <w:pStyle w:val="ConsPlusNormal"/>
              <w:jc w:val="center"/>
              <w:rPr>
                <w:rFonts w:ascii="Times New Roman" w:hAnsi="Times New Roman"/>
              </w:rPr>
            </w:pPr>
            <w:r w:rsidRPr="00997173">
              <w:rPr>
                <w:rFonts w:ascii="Times New Roman" w:hAnsi="Times New Roman"/>
              </w:rPr>
              <w:t>3</w:t>
            </w:r>
          </w:p>
        </w:tc>
        <w:tc>
          <w:tcPr>
            <w:tcW w:w="967" w:type="dxa"/>
          </w:tcPr>
          <w:p w:rsidR="00F51188" w:rsidRPr="00997173" w:rsidRDefault="00F51188" w:rsidP="00BE49D4">
            <w:pPr>
              <w:pStyle w:val="ConsPlusNormal"/>
              <w:jc w:val="center"/>
              <w:rPr>
                <w:rFonts w:ascii="Times New Roman" w:hAnsi="Times New Roman"/>
              </w:rPr>
            </w:pPr>
            <w:r w:rsidRPr="00997173">
              <w:rPr>
                <w:rFonts w:ascii="Times New Roman" w:hAnsi="Times New Roman"/>
              </w:rPr>
              <w:t>100</w:t>
            </w:r>
          </w:p>
        </w:tc>
      </w:tr>
      <w:tr w:rsidR="00F51188" w:rsidRPr="00997173" w:rsidTr="00F51188">
        <w:tc>
          <w:tcPr>
            <w:tcW w:w="6441" w:type="dxa"/>
          </w:tcPr>
          <w:p w:rsidR="00F51188" w:rsidRPr="00997173" w:rsidRDefault="00F51188" w:rsidP="00BE49D4">
            <w:pPr>
              <w:pStyle w:val="ConsPlusNormal"/>
              <w:rPr>
                <w:rFonts w:ascii="Times New Roman" w:hAnsi="Times New Roman"/>
              </w:rPr>
            </w:pPr>
            <w:r w:rsidRPr="00997173">
              <w:rPr>
                <w:rFonts w:ascii="Times New Roman" w:hAnsi="Times New Roman"/>
              </w:rPr>
              <w:t>- крупный бизнес</w:t>
            </w:r>
          </w:p>
        </w:tc>
        <w:tc>
          <w:tcPr>
            <w:tcW w:w="1018" w:type="dxa"/>
          </w:tcPr>
          <w:p w:rsidR="00F51188" w:rsidRPr="00997173" w:rsidRDefault="00F51188" w:rsidP="00BE49D4">
            <w:pPr>
              <w:pStyle w:val="ConsPlusNormal"/>
              <w:jc w:val="center"/>
              <w:rPr>
                <w:rFonts w:ascii="Times New Roman" w:hAnsi="Times New Roman"/>
              </w:rPr>
            </w:pPr>
            <w:r w:rsidRPr="00997173">
              <w:rPr>
                <w:rFonts w:ascii="Times New Roman" w:hAnsi="Times New Roman"/>
              </w:rPr>
              <w:t>0</w:t>
            </w:r>
          </w:p>
        </w:tc>
        <w:tc>
          <w:tcPr>
            <w:tcW w:w="1018" w:type="dxa"/>
          </w:tcPr>
          <w:p w:rsidR="00F51188" w:rsidRPr="00997173" w:rsidRDefault="00F51188" w:rsidP="00BE49D4">
            <w:pPr>
              <w:pStyle w:val="ConsPlusNormal"/>
              <w:jc w:val="center"/>
              <w:rPr>
                <w:rFonts w:ascii="Times New Roman" w:hAnsi="Times New Roman"/>
              </w:rPr>
            </w:pPr>
            <w:r w:rsidRPr="00997173">
              <w:rPr>
                <w:rFonts w:ascii="Times New Roman" w:hAnsi="Times New Roman"/>
              </w:rPr>
              <w:t>0</w:t>
            </w:r>
          </w:p>
        </w:tc>
        <w:tc>
          <w:tcPr>
            <w:tcW w:w="967" w:type="dxa"/>
          </w:tcPr>
          <w:p w:rsidR="00F51188" w:rsidRPr="00997173" w:rsidRDefault="00F51188" w:rsidP="00BE49D4">
            <w:pPr>
              <w:pStyle w:val="ConsPlusNormal"/>
              <w:jc w:val="center"/>
              <w:rPr>
                <w:rFonts w:ascii="Times New Roman" w:hAnsi="Times New Roman"/>
              </w:rPr>
            </w:pPr>
            <w:r w:rsidRPr="00997173">
              <w:rPr>
                <w:rFonts w:ascii="Times New Roman" w:hAnsi="Times New Roman"/>
              </w:rPr>
              <w:t>100</w:t>
            </w:r>
          </w:p>
        </w:tc>
      </w:tr>
      <w:tr w:rsidR="00F51188" w:rsidRPr="00997173" w:rsidTr="00F51188">
        <w:tc>
          <w:tcPr>
            <w:tcW w:w="6441" w:type="dxa"/>
          </w:tcPr>
          <w:p w:rsidR="00F51188" w:rsidRPr="00997173" w:rsidRDefault="00F51188" w:rsidP="00BE49D4">
            <w:pPr>
              <w:pStyle w:val="ConsPlusNormal"/>
              <w:rPr>
                <w:rFonts w:ascii="Times New Roman" w:hAnsi="Times New Roman"/>
              </w:rPr>
            </w:pPr>
            <w:r w:rsidRPr="00997173">
              <w:rPr>
                <w:rFonts w:ascii="Times New Roman" w:hAnsi="Times New Roman"/>
              </w:rPr>
              <w:t>2.2. Государственной (муниципальной) формы собственности</w:t>
            </w:r>
          </w:p>
        </w:tc>
        <w:tc>
          <w:tcPr>
            <w:tcW w:w="1018" w:type="dxa"/>
          </w:tcPr>
          <w:p w:rsidR="00F51188" w:rsidRPr="00997173" w:rsidRDefault="00F51188" w:rsidP="00BE49D4">
            <w:pPr>
              <w:pStyle w:val="ConsPlusNormal"/>
              <w:jc w:val="center"/>
              <w:rPr>
                <w:rFonts w:ascii="Times New Roman" w:hAnsi="Times New Roman"/>
              </w:rPr>
            </w:pPr>
            <w:r w:rsidRPr="00997173">
              <w:rPr>
                <w:rFonts w:ascii="Times New Roman" w:hAnsi="Times New Roman"/>
              </w:rPr>
              <w:t>6</w:t>
            </w:r>
          </w:p>
        </w:tc>
        <w:tc>
          <w:tcPr>
            <w:tcW w:w="1018" w:type="dxa"/>
          </w:tcPr>
          <w:p w:rsidR="00F51188" w:rsidRPr="00997173" w:rsidRDefault="00F51188" w:rsidP="00BE49D4">
            <w:pPr>
              <w:pStyle w:val="ConsPlusNormal"/>
              <w:jc w:val="center"/>
              <w:rPr>
                <w:rFonts w:ascii="Times New Roman" w:hAnsi="Times New Roman"/>
              </w:rPr>
            </w:pPr>
            <w:r w:rsidRPr="00997173">
              <w:rPr>
                <w:rFonts w:ascii="Times New Roman" w:hAnsi="Times New Roman"/>
              </w:rPr>
              <w:t>6</w:t>
            </w:r>
          </w:p>
        </w:tc>
        <w:tc>
          <w:tcPr>
            <w:tcW w:w="967" w:type="dxa"/>
          </w:tcPr>
          <w:p w:rsidR="00F51188" w:rsidRPr="00997173" w:rsidRDefault="00F51188" w:rsidP="00BE49D4">
            <w:pPr>
              <w:pStyle w:val="ConsPlusNormal"/>
              <w:jc w:val="center"/>
              <w:rPr>
                <w:rFonts w:ascii="Times New Roman" w:hAnsi="Times New Roman"/>
              </w:rPr>
            </w:pPr>
            <w:r w:rsidRPr="00997173">
              <w:rPr>
                <w:rFonts w:ascii="Times New Roman" w:hAnsi="Times New Roman"/>
              </w:rPr>
              <w:t>100</w:t>
            </w:r>
          </w:p>
        </w:tc>
      </w:tr>
      <w:tr w:rsidR="00F51188" w:rsidRPr="00997173" w:rsidTr="00F51188">
        <w:tc>
          <w:tcPr>
            <w:tcW w:w="6441" w:type="dxa"/>
          </w:tcPr>
          <w:p w:rsidR="00F51188" w:rsidRPr="00997173" w:rsidRDefault="00F51188" w:rsidP="00BE49D4">
            <w:pPr>
              <w:pStyle w:val="ConsPlusNormal"/>
              <w:rPr>
                <w:rFonts w:ascii="Times New Roman" w:hAnsi="Times New Roman"/>
              </w:rPr>
            </w:pPr>
            <w:r w:rsidRPr="00997173">
              <w:rPr>
                <w:rFonts w:ascii="Times New Roman" w:hAnsi="Times New Roman"/>
              </w:rPr>
              <w:t>3. Доля негосударственных (немуниципальных) перевозчиков на межмуниципальных маршрутах регулярных перевозок пассажиров наземным транспортом в общем количестве перевозчиков на межмуниципальных маршрутах</w:t>
            </w:r>
            <w:r w:rsidR="002A4E88">
              <w:rPr>
                <w:rFonts w:ascii="Times New Roman" w:hAnsi="Times New Roman"/>
              </w:rPr>
              <w:t>, %</w:t>
            </w:r>
          </w:p>
          <w:p w:rsidR="00F51188" w:rsidRPr="00997173" w:rsidRDefault="00F51188" w:rsidP="00BE49D4">
            <w:pPr>
              <w:pStyle w:val="ConsPlusNormal"/>
              <w:rPr>
                <w:rFonts w:ascii="Times New Roman" w:hAnsi="Times New Roman"/>
              </w:rPr>
            </w:pPr>
          </w:p>
          <w:p w:rsidR="00F51188" w:rsidRPr="00997173" w:rsidRDefault="00F51188" w:rsidP="00BE49D4">
            <w:pPr>
              <w:pStyle w:val="ConsPlusNormal"/>
              <w:rPr>
                <w:rFonts w:ascii="Times New Roman" w:hAnsi="Times New Roman"/>
              </w:rPr>
            </w:pPr>
            <w:r w:rsidRPr="00997173">
              <w:rPr>
                <w:rFonts w:ascii="Times New Roman" w:hAnsi="Times New Roman"/>
              </w:rPr>
              <w:t>Доля межмуниципальных маршрутов регулярных перевозок пассажиров наземным транспортом, на которых осуществляются перевозки пассажиров негосударственными (немуниципальными) перевозчиками, в общем количестве межмуниципальных маршрутов</w:t>
            </w:r>
            <w:r w:rsidR="002A4E88">
              <w:rPr>
                <w:rFonts w:ascii="Times New Roman" w:hAnsi="Times New Roman"/>
              </w:rPr>
              <w:t>, %</w:t>
            </w:r>
          </w:p>
          <w:p w:rsidR="00F51188" w:rsidRPr="00997173" w:rsidRDefault="00F51188" w:rsidP="00BE49D4">
            <w:pPr>
              <w:pStyle w:val="ConsPlusNormal"/>
              <w:rPr>
                <w:rFonts w:ascii="Times New Roman" w:hAnsi="Times New Roman"/>
              </w:rPr>
            </w:pPr>
          </w:p>
          <w:p w:rsidR="00F51188" w:rsidRPr="00997173" w:rsidRDefault="00F51188" w:rsidP="00BE49D4">
            <w:pPr>
              <w:pStyle w:val="ConsPlusNormal"/>
              <w:rPr>
                <w:rFonts w:ascii="Times New Roman" w:hAnsi="Times New Roman"/>
              </w:rPr>
            </w:pPr>
            <w:r w:rsidRPr="00997173">
              <w:rPr>
                <w:rFonts w:ascii="Times New Roman" w:hAnsi="Times New Roman"/>
              </w:rPr>
              <w:t>Доля рейсов по межмуниципальным маршрутам регулярных перевозок пассажиров наземным транспортом, осуществляемых негосударственными (немуниципальными) перевозчиками, в общем количестве рейсов по межмуниципальным маршрутам</w:t>
            </w:r>
            <w:r w:rsidR="002A4E88">
              <w:rPr>
                <w:rFonts w:ascii="Times New Roman" w:hAnsi="Times New Roman"/>
              </w:rPr>
              <w:t>, %</w:t>
            </w:r>
          </w:p>
        </w:tc>
        <w:tc>
          <w:tcPr>
            <w:tcW w:w="1018" w:type="dxa"/>
          </w:tcPr>
          <w:p w:rsidR="00F51188" w:rsidRPr="00997173" w:rsidRDefault="00F51188" w:rsidP="00BE49D4">
            <w:pPr>
              <w:pStyle w:val="ConsPlusNormal"/>
              <w:jc w:val="center"/>
              <w:rPr>
                <w:rFonts w:ascii="Times New Roman" w:hAnsi="Times New Roman"/>
              </w:rPr>
            </w:pPr>
          </w:p>
          <w:p w:rsidR="00F51188" w:rsidRPr="00997173" w:rsidRDefault="00F51188" w:rsidP="00BE49D4">
            <w:pPr>
              <w:pStyle w:val="ConsPlusNormal"/>
              <w:jc w:val="center"/>
              <w:rPr>
                <w:rFonts w:ascii="Times New Roman" w:hAnsi="Times New Roman"/>
              </w:rPr>
            </w:pPr>
          </w:p>
          <w:p w:rsidR="00F51188" w:rsidRPr="00997173" w:rsidRDefault="00F51188" w:rsidP="00BE49D4">
            <w:pPr>
              <w:pStyle w:val="ConsPlusNormal"/>
              <w:jc w:val="center"/>
              <w:rPr>
                <w:rFonts w:ascii="Times New Roman" w:hAnsi="Times New Roman"/>
              </w:rPr>
            </w:pPr>
            <w:r w:rsidRPr="00997173">
              <w:rPr>
                <w:rFonts w:ascii="Times New Roman" w:hAnsi="Times New Roman"/>
              </w:rPr>
              <w:t>82%</w:t>
            </w:r>
          </w:p>
          <w:p w:rsidR="00F51188" w:rsidRPr="00997173" w:rsidRDefault="00F51188" w:rsidP="00BE49D4">
            <w:pPr>
              <w:pStyle w:val="ConsPlusNormal"/>
              <w:jc w:val="center"/>
              <w:rPr>
                <w:rFonts w:ascii="Times New Roman" w:hAnsi="Times New Roman"/>
              </w:rPr>
            </w:pPr>
          </w:p>
          <w:p w:rsidR="00F51188" w:rsidRPr="00997173" w:rsidRDefault="00F51188" w:rsidP="00BE49D4">
            <w:pPr>
              <w:pStyle w:val="ConsPlusNormal"/>
              <w:jc w:val="center"/>
              <w:rPr>
                <w:rFonts w:ascii="Times New Roman" w:hAnsi="Times New Roman"/>
              </w:rPr>
            </w:pPr>
          </w:p>
          <w:p w:rsidR="00F51188" w:rsidRPr="00997173" w:rsidRDefault="00F51188" w:rsidP="00BE49D4">
            <w:pPr>
              <w:pStyle w:val="ConsPlusNormal"/>
              <w:jc w:val="center"/>
              <w:rPr>
                <w:rFonts w:ascii="Times New Roman" w:hAnsi="Times New Roman"/>
              </w:rPr>
            </w:pPr>
          </w:p>
          <w:p w:rsidR="00F51188" w:rsidRPr="00997173" w:rsidRDefault="00F51188" w:rsidP="00BE49D4">
            <w:pPr>
              <w:pStyle w:val="ConsPlusNormal"/>
              <w:jc w:val="center"/>
              <w:rPr>
                <w:rFonts w:ascii="Times New Roman" w:hAnsi="Times New Roman"/>
              </w:rPr>
            </w:pPr>
          </w:p>
          <w:p w:rsidR="00F51188" w:rsidRPr="00997173" w:rsidRDefault="00F51188" w:rsidP="00BE49D4">
            <w:pPr>
              <w:pStyle w:val="ConsPlusNormal"/>
              <w:jc w:val="center"/>
              <w:rPr>
                <w:rFonts w:ascii="Times New Roman" w:hAnsi="Times New Roman"/>
              </w:rPr>
            </w:pPr>
            <w:r w:rsidRPr="00997173">
              <w:rPr>
                <w:rFonts w:ascii="Times New Roman" w:hAnsi="Times New Roman"/>
              </w:rPr>
              <w:t>98%</w:t>
            </w:r>
          </w:p>
          <w:p w:rsidR="00F51188" w:rsidRPr="00997173" w:rsidRDefault="00F51188" w:rsidP="00BE49D4">
            <w:pPr>
              <w:pStyle w:val="ConsPlusNormal"/>
              <w:jc w:val="center"/>
              <w:rPr>
                <w:rFonts w:ascii="Times New Roman" w:hAnsi="Times New Roman"/>
              </w:rPr>
            </w:pPr>
          </w:p>
          <w:p w:rsidR="00F51188" w:rsidRPr="00997173" w:rsidRDefault="00F51188" w:rsidP="00BE49D4">
            <w:pPr>
              <w:pStyle w:val="ConsPlusNormal"/>
              <w:jc w:val="center"/>
              <w:rPr>
                <w:rFonts w:ascii="Times New Roman" w:hAnsi="Times New Roman"/>
              </w:rPr>
            </w:pPr>
          </w:p>
          <w:p w:rsidR="00F51188" w:rsidRPr="00997173" w:rsidRDefault="00F51188" w:rsidP="00BE49D4">
            <w:pPr>
              <w:pStyle w:val="ConsPlusNormal"/>
              <w:jc w:val="center"/>
              <w:rPr>
                <w:rFonts w:ascii="Times New Roman" w:hAnsi="Times New Roman"/>
              </w:rPr>
            </w:pPr>
          </w:p>
          <w:p w:rsidR="00F51188" w:rsidRPr="00997173" w:rsidRDefault="00F51188" w:rsidP="00BE49D4">
            <w:pPr>
              <w:pStyle w:val="ConsPlusNormal"/>
              <w:jc w:val="center"/>
              <w:rPr>
                <w:rFonts w:ascii="Times New Roman" w:hAnsi="Times New Roman"/>
              </w:rPr>
            </w:pPr>
          </w:p>
          <w:p w:rsidR="00F51188" w:rsidRPr="00997173" w:rsidRDefault="00F51188" w:rsidP="00BE49D4">
            <w:pPr>
              <w:pStyle w:val="ConsPlusNormal"/>
              <w:jc w:val="center"/>
              <w:rPr>
                <w:rFonts w:ascii="Times New Roman" w:hAnsi="Times New Roman"/>
              </w:rPr>
            </w:pPr>
            <w:r w:rsidRPr="00997173">
              <w:rPr>
                <w:rFonts w:ascii="Times New Roman" w:hAnsi="Times New Roman"/>
              </w:rPr>
              <w:t>97%</w:t>
            </w:r>
          </w:p>
        </w:tc>
        <w:tc>
          <w:tcPr>
            <w:tcW w:w="1018" w:type="dxa"/>
          </w:tcPr>
          <w:p w:rsidR="00F51188" w:rsidRPr="00997173" w:rsidRDefault="00F51188" w:rsidP="00BE49D4">
            <w:pPr>
              <w:pStyle w:val="ConsPlusNormal"/>
              <w:jc w:val="center"/>
              <w:rPr>
                <w:rFonts w:ascii="Times New Roman" w:hAnsi="Times New Roman"/>
              </w:rPr>
            </w:pPr>
          </w:p>
          <w:p w:rsidR="00F51188" w:rsidRPr="00997173" w:rsidRDefault="00F51188" w:rsidP="00BE49D4">
            <w:pPr>
              <w:pStyle w:val="ConsPlusNormal"/>
              <w:jc w:val="center"/>
              <w:rPr>
                <w:rFonts w:ascii="Times New Roman" w:hAnsi="Times New Roman"/>
              </w:rPr>
            </w:pPr>
          </w:p>
          <w:p w:rsidR="00F51188" w:rsidRPr="00997173" w:rsidRDefault="00F51188" w:rsidP="00BE49D4">
            <w:pPr>
              <w:pStyle w:val="ConsPlusNormal"/>
              <w:jc w:val="center"/>
              <w:rPr>
                <w:rFonts w:ascii="Times New Roman" w:hAnsi="Times New Roman"/>
              </w:rPr>
            </w:pPr>
            <w:r w:rsidRPr="00997173">
              <w:rPr>
                <w:rFonts w:ascii="Times New Roman" w:hAnsi="Times New Roman"/>
              </w:rPr>
              <w:t>82%</w:t>
            </w:r>
          </w:p>
          <w:p w:rsidR="00F51188" w:rsidRPr="00997173" w:rsidRDefault="00F51188" w:rsidP="00BE49D4">
            <w:pPr>
              <w:pStyle w:val="ConsPlusNormal"/>
              <w:jc w:val="center"/>
              <w:rPr>
                <w:rFonts w:ascii="Times New Roman" w:hAnsi="Times New Roman"/>
              </w:rPr>
            </w:pPr>
          </w:p>
          <w:p w:rsidR="00F51188" w:rsidRPr="00997173" w:rsidRDefault="00F51188" w:rsidP="00BE49D4">
            <w:pPr>
              <w:pStyle w:val="ConsPlusNormal"/>
              <w:jc w:val="center"/>
              <w:rPr>
                <w:rFonts w:ascii="Times New Roman" w:hAnsi="Times New Roman"/>
              </w:rPr>
            </w:pPr>
          </w:p>
          <w:p w:rsidR="00F51188" w:rsidRPr="00997173" w:rsidRDefault="00F51188" w:rsidP="00BE49D4">
            <w:pPr>
              <w:pStyle w:val="ConsPlusNormal"/>
              <w:jc w:val="center"/>
              <w:rPr>
                <w:rFonts w:ascii="Times New Roman" w:hAnsi="Times New Roman"/>
              </w:rPr>
            </w:pPr>
          </w:p>
          <w:p w:rsidR="00F51188" w:rsidRPr="00997173" w:rsidRDefault="00F51188" w:rsidP="00BE49D4">
            <w:pPr>
              <w:pStyle w:val="ConsPlusNormal"/>
              <w:jc w:val="center"/>
              <w:rPr>
                <w:rFonts w:ascii="Times New Roman" w:hAnsi="Times New Roman"/>
              </w:rPr>
            </w:pPr>
          </w:p>
          <w:p w:rsidR="00F51188" w:rsidRPr="00997173" w:rsidRDefault="00F51188" w:rsidP="00BE49D4">
            <w:pPr>
              <w:pStyle w:val="ConsPlusNormal"/>
              <w:jc w:val="center"/>
              <w:rPr>
                <w:rFonts w:ascii="Times New Roman" w:hAnsi="Times New Roman"/>
              </w:rPr>
            </w:pPr>
            <w:r w:rsidRPr="00997173">
              <w:rPr>
                <w:rFonts w:ascii="Times New Roman" w:hAnsi="Times New Roman"/>
              </w:rPr>
              <w:t>99%-осень,</w:t>
            </w:r>
          </w:p>
          <w:p w:rsidR="00F51188" w:rsidRPr="00997173" w:rsidRDefault="00F51188" w:rsidP="00BE49D4">
            <w:pPr>
              <w:pStyle w:val="ConsPlusNormal"/>
              <w:jc w:val="center"/>
              <w:rPr>
                <w:rFonts w:ascii="Times New Roman" w:hAnsi="Times New Roman"/>
              </w:rPr>
            </w:pPr>
            <w:r w:rsidRPr="00997173">
              <w:rPr>
                <w:rFonts w:ascii="Times New Roman" w:hAnsi="Times New Roman"/>
              </w:rPr>
              <w:t>зима</w:t>
            </w:r>
          </w:p>
          <w:p w:rsidR="00F51188" w:rsidRPr="00997173" w:rsidRDefault="00F51188" w:rsidP="00BE49D4">
            <w:pPr>
              <w:pStyle w:val="ConsPlusNormal"/>
              <w:jc w:val="center"/>
              <w:rPr>
                <w:rFonts w:ascii="Times New Roman" w:hAnsi="Times New Roman"/>
              </w:rPr>
            </w:pPr>
            <w:r w:rsidRPr="00997173">
              <w:rPr>
                <w:rFonts w:ascii="Times New Roman" w:hAnsi="Times New Roman"/>
              </w:rPr>
              <w:t>95%-лето</w:t>
            </w:r>
          </w:p>
          <w:p w:rsidR="00F51188" w:rsidRPr="00997173" w:rsidRDefault="00F51188" w:rsidP="00BE49D4">
            <w:pPr>
              <w:pStyle w:val="ConsPlusNormal"/>
              <w:jc w:val="center"/>
              <w:rPr>
                <w:rFonts w:ascii="Times New Roman" w:hAnsi="Times New Roman"/>
              </w:rPr>
            </w:pPr>
          </w:p>
          <w:p w:rsidR="00F51188" w:rsidRPr="00997173" w:rsidRDefault="00F51188" w:rsidP="00BE49D4">
            <w:pPr>
              <w:pStyle w:val="ConsPlusNormal"/>
              <w:jc w:val="center"/>
              <w:rPr>
                <w:rFonts w:ascii="Times New Roman" w:hAnsi="Times New Roman"/>
              </w:rPr>
            </w:pPr>
            <w:r w:rsidRPr="00997173">
              <w:rPr>
                <w:rFonts w:ascii="Times New Roman" w:hAnsi="Times New Roman"/>
              </w:rPr>
              <w:t>98%</w:t>
            </w:r>
          </w:p>
        </w:tc>
        <w:tc>
          <w:tcPr>
            <w:tcW w:w="967" w:type="dxa"/>
          </w:tcPr>
          <w:p w:rsidR="00F51188" w:rsidRPr="00997173" w:rsidRDefault="00F51188" w:rsidP="00BE49D4">
            <w:pPr>
              <w:pStyle w:val="ConsPlusNormal"/>
              <w:jc w:val="center"/>
              <w:rPr>
                <w:rFonts w:ascii="Times New Roman" w:hAnsi="Times New Roman"/>
              </w:rPr>
            </w:pPr>
          </w:p>
          <w:p w:rsidR="00F51188" w:rsidRPr="00997173" w:rsidRDefault="00F51188" w:rsidP="00BE49D4">
            <w:pPr>
              <w:pStyle w:val="ConsPlusNormal"/>
              <w:jc w:val="center"/>
              <w:rPr>
                <w:rFonts w:ascii="Times New Roman" w:hAnsi="Times New Roman"/>
              </w:rPr>
            </w:pPr>
          </w:p>
          <w:p w:rsidR="00F51188" w:rsidRPr="00997173" w:rsidRDefault="00F51188" w:rsidP="00BE49D4">
            <w:pPr>
              <w:pStyle w:val="ConsPlusNormal"/>
              <w:jc w:val="center"/>
              <w:rPr>
                <w:rFonts w:ascii="Times New Roman" w:hAnsi="Times New Roman"/>
              </w:rPr>
            </w:pPr>
            <w:r w:rsidRPr="00997173">
              <w:rPr>
                <w:rFonts w:ascii="Times New Roman" w:hAnsi="Times New Roman"/>
              </w:rPr>
              <w:t>100</w:t>
            </w:r>
          </w:p>
          <w:p w:rsidR="00F51188" w:rsidRPr="00997173" w:rsidRDefault="00F51188" w:rsidP="00BE49D4">
            <w:pPr>
              <w:pStyle w:val="ConsPlusNormal"/>
              <w:jc w:val="center"/>
              <w:rPr>
                <w:rFonts w:ascii="Times New Roman" w:hAnsi="Times New Roman"/>
              </w:rPr>
            </w:pPr>
          </w:p>
          <w:p w:rsidR="00F51188" w:rsidRPr="00997173" w:rsidRDefault="00F51188" w:rsidP="00BE49D4">
            <w:pPr>
              <w:pStyle w:val="ConsPlusNormal"/>
              <w:jc w:val="center"/>
              <w:rPr>
                <w:rFonts w:ascii="Times New Roman" w:hAnsi="Times New Roman"/>
              </w:rPr>
            </w:pPr>
          </w:p>
          <w:p w:rsidR="00F51188" w:rsidRPr="00997173" w:rsidRDefault="00F51188" w:rsidP="00BE49D4">
            <w:pPr>
              <w:pStyle w:val="ConsPlusNormal"/>
              <w:jc w:val="center"/>
              <w:rPr>
                <w:rFonts w:ascii="Times New Roman" w:hAnsi="Times New Roman"/>
              </w:rPr>
            </w:pPr>
          </w:p>
          <w:p w:rsidR="00F51188" w:rsidRPr="00997173" w:rsidRDefault="00F51188" w:rsidP="00BE49D4">
            <w:pPr>
              <w:pStyle w:val="ConsPlusNormal"/>
              <w:jc w:val="center"/>
              <w:rPr>
                <w:rFonts w:ascii="Times New Roman" w:hAnsi="Times New Roman"/>
              </w:rPr>
            </w:pPr>
          </w:p>
          <w:p w:rsidR="00F51188" w:rsidRPr="00997173" w:rsidRDefault="00F51188" w:rsidP="00BE49D4">
            <w:pPr>
              <w:pStyle w:val="ConsPlusNormal"/>
              <w:jc w:val="center"/>
              <w:rPr>
                <w:rFonts w:ascii="Times New Roman" w:hAnsi="Times New Roman"/>
              </w:rPr>
            </w:pPr>
            <w:r w:rsidRPr="00997173">
              <w:rPr>
                <w:rFonts w:ascii="Times New Roman" w:hAnsi="Times New Roman"/>
              </w:rPr>
              <w:t>10</w:t>
            </w:r>
            <w:r w:rsidR="00075EA3">
              <w:rPr>
                <w:rFonts w:ascii="Times New Roman" w:hAnsi="Times New Roman"/>
              </w:rPr>
              <w:t>1</w:t>
            </w:r>
          </w:p>
          <w:p w:rsidR="00F51188" w:rsidRPr="00997173" w:rsidRDefault="00F51188" w:rsidP="00BE49D4">
            <w:pPr>
              <w:pStyle w:val="ConsPlusNormal"/>
              <w:jc w:val="center"/>
              <w:rPr>
                <w:rFonts w:ascii="Times New Roman" w:hAnsi="Times New Roman"/>
              </w:rPr>
            </w:pPr>
          </w:p>
          <w:p w:rsidR="00F51188" w:rsidRPr="00997173" w:rsidRDefault="00F51188" w:rsidP="00BE49D4">
            <w:pPr>
              <w:pStyle w:val="ConsPlusNormal"/>
              <w:jc w:val="center"/>
              <w:rPr>
                <w:rFonts w:ascii="Times New Roman" w:hAnsi="Times New Roman"/>
              </w:rPr>
            </w:pPr>
          </w:p>
          <w:p w:rsidR="00F51188" w:rsidRPr="00997173" w:rsidRDefault="00F51188" w:rsidP="00BE49D4">
            <w:pPr>
              <w:pStyle w:val="ConsPlusNormal"/>
              <w:jc w:val="center"/>
              <w:rPr>
                <w:rFonts w:ascii="Times New Roman" w:hAnsi="Times New Roman"/>
              </w:rPr>
            </w:pPr>
          </w:p>
          <w:p w:rsidR="00F51188" w:rsidRPr="00997173" w:rsidRDefault="00F51188" w:rsidP="00BE49D4">
            <w:pPr>
              <w:pStyle w:val="ConsPlusNormal"/>
              <w:jc w:val="center"/>
              <w:rPr>
                <w:rFonts w:ascii="Times New Roman" w:hAnsi="Times New Roman"/>
              </w:rPr>
            </w:pPr>
          </w:p>
          <w:p w:rsidR="00F51188" w:rsidRPr="00997173" w:rsidRDefault="00F51188" w:rsidP="00BE49D4">
            <w:pPr>
              <w:pStyle w:val="ConsPlusNormal"/>
              <w:jc w:val="center"/>
              <w:rPr>
                <w:rFonts w:ascii="Times New Roman" w:hAnsi="Times New Roman"/>
              </w:rPr>
            </w:pPr>
            <w:r w:rsidRPr="00997173">
              <w:rPr>
                <w:rFonts w:ascii="Times New Roman" w:hAnsi="Times New Roman"/>
              </w:rPr>
              <w:t>101</w:t>
            </w:r>
          </w:p>
        </w:tc>
      </w:tr>
    </w:tbl>
    <w:p w:rsidR="00A16619" w:rsidRDefault="00A16619" w:rsidP="00BE49D4">
      <w:pPr>
        <w:pStyle w:val="40"/>
        <w:ind w:firstLine="709"/>
        <w:jc w:val="both"/>
        <w:rPr>
          <w:rFonts w:eastAsia="Calibri"/>
          <w:b w:val="0"/>
          <w:bCs w:val="0"/>
          <w:color w:val="000000"/>
          <w:lang w:eastAsia="ru-RU"/>
        </w:rPr>
      </w:pPr>
    </w:p>
    <w:p w:rsidR="002B1CCD" w:rsidRPr="00997173" w:rsidRDefault="002B1CCD" w:rsidP="00BE49D4">
      <w:pPr>
        <w:pStyle w:val="40"/>
        <w:ind w:firstLine="709"/>
        <w:jc w:val="both"/>
        <w:rPr>
          <w:b w:val="0"/>
        </w:rPr>
      </w:pPr>
      <w:r w:rsidRPr="00997173">
        <w:rPr>
          <w:rFonts w:eastAsia="Calibri"/>
          <w:b w:val="0"/>
          <w:bCs w:val="0"/>
          <w:color w:val="000000"/>
          <w:lang w:eastAsia="ru-RU"/>
        </w:rPr>
        <w:t xml:space="preserve">Основными факторами, ограничивающими развитие конкуренции </w:t>
      </w:r>
      <w:r w:rsidR="00B14600">
        <w:rPr>
          <w:rFonts w:eastAsia="Calibri"/>
          <w:b w:val="0"/>
          <w:bCs w:val="0"/>
          <w:color w:val="000000"/>
          <w:lang w:eastAsia="ru-RU"/>
        </w:rPr>
        <w:br/>
      </w:r>
      <w:r w:rsidRPr="00997173">
        <w:rPr>
          <w:rFonts w:eastAsia="Calibri"/>
          <w:b w:val="0"/>
          <w:bCs w:val="0"/>
          <w:color w:val="000000"/>
          <w:lang w:eastAsia="ru-RU"/>
        </w:rPr>
        <w:t>на рынке услуг перевозок пассажиров наземным транспортом</w:t>
      </w:r>
      <w:r w:rsidRPr="00997173">
        <w:rPr>
          <w:b w:val="0"/>
        </w:rPr>
        <w:t>, являются:</w:t>
      </w:r>
    </w:p>
    <w:p w:rsidR="00F51188" w:rsidRPr="00997173" w:rsidRDefault="002B1CCD" w:rsidP="00BE49D4">
      <w:pPr>
        <w:pStyle w:val="ConsPlusNormal"/>
        <w:ind w:firstLine="567"/>
        <w:jc w:val="both"/>
        <w:rPr>
          <w:rFonts w:ascii="Times New Roman" w:hAnsi="Times New Roman"/>
          <w:sz w:val="28"/>
          <w:szCs w:val="28"/>
        </w:rPr>
      </w:pPr>
      <w:r w:rsidRPr="00997173">
        <w:rPr>
          <w:rFonts w:ascii="Times New Roman" w:hAnsi="Times New Roman"/>
          <w:color w:val="000000"/>
          <w:sz w:val="28"/>
          <w:szCs w:val="28"/>
        </w:rPr>
        <w:t xml:space="preserve">- </w:t>
      </w:r>
      <w:r w:rsidR="00F51188" w:rsidRPr="00997173">
        <w:rPr>
          <w:rFonts w:ascii="Times New Roman" w:hAnsi="Times New Roman"/>
          <w:color w:val="000000"/>
          <w:sz w:val="28"/>
          <w:szCs w:val="28"/>
        </w:rPr>
        <w:t xml:space="preserve">нестабильность российского законодательства, регулирующего </w:t>
      </w:r>
      <w:r w:rsidRPr="00997173">
        <w:rPr>
          <w:rFonts w:ascii="Times New Roman" w:hAnsi="Times New Roman"/>
          <w:color w:val="000000"/>
          <w:sz w:val="28"/>
          <w:szCs w:val="28"/>
        </w:rPr>
        <w:t xml:space="preserve">данную сферу услуг, произошедшие </w:t>
      </w:r>
      <w:r w:rsidR="00F51188" w:rsidRPr="00997173">
        <w:rPr>
          <w:rFonts w:ascii="Times New Roman" w:hAnsi="Times New Roman"/>
          <w:sz w:val="28"/>
          <w:szCs w:val="28"/>
        </w:rPr>
        <w:t xml:space="preserve">изменения в </w:t>
      </w:r>
      <w:r w:rsidRPr="00997173">
        <w:rPr>
          <w:rFonts w:ascii="Times New Roman" w:hAnsi="Times New Roman"/>
          <w:sz w:val="28"/>
          <w:szCs w:val="28"/>
        </w:rPr>
        <w:t xml:space="preserve">правовом регулировании </w:t>
      </w:r>
      <w:r w:rsidR="00F51188" w:rsidRPr="00997173">
        <w:rPr>
          <w:rFonts w:ascii="Times New Roman" w:hAnsi="Times New Roman"/>
          <w:sz w:val="28"/>
          <w:szCs w:val="28"/>
        </w:rPr>
        <w:t>организации пассажирских перевозок автомобильным транспортом, позволяющие осуществлять перевозки пассажиров по нерегулируемым тарифам без предоставления государственных субсидий.</w:t>
      </w:r>
      <w:r w:rsidRPr="00997173">
        <w:rPr>
          <w:rFonts w:ascii="Times New Roman" w:hAnsi="Times New Roman"/>
          <w:sz w:val="28"/>
          <w:szCs w:val="28"/>
        </w:rPr>
        <w:t xml:space="preserve"> </w:t>
      </w:r>
      <w:r w:rsidR="00F51188" w:rsidRPr="00997173">
        <w:rPr>
          <w:rFonts w:ascii="Times New Roman" w:hAnsi="Times New Roman"/>
          <w:sz w:val="28"/>
          <w:szCs w:val="28"/>
        </w:rPr>
        <w:t xml:space="preserve">Ранее все пассажирские перевозки осуществлялись только по регулируемым тарифам, тем самым была обеспечена их ценовая доступность. При переводе маршрутов на нерегулируемые тарифы без субсидий перевозчики </w:t>
      </w:r>
      <w:r w:rsidR="002A4E88">
        <w:rPr>
          <w:rFonts w:ascii="Times New Roman" w:hAnsi="Times New Roman"/>
          <w:sz w:val="28"/>
          <w:szCs w:val="28"/>
        </w:rPr>
        <w:t>стремятся</w:t>
      </w:r>
      <w:r w:rsidR="00F51188" w:rsidRPr="00997173">
        <w:rPr>
          <w:rFonts w:ascii="Times New Roman" w:hAnsi="Times New Roman"/>
          <w:sz w:val="28"/>
          <w:szCs w:val="28"/>
        </w:rPr>
        <w:t xml:space="preserve"> увеличить стоимость проезда для покрытия затрат на перевозку пассажиров, одна</w:t>
      </w:r>
      <w:r w:rsidR="00F73A95">
        <w:rPr>
          <w:rFonts w:ascii="Times New Roman" w:hAnsi="Times New Roman"/>
          <w:sz w:val="28"/>
          <w:szCs w:val="28"/>
        </w:rPr>
        <w:t xml:space="preserve">ко рост стоимости проезда приводит </w:t>
      </w:r>
      <w:r w:rsidR="00F51188" w:rsidRPr="00997173">
        <w:rPr>
          <w:rFonts w:ascii="Times New Roman" w:hAnsi="Times New Roman"/>
          <w:sz w:val="28"/>
          <w:szCs w:val="28"/>
        </w:rPr>
        <w:t xml:space="preserve"> к сокращению</w:t>
      </w:r>
      <w:r w:rsidR="00F73A95">
        <w:rPr>
          <w:rFonts w:ascii="Times New Roman" w:hAnsi="Times New Roman"/>
          <w:sz w:val="28"/>
          <w:szCs w:val="28"/>
        </w:rPr>
        <w:t xml:space="preserve"> числа</w:t>
      </w:r>
      <w:r w:rsidR="00F51188" w:rsidRPr="00997173">
        <w:rPr>
          <w:rFonts w:ascii="Times New Roman" w:hAnsi="Times New Roman"/>
          <w:sz w:val="28"/>
          <w:szCs w:val="28"/>
        </w:rPr>
        <w:t xml:space="preserve"> пассажиров и, несмотря на рост тарифа, к снижению доходов</w:t>
      </w:r>
      <w:r w:rsidRPr="00997173">
        <w:rPr>
          <w:rFonts w:ascii="Times New Roman" w:hAnsi="Times New Roman"/>
          <w:sz w:val="28"/>
          <w:szCs w:val="28"/>
        </w:rPr>
        <w:t>;</w:t>
      </w:r>
    </w:p>
    <w:p w:rsidR="00F51188" w:rsidRPr="00997173" w:rsidRDefault="002B1CCD" w:rsidP="00BE49D4">
      <w:pPr>
        <w:pStyle w:val="ConsPlusNormal"/>
        <w:ind w:firstLine="709"/>
        <w:jc w:val="both"/>
        <w:rPr>
          <w:rFonts w:ascii="Times New Roman" w:hAnsi="Times New Roman"/>
          <w:color w:val="000000"/>
          <w:sz w:val="28"/>
          <w:szCs w:val="28"/>
        </w:rPr>
      </w:pPr>
      <w:r w:rsidRPr="00997173">
        <w:rPr>
          <w:rFonts w:ascii="Times New Roman" w:hAnsi="Times New Roman"/>
          <w:sz w:val="28"/>
          <w:szCs w:val="28"/>
        </w:rPr>
        <w:lastRenderedPageBreak/>
        <w:t xml:space="preserve">- </w:t>
      </w:r>
      <w:r w:rsidR="00F51188" w:rsidRPr="00997173">
        <w:rPr>
          <w:rFonts w:ascii="Times New Roman" w:hAnsi="Times New Roman"/>
          <w:sz w:val="28"/>
          <w:szCs w:val="28"/>
        </w:rPr>
        <w:t>широко</w:t>
      </w:r>
      <w:r w:rsidRPr="00997173">
        <w:rPr>
          <w:rFonts w:ascii="Times New Roman" w:hAnsi="Times New Roman"/>
          <w:sz w:val="28"/>
          <w:szCs w:val="28"/>
        </w:rPr>
        <w:t>е</w:t>
      </w:r>
      <w:r w:rsidR="00F51188" w:rsidRPr="00997173">
        <w:rPr>
          <w:rFonts w:ascii="Times New Roman" w:hAnsi="Times New Roman"/>
          <w:sz w:val="28"/>
          <w:szCs w:val="28"/>
        </w:rPr>
        <w:t xml:space="preserve"> распространен</w:t>
      </w:r>
      <w:r w:rsidRPr="00997173">
        <w:rPr>
          <w:rFonts w:ascii="Times New Roman" w:hAnsi="Times New Roman"/>
          <w:sz w:val="28"/>
          <w:szCs w:val="28"/>
        </w:rPr>
        <w:t>ие</w:t>
      </w:r>
      <w:r w:rsidR="00F51188" w:rsidRPr="00997173">
        <w:rPr>
          <w:rFonts w:ascii="Times New Roman" w:hAnsi="Times New Roman"/>
          <w:sz w:val="28"/>
          <w:szCs w:val="28"/>
        </w:rPr>
        <w:t xml:space="preserve"> недобросовестн</w:t>
      </w:r>
      <w:r w:rsidRPr="00997173">
        <w:rPr>
          <w:rFonts w:ascii="Times New Roman" w:hAnsi="Times New Roman"/>
          <w:sz w:val="28"/>
          <w:szCs w:val="28"/>
        </w:rPr>
        <w:t>ой</w:t>
      </w:r>
      <w:r w:rsidR="00F51188" w:rsidRPr="00997173">
        <w:rPr>
          <w:rFonts w:ascii="Times New Roman" w:hAnsi="Times New Roman"/>
          <w:sz w:val="28"/>
          <w:szCs w:val="28"/>
        </w:rPr>
        <w:t xml:space="preserve"> конкуренци</w:t>
      </w:r>
      <w:r w:rsidRPr="00997173">
        <w:rPr>
          <w:rFonts w:ascii="Times New Roman" w:hAnsi="Times New Roman"/>
          <w:sz w:val="28"/>
          <w:szCs w:val="28"/>
        </w:rPr>
        <w:t>и</w:t>
      </w:r>
      <w:r w:rsidR="00F51188" w:rsidRPr="00997173">
        <w:rPr>
          <w:rFonts w:ascii="Times New Roman" w:hAnsi="Times New Roman"/>
          <w:sz w:val="28"/>
          <w:szCs w:val="28"/>
        </w:rPr>
        <w:t xml:space="preserve"> со стороны перевозчиков. </w:t>
      </w:r>
      <w:proofErr w:type="gramStart"/>
      <w:r w:rsidR="00F51188" w:rsidRPr="00997173">
        <w:rPr>
          <w:rFonts w:ascii="Times New Roman" w:hAnsi="Times New Roman"/>
          <w:sz w:val="28"/>
          <w:szCs w:val="28"/>
        </w:rPr>
        <w:t xml:space="preserve">В результате действий нелегальных перевозчиков, не имеющих разрешительных документов для осуществления указанного вида деятельности и не обеспечивающих безопасность осуществления пассажирских перевозок, </w:t>
      </w:r>
      <w:r w:rsidR="00B14600">
        <w:rPr>
          <w:rFonts w:ascii="Times New Roman" w:hAnsi="Times New Roman"/>
          <w:sz w:val="28"/>
          <w:szCs w:val="28"/>
        </w:rPr>
        <w:br/>
      </w:r>
      <w:r w:rsidR="00F51188" w:rsidRPr="00997173">
        <w:rPr>
          <w:rFonts w:ascii="Times New Roman" w:hAnsi="Times New Roman"/>
          <w:sz w:val="28"/>
          <w:szCs w:val="28"/>
        </w:rPr>
        <w:t xml:space="preserve">но снижающих стоимость проезда, происходит отток пассажиров </w:t>
      </w:r>
      <w:r w:rsidR="00B14600">
        <w:rPr>
          <w:rFonts w:ascii="Times New Roman" w:hAnsi="Times New Roman"/>
          <w:sz w:val="28"/>
          <w:szCs w:val="28"/>
        </w:rPr>
        <w:br/>
      </w:r>
      <w:r w:rsidR="00F51188" w:rsidRPr="00997173">
        <w:rPr>
          <w:rFonts w:ascii="Times New Roman" w:hAnsi="Times New Roman"/>
          <w:sz w:val="28"/>
          <w:szCs w:val="28"/>
        </w:rPr>
        <w:t xml:space="preserve">от перевозчиков, имеющих права на выполнение перевозок (договор </w:t>
      </w:r>
      <w:r w:rsidR="00B14600">
        <w:rPr>
          <w:rFonts w:ascii="Times New Roman" w:hAnsi="Times New Roman"/>
          <w:sz w:val="28"/>
          <w:szCs w:val="28"/>
        </w:rPr>
        <w:br/>
      </w:r>
      <w:r w:rsidR="00F51188" w:rsidRPr="00997173">
        <w:rPr>
          <w:rFonts w:ascii="Times New Roman" w:hAnsi="Times New Roman"/>
          <w:sz w:val="28"/>
          <w:szCs w:val="28"/>
        </w:rPr>
        <w:t>с уполномоченным органом на выполнение перевозок по регулируемым тарифам или разрешение на выполнение перевозок по нерегулируемым тарифам).</w:t>
      </w:r>
      <w:proofErr w:type="gramEnd"/>
      <w:r w:rsidRPr="00997173">
        <w:rPr>
          <w:rFonts w:ascii="Times New Roman" w:hAnsi="Times New Roman"/>
          <w:sz w:val="28"/>
          <w:szCs w:val="28"/>
        </w:rPr>
        <w:t xml:space="preserve"> </w:t>
      </w:r>
      <w:r w:rsidR="00F51188" w:rsidRPr="00997173">
        <w:rPr>
          <w:rFonts w:ascii="Times New Roman" w:hAnsi="Times New Roman"/>
          <w:sz w:val="28"/>
          <w:szCs w:val="28"/>
        </w:rPr>
        <w:t>В результате действий нелегальных перевозчиков и снижения пассажиропотока перевозчик для покры</w:t>
      </w:r>
      <w:r w:rsidR="00F73A95">
        <w:rPr>
          <w:rFonts w:ascii="Times New Roman" w:hAnsi="Times New Roman"/>
          <w:sz w:val="28"/>
          <w:szCs w:val="28"/>
        </w:rPr>
        <w:t>тия затрат на перевозку стремится</w:t>
      </w:r>
      <w:r w:rsidR="00F51188" w:rsidRPr="00997173">
        <w:rPr>
          <w:rFonts w:ascii="Times New Roman" w:hAnsi="Times New Roman"/>
          <w:sz w:val="28"/>
          <w:szCs w:val="28"/>
        </w:rPr>
        <w:t xml:space="preserve"> увеличивать тариф на проезд либо снижать интенсивность движения</w:t>
      </w:r>
      <w:r w:rsidRPr="00997173">
        <w:rPr>
          <w:rFonts w:ascii="Times New Roman" w:hAnsi="Times New Roman"/>
          <w:sz w:val="28"/>
          <w:szCs w:val="28"/>
        </w:rPr>
        <w:t>.</w:t>
      </w:r>
      <w:r w:rsidR="00F51188" w:rsidRPr="00997173">
        <w:rPr>
          <w:rFonts w:ascii="Times New Roman" w:hAnsi="Times New Roman"/>
          <w:color w:val="000000"/>
          <w:sz w:val="28"/>
          <w:szCs w:val="28"/>
        </w:rPr>
        <w:t xml:space="preserve"> </w:t>
      </w:r>
    </w:p>
    <w:p w:rsidR="00504219" w:rsidRDefault="00504219" w:rsidP="00BE49D4">
      <w:pPr>
        <w:widowControl w:val="0"/>
        <w:autoSpaceDE w:val="0"/>
        <w:autoSpaceDN w:val="0"/>
        <w:adjustRightInd w:val="0"/>
        <w:spacing w:after="0" w:line="240" w:lineRule="auto"/>
        <w:jc w:val="center"/>
        <w:rPr>
          <w:rFonts w:ascii="Times New Roman" w:hAnsi="Times New Roman"/>
          <w:b/>
          <w:bCs/>
          <w:sz w:val="28"/>
          <w:szCs w:val="28"/>
        </w:rPr>
      </w:pPr>
    </w:p>
    <w:p w:rsidR="00504219" w:rsidRPr="00306A50" w:rsidRDefault="00504219" w:rsidP="00BE49D4">
      <w:pPr>
        <w:pStyle w:val="40"/>
      </w:pPr>
      <w:r>
        <w:t>2.1.</w:t>
      </w:r>
      <w:r w:rsidR="002B1CCD">
        <w:t>3</w:t>
      </w:r>
      <w:r>
        <w:t>.10. </w:t>
      </w:r>
      <w:r w:rsidRPr="00306A50">
        <w:t>Рынок услуг связи</w:t>
      </w:r>
    </w:p>
    <w:p w:rsidR="00504219" w:rsidRPr="00306A50" w:rsidRDefault="00504219" w:rsidP="00BE49D4">
      <w:pPr>
        <w:widowControl w:val="0"/>
        <w:autoSpaceDE w:val="0"/>
        <w:autoSpaceDN w:val="0"/>
        <w:adjustRightInd w:val="0"/>
        <w:spacing w:after="0" w:line="240" w:lineRule="auto"/>
        <w:jc w:val="center"/>
        <w:rPr>
          <w:rFonts w:ascii="Times New Roman" w:hAnsi="Times New Roman"/>
          <w:b/>
          <w:bCs/>
          <w:sz w:val="28"/>
          <w:szCs w:val="28"/>
        </w:rPr>
      </w:pPr>
    </w:p>
    <w:p w:rsidR="00F51188" w:rsidRPr="00D42C60" w:rsidRDefault="00F51188" w:rsidP="00BE49D4">
      <w:pPr>
        <w:pStyle w:val="ConsPlusNormal"/>
        <w:ind w:firstLine="709"/>
        <w:jc w:val="both"/>
        <w:rPr>
          <w:rFonts w:ascii="Times New Roman" w:hAnsi="Times New Roman"/>
          <w:sz w:val="28"/>
          <w:szCs w:val="28"/>
        </w:rPr>
      </w:pPr>
      <w:r w:rsidRPr="00D42C60">
        <w:rPr>
          <w:rFonts w:ascii="Times New Roman" w:hAnsi="Times New Roman"/>
          <w:sz w:val="28"/>
          <w:szCs w:val="28"/>
        </w:rPr>
        <w:t xml:space="preserve">Рынок связи </w:t>
      </w:r>
      <w:r w:rsidR="00F73A95">
        <w:rPr>
          <w:rFonts w:ascii="Times New Roman" w:hAnsi="Times New Roman"/>
          <w:sz w:val="28"/>
          <w:szCs w:val="28"/>
        </w:rPr>
        <w:t>является</w:t>
      </w:r>
      <w:r w:rsidR="002B1CCD" w:rsidRPr="00D42C60">
        <w:rPr>
          <w:rFonts w:ascii="Times New Roman" w:hAnsi="Times New Roman"/>
          <w:sz w:val="28"/>
          <w:szCs w:val="28"/>
        </w:rPr>
        <w:t xml:space="preserve"> </w:t>
      </w:r>
      <w:r w:rsidRPr="00D42C60">
        <w:rPr>
          <w:rFonts w:ascii="Times New Roman" w:hAnsi="Times New Roman"/>
          <w:sz w:val="28"/>
          <w:szCs w:val="28"/>
        </w:rPr>
        <w:t>одним из</w:t>
      </w:r>
      <w:r w:rsidR="00F73A95">
        <w:rPr>
          <w:rFonts w:ascii="Times New Roman" w:hAnsi="Times New Roman"/>
          <w:sz w:val="28"/>
          <w:szCs w:val="28"/>
        </w:rPr>
        <w:t xml:space="preserve"> наиболее</w:t>
      </w:r>
      <w:r w:rsidRPr="00D42C60">
        <w:rPr>
          <w:rFonts w:ascii="Times New Roman" w:hAnsi="Times New Roman"/>
          <w:sz w:val="28"/>
          <w:szCs w:val="28"/>
        </w:rPr>
        <w:t xml:space="preserve"> динамично развивающихся с точки </w:t>
      </w:r>
      <w:proofErr w:type="gramStart"/>
      <w:r w:rsidRPr="00D42C60">
        <w:rPr>
          <w:rFonts w:ascii="Times New Roman" w:hAnsi="Times New Roman"/>
          <w:sz w:val="28"/>
          <w:szCs w:val="28"/>
        </w:rPr>
        <w:t>зрения конкуренции рынков  услуг Омской области</w:t>
      </w:r>
      <w:proofErr w:type="gramEnd"/>
      <w:r w:rsidRPr="00D42C60">
        <w:rPr>
          <w:rFonts w:ascii="Times New Roman" w:hAnsi="Times New Roman"/>
          <w:sz w:val="28"/>
          <w:szCs w:val="28"/>
        </w:rPr>
        <w:t xml:space="preserve">. На территории Омской области осуществляют деятельность 139 организаций связи с общей численностью работников 9,35 тыс. человек. Общий объем услуг связи, оказанных организациями </w:t>
      </w:r>
      <w:r w:rsidR="00F73A95">
        <w:rPr>
          <w:rFonts w:ascii="Times New Roman" w:hAnsi="Times New Roman"/>
          <w:sz w:val="28"/>
          <w:szCs w:val="28"/>
        </w:rPr>
        <w:t>отрасли</w:t>
      </w:r>
      <w:r w:rsidRPr="00D42C60">
        <w:rPr>
          <w:rFonts w:ascii="Times New Roman" w:hAnsi="Times New Roman"/>
          <w:sz w:val="28"/>
          <w:szCs w:val="28"/>
        </w:rPr>
        <w:t>, составил в 201</w:t>
      </w:r>
      <w:r w:rsidR="00997173" w:rsidRPr="00D42C60">
        <w:rPr>
          <w:rFonts w:ascii="Times New Roman" w:hAnsi="Times New Roman"/>
          <w:sz w:val="28"/>
          <w:szCs w:val="28"/>
        </w:rPr>
        <w:t>6</w:t>
      </w:r>
      <w:r w:rsidRPr="00D42C60">
        <w:rPr>
          <w:rFonts w:ascii="Times New Roman" w:hAnsi="Times New Roman"/>
          <w:sz w:val="28"/>
          <w:szCs w:val="28"/>
        </w:rPr>
        <w:t xml:space="preserve"> году</w:t>
      </w:r>
      <w:r w:rsidR="00997173" w:rsidRPr="00D42C60">
        <w:rPr>
          <w:rFonts w:ascii="Times New Roman" w:hAnsi="Times New Roman"/>
          <w:sz w:val="28"/>
          <w:szCs w:val="28"/>
        </w:rPr>
        <w:t xml:space="preserve"> более </w:t>
      </w:r>
      <w:r w:rsidRPr="00D42C60">
        <w:rPr>
          <w:rFonts w:ascii="Times New Roman" w:hAnsi="Times New Roman"/>
          <w:sz w:val="28"/>
          <w:szCs w:val="28"/>
        </w:rPr>
        <w:t>13</w:t>
      </w:r>
      <w:r w:rsidR="00997173" w:rsidRPr="00D42C60">
        <w:rPr>
          <w:rFonts w:ascii="Times New Roman" w:hAnsi="Times New Roman"/>
          <w:sz w:val="28"/>
          <w:szCs w:val="28"/>
        </w:rPr>
        <w:t xml:space="preserve"> </w:t>
      </w:r>
      <w:r w:rsidR="00F73A95">
        <w:rPr>
          <w:rFonts w:ascii="Times New Roman" w:hAnsi="Times New Roman"/>
          <w:sz w:val="28"/>
          <w:szCs w:val="28"/>
        </w:rPr>
        <w:t>млрд. рублей.</w:t>
      </w:r>
    </w:p>
    <w:p w:rsidR="00F51188" w:rsidRPr="00D42C60" w:rsidRDefault="00F51188" w:rsidP="00BE49D4">
      <w:pPr>
        <w:pStyle w:val="ConsPlusNormal"/>
        <w:ind w:firstLine="709"/>
        <w:jc w:val="both"/>
        <w:rPr>
          <w:rFonts w:ascii="Times New Roman" w:hAnsi="Times New Roman"/>
          <w:sz w:val="28"/>
          <w:szCs w:val="28"/>
        </w:rPr>
      </w:pPr>
      <w:proofErr w:type="gramStart"/>
      <w:r w:rsidRPr="00D42C60">
        <w:rPr>
          <w:rFonts w:ascii="Times New Roman" w:hAnsi="Times New Roman"/>
          <w:sz w:val="28"/>
          <w:szCs w:val="28"/>
        </w:rPr>
        <w:t>Количество организаций на рынке связи возросло в 2016 году относительно 2015 года на 15,8 % (с</w:t>
      </w:r>
      <w:r w:rsidR="00D42C60" w:rsidRPr="00D42C60">
        <w:rPr>
          <w:rFonts w:ascii="Times New Roman" w:hAnsi="Times New Roman"/>
          <w:sz w:val="28"/>
          <w:szCs w:val="28"/>
        </w:rPr>
        <w:t>о</w:t>
      </w:r>
      <w:r w:rsidRPr="00D42C60">
        <w:rPr>
          <w:rFonts w:ascii="Times New Roman" w:hAnsi="Times New Roman"/>
          <w:sz w:val="28"/>
          <w:szCs w:val="28"/>
        </w:rPr>
        <w:t xml:space="preserve"> 120 до 139 единиц), в том числе  организаций негосударственной (немуниципальной) формы собственности на 16,1 % (со 118 до 137 единиц).</w:t>
      </w:r>
      <w:proofErr w:type="gramEnd"/>
      <w:r w:rsidRPr="00D42C60">
        <w:rPr>
          <w:rFonts w:ascii="Times New Roman" w:hAnsi="Times New Roman"/>
          <w:sz w:val="28"/>
          <w:szCs w:val="28"/>
        </w:rPr>
        <w:t xml:space="preserve"> </w:t>
      </w:r>
      <w:proofErr w:type="gramStart"/>
      <w:r w:rsidRPr="00D42C60">
        <w:rPr>
          <w:rFonts w:ascii="Times New Roman" w:hAnsi="Times New Roman"/>
          <w:sz w:val="28"/>
          <w:szCs w:val="28"/>
        </w:rPr>
        <w:t>Доля частных организаций на рынке услуг в 2015 году составила  98,3 %, в 2016 году - 98,6 %.</w:t>
      </w:r>
      <w:r w:rsidR="00795D40">
        <w:rPr>
          <w:rFonts w:ascii="Times New Roman" w:hAnsi="Times New Roman"/>
          <w:sz w:val="28"/>
          <w:szCs w:val="28"/>
        </w:rPr>
        <w:t xml:space="preserve"> </w:t>
      </w:r>
      <w:r w:rsidRPr="00D42C60">
        <w:rPr>
          <w:rFonts w:ascii="Times New Roman" w:hAnsi="Times New Roman"/>
          <w:sz w:val="28"/>
          <w:szCs w:val="28"/>
        </w:rPr>
        <w:t xml:space="preserve">Доля домохозяйств, имеющих возможность пользоваться услугами проводного и мобильного широкополосного доступа в информационно-телекоммуникационную сеть </w:t>
      </w:r>
      <w:r w:rsidR="006052A0" w:rsidRPr="00D42C60">
        <w:rPr>
          <w:rFonts w:ascii="Times New Roman" w:hAnsi="Times New Roman"/>
          <w:color w:val="000000"/>
          <w:sz w:val="28"/>
          <w:szCs w:val="28"/>
        </w:rPr>
        <w:t>"</w:t>
      </w:r>
      <w:r w:rsidRPr="00D42C60">
        <w:rPr>
          <w:rFonts w:ascii="Times New Roman" w:hAnsi="Times New Roman"/>
          <w:sz w:val="28"/>
          <w:szCs w:val="28"/>
        </w:rPr>
        <w:t>Интернет</w:t>
      </w:r>
      <w:r w:rsidR="006052A0" w:rsidRPr="00D42C60">
        <w:rPr>
          <w:rFonts w:ascii="Times New Roman" w:hAnsi="Times New Roman"/>
          <w:color w:val="000000"/>
          <w:sz w:val="28"/>
          <w:szCs w:val="28"/>
        </w:rPr>
        <w:t>"</w:t>
      </w:r>
      <w:r w:rsidRPr="00D42C60">
        <w:rPr>
          <w:rFonts w:ascii="Times New Roman" w:hAnsi="Times New Roman"/>
          <w:sz w:val="28"/>
          <w:szCs w:val="28"/>
        </w:rPr>
        <w:t xml:space="preserve"> на скорости не менее 1 Мбит/с, предоставляемыми не менее чем</w:t>
      </w:r>
      <w:r w:rsidR="00B14600">
        <w:rPr>
          <w:rFonts w:ascii="Times New Roman" w:hAnsi="Times New Roman"/>
          <w:sz w:val="28"/>
          <w:szCs w:val="28"/>
        </w:rPr>
        <w:br/>
      </w:r>
      <w:r w:rsidRPr="00D42C60">
        <w:rPr>
          <w:rFonts w:ascii="Times New Roman" w:hAnsi="Times New Roman"/>
          <w:sz w:val="28"/>
          <w:szCs w:val="28"/>
        </w:rPr>
        <w:t xml:space="preserve"> 2 операторами связи, в 2016 году состав</w:t>
      </w:r>
      <w:r w:rsidR="00F73A95">
        <w:rPr>
          <w:rFonts w:ascii="Times New Roman" w:hAnsi="Times New Roman"/>
          <w:sz w:val="28"/>
          <w:szCs w:val="28"/>
        </w:rPr>
        <w:t>ила</w:t>
      </w:r>
      <w:r w:rsidRPr="00D42C60">
        <w:rPr>
          <w:rFonts w:ascii="Times New Roman" w:hAnsi="Times New Roman"/>
          <w:sz w:val="28"/>
          <w:szCs w:val="28"/>
        </w:rPr>
        <w:t xml:space="preserve"> 82,2 % (в 2015 году – 82,0 %).</w:t>
      </w:r>
      <w:proofErr w:type="gramEnd"/>
    </w:p>
    <w:p w:rsidR="00F51188" w:rsidRPr="00D42C60" w:rsidRDefault="00F51188" w:rsidP="00BE49D4">
      <w:pPr>
        <w:spacing w:after="0" w:line="240" w:lineRule="auto"/>
        <w:ind w:firstLine="709"/>
        <w:jc w:val="both"/>
        <w:rPr>
          <w:rFonts w:ascii="Times New Roman" w:hAnsi="Times New Roman"/>
          <w:sz w:val="28"/>
          <w:szCs w:val="28"/>
        </w:rPr>
      </w:pPr>
      <w:r w:rsidRPr="00D42C60">
        <w:rPr>
          <w:rFonts w:ascii="Times New Roman" w:hAnsi="Times New Roman"/>
          <w:noProof/>
          <w:sz w:val="28"/>
          <w:szCs w:val="28"/>
        </w:rPr>
        <w:t>Рынок связи, наряду с торговлей и гостиничным, ресторанным бизнесом попал в "Топ-3" рынков, в отношении которых н</w:t>
      </w:r>
      <w:r w:rsidRPr="00D42C60">
        <w:rPr>
          <w:rFonts w:ascii="Times New Roman" w:hAnsi="Times New Roman"/>
          <w:sz w:val="28"/>
          <w:szCs w:val="28"/>
        </w:rPr>
        <w:t xml:space="preserve">аибольшая доля респондентов </w:t>
      </w:r>
      <w:r w:rsidR="00F73A95">
        <w:rPr>
          <w:rFonts w:ascii="Times New Roman" w:hAnsi="Times New Roman"/>
          <w:sz w:val="28"/>
          <w:szCs w:val="28"/>
        </w:rPr>
        <w:t>отметила</w:t>
      </w:r>
      <w:r w:rsidRPr="00D42C60">
        <w:rPr>
          <w:rFonts w:ascii="Times New Roman" w:hAnsi="Times New Roman"/>
          <w:sz w:val="28"/>
          <w:szCs w:val="28"/>
        </w:rPr>
        <w:t xml:space="preserve"> в анкетах "высокий" и "очень высокий" </w:t>
      </w:r>
      <w:r w:rsidR="005E240E" w:rsidRPr="00D42C60">
        <w:rPr>
          <w:rFonts w:ascii="Times New Roman" w:hAnsi="Times New Roman"/>
          <w:sz w:val="28"/>
          <w:szCs w:val="28"/>
        </w:rPr>
        <w:t>уровень конкуренции.</w:t>
      </w:r>
    </w:p>
    <w:p w:rsidR="00F51188" w:rsidRPr="00D42C60" w:rsidRDefault="00F51188" w:rsidP="00BE49D4">
      <w:pPr>
        <w:pStyle w:val="ConsPlusNormal"/>
        <w:rPr>
          <w:rFonts w:ascii="Times New Roman" w:hAnsi="Times New Roman"/>
          <w:sz w:val="28"/>
          <w:szCs w:val="28"/>
        </w:rPr>
      </w:pPr>
    </w:p>
    <w:p w:rsidR="00F51188" w:rsidRPr="00D42C60" w:rsidRDefault="00F51188" w:rsidP="00BE49D4">
      <w:pPr>
        <w:pStyle w:val="ConsPlusNormal"/>
        <w:jc w:val="center"/>
        <w:rPr>
          <w:rFonts w:ascii="Times New Roman" w:hAnsi="Times New Roman"/>
          <w:sz w:val="28"/>
          <w:szCs w:val="28"/>
        </w:rPr>
      </w:pPr>
      <w:r w:rsidRPr="00D42C60">
        <w:rPr>
          <w:rFonts w:ascii="Times New Roman" w:hAnsi="Times New Roman"/>
          <w:sz w:val="28"/>
          <w:szCs w:val="28"/>
        </w:rPr>
        <w:t xml:space="preserve">Таблица  - </w:t>
      </w:r>
      <w:r w:rsidR="000C6D60" w:rsidRPr="00D42C60">
        <w:rPr>
          <w:rFonts w:ascii="Times New Roman" w:hAnsi="Times New Roman"/>
          <w:sz w:val="28"/>
          <w:szCs w:val="28"/>
        </w:rPr>
        <w:t xml:space="preserve"> 1</w:t>
      </w:r>
      <w:r w:rsidR="00D42C60" w:rsidRPr="00D42C60">
        <w:rPr>
          <w:rFonts w:ascii="Times New Roman" w:hAnsi="Times New Roman"/>
          <w:sz w:val="28"/>
          <w:szCs w:val="28"/>
        </w:rPr>
        <w:t>6</w:t>
      </w:r>
      <w:r w:rsidR="000C6D60" w:rsidRPr="00D42C60">
        <w:rPr>
          <w:rFonts w:ascii="Times New Roman" w:hAnsi="Times New Roman"/>
          <w:sz w:val="28"/>
          <w:szCs w:val="28"/>
        </w:rPr>
        <w:t xml:space="preserve"> </w:t>
      </w:r>
      <w:r w:rsidR="00D42C60" w:rsidRPr="00D42C60">
        <w:rPr>
          <w:rFonts w:ascii="Times New Roman" w:hAnsi="Times New Roman"/>
          <w:sz w:val="28"/>
          <w:szCs w:val="28"/>
        </w:rPr>
        <w:t>Характеристики</w:t>
      </w:r>
      <w:r w:rsidRPr="00D42C60">
        <w:rPr>
          <w:rFonts w:ascii="Times New Roman" w:hAnsi="Times New Roman"/>
          <w:sz w:val="28"/>
          <w:szCs w:val="28"/>
        </w:rPr>
        <w:t xml:space="preserve"> рынка </w:t>
      </w:r>
      <w:r w:rsidR="00D42C60" w:rsidRPr="00D42C60">
        <w:rPr>
          <w:rFonts w:ascii="Times New Roman" w:hAnsi="Times New Roman"/>
          <w:sz w:val="28"/>
          <w:szCs w:val="28"/>
        </w:rPr>
        <w:t xml:space="preserve"> </w:t>
      </w:r>
      <w:r w:rsidRPr="00D42C60">
        <w:rPr>
          <w:rFonts w:ascii="Times New Roman" w:hAnsi="Times New Roman"/>
          <w:sz w:val="28"/>
          <w:szCs w:val="28"/>
        </w:rPr>
        <w:t>услуг связи</w:t>
      </w:r>
    </w:p>
    <w:p w:rsidR="00D42C60" w:rsidRPr="00D42C60" w:rsidRDefault="00D42C60" w:rsidP="00BE49D4">
      <w:pPr>
        <w:pStyle w:val="ConsPlusNormal"/>
        <w:jc w:val="center"/>
        <w:rPr>
          <w:rFonts w:ascii="Times New Roman" w:hAnsi="Times New Roman"/>
          <w:sz w:val="28"/>
          <w:szCs w:val="28"/>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441"/>
        <w:gridCol w:w="1018"/>
        <w:gridCol w:w="1018"/>
        <w:gridCol w:w="1366"/>
      </w:tblGrid>
      <w:tr w:rsidR="00F51188" w:rsidRPr="00D42C60" w:rsidTr="00795D40">
        <w:trPr>
          <w:trHeight w:val="493"/>
          <w:tblHeader/>
        </w:trPr>
        <w:tc>
          <w:tcPr>
            <w:tcW w:w="6441" w:type="dxa"/>
          </w:tcPr>
          <w:p w:rsidR="00F51188" w:rsidRPr="00D42C60" w:rsidRDefault="00F51188" w:rsidP="00BE49D4">
            <w:pPr>
              <w:pStyle w:val="ConsPlusNormal"/>
              <w:jc w:val="center"/>
              <w:rPr>
                <w:rFonts w:ascii="Times New Roman" w:hAnsi="Times New Roman"/>
              </w:rPr>
            </w:pPr>
            <w:r w:rsidRPr="00D42C60">
              <w:rPr>
                <w:rFonts w:ascii="Times New Roman" w:hAnsi="Times New Roman"/>
              </w:rPr>
              <w:t>Показатель</w:t>
            </w:r>
          </w:p>
        </w:tc>
        <w:tc>
          <w:tcPr>
            <w:tcW w:w="1018" w:type="dxa"/>
          </w:tcPr>
          <w:p w:rsidR="00F51188" w:rsidRPr="00D42C60" w:rsidRDefault="00F51188" w:rsidP="00BE49D4">
            <w:pPr>
              <w:pStyle w:val="ConsPlusNormal"/>
              <w:jc w:val="center"/>
              <w:rPr>
                <w:rFonts w:ascii="Times New Roman" w:hAnsi="Times New Roman"/>
              </w:rPr>
            </w:pPr>
            <w:r w:rsidRPr="00D42C60">
              <w:rPr>
                <w:rFonts w:ascii="Times New Roman" w:hAnsi="Times New Roman"/>
              </w:rPr>
              <w:t xml:space="preserve">2015 год </w:t>
            </w:r>
          </w:p>
        </w:tc>
        <w:tc>
          <w:tcPr>
            <w:tcW w:w="1018" w:type="dxa"/>
          </w:tcPr>
          <w:p w:rsidR="00F51188" w:rsidRPr="00D42C60" w:rsidRDefault="00F51188" w:rsidP="00BE49D4">
            <w:pPr>
              <w:pStyle w:val="ConsPlusNormal"/>
              <w:jc w:val="center"/>
              <w:rPr>
                <w:rFonts w:ascii="Times New Roman" w:hAnsi="Times New Roman"/>
              </w:rPr>
            </w:pPr>
            <w:r w:rsidRPr="00D42C60">
              <w:rPr>
                <w:rFonts w:ascii="Times New Roman" w:hAnsi="Times New Roman"/>
              </w:rPr>
              <w:t>2016 год</w:t>
            </w:r>
          </w:p>
        </w:tc>
        <w:tc>
          <w:tcPr>
            <w:tcW w:w="1366" w:type="dxa"/>
          </w:tcPr>
          <w:p w:rsidR="00F51188" w:rsidRPr="00D42C60" w:rsidRDefault="00F51188" w:rsidP="00BE49D4">
            <w:pPr>
              <w:pStyle w:val="ConsPlusNormal"/>
              <w:jc w:val="center"/>
              <w:rPr>
                <w:rFonts w:ascii="Times New Roman" w:hAnsi="Times New Roman"/>
              </w:rPr>
            </w:pPr>
            <w:r w:rsidRPr="00D42C60">
              <w:rPr>
                <w:rFonts w:ascii="Times New Roman" w:hAnsi="Times New Roman"/>
              </w:rPr>
              <w:t>Изменение</w:t>
            </w:r>
          </w:p>
          <w:p w:rsidR="00F51188" w:rsidRPr="00D42C60" w:rsidRDefault="00F51188" w:rsidP="00BE49D4">
            <w:pPr>
              <w:pStyle w:val="ConsPlusNormal"/>
              <w:jc w:val="center"/>
              <w:rPr>
                <w:rFonts w:ascii="Times New Roman" w:hAnsi="Times New Roman"/>
              </w:rPr>
            </w:pPr>
            <w:r w:rsidRPr="00D42C60">
              <w:rPr>
                <w:rFonts w:ascii="Times New Roman" w:hAnsi="Times New Roman"/>
              </w:rPr>
              <w:t>в %</w:t>
            </w:r>
          </w:p>
        </w:tc>
      </w:tr>
      <w:tr w:rsidR="00F51188" w:rsidRPr="00D42C60" w:rsidTr="00795D40">
        <w:tc>
          <w:tcPr>
            <w:tcW w:w="6441" w:type="dxa"/>
          </w:tcPr>
          <w:p w:rsidR="00F51188" w:rsidRPr="00D42C60" w:rsidRDefault="00F51188" w:rsidP="00BE49D4">
            <w:pPr>
              <w:pStyle w:val="ConsPlusNormal"/>
              <w:rPr>
                <w:rFonts w:ascii="Times New Roman" w:hAnsi="Times New Roman"/>
              </w:rPr>
            </w:pPr>
            <w:r w:rsidRPr="00D42C60">
              <w:rPr>
                <w:rFonts w:ascii="Times New Roman" w:hAnsi="Times New Roman"/>
              </w:rPr>
              <w:t>1. Объем рынка, млрд. рублей</w:t>
            </w:r>
          </w:p>
        </w:tc>
        <w:tc>
          <w:tcPr>
            <w:tcW w:w="1018" w:type="dxa"/>
          </w:tcPr>
          <w:p w:rsidR="00F51188" w:rsidRPr="00D42C60" w:rsidRDefault="00F51188" w:rsidP="00BE49D4">
            <w:pPr>
              <w:pStyle w:val="ConsPlusNormal"/>
              <w:jc w:val="center"/>
              <w:rPr>
                <w:rFonts w:ascii="Times New Roman" w:hAnsi="Times New Roman"/>
              </w:rPr>
            </w:pPr>
            <w:r w:rsidRPr="00D42C60">
              <w:rPr>
                <w:rFonts w:ascii="Times New Roman" w:hAnsi="Times New Roman"/>
              </w:rPr>
              <w:t>13,16</w:t>
            </w:r>
          </w:p>
        </w:tc>
        <w:tc>
          <w:tcPr>
            <w:tcW w:w="1018" w:type="dxa"/>
          </w:tcPr>
          <w:p w:rsidR="00F51188" w:rsidRPr="00D42C60" w:rsidRDefault="00F51188" w:rsidP="00BE49D4">
            <w:pPr>
              <w:pStyle w:val="ConsPlusNormal"/>
              <w:jc w:val="center"/>
              <w:rPr>
                <w:rFonts w:ascii="Times New Roman" w:hAnsi="Times New Roman"/>
              </w:rPr>
            </w:pPr>
            <w:r w:rsidRPr="00D42C60">
              <w:rPr>
                <w:rFonts w:ascii="Times New Roman" w:hAnsi="Times New Roman"/>
              </w:rPr>
              <w:t>13,34</w:t>
            </w:r>
          </w:p>
        </w:tc>
        <w:tc>
          <w:tcPr>
            <w:tcW w:w="1366" w:type="dxa"/>
          </w:tcPr>
          <w:p w:rsidR="00F51188" w:rsidRPr="00D42C60" w:rsidRDefault="00F51188" w:rsidP="00BE49D4">
            <w:pPr>
              <w:pStyle w:val="ConsPlusNormal"/>
              <w:jc w:val="center"/>
              <w:rPr>
                <w:rFonts w:ascii="Times New Roman" w:hAnsi="Times New Roman"/>
              </w:rPr>
            </w:pPr>
            <w:r w:rsidRPr="00D42C60">
              <w:rPr>
                <w:rFonts w:ascii="Times New Roman" w:hAnsi="Times New Roman"/>
              </w:rPr>
              <w:t>101,4</w:t>
            </w:r>
          </w:p>
        </w:tc>
      </w:tr>
      <w:tr w:rsidR="00F51188" w:rsidRPr="00D42C60" w:rsidTr="00795D40">
        <w:tc>
          <w:tcPr>
            <w:tcW w:w="6441" w:type="dxa"/>
          </w:tcPr>
          <w:p w:rsidR="00F51188" w:rsidRPr="00D42C60" w:rsidRDefault="00F51188" w:rsidP="00BE49D4">
            <w:pPr>
              <w:pStyle w:val="ConsPlusNormal"/>
              <w:rPr>
                <w:rFonts w:ascii="Times New Roman" w:hAnsi="Times New Roman"/>
              </w:rPr>
            </w:pPr>
            <w:r w:rsidRPr="00D42C60">
              <w:rPr>
                <w:rFonts w:ascii="Times New Roman" w:hAnsi="Times New Roman"/>
              </w:rPr>
              <w:t>2. Количество хозяйствующих субъектов</w:t>
            </w:r>
            <w:r w:rsidR="00DC111C">
              <w:rPr>
                <w:rFonts w:ascii="Times New Roman" w:hAnsi="Times New Roman"/>
              </w:rPr>
              <w:t>, ед.</w:t>
            </w:r>
            <w:r w:rsidRPr="00D42C60">
              <w:rPr>
                <w:rFonts w:ascii="Times New Roman" w:hAnsi="Times New Roman"/>
              </w:rPr>
              <w:t xml:space="preserve"> </w:t>
            </w:r>
          </w:p>
        </w:tc>
        <w:tc>
          <w:tcPr>
            <w:tcW w:w="1018" w:type="dxa"/>
          </w:tcPr>
          <w:p w:rsidR="00F51188" w:rsidRPr="00D42C60" w:rsidRDefault="00F51188" w:rsidP="00BE49D4">
            <w:pPr>
              <w:pStyle w:val="ConsPlusNormal"/>
              <w:jc w:val="center"/>
              <w:rPr>
                <w:rFonts w:ascii="Times New Roman" w:hAnsi="Times New Roman"/>
              </w:rPr>
            </w:pPr>
            <w:r w:rsidRPr="00D42C60">
              <w:rPr>
                <w:rFonts w:ascii="Times New Roman" w:hAnsi="Times New Roman"/>
              </w:rPr>
              <w:t>120</w:t>
            </w:r>
          </w:p>
        </w:tc>
        <w:tc>
          <w:tcPr>
            <w:tcW w:w="1018" w:type="dxa"/>
          </w:tcPr>
          <w:p w:rsidR="00F51188" w:rsidRPr="00D42C60" w:rsidRDefault="00F51188" w:rsidP="00BE49D4">
            <w:pPr>
              <w:pStyle w:val="ConsPlusNormal"/>
              <w:jc w:val="center"/>
              <w:rPr>
                <w:rFonts w:ascii="Times New Roman" w:hAnsi="Times New Roman"/>
              </w:rPr>
            </w:pPr>
            <w:r w:rsidRPr="00D42C60">
              <w:rPr>
                <w:rFonts w:ascii="Times New Roman" w:hAnsi="Times New Roman"/>
              </w:rPr>
              <w:t>139</w:t>
            </w:r>
          </w:p>
        </w:tc>
        <w:tc>
          <w:tcPr>
            <w:tcW w:w="1366" w:type="dxa"/>
          </w:tcPr>
          <w:p w:rsidR="00F51188" w:rsidRPr="00D42C60" w:rsidRDefault="00F51188" w:rsidP="00BE49D4">
            <w:pPr>
              <w:pStyle w:val="ConsPlusNormal"/>
              <w:jc w:val="center"/>
              <w:rPr>
                <w:rFonts w:ascii="Times New Roman" w:hAnsi="Times New Roman"/>
              </w:rPr>
            </w:pPr>
            <w:r w:rsidRPr="00D42C60">
              <w:rPr>
                <w:rFonts w:ascii="Times New Roman" w:hAnsi="Times New Roman"/>
              </w:rPr>
              <w:t>115,8</w:t>
            </w:r>
          </w:p>
        </w:tc>
      </w:tr>
      <w:tr w:rsidR="00F51188" w:rsidRPr="00D42C60" w:rsidTr="00795D40">
        <w:tc>
          <w:tcPr>
            <w:tcW w:w="6441" w:type="dxa"/>
          </w:tcPr>
          <w:p w:rsidR="00F51188" w:rsidRPr="00D42C60" w:rsidRDefault="00F51188" w:rsidP="00BE49D4">
            <w:pPr>
              <w:pStyle w:val="ConsPlusNormal"/>
              <w:rPr>
                <w:rFonts w:ascii="Times New Roman" w:hAnsi="Times New Roman"/>
              </w:rPr>
            </w:pPr>
            <w:r w:rsidRPr="00D42C60">
              <w:rPr>
                <w:rFonts w:ascii="Times New Roman" w:hAnsi="Times New Roman"/>
              </w:rPr>
              <w:t>в том числе:</w:t>
            </w:r>
          </w:p>
        </w:tc>
        <w:tc>
          <w:tcPr>
            <w:tcW w:w="1018" w:type="dxa"/>
          </w:tcPr>
          <w:p w:rsidR="00F51188" w:rsidRPr="00D42C60" w:rsidRDefault="00F51188" w:rsidP="00BE49D4">
            <w:pPr>
              <w:pStyle w:val="ConsPlusNormal"/>
              <w:rPr>
                <w:rFonts w:ascii="Times New Roman" w:hAnsi="Times New Roman"/>
              </w:rPr>
            </w:pPr>
          </w:p>
        </w:tc>
        <w:tc>
          <w:tcPr>
            <w:tcW w:w="1018" w:type="dxa"/>
          </w:tcPr>
          <w:p w:rsidR="00F51188" w:rsidRPr="00D42C60" w:rsidRDefault="00F51188" w:rsidP="00BE49D4">
            <w:pPr>
              <w:pStyle w:val="ConsPlusNormal"/>
              <w:rPr>
                <w:rFonts w:ascii="Times New Roman" w:hAnsi="Times New Roman"/>
              </w:rPr>
            </w:pPr>
          </w:p>
        </w:tc>
        <w:tc>
          <w:tcPr>
            <w:tcW w:w="1366" w:type="dxa"/>
          </w:tcPr>
          <w:p w:rsidR="00F51188" w:rsidRPr="00D42C60" w:rsidRDefault="00F51188" w:rsidP="00BE49D4">
            <w:pPr>
              <w:pStyle w:val="ConsPlusNormal"/>
              <w:rPr>
                <w:rFonts w:ascii="Times New Roman" w:hAnsi="Times New Roman"/>
              </w:rPr>
            </w:pPr>
          </w:p>
        </w:tc>
      </w:tr>
      <w:tr w:rsidR="00F51188" w:rsidRPr="00D42C60" w:rsidTr="00795D40">
        <w:tc>
          <w:tcPr>
            <w:tcW w:w="6441" w:type="dxa"/>
          </w:tcPr>
          <w:p w:rsidR="00F51188" w:rsidRPr="00D42C60" w:rsidRDefault="00F51188" w:rsidP="00BE49D4">
            <w:pPr>
              <w:pStyle w:val="ConsPlusNormal"/>
              <w:rPr>
                <w:rFonts w:ascii="Times New Roman" w:hAnsi="Times New Roman"/>
              </w:rPr>
            </w:pPr>
            <w:r w:rsidRPr="00D42C60">
              <w:rPr>
                <w:rFonts w:ascii="Times New Roman" w:hAnsi="Times New Roman"/>
              </w:rPr>
              <w:t>2.1. Негосударственной (немуниципальной) формы собственности, в том числе:</w:t>
            </w:r>
          </w:p>
        </w:tc>
        <w:tc>
          <w:tcPr>
            <w:tcW w:w="1018" w:type="dxa"/>
          </w:tcPr>
          <w:p w:rsidR="00F51188" w:rsidRPr="00D42C60" w:rsidRDefault="00F51188" w:rsidP="00BE49D4">
            <w:pPr>
              <w:pStyle w:val="ConsPlusNormal"/>
              <w:jc w:val="center"/>
              <w:rPr>
                <w:rFonts w:ascii="Times New Roman" w:hAnsi="Times New Roman"/>
              </w:rPr>
            </w:pPr>
            <w:r w:rsidRPr="00D42C60">
              <w:rPr>
                <w:rFonts w:ascii="Times New Roman" w:hAnsi="Times New Roman"/>
              </w:rPr>
              <w:t>118</w:t>
            </w:r>
          </w:p>
        </w:tc>
        <w:tc>
          <w:tcPr>
            <w:tcW w:w="1018" w:type="dxa"/>
          </w:tcPr>
          <w:p w:rsidR="00F51188" w:rsidRPr="00D42C60" w:rsidRDefault="00F51188" w:rsidP="00BE49D4">
            <w:pPr>
              <w:pStyle w:val="ConsPlusNormal"/>
              <w:jc w:val="center"/>
              <w:rPr>
                <w:rFonts w:ascii="Times New Roman" w:hAnsi="Times New Roman"/>
              </w:rPr>
            </w:pPr>
            <w:r w:rsidRPr="00D42C60">
              <w:rPr>
                <w:rFonts w:ascii="Times New Roman" w:hAnsi="Times New Roman"/>
              </w:rPr>
              <w:t>137</w:t>
            </w:r>
          </w:p>
        </w:tc>
        <w:tc>
          <w:tcPr>
            <w:tcW w:w="1366" w:type="dxa"/>
          </w:tcPr>
          <w:p w:rsidR="00F51188" w:rsidRPr="00D42C60" w:rsidRDefault="00F51188" w:rsidP="00BE49D4">
            <w:pPr>
              <w:pStyle w:val="ConsPlusNormal"/>
              <w:jc w:val="center"/>
              <w:rPr>
                <w:rFonts w:ascii="Times New Roman" w:hAnsi="Times New Roman"/>
              </w:rPr>
            </w:pPr>
            <w:r w:rsidRPr="00D42C60">
              <w:rPr>
                <w:rFonts w:ascii="Times New Roman" w:hAnsi="Times New Roman"/>
              </w:rPr>
              <w:t>116,1</w:t>
            </w:r>
          </w:p>
        </w:tc>
      </w:tr>
      <w:tr w:rsidR="00F51188" w:rsidRPr="00D42C60" w:rsidTr="00795D40">
        <w:tc>
          <w:tcPr>
            <w:tcW w:w="6441" w:type="dxa"/>
          </w:tcPr>
          <w:p w:rsidR="00F51188" w:rsidRPr="00D42C60" w:rsidRDefault="00F51188" w:rsidP="00BE49D4">
            <w:pPr>
              <w:pStyle w:val="ConsPlusNormal"/>
              <w:rPr>
                <w:rFonts w:ascii="Times New Roman" w:hAnsi="Times New Roman"/>
              </w:rPr>
            </w:pPr>
            <w:r w:rsidRPr="00D42C60">
              <w:rPr>
                <w:rFonts w:ascii="Times New Roman" w:hAnsi="Times New Roman"/>
              </w:rPr>
              <w:t>- малый бизнес</w:t>
            </w:r>
          </w:p>
        </w:tc>
        <w:tc>
          <w:tcPr>
            <w:tcW w:w="1018" w:type="dxa"/>
          </w:tcPr>
          <w:p w:rsidR="00F51188" w:rsidRPr="00D42C60" w:rsidRDefault="00F51188" w:rsidP="00BE49D4">
            <w:pPr>
              <w:pStyle w:val="ConsPlusNormal"/>
              <w:jc w:val="center"/>
              <w:rPr>
                <w:rFonts w:ascii="Times New Roman" w:hAnsi="Times New Roman"/>
              </w:rPr>
            </w:pPr>
            <w:r w:rsidRPr="00D42C60">
              <w:rPr>
                <w:rFonts w:ascii="Times New Roman" w:hAnsi="Times New Roman"/>
              </w:rPr>
              <w:t>115</w:t>
            </w:r>
          </w:p>
        </w:tc>
        <w:tc>
          <w:tcPr>
            <w:tcW w:w="1018" w:type="dxa"/>
          </w:tcPr>
          <w:p w:rsidR="00F51188" w:rsidRPr="00D42C60" w:rsidRDefault="00F51188" w:rsidP="00BE49D4">
            <w:pPr>
              <w:pStyle w:val="ConsPlusNormal"/>
              <w:jc w:val="center"/>
              <w:rPr>
                <w:rFonts w:ascii="Times New Roman" w:hAnsi="Times New Roman"/>
              </w:rPr>
            </w:pPr>
            <w:r w:rsidRPr="00D42C60">
              <w:rPr>
                <w:rFonts w:ascii="Times New Roman" w:hAnsi="Times New Roman"/>
              </w:rPr>
              <w:t>134</w:t>
            </w:r>
          </w:p>
        </w:tc>
        <w:tc>
          <w:tcPr>
            <w:tcW w:w="1366" w:type="dxa"/>
          </w:tcPr>
          <w:p w:rsidR="00F51188" w:rsidRPr="00D42C60" w:rsidRDefault="00F51188" w:rsidP="00BE49D4">
            <w:pPr>
              <w:pStyle w:val="ConsPlusNormal"/>
              <w:jc w:val="center"/>
              <w:rPr>
                <w:rFonts w:ascii="Times New Roman" w:hAnsi="Times New Roman"/>
              </w:rPr>
            </w:pPr>
            <w:r w:rsidRPr="00D42C60">
              <w:rPr>
                <w:rFonts w:ascii="Times New Roman" w:hAnsi="Times New Roman"/>
              </w:rPr>
              <w:t>116,5</w:t>
            </w:r>
          </w:p>
        </w:tc>
      </w:tr>
      <w:tr w:rsidR="00F51188" w:rsidRPr="00D42C60" w:rsidTr="00795D40">
        <w:tc>
          <w:tcPr>
            <w:tcW w:w="6441" w:type="dxa"/>
          </w:tcPr>
          <w:p w:rsidR="00F51188" w:rsidRPr="00D42C60" w:rsidRDefault="00F51188" w:rsidP="00BE49D4">
            <w:pPr>
              <w:pStyle w:val="ConsPlusNormal"/>
              <w:rPr>
                <w:rFonts w:ascii="Times New Roman" w:hAnsi="Times New Roman"/>
              </w:rPr>
            </w:pPr>
            <w:r w:rsidRPr="00D42C60">
              <w:rPr>
                <w:rFonts w:ascii="Times New Roman" w:hAnsi="Times New Roman"/>
              </w:rPr>
              <w:lastRenderedPageBreak/>
              <w:t>- средний бизнес</w:t>
            </w:r>
          </w:p>
        </w:tc>
        <w:tc>
          <w:tcPr>
            <w:tcW w:w="1018" w:type="dxa"/>
          </w:tcPr>
          <w:p w:rsidR="00F51188" w:rsidRPr="00D42C60" w:rsidRDefault="00F51188" w:rsidP="00BE49D4">
            <w:pPr>
              <w:pStyle w:val="ConsPlusNormal"/>
              <w:jc w:val="center"/>
              <w:rPr>
                <w:rFonts w:ascii="Times New Roman" w:hAnsi="Times New Roman"/>
              </w:rPr>
            </w:pPr>
            <w:r w:rsidRPr="00D42C60">
              <w:rPr>
                <w:rFonts w:ascii="Times New Roman" w:hAnsi="Times New Roman"/>
              </w:rPr>
              <w:t>1</w:t>
            </w:r>
          </w:p>
        </w:tc>
        <w:tc>
          <w:tcPr>
            <w:tcW w:w="1018" w:type="dxa"/>
          </w:tcPr>
          <w:p w:rsidR="00F51188" w:rsidRPr="00D42C60" w:rsidRDefault="00F51188" w:rsidP="00BE49D4">
            <w:pPr>
              <w:pStyle w:val="ConsPlusNormal"/>
              <w:jc w:val="center"/>
              <w:rPr>
                <w:rFonts w:ascii="Times New Roman" w:hAnsi="Times New Roman"/>
              </w:rPr>
            </w:pPr>
            <w:r w:rsidRPr="00D42C60">
              <w:rPr>
                <w:rFonts w:ascii="Times New Roman" w:hAnsi="Times New Roman"/>
              </w:rPr>
              <w:t>1</w:t>
            </w:r>
          </w:p>
        </w:tc>
        <w:tc>
          <w:tcPr>
            <w:tcW w:w="1366" w:type="dxa"/>
          </w:tcPr>
          <w:p w:rsidR="00F51188" w:rsidRPr="00D42C60" w:rsidRDefault="00F51188" w:rsidP="00BE49D4">
            <w:pPr>
              <w:pStyle w:val="ConsPlusNormal"/>
              <w:jc w:val="center"/>
              <w:rPr>
                <w:rFonts w:ascii="Times New Roman" w:hAnsi="Times New Roman"/>
              </w:rPr>
            </w:pPr>
            <w:r w:rsidRPr="00D42C60">
              <w:rPr>
                <w:rFonts w:ascii="Times New Roman" w:hAnsi="Times New Roman"/>
              </w:rPr>
              <w:t>100</w:t>
            </w:r>
          </w:p>
        </w:tc>
      </w:tr>
      <w:tr w:rsidR="00F51188" w:rsidRPr="00D42C60" w:rsidTr="00795D40">
        <w:tc>
          <w:tcPr>
            <w:tcW w:w="6441" w:type="dxa"/>
          </w:tcPr>
          <w:p w:rsidR="00F51188" w:rsidRPr="00D42C60" w:rsidRDefault="00F51188" w:rsidP="00BE49D4">
            <w:pPr>
              <w:pStyle w:val="ConsPlusNormal"/>
              <w:rPr>
                <w:rFonts w:ascii="Times New Roman" w:hAnsi="Times New Roman"/>
              </w:rPr>
            </w:pPr>
            <w:r w:rsidRPr="00D42C60">
              <w:rPr>
                <w:rFonts w:ascii="Times New Roman" w:hAnsi="Times New Roman"/>
              </w:rPr>
              <w:t>- крупный бизнес</w:t>
            </w:r>
          </w:p>
        </w:tc>
        <w:tc>
          <w:tcPr>
            <w:tcW w:w="1018" w:type="dxa"/>
          </w:tcPr>
          <w:p w:rsidR="00F51188" w:rsidRPr="00D42C60" w:rsidRDefault="00F51188" w:rsidP="00BE49D4">
            <w:pPr>
              <w:pStyle w:val="ConsPlusNormal"/>
              <w:jc w:val="center"/>
              <w:rPr>
                <w:rFonts w:ascii="Times New Roman" w:hAnsi="Times New Roman"/>
              </w:rPr>
            </w:pPr>
            <w:r w:rsidRPr="00D42C60">
              <w:rPr>
                <w:rFonts w:ascii="Times New Roman" w:hAnsi="Times New Roman"/>
              </w:rPr>
              <w:t>2</w:t>
            </w:r>
          </w:p>
        </w:tc>
        <w:tc>
          <w:tcPr>
            <w:tcW w:w="1018" w:type="dxa"/>
          </w:tcPr>
          <w:p w:rsidR="00F51188" w:rsidRPr="00D42C60" w:rsidRDefault="00F51188" w:rsidP="00BE49D4">
            <w:pPr>
              <w:pStyle w:val="ConsPlusNormal"/>
              <w:jc w:val="center"/>
              <w:rPr>
                <w:rFonts w:ascii="Times New Roman" w:hAnsi="Times New Roman"/>
              </w:rPr>
            </w:pPr>
            <w:r w:rsidRPr="00D42C60">
              <w:rPr>
                <w:rFonts w:ascii="Times New Roman" w:hAnsi="Times New Roman"/>
              </w:rPr>
              <w:t>2</w:t>
            </w:r>
          </w:p>
        </w:tc>
        <w:tc>
          <w:tcPr>
            <w:tcW w:w="1366" w:type="dxa"/>
          </w:tcPr>
          <w:p w:rsidR="00F51188" w:rsidRPr="00D42C60" w:rsidRDefault="00F51188" w:rsidP="00BE49D4">
            <w:pPr>
              <w:pStyle w:val="ConsPlusNormal"/>
              <w:jc w:val="center"/>
              <w:rPr>
                <w:rFonts w:ascii="Times New Roman" w:hAnsi="Times New Roman"/>
              </w:rPr>
            </w:pPr>
            <w:r w:rsidRPr="00D42C60">
              <w:rPr>
                <w:rFonts w:ascii="Times New Roman" w:hAnsi="Times New Roman"/>
              </w:rPr>
              <w:t>100</w:t>
            </w:r>
          </w:p>
        </w:tc>
      </w:tr>
      <w:tr w:rsidR="00F51188" w:rsidRPr="00D42C60" w:rsidTr="00795D40">
        <w:tc>
          <w:tcPr>
            <w:tcW w:w="6441" w:type="dxa"/>
          </w:tcPr>
          <w:p w:rsidR="00F51188" w:rsidRPr="00D42C60" w:rsidRDefault="00F51188" w:rsidP="00BE49D4">
            <w:pPr>
              <w:pStyle w:val="ConsPlusNormal"/>
              <w:rPr>
                <w:rFonts w:ascii="Times New Roman" w:hAnsi="Times New Roman"/>
              </w:rPr>
            </w:pPr>
            <w:r w:rsidRPr="00D42C60">
              <w:rPr>
                <w:rFonts w:ascii="Times New Roman" w:hAnsi="Times New Roman"/>
              </w:rPr>
              <w:t>2.2. Государственной (муниципальной) формы собственности</w:t>
            </w:r>
          </w:p>
        </w:tc>
        <w:tc>
          <w:tcPr>
            <w:tcW w:w="1018" w:type="dxa"/>
          </w:tcPr>
          <w:p w:rsidR="00F51188" w:rsidRPr="00D42C60" w:rsidRDefault="00F51188" w:rsidP="00BE49D4">
            <w:pPr>
              <w:pStyle w:val="ConsPlusNormal"/>
              <w:jc w:val="center"/>
              <w:rPr>
                <w:rFonts w:ascii="Times New Roman" w:hAnsi="Times New Roman"/>
              </w:rPr>
            </w:pPr>
            <w:r w:rsidRPr="00D42C60">
              <w:rPr>
                <w:rFonts w:ascii="Times New Roman" w:hAnsi="Times New Roman"/>
              </w:rPr>
              <w:t>2</w:t>
            </w:r>
          </w:p>
        </w:tc>
        <w:tc>
          <w:tcPr>
            <w:tcW w:w="1018" w:type="dxa"/>
          </w:tcPr>
          <w:p w:rsidR="00F51188" w:rsidRPr="00D42C60" w:rsidRDefault="00F51188" w:rsidP="00BE49D4">
            <w:pPr>
              <w:pStyle w:val="ConsPlusNormal"/>
              <w:jc w:val="center"/>
              <w:rPr>
                <w:rFonts w:ascii="Times New Roman" w:hAnsi="Times New Roman"/>
              </w:rPr>
            </w:pPr>
            <w:r w:rsidRPr="00D42C60">
              <w:rPr>
                <w:rFonts w:ascii="Times New Roman" w:hAnsi="Times New Roman"/>
              </w:rPr>
              <w:t>2</w:t>
            </w:r>
          </w:p>
        </w:tc>
        <w:tc>
          <w:tcPr>
            <w:tcW w:w="1366" w:type="dxa"/>
          </w:tcPr>
          <w:p w:rsidR="00F51188" w:rsidRPr="00D42C60" w:rsidRDefault="00F51188" w:rsidP="00BE49D4">
            <w:pPr>
              <w:pStyle w:val="ConsPlusNormal"/>
              <w:jc w:val="center"/>
              <w:rPr>
                <w:rFonts w:ascii="Times New Roman" w:hAnsi="Times New Roman"/>
              </w:rPr>
            </w:pPr>
            <w:r w:rsidRPr="00D42C60">
              <w:rPr>
                <w:rFonts w:ascii="Times New Roman" w:hAnsi="Times New Roman"/>
              </w:rPr>
              <w:t>10</w:t>
            </w:r>
          </w:p>
        </w:tc>
      </w:tr>
      <w:tr w:rsidR="00F51188" w:rsidRPr="00D42C60" w:rsidTr="00795D40">
        <w:tc>
          <w:tcPr>
            <w:tcW w:w="6441" w:type="dxa"/>
          </w:tcPr>
          <w:p w:rsidR="00F51188" w:rsidRPr="00D42C60" w:rsidRDefault="00F51188" w:rsidP="00BE49D4">
            <w:pPr>
              <w:pStyle w:val="ConsPlusNormal"/>
              <w:rPr>
                <w:rFonts w:ascii="Times New Roman" w:hAnsi="Times New Roman"/>
              </w:rPr>
            </w:pPr>
            <w:r w:rsidRPr="00D42C60">
              <w:rPr>
                <w:rFonts w:ascii="Times New Roman" w:hAnsi="Times New Roman"/>
              </w:rPr>
              <w:t xml:space="preserve">3. Доля домохозяйств, имеющих возможность пользоваться услугами проводного и мобильного широкополосного доступа в информационно-телекоммуникационную сеть </w:t>
            </w:r>
            <w:r w:rsidR="00F04E68">
              <w:rPr>
                <w:rFonts w:ascii="Times New Roman" w:hAnsi="Times New Roman"/>
              </w:rPr>
              <w:t>"</w:t>
            </w:r>
            <w:r w:rsidRPr="00D42C60">
              <w:rPr>
                <w:rFonts w:ascii="Times New Roman" w:hAnsi="Times New Roman"/>
              </w:rPr>
              <w:t>Интернет</w:t>
            </w:r>
            <w:r w:rsidR="00F04E68">
              <w:rPr>
                <w:rFonts w:ascii="Times New Roman" w:hAnsi="Times New Roman"/>
              </w:rPr>
              <w:t>"</w:t>
            </w:r>
            <w:r w:rsidRPr="00D42C60">
              <w:rPr>
                <w:rFonts w:ascii="Times New Roman" w:hAnsi="Times New Roman"/>
              </w:rPr>
              <w:t xml:space="preserve"> на скорости не менее 1 Мбит/с, предоставляемыми не менее чем 2 операторами связи, %</w:t>
            </w:r>
          </w:p>
        </w:tc>
        <w:tc>
          <w:tcPr>
            <w:tcW w:w="1018" w:type="dxa"/>
          </w:tcPr>
          <w:p w:rsidR="00F51188" w:rsidRPr="00D42C60" w:rsidRDefault="00F51188" w:rsidP="00BE49D4">
            <w:pPr>
              <w:pStyle w:val="ConsPlusNormal"/>
              <w:jc w:val="center"/>
              <w:rPr>
                <w:rFonts w:ascii="Times New Roman" w:hAnsi="Times New Roman"/>
              </w:rPr>
            </w:pPr>
            <w:r w:rsidRPr="00D42C60">
              <w:rPr>
                <w:rFonts w:ascii="Times New Roman" w:hAnsi="Times New Roman"/>
              </w:rPr>
              <w:t>82,0</w:t>
            </w:r>
          </w:p>
        </w:tc>
        <w:tc>
          <w:tcPr>
            <w:tcW w:w="1018" w:type="dxa"/>
          </w:tcPr>
          <w:p w:rsidR="00F51188" w:rsidRPr="00D42C60" w:rsidRDefault="00F51188" w:rsidP="00BE49D4">
            <w:pPr>
              <w:pStyle w:val="ConsPlusNormal"/>
              <w:jc w:val="center"/>
              <w:rPr>
                <w:rFonts w:ascii="Times New Roman" w:hAnsi="Times New Roman"/>
              </w:rPr>
            </w:pPr>
            <w:r w:rsidRPr="00D42C60">
              <w:rPr>
                <w:rFonts w:ascii="Times New Roman" w:hAnsi="Times New Roman"/>
              </w:rPr>
              <w:t>82,2</w:t>
            </w:r>
          </w:p>
        </w:tc>
        <w:tc>
          <w:tcPr>
            <w:tcW w:w="1366" w:type="dxa"/>
          </w:tcPr>
          <w:p w:rsidR="00F51188" w:rsidRPr="00D42C60" w:rsidRDefault="00F51188" w:rsidP="00BE49D4">
            <w:pPr>
              <w:pStyle w:val="ConsPlusNormal"/>
              <w:jc w:val="center"/>
              <w:rPr>
                <w:rFonts w:ascii="Times New Roman" w:hAnsi="Times New Roman"/>
              </w:rPr>
            </w:pPr>
            <w:r w:rsidRPr="00D42C60">
              <w:rPr>
                <w:rFonts w:ascii="Times New Roman" w:hAnsi="Times New Roman"/>
              </w:rPr>
              <w:t>100,2</w:t>
            </w:r>
          </w:p>
        </w:tc>
      </w:tr>
      <w:tr w:rsidR="00F51188" w:rsidRPr="00F51188" w:rsidTr="00795D40">
        <w:tc>
          <w:tcPr>
            <w:tcW w:w="6441" w:type="dxa"/>
          </w:tcPr>
          <w:p w:rsidR="00F51188" w:rsidRPr="00D42C60" w:rsidRDefault="00F51188" w:rsidP="00BE49D4">
            <w:pPr>
              <w:pStyle w:val="ConsPlusNormal"/>
              <w:rPr>
                <w:rFonts w:ascii="Times New Roman" w:hAnsi="Times New Roman"/>
              </w:rPr>
            </w:pPr>
            <w:r w:rsidRPr="00D42C60">
              <w:rPr>
                <w:rFonts w:ascii="Times New Roman" w:hAnsi="Times New Roman"/>
              </w:rPr>
              <w:t>4. Количество жителей труднодоступных и отдаленных населенных пунктов Омской области, не обеспеченных возможностью доступа к услугам сети мобильной связи</w:t>
            </w:r>
            <w:r w:rsidR="00DC111C">
              <w:rPr>
                <w:rFonts w:ascii="Times New Roman" w:hAnsi="Times New Roman"/>
              </w:rPr>
              <w:t>, чел.</w:t>
            </w:r>
          </w:p>
        </w:tc>
        <w:tc>
          <w:tcPr>
            <w:tcW w:w="1018" w:type="dxa"/>
          </w:tcPr>
          <w:p w:rsidR="00F51188" w:rsidRPr="00313F50" w:rsidRDefault="00F51188" w:rsidP="00BE49D4">
            <w:pPr>
              <w:pStyle w:val="ConsPlusNormal"/>
              <w:jc w:val="center"/>
              <w:rPr>
                <w:rFonts w:ascii="Times New Roman" w:hAnsi="Times New Roman"/>
              </w:rPr>
            </w:pPr>
            <w:r w:rsidRPr="00313F50">
              <w:rPr>
                <w:rFonts w:ascii="Times New Roman" w:hAnsi="Times New Roman"/>
              </w:rPr>
              <w:t>13052</w:t>
            </w:r>
          </w:p>
        </w:tc>
        <w:tc>
          <w:tcPr>
            <w:tcW w:w="1018" w:type="dxa"/>
          </w:tcPr>
          <w:p w:rsidR="00F51188" w:rsidRPr="00313F50" w:rsidRDefault="00F51188" w:rsidP="00BE49D4">
            <w:pPr>
              <w:pStyle w:val="ConsPlusNormal"/>
              <w:jc w:val="center"/>
              <w:rPr>
                <w:rFonts w:ascii="Times New Roman" w:hAnsi="Times New Roman"/>
              </w:rPr>
            </w:pPr>
            <w:r w:rsidRPr="00313F50">
              <w:rPr>
                <w:rFonts w:ascii="Times New Roman" w:hAnsi="Times New Roman"/>
              </w:rPr>
              <w:t>13052</w:t>
            </w:r>
          </w:p>
        </w:tc>
        <w:tc>
          <w:tcPr>
            <w:tcW w:w="1366" w:type="dxa"/>
          </w:tcPr>
          <w:p w:rsidR="00F51188" w:rsidRPr="00313F50" w:rsidRDefault="00F51188" w:rsidP="00BE49D4">
            <w:pPr>
              <w:pStyle w:val="ConsPlusNormal"/>
              <w:jc w:val="center"/>
              <w:rPr>
                <w:rFonts w:ascii="Times New Roman" w:hAnsi="Times New Roman"/>
              </w:rPr>
            </w:pPr>
            <w:r w:rsidRPr="00313F50">
              <w:rPr>
                <w:rFonts w:ascii="Times New Roman" w:hAnsi="Times New Roman"/>
              </w:rPr>
              <w:t>100</w:t>
            </w:r>
          </w:p>
        </w:tc>
      </w:tr>
    </w:tbl>
    <w:p w:rsidR="00D33689" w:rsidRDefault="00D33689" w:rsidP="00BE49D4">
      <w:pPr>
        <w:pStyle w:val="40"/>
        <w:ind w:firstLine="709"/>
        <w:jc w:val="both"/>
        <w:rPr>
          <w:rFonts w:eastAsia="Calibri"/>
          <w:b w:val="0"/>
          <w:bCs w:val="0"/>
          <w:color w:val="000000"/>
          <w:lang w:eastAsia="ru-RU"/>
        </w:rPr>
      </w:pPr>
    </w:p>
    <w:p w:rsidR="00F51188" w:rsidRPr="0034709D" w:rsidRDefault="00D42C60" w:rsidP="00BE49D4">
      <w:pPr>
        <w:pStyle w:val="40"/>
        <w:ind w:firstLine="709"/>
        <w:jc w:val="both"/>
        <w:rPr>
          <w:b w:val="0"/>
        </w:rPr>
      </w:pPr>
      <w:r w:rsidRPr="0034709D">
        <w:rPr>
          <w:rFonts w:eastAsia="Calibri"/>
          <w:b w:val="0"/>
          <w:bCs w:val="0"/>
          <w:color w:val="000000"/>
          <w:lang w:eastAsia="ru-RU"/>
        </w:rPr>
        <w:t xml:space="preserve">Основными факторами, ограничивающими развитие конкуренции </w:t>
      </w:r>
      <w:r w:rsidR="00B14600">
        <w:rPr>
          <w:rFonts w:eastAsia="Calibri"/>
          <w:b w:val="0"/>
          <w:bCs w:val="0"/>
          <w:color w:val="000000"/>
          <w:lang w:eastAsia="ru-RU"/>
        </w:rPr>
        <w:br/>
      </w:r>
      <w:r w:rsidRPr="0034709D">
        <w:rPr>
          <w:rFonts w:eastAsia="Calibri"/>
          <w:b w:val="0"/>
          <w:bCs w:val="0"/>
          <w:color w:val="000000"/>
          <w:lang w:eastAsia="ru-RU"/>
        </w:rPr>
        <w:t xml:space="preserve">на рынке услуг связи, </w:t>
      </w:r>
      <w:r w:rsidRPr="0034709D">
        <w:rPr>
          <w:b w:val="0"/>
        </w:rPr>
        <w:t xml:space="preserve">являются </w:t>
      </w:r>
      <w:r w:rsidR="00F51188" w:rsidRPr="0034709D">
        <w:rPr>
          <w:b w:val="0"/>
        </w:rPr>
        <w:t xml:space="preserve">сложность доступа </w:t>
      </w:r>
      <w:r w:rsidRPr="0034709D">
        <w:rPr>
          <w:b w:val="0"/>
        </w:rPr>
        <w:t xml:space="preserve">участников рынка </w:t>
      </w:r>
      <w:r w:rsidR="00B14600">
        <w:rPr>
          <w:b w:val="0"/>
        </w:rPr>
        <w:br/>
      </w:r>
      <w:r w:rsidR="00F51188" w:rsidRPr="0034709D">
        <w:rPr>
          <w:b w:val="0"/>
        </w:rPr>
        <w:t>к поставкам товаров, оказанию услуг и выполнению работ в рамках госзакупок, сложность доступа к закупкам компаний с госучастием и субъектов естественных монополий.</w:t>
      </w:r>
      <w:r w:rsidRPr="0034709D">
        <w:rPr>
          <w:b w:val="0"/>
        </w:rPr>
        <w:t xml:space="preserve"> Прочих ограничивающих факторов </w:t>
      </w:r>
      <w:r w:rsidR="00F51188" w:rsidRPr="0034709D">
        <w:rPr>
          <w:b w:val="0"/>
        </w:rPr>
        <w:t>не выявлен</w:t>
      </w:r>
      <w:r w:rsidRPr="0034709D">
        <w:rPr>
          <w:b w:val="0"/>
        </w:rPr>
        <w:t>о</w:t>
      </w:r>
      <w:r w:rsidR="00F51188" w:rsidRPr="0034709D">
        <w:rPr>
          <w:b w:val="0"/>
        </w:rPr>
        <w:t>.</w:t>
      </w:r>
    </w:p>
    <w:p w:rsidR="00504219" w:rsidRPr="0034709D" w:rsidRDefault="00504219" w:rsidP="00BE49D4">
      <w:pPr>
        <w:pStyle w:val="21"/>
        <w:spacing w:after="0" w:line="240" w:lineRule="auto"/>
        <w:ind w:left="0" w:firstLine="851"/>
        <w:jc w:val="both"/>
        <w:rPr>
          <w:rFonts w:ascii="Times New Roman" w:hAnsi="Times New Roman"/>
          <w:color w:val="000000"/>
          <w:sz w:val="28"/>
          <w:szCs w:val="28"/>
        </w:rPr>
      </w:pPr>
    </w:p>
    <w:p w:rsidR="00504219" w:rsidRDefault="00504219" w:rsidP="00BE49D4">
      <w:pPr>
        <w:pStyle w:val="40"/>
      </w:pPr>
      <w:r>
        <w:t>2.1.</w:t>
      </w:r>
      <w:r w:rsidR="0034709D">
        <w:t>3</w:t>
      </w:r>
      <w:r>
        <w:t>.11. </w:t>
      </w:r>
      <w:r w:rsidRPr="00306A50">
        <w:t>Р</w:t>
      </w:r>
      <w:r w:rsidR="00F51188">
        <w:t>озничная торговля</w:t>
      </w:r>
    </w:p>
    <w:p w:rsidR="00504219" w:rsidRPr="00306A50" w:rsidRDefault="00504219" w:rsidP="00BE49D4">
      <w:pPr>
        <w:widowControl w:val="0"/>
        <w:autoSpaceDE w:val="0"/>
        <w:autoSpaceDN w:val="0"/>
        <w:adjustRightInd w:val="0"/>
        <w:spacing w:after="0" w:line="240" w:lineRule="auto"/>
        <w:jc w:val="center"/>
        <w:rPr>
          <w:rFonts w:ascii="Times New Roman" w:hAnsi="Times New Roman"/>
          <w:b/>
          <w:bCs/>
          <w:sz w:val="28"/>
          <w:szCs w:val="28"/>
        </w:rPr>
      </w:pPr>
    </w:p>
    <w:p w:rsidR="00F51188" w:rsidRPr="0034709D" w:rsidRDefault="00F51188" w:rsidP="00BE49D4">
      <w:pPr>
        <w:pStyle w:val="ConsPlusNormal"/>
        <w:ind w:firstLine="709"/>
        <w:jc w:val="both"/>
        <w:rPr>
          <w:rFonts w:ascii="Times New Roman" w:hAnsi="Times New Roman"/>
          <w:bCs/>
          <w:sz w:val="28"/>
          <w:szCs w:val="28"/>
        </w:rPr>
      </w:pPr>
      <w:r w:rsidRPr="0034709D">
        <w:rPr>
          <w:rFonts w:ascii="Times New Roman" w:eastAsiaTheme="minorEastAsia" w:hAnsi="Times New Roman" w:cstheme="minorBidi"/>
          <w:color w:val="000000"/>
          <w:sz w:val="28"/>
          <w:szCs w:val="28"/>
        </w:rPr>
        <w:t>Рынок розничной торговли продолжает функционировать в развитой конкурентной среде.</w:t>
      </w:r>
      <w:r w:rsidR="0034709D" w:rsidRPr="0034709D">
        <w:rPr>
          <w:rFonts w:ascii="Times New Roman" w:eastAsiaTheme="minorEastAsia" w:hAnsi="Times New Roman" w:cstheme="minorBidi"/>
          <w:color w:val="000000"/>
          <w:sz w:val="28"/>
          <w:szCs w:val="28"/>
        </w:rPr>
        <w:t xml:space="preserve"> </w:t>
      </w:r>
      <w:r w:rsidRPr="0034709D">
        <w:rPr>
          <w:rFonts w:ascii="Times New Roman" w:hAnsi="Times New Roman"/>
          <w:bCs/>
          <w:sz w:val="28"/>
          <w:szCs w:val="28"/>
        </w:rPr>
        <w:t xml:space="preserve">На рынке услуг розничной торговли </w:t>
      </w:r>
      <w:r w:rsidR="00994C93">
        <w:rPr>
          <w:rFonts w:ascii="Times New Roman" w:hAnsi="Times New Roman"/>
          <w:bCs/>
          <w:sz w:val="28"/>
          <w:szCs w:val="28"/>
        </w:rPr>
        <w:t xml:space="preserve"> в 2016 году осуществляли деятельность порядка 16,7 тысяч</w:t>
      </w:r>
      <w:r w:rsidRPr="0034709D">
        <w:rPr>
          <w:rFonts w:ascii="Times New Roman" w:hAnsi="Times New Roman"/>
          <w:bCs/>
          <w:sz w:val="28"/>
          <w:szCs w:val="28"/>
        </w:rPr>
        <w:t xml:space="preserve"> юридических лиц и и</w:t>
      </w:r>
      <w:r w:rsidR="00994C93">
        <w:rPr>
          <w:rFonts w:ascii="Times New Roman" w:hAnsi="Times New Roman"/>
          <w:bCs/>
          <w:sz w:val="28"/>
          <w:szCs w:val="28"/>
        </w:rPr>
        <w:t xml:space="preserve">ндивидуальных предпринимателей </w:t>
      </w:r>
      <w:r w:rsidRPr="0034709D">
        <w:rPr>
          <w:rFonts w:ascii="Times New Roman" w:hAnsi="Times New Roman"/>
          <w:bCs/>
          <w:sz w:val="28"/>
          <w:szCs w:val="28"/>
        </w:rPr>
        <w:t>по сравнению с 2015 годом отмече</w:t>
      </w:r>
      <w:r w:rsidR="0034709D" w:rsidRPr="0034709D">
        <w:rPr>
          <w:rFonts w:ascii="Times New Roman" w:hAnsi="Times New Roman"/>
          <w:bCs/>
          <w:sz w:val="28"/>
          <w:szCs w:val="28"/>
        </w:rPr>
        <w:t>н</w:t>
      </w:r>
      <w:r w:rsidRPr="0034709D">
        <w:rPr>
          <w:rFonts w:ascii="Times New Roman" w:hAnsi="Times New Roman"/>
          <w:bCs/>
          <w:sz w:val="28"/>
          <w:szCs w:val="28"/>
        </w:rPr>
        <w:t xml:space="preserve"> рост числа хозяйств</w:t>
      </w:r>
      <w:r w:rsidR="00994C93">
        <w:rPr>
          <w:rFonts w:ascii="Times New Roman" w:hAnsi="Times New Roman"/>
          <w:bCs/>
          <w:sz w:val="28"/>
          <w:szCs w:val="28"/>
        </w:rPr>
        <w:t>ующих субъектов на 0,6 процента</w:t>
      </w:r>
      <w:r w:rsidRPr="0034709D">
        <w:rPr>
          <w:rFonts w:ascii="Times New Roman" w:hAnsi="Times New Roman"/>
          <w:bCs/>
          <w:sz w:val="28"/>
          <w:szCs w:val="28"/>
        </w:rPr>
        <w:t xml:space="preserve">. </w:t>
      </w:r>
    </w:p>
    <w:p w:rsidR="00F51188" w:rsidRPr="0034709D" w:rsidRDefault="00F51188" w:rsidP="00BE49D4">
      <w:pPr>
        <w:autoSpaceDE w:val="0"/>
        <w:autoSpaceDN w:val="0"/>
        <w:adjustRightInd w:val="0"/>
        <w:spacing w:after="0" w:line="240" w:lineRule="auto"/>
        <w:ind w:firstLine="709"/>
        <w:jc w:val="both"/>
        <w:rPr>
          <w:rFonts w:ascii="Times New Roman" w:hAnsi="Times New Roman"/>
          <w:bCs/>
          <w:sz w:val="28"/>
          <w:szCs w:val="28"/>
        </w:rPr>
      </w:pPr>
      <w:r w:rsidRPr="0034709D">
        <w:rPr>
          <w:rFonts w:ascii="Times New Roman" w:hAnsi="Times New Roman"/>
          <w:bCs/>
          <w:sz w:val="28"/>
          <w:szCs w:val="28"/>
        </w:rPr>
        <w:t>При этом доля юридических лиц с государс</w:t>
      </w:r>
      <w:r w:rsidR="00C40201">
        <w:rPr>
          <w:rFonts w:ascii="Times New Roman" w:hAnsi="Times New Roman"/>
          <w:bCs/>
          <w:sz w:val="28"/>
          <w:szCs w:val="28"/>
        </w:rPr>
        <w:t>твенной или муниципальной формами</w:t>
      </w:r>
      <w:r w:rsidRPr="0034709D">
        <w:rPr>
          <w:rFonts w:ascii="Times New Roman" w:hAnsi="Times New Roman"/>
          <w:bCs/>
          <w:sz w:val="28"/>
          <w:szCs w:val="28"/>
        </w:rPr>
        <w:t xml:space="preserve"> собственности снизилась относительно 2015 года на 0,1 процентного пункта и составила 0,3 процента от общего колич</w:t>
      </w:r>
      <w:r w:rsidR="00C40201">
        <w:rPr>
          <w:rFonts w:ascii="Times New Roman" w:hAnsi="Times New Roman"/>
          <w:bCs/>
          <w:sz w:val="28"/>
          <w:szCs w:val="28"/>
        </w:rPr>
        <w:t>ества хозяйствующих субъектов в</w:t>
      </w:r>
      <w:r w:rsidRPr="0034709D">
        <w:rPr>
          <w:rFonts w:ascii="Times New Roman" w:hAnsi="Times New Roman"/>
          <w:bCs/>
          <w:sz w:val="28"/>
          <w:szCs w:val="28"/>
        </w:rPr>
        <w:t xml:space="preserve"> отрасли. </w:t>
      </w:r>
    </w:p>
    <w:p w:rsidR="00F51188" w:rsidRPr="0034709D" w:rsidRDefault="00F51188" w:rsidP="00BE49D4">
      <w:pPr>
        <w:autoSpaceDE w:val="0"/>
        <w:autoSpaceDN w:val="0"/>
        <w:adjustRightInd w:val="0"/>
        <w:spacing w:after="0" w:line="240" w:lineRule="auto"/>
        <w:ind w:firstLine="709"/>
        <w:jc w:val="both"/>
        <w:rPr>
          <w:rFonts w:ascii="Times New Roman" w:hAnsi="Times New Roman"/>
          <w:bCs/>
          <w:sz w:val="28"/>
          <w:szCs w:val="28"/>
        </w:rPr>
      </w:pPr>
      <w:r w:rsidRPr="0034709D">
        <w:rPr>
          <w:rFonts w:ascii="Times New Roman" w:hAnsi="Times New Roman"/>
          <w:bCs/>
          <w:sz w:val="28"/>
          <w:szCs w:val="28"/>
        </w:rPr>
        <w:t xml:space="preserve">В 2016 году количество организаций с государственным </w:t>
      </w:r>
      <w:r w:rsidR="00B14600">
        <w:rPr>
          <w:rFonts w:ascii="Times New Roman" w:hAnsi="Times New Roman"/>
          <w:bCs/>
          <w:sz w:val="28"/>
          <w:szCs w:val="28"/>
        </w:rPr>
        <w:br/>
      </w:r>
      <w:r w:rsidRPr="0034709D">
        <w:rPr>
          <w:rFonts w:ascii="Times New Roman" w:hAnsi="Times New Roman"/>
          <w:bCs/>
          <w:sz w:val="28"/>
          <w:szCs w:val="28"/>
        </w:rPr>
        <w:t xml:space="preserve">или муниципальным  участием составило 56 единиц, что на 3 организации меньше </w:t>
      </w:r>
      <w:r w:rsidR="00C40201">
        <w:rPr>
          <w:rFonts w:ascii="Times New Roman" w:hAnsi="Times New Roman"/>
          <w:bCs/>
          <w:sz w:val="28"/>
          <w:szCs w:val="28"/>
        </w:rPr>
        <w:t xml:space="preserve">чем </w:t>
      </w:r>
      <w:r w:rsidRPr="0034709D">
        <w:rPr>
          <w:rFonts w:ascii="Times New Roman" w:hAnsi="Times New Roman"/>
          <w:bCs/>
          <w:sz w:val="28"/>
          <w:szCs w:val="28"/>
        </w:rPr>
        <w:t xml:space="preserve"> </w:t>
      </w:r>
      <w:r w:rsidR="00C40201">
        <w:rPr>
          <w:rFonts w:ascii="Times New Roman" w:hAnsi="Times New Roman"/>
          <w:bCs/>
          <w:sz w:val="28"/>
          <w:szCs w:val="28"/>
        </w:rPr>
        <w:t>в</w:t>
      </w:r>
      <w:r w:rsidRPr="0034709D">
        <w:rPr>
          <w:rFonts w:ascii="Times New Roman" w:hAnsi="Times New Roman"/>
          <w:bCs/>
          <w:sz w:val="28"/>
          <w:szCs w:val="28"/>
        </w:rPr>
        <w:t xml:space="preserve"> 2015 год</w:t>
      </w:r>
      <w:r w:rsidR="00C40201">
        <w:rPr>
          <w:rFonts w:ascii="Times New Roman" w:hAnsi="Times New Roman"/>
          <w:bCs/>
          <w:sz w:val="28"/>
          <w:szCs w:val="28"/>
        </w:rPr>
        <w:t>у</w:t>
      </w:r>
      <w:r w:rsidRPr="0034709D">
        <w:rPr>
          <w:rFonts w:ascii="Times New Roman" w:hAnsi="Times New Roman"/>
          <w:bCs/>
          <w:sz w:val="28"/>
          <w:szCs w:val="28"/>
        </w:rPr>
        <w:t>. Доля оборота розничной торговли государственных и муниципальных организаций в общем розничном товарообороте составляет 0,6 процента.</w:t>
      </w:r>
    </w:p>
    <w:p w:rsidR="00F51188" w:rsidRPr="0034709D" w:rsidRDefault="00F51188" w:rsidP="00BE49D4">
      <w:pPr>
        <w:autoSpaceDE w:val="0"/>
        <w:autoSpaceDN w:val="0"/>
        <w:adjustRightInd w:val="0"/>
        <w:spacing w:after="0" w:line="240" w:lineRule="auto"/>
        <w:ind w:firstLine="709"/>
        <w:jc w:val="both"/>
        <w:rPr>
          <w:rFonts w:ascii="Times New Roman" w:hAnsi="Times New Roman"/>
          <w:bCs/>
          <w:sz w:val="28"/>
          <w:szCs w:val="28"/>
        </w:rPr>
      </w:pPr>
      <w:r w:rsidRPr="0034709D">
        <w:rPr>
          <w:rFonts w:ascii="Times New Roman" w:hAnsi="Times New Roman"/>
          <w:bCs/>
          <w:sz w:val="28"/>
          <w:szCs w:val="28"/>
        </w:rPr>
        <w:t xml:space="preserve">Доля оборота магазинов шаговой доступности (магазинов у дома) </w:t>
      </w:r>
      <w:r w:rsidRPr="0034709D">
        <w:rPr>
          <w:rFonts w:ascii="Times New Roman" w:hAnsi="Times New Roman"/>
          <w:bCs/>
          <w:sz w:val="28"/>
          <w:szCs w:val="28"/>
        </w:rPr>
        <w:br/>
        <w:t>в структуре оборота розничной торговли по формам торговли в Омской области возросла на 0,5 п.п. и составила 58,5 процента (под оборотом магазинов шаговой доступности (магазинов у дома) понимается оборот розничной торговли субъектов малого предпринимательства, ресурсами которых обеспечивается деятельность магазинов указанного формата).</w:t>
      </w:r>
    </w:p>
    <w:p w:rsidR="00F51188" w:rsidRPr="0034709D" w:rsidRDefault="00F51188" w:rsidP="00BE49D4">
      <w:pPr>
        <w:autoSpaceDE w:val="0"/>
        <w:autoSpaceDN w:val="0"/>
        <w:adjustRightInd w:val="0"/>
        <w:spacing w:after="0" w:line="240" w:lineRule="auto"/>
        <w:ind w:firstLine="709"/>
        <w:jc w:val="both"/>
        <w:rPr>
          <w:rFonts w:ascii="Times New Roman" w:hAnsi="Times New Roman"/>
          <w:bCs/>
          <w:sz w:val="28"/>
          <w:szCs w:val="28"/>
        </w:rPr>
      </w:pPr>
      <w:proofErr w:type="gramStart"/>
      <w:r w:rsidRPr="0034709D">
        <w:rPr>
          <w:rFonts w:ascii="Times New Roman" w:hAnsi="Times New Roman"/>
          <w:bCs/>
          <w:sz w:val="28"/>
          <w:szCs w:val="28"/>
        </w:rPr>
        <w:lastRenderedPageBreak/>
        <w:t xml:space="preserve">В целом по Омской области фактическая обеспеченность населения площадью </w:t>
      </w:r>
      <w:r w:rsidR="00A2085A">
        <w:rPr>
          <w:rFonts w:ascii="Times New Roman" w:hAnsi="Times New Roman"/>
          <w:bCs/>
          <w:sz w:val="28"/>
          <w:szCs w:val="28"/>
        </w:rPr>
        <w:t xml:space="preserve">стационарных </w:t>
      </w:r>
      <w:r w:rsidRPr="0034709D">
        <w:rPr>
          <w:rFonts w:ascii="Times New Roman" w:hAnsi="Times New Roman"/>
          <w:bCs/>
          <w:sz w:val="28"/>
          <w:szCs w:val="28"/>
        </w:rPr>
        <w:t xml:space="preserve">розничных торговых </w:t>
      </w:r>
      <w:r w:rsidRPr="00A2085A">
        <w:rPr>
          <w:rFonts w:ascii="Times New Roman" w:hAnsi="Times New Roman"/>
          <w:bCs/>
          <w:sz w:val="28"/>
          <w:szCs w:val="28"/>
        </w:rPr>
        <w:t>объектов в 1,5 раза</w:t>
      </w:r>
      <w:r w:rsidRPr="0034709D">
        <w:rPr>
          <w:rFonts w:ascii="Times New Roman" w:hAnsi="Times New Roman"/>
          <w:bCs/>
          <w:sz w:val="28"/>
          <w:szCs w:val="28"/>
        </w:rPr>
        <w:t xml:space="preserve"> превышает нормативную, однако имеются диспропорции в уровне обеспеченности торговыми площадями муниципальных районов Омской области и города Омска, городских и сельских населенных пунктов.</w:t>
      </w:r>
      <w:proofErr w:type="gramEnd"/>
    </w:p>
    <w:p w:rsidR="000C6D60" w:rsidRPr="00F51188" w:rsidRDefault="000C6D60" w:rsidP="00BE49D4">
      <w:pPr>
        <w:autoSpaceDE w:val="0"/>
        <w:autoSpaceDN w:val="0"/>
        <w:adjustRightInd w:val="0"/>
        <w:spacing w:after="0" w:line="240" w:lineRule="auto"/>
        <w:jc w:val="both"/>
        <w:rPr>
          <w:rFonts w:ascii="Times New Roman" w:hAnsi="Times New Roman"/>
          <w:bCs/>
          <w:sz w:val="28"/>
          <w:szCs w:val="28"/>
          <w:highlight w:val="yellow"/>
        </w:rPr>
      </w:pPr>
    </w:p>
    <w:p w:rsidR="00F51188" w:rsidRPr="009717B1" w:rsidRDefault="00F51188" w:rsidP="00BE49D4">
      <w:pPr>
        <w:pStyle w:val="ConsPlusNormal"/>
        <w:jc w:val="center"/>
        <w:rPr>
          <w:rFonts w:ascii="Times New Roman" w:hAnsi="Times New Roman"/>
          <w:sz w:val="28"/>
          <w:szCs w:val="28"/>
        </w:rPr>
      </w:pPr>
      <w:r w:rsidRPr="009717B1">
        <w:rPr>
          <w:rFonts w:ascii="Times New Roman" w:hAnsi="Times New Roman"/>
          <w:sz w:val="28"/>
          <w:szCs w:val="28"/>
        </w:rPr>
        <w:t xml:space="preserve">Таблица  - </w:t>
      </w:r>
      <w:r w:rsidR="000C6D60" w:rsidRPr="009717B1">
        <w:rPr>
          <w:rFonts w:ascii="Times New Roman" w:hAnsi="Times New Roman"/>
          <w:sz w:val="28"/>
          <w:szCs w:val="28"/>
        </w:rPr>
        <w:t xml:space="preserve"> 1</w:t>
      </w:r>
      <w:r w:rsidR="0034709D" w:rsidRPr="009717B1">
        <w:rPr>
          <w:rFonts w:ascii="Times New Roman" w:hAnsi="Times New Roman"/>
          <w:sz w:val="28"/>
          <w:szCs w:val="28"/>
        </w:rPr>
        <w:t>7</w:t>
      </w:r>
      <w:r w:rsidR="000C6D60" w:rsidRPr="009717B1">
        <w:rPr>
          <w:rFonts w:ascii="Times New Roman" w:hAnsi="Times New Roman"/>
          <w:sz w:val="28"/>
          <w:szCs w:val="28"/>
        </w:rPr>
        <w:t xml:space="preserve"> </w:t>
      </w:r>
      <w:r w:rsidR="0034709D" w:rsidRPr="009717B1">
        <w:rPr>
          <w:rFonts w:ascii="Times New Roman" w:hAnsi="Times New Roman"/>
          <w:sz w:val="28"/>
          <w:szCs w:val="28"/>
        </w:rPr>
        <w:t>Х</w:t>
      </w:r>
      <w:r w:rsidRPr="009717B1">
        <w:rPr>
          <w:rFonts w:ascii="Times New Roman" w:hAnsi="Times New Roman"/>
          <w:sz w:val="28"/>
          <w:szCs w:val="28"/>
        </w:rPr>
        <w:t>арактеристики рынка розничной торговли</w:t>
      </w:r>
    </w:p>
    <w:p w:rsidR="00F51188" w:rsidRPr="009717B1" w:rsidRDefault="00F51188" w:rsidP="00BE49D4">
      <w:pPr>
        <w:pStyle w:val="ConsPlusNormal"/>
        <w:ind w:firstLine="540"/>
        <w:jc w:val="center"/>
        <w:rPr>
          <w:rFonts w:ascii="Times New Roman" w:hAnsi="Times New Roman"/>
          <w:sz w:val="28"/>
          <w:szCs w:val="28"/>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441"/>
        <w:gridCol w:w="992"/>
        <w:gridCol w:w="993"/>
        <w:gridCol w:w="1275"/>
      </w:tblGrid>
      <w:tr w:rsidR="0034709D" w:rsidRPr="009717B1" w:rsidTr="009717B1">
        <w:trPr>
          <w:trHeight w:val="429"/>
          <w:tblHeader/>
        </w:trPr>
        <w:tc>
          <w:tcPr>
            <w:tcW w:w="6441" w:type="dxa"/>
          </w:tcPr>
          <w:p w:rsidR="0034709D" w:rsidRPr="009717B1" w:rsidRDefault="0034709D" w:rsidP="00BE49D4">
            <w:pPr>
              <w:pStyle w:val="ConsPlusNormal"/>
              <w:jc w:val="center"/>
              <w:rPr>
                <w:rFonts w:ascii="Times New Roman" w:hAnsi="Times New Roman"/>
              </w:rPr>
            </w:pPr>
            <w:r w:rsidRPr="009717B1">
              <w:rPr>
                <w:rFonts w:ascii="Times New Roman" w:hAnsi="Times New Roman"/>
              </w:rPr>
              <w:t>Показатель</w:t>
            </w:r>
          </w:p>
        </w:tc>
        <w:tc>
          <w:tcPr>
            <w:tcW w:w="992" w:type="dxa"/>
          </w:tcPr>
          <w:p w:rsidR="0034709D" w:rsidRPr="009717B1" w:rsidRDefault="0034709D" w:rsidP="00BE49D4">
            <w:pPr>
              <w:pStyle w:val="ConsPlusNormal"/>
              <w:jc w:val="center"/>
              <w:rPr>
                <w:rFonts w:ascii="Times New Roman" w:hAnsi="Times New Roman"/>
              </w:rPr>
            </w:pPr>
            <w:r w:rsidRPr="009717B1">
              <w:rPr>
                <w:rFonts w:ascii="Times New Roman" w:hAnsi="Times New Roman"/>
              </w:rPr>
              <w:t xml:space="preserve">2015 год </w:t>
            </w:r>
          </w:p>
        </w:tc>
        <w:tc>
          <w:tcPr>
            <w:tcW w:w="993" w:type="dxa"/>
          </w:tcPr>
          <w:p w:rsidR="0034709D" w:rsidRPr="009717B1" w:rsidRDefault="0034709D" w:rsidP="00BE49D4">
            <w:pPr>
              <w:pStyle w:val="ConsPlusNormal"/>
              <w:jc w:val="center"/>
              <w:rPr>
                <w:rFonts w:ascii="Times New Roman" w:hAnsi="Times New Roman"/>
              </w:rPr>
            </w:pPr>
            <w:r w:rsidRPr="009717B1">
              <w:rPr>
                <w:rFonts w:ascii="Times New Roman" w:hAnsi="Times New Roman"/>
              </w:rPr>
              <w:t>2016 год</w:t>
            </w:r>
          </w:p>
        </w:tc>
        <w:tc>
          <w:tcPr>
            <w:tcW w:w="1275" w:type="dxa"/>
          </w:tcPr>
          <w:p w:rsidR="0034709D" w:rsidRPr="009717B1" w:rsidRDefault="0034709D" w:rsidP="00BE49D4">
            <w:pPr>
              <w:pStyle w:val="ConsPlusNormal"/>
              <w:jc w:val="center"/>
              <w:rPr>
                <w:rFonts w:ascii="Times New Roman" w:hAnsi="Times New Roman"/>
              </w:rPr>
            </w:pPr>
            <w:r w:rsidRPr="009717B1">
              <w:rPr>
                <w:rFonts w:ascii="Times New Roman" w:hAnsi="Times New Roman"/>
              </w:rPr>
              <w:t>Изменение</w:t>
            </w:r>
          </w:p>
          <w:p w:rsidR="0034709D" w:rsidRPr="009717B1" w:rsidRDefault="0034709D" w:rsidP="00BE49D4">
            <w:pPr>
              <w:pStyle w:val="ConsPlusNormal"/>
              <w:jc w:val="center"/>
              <w:rPr>
                <w:rFonts w:ascii="Times New Roman" w:hAnsi="Times New Roman"/>
              </w:rPr>
            </w:pPr>
            <w:r w:rsidRPr="009717B1">
              <w:rPr>
                <w:rFonts w:ascii="Times New Roman" w:hAnsi="Times New Roman"/>
              </w:rPr>
              <w:t>в %</w:t>
            </w:r>
          </w:p>
        </w:tc>
      </w:tr>
      <w:tr w:rsidR="00F51188" w:rsidRPr="009717B1" w:rsidTr="009717B1">
        <w:tc>
          <w:tcPr>
            <w:tcW w:w="6441" w:type="dxa"/>
          </w:tcPr>
          <w:p w:rsidR="00F51188" w:rsidRPr="009717B1" w:rsidRDefault="00F51188" w:rsidP="00BE49D4">
            <w:pPr>
              <w:pStyle w:val="ConsPlusNormal"/>
              <w:rPr>
                <w:rFonts w:ascii="Times New Roman" w:hAnsi="Times New Roman"/>
              </w:rPr>
            </w:pPr>
            <w:r w:rsidRPr="009717B1">
              <w:rPr>
                <w:rFonts w:ascii="Times New Roman" w:hAnsi="Times New Roman"/>
              </w:rPr>
              <w:t>1. Количество хозяйствующих субъектов</w:t>
            </w:r>
            <w:r w:rsidR="00C40201">
              <w:rPr>
                <w:rFonts w:ascii="Times New Roman" w:hAnsi="Times New Roman"/>
              </w:rPr>
              <w:t>, ед.</w:t>
            </w:r>
          </w:p>
        </w:tc>
        <w:tc>
          <w:tcPr>
            <w:tcW w:w="992" w:type="dxa"/>
          </w:tcPr>
          <w:p w:rsidR="00F51188" w:rsidRPr="009717B1" w:rsidRDefault="00F51188" w:rsidP="00BE49D4">
            <w:pPr>
              <w:pStyle w:val="ConsPlusNormal"/>
              <w:jc w:val="center"/>
              <w:rPr>
                <w:rFonts w:ascii="Times New Roman" w:hAnsi="Times New Roman"/>
              </w:rPr>
            </w:pPr>
            <w:r w:rsidRPr="009717B1">
              <w:rPr>
                <w:rFonts w:ascii="Times New Roman" w:hAnsi="Times New Roman"/>
              </w:rPr>
              <w:t>16 623</w:t>
            </w:r>
          </w:p>
        </w:tc>
        <w:tc>
          <w:tcPr>
            <w:tcW w:w="993" w:type="dxa"/>
          </w:tcPr>
          <w:p w:rsidR="00F51188" w:rsidRPr="009717B1" w:rsidRDefault="00F51188" w:rsidP="00BE49D4">
            <w:pPr>
              <w:pStyle w:val="ConsPlusNormal"/>
              <w:jc w:val="center"/>
              <w:rPr>
                <w:rFonts w:ascii="Times New Roman" w:hAnsi="Times New Roman"/>
              </w:rPr>
            </w:pPr>
            <w:r w:rsidRPr="009717B1">
              <w:rPr>
                <w:rFonts w:ascii="Times New Roman" w:hAnsi="Times New Roman"/>
              </w:rPr>
              <w:t>16 724</w:t>
            </w:r>
          </w:p>
        </w:tc>
        <w:tc>
          <w:tcPr>
            <w:tcW w:w="1275" w:type="dxa"/>
          </w:tcPr>
          <w:p w:rsidR="00F51188" w:rsidRPr="009717B1" w:rsidRDefault="00F51188" w:rsidP="00BE49D4">
            <w:pPr>
              <w:pStyle w:val="ConsPlusNormal"/>
              <w:jc w:val="center"/>
              <w:rPr>
                <w:rFonts w:ascii="Times New Roman" w:hAnsi="Times New Roman"/>
              </w:rPr>
            </w:pPr>
            <w:r w:rsidRPr="009717B1">
              <w:rPr>
                <w:rFonts w:ascii="Times New Roman" w:hAnsi="Times New Roman"/>
              </w:rPr>
              <w:t>100,6</w:t>
            </w:r>
          </w:p>
        </w:tc>
      </w:tr>
      <w:tr w:rsidR="00F51188" w:rsidRPr="009717B1" w:rsidTr="009717B1">
        <w:trPr>
          <w:trHeight w:val="259"/>
        </w:trPr>
        <w:tc>
          <w:tcPr>
            <w:tcW w:w="6441" w:type="dxa"/>
          </w:tcPr>
          <w:p w:rsidR="00F51188" w:rsidRPr="009717B1" w:rsidRDefault="00F51188" w:rsidP="00BE49D4">
            <w:pPr>
              <w:pStyle w:val="ConsPlusNormal"/>
              <w:rPr>
                <w:rFonts w:ascii="Times New Roman" w:hAnsi="Times New Roman"/>
              </w:rPr>
            </w:pPr>
            <w:r w:rsidRPr="009717B1">
              <w:rPr>
                <w:rFonts w:ascii="Times New Roman" w:hAnsi="Times New Roman"/>
              </w:rPr>
              <w:t>в том числе:</w:t>
            </w:r>
          </w:p>
        </w:tc>
        <w:tc>
          <w:tcPr>
            <w:tcW w:w="992" w:type="dxa"/>
          </w:tcPr>
          <w:p w:rsidR="00F51188" w:rsidRPr="009717B1" w:rsidRDefault="00F51188" w:rsidP="00BE49D4">
            <w:pPr>
              <w:pStyle w:val="ConsPlusNormal"/>
              <w:jc w:val="center"/>
              <w:rPr>
                <w:rFonts w:ascii="Times New Roman" w:hAnsi="Times New Roman"/>
              </w:rPr>
            </w:pPr>
          </w:p>
        </w:tc>
        <w:tc>
          <w:tcPr>
            <w:tcW w:w="993" w:type="dxa"/>
          </w:tcPr>
          <w:p w:rsidR="00F51188" w:rsidRPr="009717B1" w:rsidRDefault="00F51188" w:rsidP="00BE49D4">
            <w:pPr>
              <w:pStyle w:val="ConsPlusNormal"/>
              <w:jc w:val="center"/>
              <w:rPr>
                <w:rFonts w:ascii="Times New Roman" w:hAnsi="Times New Roman"/>
              </w:rPr>
            </w:pPr>
          </w:p>
        </w:tc>
        <w:tc>
          <w:tcPr>
            <w:tcW w:w="1275" w:type="dxa"/>
          </w:tcPr>
          <w:p w:rsidR="00F51188" w:rsidRPr="009717B1" w:rsidRDefault="00F51188" w:rsidP="00BE49D4">
            <w:pPr>
              <w:pStyle w:val="ConsPlusNormal"/>
              <w:jc w:val="center"/>
              <w:rPr>
                <w:rFonts w:ascii="Times New Roman" w:hAnsi="Times New Roman"/>
              </w:rPr>
            </w:pPr>
          </w:p>
        </w:tc>
      </w:tr>
      <w:tr w:rsidR="00F51188" w:rsidRPr="009717B1" w:rsidTr="009717B1">
        <w:tc>
          <w:tcPr>
            <w:tcW w:w="6441" w:type="dxa"/>
          </w:tcPr>
          <w:p w:rsidR="00F51188" w:rsidRPr="009717B1" w:rsidRDefault="00F51188" w:rsidP="00BE49D4">
            <w:pPr>
              <w:pStyle w:val="ConsPlusNormal"/>
              <w:rPr>
                <w:rFonts w:ascii="Times New Roman" w:hAnsi="Times New Roman"/>
              </w:rPr>
            </w:pPr>
            <w:r w:rsidRPr="009717B1">
              <w:rPr>
                <w:rFonts w:ascii="Times New Roman" w:hAnsi="Times New Roman"/>
              </w:rPr>
              <w:t>1.1. Негосударственной (немуниципальной) формы собственности, в том числе:</w:t>
            </w:r>
          </w:p>
        </w:tc>
        <w:tc>
          <w:tcPr>
            <w:tcW w:w="992" w:type="dxa"/>
          </w:tcPr>
          <w:p w:rsidR="00F51188" w:rsidRPr="009717B1" w:rsidRDefault="00F51188" w:rsidP="00BE49D4">
            <w:pPr>
              <w:pStyle w:val="ConsPlusNormal"/>
              <w:jc w:val="center"/>
              <w:rPr>
                <w:rFonts w:ascii="Times New Roman" w:hAnsi="Times New Roman"/>
              </w:rPr>
            </w:pPr>
            <w:r w:rsidRPr="009717B1">
              <w:rPr>
                <w:rFonts w:ascii="Times New Roman" w:hAnsi="Times New Roman"/>
              </w:rPr>
              <w:t>16 564</w:t>
            </w:r>
          </w:p>
        </w:tc>
        <w:tc>
          <w:tcPr>
            <w:tcW w:w="993" w:type="dxa"/>
          </w:tcPr>
          <w:p w:rsidR="00F51188" w:rsidRPr="009717B1" w:rsidRDefault="00F51188" w:rsidP="00BE49D4">
            <w:pPr>
              <w:pStyle w:val="ConsPlusNormal"/>
              <w:jc w:val="center"/>
              <w:rPr>
                <w:rFonts w:ascii="Times New Roman" w:hAnsi="Times New Roman"/>
              </w:rPr>
            </w:pPr>
            <w:r w:rsidRPr="009717B1">
              <w:rPr>
                <w:rFonts w:ascii="Times New Roman" w:hAnsi="Times New Roman"/>
              </w:rPr>
              <w:t>16 668</w:t>
            </w:r>
          </w:p>
        </w:tc>
        <w:tc>
          <w:tcPr>
            <w:tcW w:w="1275" w:type="dxa"/>
          </w:tcPr>
          <w:p w:rsidR="00F51188" w:rsidRPr="009717B1" w:rsidRDefault="00F51188" w:rsidP="00BE49D4">
            <w:pPr>
              <w:pStyle w:val="ConsPlusNormal"/>
              <w:jc w:val="center"/>
              <w:rPr>
                <w:rFonts w:ascii="Times New Roman" w:hAnsi="Times New Roman"/>
              </w:rPr>
            </w:pPr>
            <w:r w:rsidRPr="009717B1">
              <w:rPr>
                <w:rFonts w:ascii="Times New Roman" w:hAnsi="Times New Roman"/>
              </w:rPr>
              <w:t>100,6</w:t>
            </w:r>
          </w:p>
        </w:tc>
      </w:tr>
      <w:tr w:rsidR="00F51188" w:rsidRPr="009717B1" w:rsidTr="009717B1">
        <w:tc>
          <w:tcPr>
            <w:tcW w:w="6441" w:type="dxa"/>
          </w:tcPr>
          <w:p w:rsidR="00F51188" w:rsidRPr="009717B1" w:rsidRDefault="00F51188" w:rsidP="00BE49D4">
            <w:pPr>
              <w:pStyle w:val="ConsPlusNormal"/>
              <w:rPr>
                <w:rFonts w:ascii="Times New Roman" w:hAnsi="Times New Roman"/>
              </w:rPr>
            </w:pPr>
            <w:r w:rsidRPr="009717B1">
              <w:rPr>
                <w:rFonts w:ascii="Times New Roman" w:hAnsi="Times New Roman"/>
              </w:rPr>
              <w:t>- малый бизнес</w:t>
            </w:r>
          </w:p>
        </w:tc>
        <w:tc>
          <w:tcPr>
            <w:tcW w:w="992" w:type="dxa"/>
          </w:tcPr>
          <w:p w:rsidR="00F51188" w:rsidRPr="009717B1" w:rsidRDefault="00F51188" w:rsidP="00BE49D4">
            <w:pPr>
              <w:pStyle w:val="ConsPlusNormal"/>
              <w:jc w:val="center"/>
              <w:rPr>
                <w:rFonts w:ascii="Times New Roman" w:hAnsi="Times New Roman"/>
              </w:rPr>
            </w:pPr>
            <w:r w:rsidRPr="009717B1">
              <w:rPr>
                <w:rFonts w:ascii="Times New Roman" w:hAnsi="Times New Roman"/>
              </w:rPr>
              <w:t>16 532</w:t>
            </w:r>
          </w:p>
        </w:tc>
        <w:tc>
          <w:tcPr>
            <w:tcW w:w="993" w:type="dxa"/>
          </w:tcPr>
          <w:p w:rsidR="00F51188" w:rsidRPr="009717B1" w:rsidRDefault="00F51188" w:rsidP="00BE49D4">
            <w:pPr>
              <w:pStyle w:val="ConsPlusNormal"/>
              <w:jc w:val="center"/>
              <w:rPr>
                <w:rFonts w:ascii="Times New Roman" w:hAnsi="Times New Roman"/>
              </w:rPr>
            </w:pPr>
            <w:r w:rsidRPr="009717B1">
              <w:rPr>
                <w:rFonts w:ascii="Times New Roman" w:hAnsi="Times New Roman"/>
              </w:rPr>
              <w:t>16 633</w:t>
            </w:r>
          </w:p>
        </w:tc>
        <w:tc>
          <w:tcPr>
            <w:tcW w:w="1275" w:type="dxa"/>
          </w:tcPr>
          <w:p w:rsidR="00F51188" w:rsidRPr="009717B1" w:rsidRDefault="00F51188" w:rsidP="00BE49D4">
            <w:pPr>
              <w:pStyle w:val="ConsPlusNormal"/>
              <w:jc w:val="center"/>
              <w:rPr>
                <w:rFonts w:ascii="Times New Roman" w:hAnsi="Times New Roman"/>
              </w:rPr>
            </w:pPr>
            <w:r w:rsidRPr="009717B1">
              <w:rPr>
                <w:rFonts w:ascii="Times New Roman" w:hAnsi="Times New Roman"/>
              </w:rPr>
              <w:t>100,4</w:t>
            </w:r>
          </w:p>
        </w:tc>
      </w:tr>
      <w:tr w:rsidR="00F51188" w:rsidRPr="009717B1" w:rsidTr="009717B1">
        <w:tc>
          <w:tcPr>
            <w:tcW w:w="6441" w:type="dxa"/>
          </w:tcPr>
          <w:p w:rsidR="00F51188" w:rsidRPr="009717B1" w:rsidRDefault="00F51188" w:rsidP="00BE49D4">
            <w:pPr>
              <w:pStyle w:val="ConsPlusNormal"/>
              <w:rPr>
                <w:rFonts w:ascii="Times New Roman" w:hAnsi="Times New Roman"/>
              </w:rPr>
            </w:pPr>
            <w:r w:rsidRPr="009717B1">
              <w:rPr>
                <w:rFonts w:ascii="Times New Roman" w:hAnsi="Times New Roman"/>
              </w:rPr>
              <w:t>- средний бизнес</w:t>
            </w:r>
          </w:p>
        </w:tc>
        <w:tc>
          <w:tcPr>
            <w:tcW w:w="992" w:type="dxa"/>
          </w:tcPr>
          <w:p w:rsidR="00F51188" w:rsidRPr="009717B1" w:rsidRDefault="00F51188" w:rsidP="00BE49D4">
            <w:pPr>
              <w:pStyle w:val="ConsPlusNormal"/>
              <w:jc w:val="center"/>
              <w:rPr>
                <w:rFonts w:ascii="Times New Roman" w:hAnsi="Times New Roman"/>
              </w:rPr>
            </w:pPr>
            <w:r w:rsidRPr="009717B1">
              <w:rPr>
                <w:rFonts w:ascii="Times New Roman" w:hAnsi="Times New Roman"/>
              </w:rPr>
              <w:t>11</w:t>
            </w:r>
          </w:p>
        </w:tc>
        <w:tc>
          <w:tcPr>
            <w:tcW w:w="993" w:type="dxa"/>
          </w:tcPr>
          <w:p w:rsidR="00F51188" w:rsidRPr="009717B1" w:rsidRDefault="00F51188" w:rsidP="00BE49D4">
            <w:pPr>
              <w:pStyle w:val="ConsPlusNormal"/>
              <w:jc w:val="center"/>
              <w:rPr>
                <w:rFonts w:ascii="Times New Roman" w:hAnsi="Times New Roman"/>
              </w:rPr>
            </w:pPr>
            <w:r w:rsidRPr="009717B1">
              <w:rPr>
                <w:rFonts w:ascii="Times New Roman" w:hAnsi="Times New Roman"/>
              </w:rPr>
              <w:t>13</w:t>
            </w:r>
          </w:p>
        </w:tc>
        <w:tc>
          <w:tcPr>
            <w:tcW w:w="1275" w:type="dxa"/>
          </w:tcPr>
          <w:p w:rsidR="00F51188" w:rsidRPr="009717B1" w:rsidRDefault="00F51188" w:rsidP="00BE49D4">
            <w:pPr>
              <w:pStyle w:val="ConsPlusNormal"/>
              <w:jc w:val="center"/>
              <w:rPr>
                <w:rFonts w:ascii="Times New Roman" w:hAnsi="Times New Roman"/>
              </w:rPr>
            </w:pPr>
            <w:r w:rsidRPr="009717B1">
              <w:rPr>
                <w:rFonts w:ascii="Times New Roman" w:hAnsi="Times New Roman"/>
              </w:rPr>
              <w:t>118,2</w:t>
            </w:r>
          </w:p>
        </w:tc>
      </w:tr>
      <w:tr w:rsidR="00F51188" w:rsidRPr="009717B1" w:rsidTr="009717B1">
        <w:tc>
          <w:tcPr>
            <w:tcW w:w="6441" w:type="dxa"/>
          </w:tcPr>
          <w:p w:rsidR="00F51188" w:rsidRPr="009717B1" w:rsidRDefault="00F51188" w:rsidP="00BE49D4">
            <w:pPr>
              <w:pStyle w:val="ConsPlusNormal"/>
              <w:rPr>
                <w:rFonts w:ascii="Times New Roman" w:hAnsi="Times New Roman"/>
              </w:rPr>
            </w:pPr>
            <w:r w:rsidRPr="009717B1">
              <w:rPr>
                <w:rFonts w:ascii="Times New Roman" w:hAnsi="Times New Roman"/>
              </w:rPr>
              <w:t>- крупный бизнес</w:t>
            </w:r>
          </w:p>
        </w:tc>
        <w:tc>
          <w:tcPr>
            <w:tcW w:w="992" w:type="dxa"/>
            <w:shd w:val="clear" w:color="auto" w:fill="auto"/>
          </w:tcPr>
          <w:p w:rsidR="00F51188" w:rsidRPr="009717B1" w:rsidRDefault="00F51188" w:rsidP="00BE49D4">
            <w:pPr>
              <w:pStyle w:val="ConsPlusNormal"/>
              <w:jc w:val="center"/>
              <w:rPr>
                <w:rFonts w:ascii="Times New Roman" w:hAnsi="Times New Roman"/>
              </w:rPr>
            </w:pPr>
            <w:r w:rsidRPr="009717B1">
              <w:rPr>
                <w:rFonts w:ascii="Times New Roman" w:hAnsi="Times New Roman"/>
              </w:rPr>
              <w:t>21</w:t>
            </w:r>
          </w:p>
        </w:tc>
        <w:tc>
          <w:tcPr>
            <w:tcW w:w="993" w:type="dxa"/>
            <w:shd w:val="clear" w:color="auto" w:fill="auto"/>
          </w:tcPr>
          <w:p w:rsidR="00F51188" w:rsidRPr="009717B1" w:rsidRDefault="00F51188" w:rsidP="00BE49D4">
            <w:pPr>
              <w:pStyle w:val="ConsPlusNormal"/>
              <w:jc w:val="center"/>
              <w:rPr>
                <w:rFonts w:ascii="Times New Roman" w:hAnsi="Times New Roman"/>
              </w:rPr>
            </w:pPr>
            <w:r w:rsidRPr="009717B1">
              <w:rPr>
                <w:rFonts w:ascii="Times New Roman" w:hAnsi="Times New Roman"/>
              </w:rPr>
              <w:t>22</w:t>
            </w:r>
          </w:p>
        </w:tc>
        <w:tc>
          <w:tcPr>
            <w:tcW w:w="1275" w:type="dxa"/>
            <w:shd w:val="clear" w:color="auto" w:fill="auto"/>
          </w:tcPr>
          <w:p w:rsidR="00F51188" w:rsidRPr="009717B1" w:rsidRDefault="00F51188" w:rsidP="00BE49D4">
            <w:pPr>
              <w:pStyle w:val="ConsPlusNormal"/>
              <w:jc w:val="center"/>
              <w:rPr>
                <w:rFonts w:ascii="Times New Roman" w:hAnsi="Times New Roman"/>
              </w:rPr>
            </w:pPr>
            <w:r w:rsidRPr="009717B1">
              <w:rPr>
                <w:rFonts w:ascii="Times New Roman" w:hAnsi="Times New Roman"/>
              </w:rPr>
              <w:t>104,8</w:t>
            </w:r>
          </w:p>
        </w:tc>
      </w:tr>
      <w:tr w:rsidR="00F51188" w:rsidRPr="009717B1" w:rsidTr="009717B1">
        <w:tc>
          <w:tcPr>
            <w:tcW w:w="6441" w:type="dxa"/>
          </w:tcPr>
          <w:p w:rsidR="00F51188" w:rsidRPr="009717B1" w:rsidRDefault="00F51188" w:rsidP="00BE49D4">
            <w:pPr>
              <w:pStyle w:val="ConsPlusNormal"/>
              <w:rPr>
                <w:rFonts w:ascii="Times New Roman" w:hAnsi="Times New Roman"/>
              </w:rPr>
            </w:pPr>
            <w:r w:rsidRPr="009717B1">
              <w:rPr>
                <w:rFonts w:ascii="Times New Roman" w:hAnsi="Times New Roman"/>
              </w:rPr>
              <w:t>1.2. Государственной (муниципальной) формы собственности</w:t>
            </w:r>
          </w:p>
        </w:tc>
        <w:tc>
          <w:tcPr>
            <w:tcW w:w="992" w:type="dxa"/>
          </w:tcPr>
          <w:p w:rsidR="00F51188" w:rsidRPr="009717B1" w:rsidRDefault="00F51188" w:rsidP="00BE49D4">
            <w:pPr>
              <w:pStyle w:val="ConsPlusNormal"/>
              <w:jc w:val="center"/>
              <w:rPr>
                <w:rFonts w:ascii="Times New Roman" w:hAnsi="Times New Roman"/>
              </w:rPr>
            </w:pPr>
            <w:r w:rsidRPr="009717B1">
              <w:rPr>
                <w:rFonts w:ascii="Times New Roman" w:hAnsi="Times New Roman"/>
              </w:rPr>
              <w:t>59</w:t>
            </w:r>
          </w:p>
        </w:tc>
        <w:tc>
          <w:tcPr>
            <w:tcW w:w="993" w:type="dxa"/>
          </w:tcPr>
          <w:p w:rsidR="00F51188" w:rsidRPr="009717B1" w:rsidRDefault="00F51188" w:rsidP="00BE49D4">
            <w:pPr>
              <w:pStyle w:val="ConsPlusNormal"/>
              <w:jc w:val="center"/>
              <w:rPr>
                <w:rFonts w:ascii="Times New Roman" w:hAnsi="Times New Roman"/>
              </w:rPr>
            </w:pPr>
            <w:r w:rsidRPr="009717B1">
              <w:rPr>
                <w:rFonts w:ascii="Times New Roman" w:hAnsi="Times New Roman"/>
              </w:rPr>
              <w:t>56</w:t>
            </w:r>
          </w:p>
        </w:tc>
        <w:tc>
          <w:tcPr>
            <w:tcW w:w="1275" w:type="dxa"/>
          </w:tcPr>
          <w:p w:rsidR="00F51188" w:rsidRPr="009717B1" w:rsidRDefault="00F51188" w:rsidP="00BE49D4">
            <w:pPr>
              <w:pStyle w:val="ConsPlusNormal"/>
              <w:jc w:val="center"/>
              <w:rPr>
                <w:rFonts w:ascii="Times New Roman" w:hAnsi="Times New Roman"/>
              </w:rPr>
            </w:pPr>
            <w:r w:rsidRPr="009717B1">
              <w:rPr>
                <w:rFonts w:ascii="Times New Roman" w:hAnsi="Times New Roman"/>
              </w:rPr>
              <w:t>94,9</w:t>
            </w:r>
          </w:p>
        </w:tc>
      </w:tr>
      <w:tr w:rsidR="00F51188" w:rsidRPr="009717B1" w:rsidTr="009717B1">
        <w:trPr>
          <w:trHeight w:val="807"/>
        </w:trPr>
        <w:tc>
          <w:tcPr>
            <w:tcW w:w="6441" w:type="dxa"/>
          </w:tcPr>
          <w:p w:rsidR="00F51188" w:rsidRPr="009717B1" w:rsidRDefault="00F51188" w:rsidP="00BE49D4">
            <w:pPr>
              <w:pStyle w:val="ConsPlusNormal"/>
              <w:rPr>
                <w:rFonts w:ascii="Times New Roman" w:hAnsi="Times New Roman"/>
              </w:rPr>
            </w:pPr>
            <w:r w:rsidRPr="009717B1">
              <w:rPr>
                <w:rFonts w:ascii="Times New Roman" w:hAnsi="Times New Roman"/>
              </w:rPr>
              <w:t>Доля оборота магазинов шаговой доступности (магазинов у дома) в структуре оборота розничной торговли по формам торговли (в фактически действовавших ценах) в Омской области, в процентах</w:t>
            </w:r>
          </w:p>
        </w:tc>
        <w:tc>
          <w:tcPr>
            <w:tcW w:w="992" w:type="dxa"/>
          </w:tcPr>
          <w:p w:rsidR="00F51188" w:rsidRPr="009717B1" w:rsidRDefault="00F51188" w:rsidP="00BE49D4">
            <w:pPr>
              <w:pStyle w:val="ConsPlusNormal"/>
              <w:jc w:val="center"/>
              <w:rPr>
                <w:rFonts w:ascii="Times New Roman" w:hAnsi="Times New Roman"/>
              </w:rPr>
            </w:pPr>
            <w:r w:rsidRPr="009717B1">
              <w:rPr>
                <w:rFonts w:ascii="Times New Roman" w:hAnsi="Times New Roman"/>
              </w:rPr>
              <w:t>58,0</w:t>
            </w:r>
          </w:p>
        </w:tc>
        <w:tc>
          <w:tcPr>
            <w:tcW w:w="993" w:type="dxa"/>
          </w:tcPr>
          <w:p w:rsidR="00F51188" w:rsidRPr="009717B1" w:rsidRDefault="00F51188" w:rsidP="00BE49D4">
            <w:pPr>
              <w:pStyle w:val="ConsPlusNormal"/>
              <w:jc w:val="center"/>
              <w:rPr>
                <w:rFonts w:ascii="Times New Roman" w:hAnsi="Times New Roman"/>
              </w:rPr>
            </w:pPr>
            <w:r w:rsidRPr="009717B1">
              <w:rPr>
                <w:rFonts w:ascii="Times New Roman" w:hAnsi="Times New Roman"/>
              </w:rPr>
              <w:t>58,5</w:t>
            </w:r>
          </w:p>
        </w:tc>
        <w:tc>
          <w:tcPr>
            <w:tcW w:w="1275" w:type="dxa"/>
          </w:tcPr>
          <w:p w:rsidR="00F51188" w:rsidRPr="009717B1" w:rsidRDefault="00F51188" w:rsidP="00BE49D4">
            <w:pPr>
              <w:pStyle w:val="ConsPlusNormal"/>
              <w:jc w:val="center"/>
              <w:rPr>
                <w:rFonts w:ascii="Times New Roman" w:hAnsi="Times New Roman"/>
              </w:rPr>
            </w:pPr>
            <w:r w:rsidRPr="009717B1">
              <w:rPr>
                <w:rFonts w:ascii="Times New Roman" w:hAnsi="Times New Roman"/>
              </w:rPr>
              <w:t>100,9</w:t>
            </w:r>
          </w:p>
        </w:tc>
      </w:tr>
      <w:tr w:rsidR="00F51188" w:rsidRPr="009717B1" w:rsidTr="009717B1">
        <w:trPr>
          <w:trHeight w:val="637"/>
        </w:trPr>
        <w:tc>
          <w:tcPr>
            <w:tcW w:w="6441" w:type="dxa"/>
          </w:tcPr>
          <w:p w:rsidR="00F51188" w:rsidRPr="009717B1" w:rsidRDefault="00F51188" w:rsidP="00BE49D4">
            <w:pPr>
              <w:pStyle w:val="ConsPlusNormal"/>
              <w:rPr>
                <w:rFonts w:ascii="Times New Roman" w:hAnsi="Times New Roman"/>
              </w:rPr>
            </w:pPr>
            <w:r w:rsidRPr="009717B1">
              <w:rPr>
                <w:rFonts w:ascii="Times New Roman" w:hAnsi="Times New Roman"/>
              </w:rPr>
              <w:t>Рост доли оборота розничной торговли, осуществляемой на розничных рынках и ярмарках, в структуре оборота розничной торговли, процентных пунктов к уровню предшествующего года</w:t>
            </w:r>
          </w:p>
        </w:tc>
        <w:tc>
          <w:tcPr>
            <w:tcW w:w="992" w:type="dxa"/>
          </w:tcPr>
          <w:p w:rsidR="00F51188" w:rsidRPr="009717B1" w:rsidRDefault="00F51188" w:rsidP="00BE49D4">
            <w:pPr>
              <w:pStyle w:val="ConsPlusNormal"/>
              <w:jc w:val="center"/>
              <w:rPr>
                <w:rFonts w:ascii="Times New Roman" w:hAnsi="Times New Roman"/>
              </w:rPr>
            </w:pPr>
            <w:r w:rsidRPr="009717B1">
              <w:rPr>
                <w:rFonts w:ascii="Times New Roman" w:hAnsi="Times New Roman"/>
              </w:rPr>
              <w:t>0</w:t>
            </w:r>
          </w:p>
        </w:tc>
        <w:tc>
          <w:tcPr>
            <w:tcW w:w="993" w:type="dxa"/>
          </w:tcPr>
          <w:p w:rsidR="00F51188" w:rsidRPr="009717B1" w:rsidRDefault="00F51188" w:rsidP="00BE49D4">
            <w:pPr>
              <w:pStyle w:val="ConsPlusNormal"/>
              <w:jc w:val="center"/>
              <w:rPr>
                <w:rFonts w:ascii="Times New Roman" w:hAnsi="Times New Roman"/>
              </w:rPr>
            </w:pPr>
            <w:r w:rsidRPr="009717B1">
              <w:rPr>
                <w:rFonts w:ascii="Times New Roman" w:hAnsi="Times New Roman"/>
              </w:rPr>
              <w:t>0,1</w:t>
            </w:r>
          </w:p>
        </w:tc>
        <w:tc>
          <w:tcPr>
            <w:tcW w:w="1275" w:type="dxa"/>
          </w:tcPr>
          <w:p w:rsidR="00F51188" w:rsidRPr="009717B1" w:rsidRDefault="00F51188" w:rsidP="00BE49D4">
            <w:pPr>
              <w:pStyle w:val="ConsPlusNormal"/>
              <w:jc w:val="center"/>
              <w:rPr>
                <w:rFonts w:ascii="Times New Roman" w:hAnsi="Times New Roman"/>
              </w:rPr>
            </w:pPr>
            <w:r w:rsidRPr="009717B1">
              <w:rPr>
                <w:rFonts w:ascii="Times New Roman" w:hAnsi="Times New Roman"/>
              </w:rPr>
              <w:t>Х</w:t>
            </w:r>
          </w:p>
        </w:tc>
      </w:tr>
      <w:tr w:rsidR="00F51188" w:rsidRPr="009717B1" w:rsidTr="009717B1">
        <w:trPr>
          <w:trHeight w:val="651"/>
        </w:trPr>
        <w:tc>
          <w:tcPr>
            <w:tcW w:w="6441" w:type="dxa"/>
          </w:tcPr>
          <w:p w:rsidR="00F51188" w:rsidRPr="009717B1" w:rsidRDefault="00F51188" w:rsidP="00BE49D4">
            <w:pPr>
              <w:pStyle w:val="ConsPlusNormal"/>
              <w:rPr>
                <w:rFonts w:ascii="Times New Roman" w:hAnsi="Times New Roman"/>
              </w:rPr>
            </w:pPr>
            <w:r w:rsidRPr="009717B1">
              <w:rPr>
                <w:rFonts w:ascii="Times New Roman" w:hAnsi="Times New Roman"/>
              </w:rPr>
              <w:t>Доля хозяйствующих субъектов в общем числе опрошенных, считающих, что состояние конкурентной среды в розничной торговле улучшилось за истекший год, процентов</w:t>
            </w:r>
          </w:p>
        </w:tc>
        <w:tc>
          <w:tcPr>
            <w:tcW w:w="992" w:type="dxa"/>
          </w:tcPr>
          <w:p w:rsidR="00F51188" w:rsidRPr="009717B1" w:rsidRDefault="00F51188" w:rsidP="00BE49D4">
            <w:pPr>
              <w:pStyle w:val="ConsPlusNormal"/>
              <w:jc w:val="center"/>
              <w:rPr>
                <w:rFonts w:ascii="Times New Roman" w:hAnsi="Times New Roman"/>
              </w:rPr>
            </w:pPr>
            <w:r w:rsidRPr="009717B1">
              <w:rPr>
                <w:rFonts w:ascii="Times New Roman" w:hAnsi="Times New Roman"/>
              </w:rPr>
              <w:t>12</w:t>
            </w:r>
          </w:p>
        </w:tc>
        <w:tc>
          <w:tcPr>
            <w:tcW w:w="993" w:type="dxa"/>
          </w:tcPr>
          <w:p w:rsidR="00F51188" w:rsidRPr="009717B1" w:rsidRDefault="00F51188" w:rsidP="00BE49D4">
            <w:pPr>
              <w:pStyle w:val="ConsPlusNormal"/>
              <w:jc w:val="center"/>
              <w:rPr>
                <w:rFonts w:ascii="Times New Roman" w:hAnsi="Times New Roman"/>
              </w:rPr>
            </w:pPr>
            <w:r w:rsidRPr="009717B1">
              <w:rPr>
                <w:rFonts w:ascii="Times New Roman" w:hAnsi="Times New Roman"/>
              </w:rPr>
              <w:t>15,6</w:t>
            </w:r>
          </w:p>
        </w:tc>
        <w:tc>
          <w:tcPr>
            <w:tcW w:w="1275" w:type="dxa"/>
          </w:tcPr>
          <w:p w:rsidR="00F51188" w:rsidRPr="009717B1" w:rsidRDefault="00F51188" w:rsidP="00BE49D4">
            <w:pPr>
              <w:pStyle w:val="ConsPlusNormal"/>
              <w:jc w:val="center"/>
              <w:rPr>
                <w:rFonts w:ascii="Times New Roman" w:hAnsi="Times New Roman"/>
              </w:rPr>
            </w:pPr>
            <w:r w:rsidRPr="009717B1">
              <w:rPr>
                <w:rFonts w:ascii="Times New Roman" w:hAnsi="Times New Roman"/>
              </w:rPr>
              <w:t>130,0</w:t>
            </w:r>
          </w:p>
        </w:tc>
      </w:tr>
      <w:tr w:rsidR="00F51188" w:rsidRPr="009717B1" w:rsidTr="009717B1">
        <w:tc>
          <w:tcPr>
            <w:tcW w:w="6441" w:type="dxa"/>
          </w:tcPr>
          <w:p w:rsidR="00F51188" w:rsidRPr="009717B1" w:rsidRDefault="00F51188" w:rsidP="00BE49D4">
            <w:pPr>
              <w:pStyle w:val="ConsPlusNormal"/>
              <w:rPr>
                <w:rFonts w:ascii="Times New Roman" w:hAnsi="Times New Roman"/>
              </w:rPr>
            </w:pPr>
            <w:r w:rsidRPr="009717B1">
              <w:rPr>
                <w:rFonts w:ascii="Times New Roman" w:hAnsi="Times New Roman"/>
              </w:rPr>
              <w:t>Доля хозяйствующих субъектов в общем числе опрошенных, считающих, что антиконкурентных действий органов государственной власти и местного самоуправления в сфере розничной торговли стало меньше за истекший год, процентов</w:t>
            </w:r>
          </w:p>
        </w:tc>
        <w:tc>
          <w:tcPr>
            <w:tcW w:w="992" w:type="dxa"/>
          </w:tcPr>
          <w:p w:rsidR="00F51188" w:rsidRPr="009717B1" w:rsidRDefault="00F51188" w:rsidP="00BE49D4">
            <w:pPr>
              <w:pStyle w:val="ConsPlusNormal"/>
              <w:jc w:val="center"/>
              <w:rPr>
                <w:rFonts w:ascii="Times New Roman" w:hAnsi="Times New Roman"/>
              </w:rPr>
            </w:pPr>
            <w:r w:rsidRPr="009717B1">
              <w:rPr>
                <w:rFonts w:ascii="Times New Roman" w:hAnsi="Times New Roman"/>
              </w:rPr>
              <w:t>65</w:t>
            </w:r>
          </w:p>
        </w:tc>
        <w:tc>
          <w:tcPr>
            <w:tcW w:w="993" w:type="dxa"/>
          </w:tcPr>
          <w:p w:rsidR="00F51188" w:rsidRPr="009717B1" w:rsidRDefault="00F51188" w:rsidP="00BE49D4">
            <w:pPr>
              <w:pStyle w:val="ConsPlusNormal"/>
              <w:jc w:val="center"/>
              <w:rPr>
                <w:rFonts w:ascii="Times New Roman" w:hAnsi="Times New Roman"/>
              </w:rPr>
            </w:pPr>
            <w:r w:rsidRPr="009717B1">
              <w:rPr>
                <w:rFonts w:ascii="Times New Roman" w:hAnsi="Times New Roman"/>
              </w:rPr>
              <w:t>66,7</w:t>
            </w:r>
          </w:p>
        </w:tc>
        <w:tc>
          <w:tcPr>
            <w:tcW w:w="1275" w:type="dxa"/>
          </w:tcPr>
          <w:p w:rsidR="00F51188" w:rsidRPr="009717B1" w:rsidRDefault="00F51188" w:rsidP="00BE49D4">
            <w:pPr>
              <w:pStyle w:val="ConsPlusNormal"/>
              <w:jc w:val="center"/>
              <w:rPr>
                <w:rFonts w:ascii="Times New Roman" w:hAnsi="Times New Roman"/>
              </w:rPr>
            </w:pPr>
            <w:r w:rsidRPr="009717B1">
              <w:rPr>
                <w:rFonts w:ascii="Times New Roman" w:hAnsi="Times New Roman"/>
              </w:rPr>
              <w:t>102,6</w:t>
            </w:r>
          </w:p>
        </w:tc>
      </w:tr>
    </w:tbl>
    <w:p w:rsidR="00F51188" w:rsidRPr="009717B1" w:rsidRDefault="00F51188" w:rsidP="00BE49D4">
      <w:pPr>
        <w:pStyle w:val="ConsPlusNormal"/>
        <w:ind w:firstLine="540"/>
        <w:jc w:val="both"/>
        <w:rPr>
          <w:rFonts w:ascii="Times New Roman" w:hAnsi="Times New Roman"/>
          <w:sz w:val="28"/>
          <w:szCs w:val="28"/>
        </w:rPr>
      </w:pPr>
    </w:p>
    <w:p w:rsidR="0034709D" w:rsidRPr="009717B1" w:rsidRDefault="0034709D" w:rsidP="00BE49D4">
      <w:pPr>
        <w:pStyle w:val="ConsPlusNormal"/>
        <w:ind w:firstLine="709"/>
        <w:jc w:val="both"/>
        <w:rPr>
          <w:rFonts w:ascii="Times New Roman" w:hAnsi="Times New Roman"/>
          <w:color w:val="000000"/>
          <w:sz w:val="28"/>
          <w:szCs w:val="28"/>
        </w:rPr>
      </w:pPr>
      <w:r w:rsidRPr="009717B1">
        <w:rPr>
          <w:rFonts w:ascii="Times New Roman" w:hAnsi="Times New Roman"/>
          <w:bCs/>
          <w:color w:val="000000"/>
          <w:sz w:val="28"/>
          <w:szCs w:val="28"/>
        </w:rPr>
        <w:t xml:space="preserve">Основными факторами, ограничивающими </w:t>
      </w:r>
      <w:r w:rsidR="0045735F" w:rsidRPr="009717B1">
        <w:rPr>
          <w:rFonts w:ascii="Times New Roman" w:hAnsi="Times New Roman"/>
          <w:bCs/>
          <w:color w:val="000000"/>
          <w:sz w:val="28"/>
          <w:szCs w:val="28"/>
        </w:rPr>
        <w:t xml:space="preserve">дальнейшее </w:t>
      </w:r>
      <w:r w:rsidRPr="009717B1">
        <w:rPr>
          <w:rFonts w:ascii="Times New Roman" w:hAnsi="Times New Roman"/>
          <w:bCs/>
          <w:color w:val="000000"/>
          <w:sz w:val="28"/>
          <w:szCs w:val="28"/>
        </w:rPr>
        <w:t>развитие конкуренции на рынке розничной торговли, являются</w:t>
      </w:r>
      <w:r w:rsidR="00F51188" w:rsidRPr="009717B1">
        <w:rPr>
          <w:rFonts w:ascii="Times New Roman" w:hAnsi="Times New Roman"/>
          <w:color w:val="000000"/>
          <w:sz w:val="28"/>
          <w:szCs w:val="28"/>
        </w:rPr>
        <w:t>:</w:t>
      </w:r>
    </w:p>
    <w:p w:rsidR="00F51188" w:rsidRPr="009717B1" w:rsidRDefault="0034709D" w:rsidP="00BE49D4">
      <w:pPr>
        <w:pStyle w:val="ConsPlusNormal"/>
        <w:ind w:firstLine="709"/>
        <w:jc w:val="both"/>
        <w:rPr>
          <w:rFonts w:ascii="Times New Roman" w:hAnsi="Times New Roman"/>
          <w:color w:val="000000"/>
          <w:sz w:val="28"/>
          <w:szCs w:val="28"/>
        </w:rPr>
      </w:pPr>
      <w:r w:rsidRPr="009717B1">
        <w:rPr>
          <w:rFonts w:ascii="Times New Roman" w:hAnsi="Times New Roman"/>
          <w:color w:val="000000"/>
          <w:sz w:val="28"/>
          <w:szCs w:val="28"/>
        </w:rPr>
        <w:t>- сложившийся высокий уровень конкурен</w:t>
      </w:r>
      <w:r w:rsidR="0045735F" w:rsidRPr="009717B1">
        <w:rPr>
          <w:rFonts w:ascii="Times New Roman" w:hAnsi="Times New Roman"/>
          <w:color w:val="000000"/>
          <w:sz w:val="28"/>
          <w:szCs w:val="28"/>
        </w:rPr>
        <w:t xml:space="preserve">тной среды в сфере торговли </w:t>
      </w:r>
      <w:r w:rsidR="00B14600">
        <w:rPr>
          <w:rFonts w:ascii="Times New Roman" w:hAnsi="Times New Roman"/>
          <w:color w:val="000000"/>
          <w:sz w:val="28"/>
          <w:szCs w:val="28"/>
        </w:rPr>
        <w:br/>
      </w:r>
      <w:r w:rsidR="0045735F" w:rsidRPr="009717B1">
        <w:rPr>
          <w:rFonts w:ascii="Times New Roman" w:hAnsi="Times New Roman"/>
          <w:color w:val="000000"/>
          <w:sz w:val="28"/>
          <w:szCs w:val="28"/>
        </w:rPr>
        <w:t>в областно</w:t>
      </w:r>
      <w:r w:rsidR="00C40201">
        <w:rPr>
          <w:rFonts w:ascii="Times New Roman" w:hAnsi="Times New Roman"/>
          <w:color w:val="000000"/>
          <w:sz w:val="28"/>
          <w:szCs w:val="28"/>
        </w:rPr>
        <w:t>м</w:t>
      </w:r>
      <w:r w:rsidR="0045735F" w:rsidRPr="009717B1">
        <w:rPr>
          <w:rFonts w:ascii="Times New Roman" w:hAnsi="Times New Roman"/>
          <w:color w:val="000000"/>
          <w:sz w:val="28"/>
          <w:szCs w:val="28"/>
        </w:rPr>
        <w:t xml:space="preserve"> центре, райцентрах, где, в основном сосредоточена наибольшая часть населения с высоким уровнем доходов;</w:t>
      </w:r>
      <w:r w:rsidR="00F51188" w:rsidRPr="009717B1">
        <w:rPr>
          <w:rFonts w:ascii="Times New Roman" w:hAnsi="Times New Roman"/>
          <w:color w:val="000000"/>
          <w:sz w:val="28"/>
          <w:szCs w:val="28"/>
        </w:rPr>
        <w:t xml:space="preserve"> </w:t>
      </w:r>
    </w:p>
    <w:p w:rsidR="0045735F" w:rsidRPr="009717B1" w:rsidRDefault="0045735F" w:rsidP="00BE49D4">
      <w:pPr>
        <w:pStyle w:val="ConsPlusNormal"/>
        <w:ind w:firstLine="709"/>
        <w:jc w:val="both"/>
        <w:rPr>
          <w:rFonts w:ascii="Times New Roman" w:hAnsi="Times New Roman"/>
          <w:sz w:val="28"/>
          <w:szCs w:val="28"/>
        </w:rPr>
      </w:pPr>
      <w:r w:rsidRPr="009717B1">
        <w:rPr>
          <w:rFonts w:ascii="Times New Roman" w:hAnsi="Times New Roman"/>
          <w:color w:val="000000"/>
          <w:sz w:val="28"/>
          <w:szCs w:val="28"/>
        </w:rPr>
        <w:t xml:space="preserve">- наличие в регионе значительного числа федеральных международных торговых сетей, имеющих преимущества перед малыми торговыми организациями по </w:t>
      </w:r>
      <w:r w:rsidR="009717B1" w:rsidRPr="009717B1">
        <w:rPr>
          <w:rFonts w:ascii="Times New Roman" w:hAnsi="Times New Roman"/>
          <w:color w:val="000000"/>
          <w:sz w:val="28"/>
          <w:szCs w:val="28"/>
        </w:rPr>
        <w:t>ценовой политике, возможностям проведения дискон</w:t>
      </w:r>
      <w:r w:rsidR="00C40201">
        <w:rPr>
          <w:rFonts w:ascii="Times New Roman" w:hAnsi="Times New Roman"/>
          <w:color w:val="000000"/>
          <w:sz w:val="28"/>
          <w:szCs w:val="28"/>
        </w:rPr>
        <w:t xml:space="preserve">т </w:t>
      </w:r>
      <w:proofErr w:type="gramStart"/>
      <w:r w:rsidR="00C40201">
        <w:rPr>
          <w:rFonts w:ascii="Times New Roman" w:hAnsi="Times New Roman"/>
          <w:color w:val="000000"/>
          <w:sz w:val="28"/>
          <w:szCs w:val="28"/>
        </w:rPr>
        <w:t>-</w:t>
      </w:r>
      <w:r w:rsidR="009717B1" w:rsidRPr="009717B1">
        <w:rPr>
          <w:rFonts w:ascii="Times New Roman" w:hAnsi="Times New Roman"/>
          <w:color w:val="000000"/>
          <w:sz w:val="28"/>
          <w:szCs w:val="28"/>
        </w:rPr>
        <w:t>а</w:t>
      </w:r>
      <w:proofErr w:type="gramEnd"/>
      <w:r w:rsidR="009717B1" w:rsidRPr="009717B1">
        <w:rPr>
          <w:rFonts w:ascii="Times New Roman" w:hAnsi="Times New Roman"/>
          <w:color w:val="000000"/>
          <w:sz w:val="28"/>
          <w:szCs w:val="28"/>
        </w:rPr>
        <w:t xml:space="preserve">кций, рекламе; </w:t>
      </w:r>
    </w:p>
    <w:p w:rsidR="00F51188" w:rsidRPr="009717B1" w:rsidRDefault="00F51188" w:rsidP="00BE49D4">
      <w:pPr>
        <w:autoSpaceDE w:val="0"/>
        <w:autoSpaceDN w:val="0"/>
        <w:adjustRightInd w:val="0"/>
        <w:spacing w:after="0" w:line="240" w:lineRule="auto"/>
        <w:ind w:firstLine="709"/>
        <w:jc w:val="both"/>
        <w:rPr>
          <w:rFonts w:ascii="Times New Roman" w:hAnsi="Times New Roman"/>
          <w:bCs/>
          <w:sz w:val="28"/>
          <w:szCs w:val="28"/>
        </w:rPr>
      </w:pPr>
      <w:r w:rsidRPr="009717B1">
        <w:rPr>
          <w:rFonts w:ascii="Times New Roman" w:hAnsi="Times New Roman"/>
          <w:bCs/>
          <w:sz w:val="28"/>
          <w:szCs w:val="28"/>
        </w:rPr>
        <w:lastRenderedPageBreak/>
        <w:t>- сложность и длительность сроков строительства новых торговых объектов, высокие ставки арендной платы торговых площадей;</w:t>
      </w:r>
    </w:p>
    <w:p w:rsidR="00F51188" w:rsidRPr="009717B1" w:rsidRDefault="00F51188" w:rsidP="00BE49D4">
      <w:pPr>
        <w:autoSpaceDE w:val="0"/>
        <w:autoSpaceDN w:val="0"/>
        <w:adjustRightInd w:val="0"/>
        <w:spacing w:after="0" w:line="240" w:lineRule="auto"/>
        <w:ind w:firstLine="709"/>
        <w:jc w:val="both"/>
        <w:rPr>
          <w:rFonts w:ascii="Times New Roman" w:hAnsi="Times New Roman"/>
          <w:bCs/>
          <w:sz w:val="28"/>
          <w:szCs w:val="28"/>
        </w:rPr>
      </w:pPr>
      <w:r w:rsidRPr="009717B1">
        <w:rPr>
          <w:rFonts w:ascii="Times New Roman" w:hAnsi="Times New Roman"/>
          <w:bCs/>
          <w:sz w:val="28"/>
          <w:szCs w:val="28"/>
        </w:rPr>
        <w:t xml:space="preserve">- отсутствие заинтересованности представителей торгового бизнеса </w:t>
      </w:r>
      <w:r w:rsidRPr="009717B1">
        <w:rPr>
          <w:rFonts w:ascii="Times New Roman" w:hAnsi="Times New Roman"/>
          <w:bCs/>
          <w:sz w:val="28"/>
          <w:szCs w:val="28"/>
        </w:rPr>
        <w:br/>
        <w:t>в развитии торговли в удаленных и малонаселенных пунктах</w:t>
      </w:r>
      <w:r w:rsidR="0045735F" w:rsidRPr="009717B1">
        <w:rPr>
          <w:rFonts w:ascii="Times New Roman" w:hAnsi="Times New Roman"/>
          <w:bCs/>
          <w:sz w:val="28"/>
          <w:szCs w:val="28"/>
        </w:rPr>
        <w:t xml:space="preserve"> в связи </w:t>
      </w:r>
      <w:r w:rsidR="00B14600">
        <w:rPr>
          <w:rFonts w:ascii="Times New Roman" w:hAnsi="Times New Roman"/>
          <w:bCs/>
          <w:sz w:val="28"/>
          <w:szCs w:val="28"/>
        </w:rPr>
        <w:br/>
      </w:r>
      <w:r w:rsidR="0045735F" w:rsidRPr="009717B1">
        <w:rPr>
          <w:rFonts w:ascii="Times New Roman" w:hAnsi="Times New Roman"/>
          <w:bCs/>
          <w:sz w:val="28"/>
          <w:szCs w:val="28"/>
        </w:rPr>
        <w:t>с убыточностью либо низкой прибыльностью бизнеса</w:t>
      </w:r>
      <w:r w:rsidRPr="009717B1">
        <w:rPr>
          <w:rFonts w:ascii="Times New Roman" w:hAnsi="Times New Roman"/>
          <w:bCs/>
          <w:sz w:val="28"/>
          <w:szCs w:val="28"/>
        </w:rPr>
        <w:t>;</w:t>
      </w:r>
    </w:p>
    <w:p w:rsidR="00F51188" w:rsidRPr="006703FC" w:rsidRDefault="00F51188" w:rsidP="00BE49D4">
      <w:pPr>
        <w:pStyle w:val="Default"/>
        <w:ind w:firstLine="709"/>
        <w:jc w:val="both"/>
        <w:rPr>
          <w:sz w:val="28"/>
          <w:szCs w:val="28"/>
        </w:rPr>
      </w:pPr>
      <w:r w:rsidRPr="009717B1">
        <w:rPr>
          <w:sz w:val="28"/>
          <w:szCs w:val="28"/>
        </w:rPr>
        <w:t>- </w:t>
      </w:r>
      <w:r w:rsidR="009717B1" w:rsidRPr="009717B1">
        <w:rPr>
          <w:sz w:val="28"/>
          <w:szCs w:val="28"/>
        </w:rPr>
        <w:t>сохранение "жестких" требований к организации розничных рынков</w:t>
      </w:r>
      <w:r w:rsidR="00C40201">
        <w:rPr>
          <w:sz w:val="28"/>
          <w:szCs w:val="28"/>
        </w:rPr>
        <w:t xml:space="preserve">, управляющих компаний </w:t>
      </w:r>
      <w:r w:rsidR="009717B1" w:rsidRPr="009717B1">
        <w:rPr>
          <w:sz w:val="28"/>
          <w:szCs w:val="28"/>
        </w:rPr>
        <w:t xml:space="preserve"> </w:t>
      </w:r>
      <w:r w:rsidR="009717B1" w:rsidRPr="006703FC">
        <w:rPr>
          <w:sz w:val="28"/>
          <w:szCs w:val="28"/>
        </w:rPr>
        <w:t>(</w:t>
      </w:r>
      <w:r w:rsidRPr="006703FC">
        <w:rPr>
          <w:sz w:val="28"/>
          <w:szCs w:val="28"/>
        </w:rPr>
        <w:t xml:space="preserve">Федеральный закон </w:t>
      </w:r>
      <w:r w:rsidR="006703FC" w:rsidRPr="006703FC">
        <w:rPr>
          <w:sz w:val="28"/>
          <w:szCs w:val="28"/>
        </w:rPr>
        <w:t xml:space="preserve">от 30 декабря 2006 года </w:t>
      </w:r>
      <w:r w:rsidRPr="006703FC">
        <w:rPr>
          <w:sz w:val="28"/>
          <w:szCs w:val="28"/>
        </w:rPr>
        <w:t xml:space="preserve">№ 271-ФЗ </w:t>
      </w:r>
      <w:r w:rsidR="00656042" w:rsidRPr="006703FC">
        <w:rPr>
          <w:sz w:val="28"/>
          <w:szCs w:val="28"/>
        </w:rPr>
        <w:t>"</w:t>
      </w:r>
      <w:r w:rsidR="00656042" w:rsidRPr="006703FC">
        <w:rPr>
          <w:sz w:val="28"/>
          <w:szCs w:val="28"/>
          <w:lang w:eastAsia="ru-RU"/>
        </w:rPr>
        <w:t>О розничных рынках и о внесении изменений в Трудовой кодекс Российской Федерации</w:t>
      </w:r>
      <w:r w:rsidR="009717B1" w:rsidRPr="006703FC">
        <w:rPr>
          <w:sz w:val="28"/>
          <w:szCs w:val="28"/>
        </w:rPr>
        <w:t>")</w:t>
      </w:r>
      <w:r w:rsidRPr="006703FC">
        <w:rPr>
          <w:sz w:val="28"/>
          <w:szCs w:val="28"/>
        </w:rPr>
        <w:t>;</w:t>
      </w:r>
    </w:p>
    <w:p w:rsidR="00F51188" w:rsidRDefault="00F51188" w:rsidP="00BE49D4">
      <w:pPr>
        <w:pStyle w:val="Default"/>
        <w:ind w:firstLine="709"/>
        <w:jc w:val="both"/>
        <w:rPr>
          <w:sz w:val="28"/>
          <w:szCs w:val="28"/>
        </w:rPr>
      </w:pPr>
      <w:r w:rsidRPr="009717B1">
        <w:rPr>
          <w:sz w:val="28"/>
          <w:szCs w:val="28"/>
        </w:rPr>
        <w:t>- </w:t>
      </w:r>
      <w:r w:rsidR="009717B1" w:rsidRPr="009717B1">
        <w:rPr>
          <w:sz w:val="28"/>
          <w:szCs w:val="28"/>
        </w:rPr>
        <w:t xml:space="preserve">административные барьеры со стороны </w:t>
      </w:r>
      <w:r w:rsidRPr="009717B1">
        <w:rPr>
          <w:sz w:val="28"/>
          <w:szCs w:val="28"/>
        </w:rPr>
        <w:t>орган</w:t>
      </w:r>
      <w:r w:rsidR="009717B1" w:rsidRPr="009717B1">
        <w:rPr>
          <w:sz w:val="28"/>
          <w:szCs w:val="28"/>
        </w:rPr>
        <w:t>ов</w:t>
      </w:r>
      <w:r w:rsidRPr="009717B1">
        <w:rPr>
          <w:sz w:val="28"/>
          <w:szCs w:val="28"/>
        </w:rPr>
        <w:t xml:space="preserve"> местного самоуправления</w:t>
      </w:r>
      <w:r w:rsidR="009717B1" w:rsidRPr="009717B1">
        <w:rPr>
          <w:sz w:val="28"/>
          <w:szCs w:val="28"/>
        </w:rPr>
        <w:t xml:space="preserve">, контрольно-надзорных органов при </w:t>
      </w:r>
      <w:r w:rsidRPr="009717B1">
        <w:rPr>
          <w:sz w:val="28"/>
          <w:szCs w:val="28"/>
        </w:rPr>
        <w:t>размещени</w:t>
      </w:r>
      <w:r w:rsidR="009717B1" w:rsidRPr="009717B1">
        <w:rPr>
          <w:sz w:val="28"/>
          <w:szCs w:val="28"/>
        </w:rPr>
        <w:t>и</w:t>
      </w:r>
      <w:r w:rsidRPr="009717B1">
        <w:rPr>
          <w:sz w:val="28"/>
          <w:szCs w:val="28"/>
        </w:rPr>
        <w:t xml:space="preserve"> нестационарных торговых объектов</w:t>
      </w:r>
      <w:r w:rsidR="009717B1" w:rsidRPr="009717B1">
        <w:rPr>
          <w:sz w:val="28"/>
          <w:szCs w:val="28"/>
        </w:rPr>
        <w:t>, организации рынков.</w:t>
      </w:r>
    </w:p>
    <w:p w:rsidR="00504219" w:rsidRPr="00306A50" w:rsidRDefault="00504219" w:rsidP="00BE49D4">
      <w:pPr>
        <w:widowControl w:val="0"/>
        <w:spacing w:after="0" w:line="240" w:lineRule="auto"/>
        <w:ind w:firstLine="851"/>
        <w:jc w:val="both"/>
        <w:rPr>
          <w:rFonts w:ascii="Times New Roman" w:hAnsi="Times New Roman"/>
          <w:sz w:val="28"/>
          <w:szCs w:val="28"/>
        </w:rPr>
      </w:pPr>
    </w:p>
    <w:p w:rsidR="00E57E70" w:rsidRPr="003E49CF" w:rsidRDefault="00504219" w:rsidP="00BE49D4">
      <w:pPr>
        <w:spacing w:after="0" w:line="240" w:lineRule="auto"/>
        <w:jc w:val="center"/>
        <w:rPr>
          <w:rFonts w:ascii="Times New Roman" w:hAnsi="Times New Roman"/>
          <w:b/>
          <w:color w:val="000000"/>
          <w:sz w:val="28"/>
          <w:szCs w:val="28"/>
          <w:u w:val="single"/>
        </w:rPr>
      </w:pPr>
      <w:r w:rsidRPr="003E49CF">
        <w:rPr>
          <w:rFonts w:ascii="Times New Roman" w:hAnsi="Times New Roman"/>
          <w:b/>
          <w:sz w:val="28"/>
          <w:szCs w:val="28"/>
        </w:rPr>
        <w:t>2.1.</w:t>
      </w:r>
      <w:r w:rsidR="009717B1">
        <w:rPr>
          <w:rFonts w:ascii="Times New Roman" w:hAnsi="Times New Roman"/>
          <w:b/>
          <w:sz w:val="28"/>
          <w:szCs w:val="28"/>
        </w:rPr>
        <w:t>3</w:t>
      </w:r>
      <w:r w:rsidRPr="003E49CF">
        <w:rPr>
          <w:rFonts w:ascii="Times New Roman" w:hAnsi="Times New Roman"/>
          <w:b/>
          <w:sz w:val="28"/>
          <w:szCs w:val="28"/>
        </w:rPr>
        <w:t>.12</w:t>
      </w:r>
      <w:r w:rsidRPr="003E49CF">
        <w:rPr>
          <w:b/>
          <w:sz w:val="28"/>
          <w:szCs w:val="28"/>
        </w:rPr>
        <w:t>.</w:t>
      </w:r>
      <w:r w:rsidRPr="003E49CF">
        <w:rPr>
          <w:b/>
        </w:rPr>
        <w:t> </w:t>
      </w:r>
      <w:r w:rsidRPr="003E49CF">
        <w:rPr>
          <w:rFonts w:ascii="Times New Roman" w:hAnsi="Times New Roman"/>
          <w:b/>
          <w:sz w:val="28"/>
          <w:szCs w:val="28"/>
        </w:rPr>
        <w:t xml:space="preserve">Рынок </w:t>
      </w:r>
      <w:r w:rsidR="00E57E70" w:rsidRPr="003E49CF">
        <w:rPr>
          <w:rFonts w:ascii="Times New Roman" w:hAnsi="Times New Roman"/>
          <w:b/>
          <w:sz w:val="28"/>
          <w:szCs w:val="28"/>
        </w:rPr>
        <w:t>нефтехимической продукции</w:t>
      </w:r>
    </w:p>
    <w:p w:rsidR="00E57E70" w:rsidRDefault="00E57E70" w:rsidP="00BE49D4">
      <w:pPr>
        <w:spacing w:after="0" w:line="240" w:lineRule="auto"/>
        <w:jc w:val="center"/>
        <w:rPr>
          <w:rFonts w:ascii="Times New Roman" w:hAnsi="Times New Roman"/>
          <w:b/>
          <w:color w:val="000000"/>
          <w:sz w:val="28"/>
          <w:szCs w:val="28"/>
          <w:u w:val="single"/>
        </w:rPr>
      </w:pPr>
    </w:p>
    <w:p w:rsidR="009717B1" w:rsidRPr="00836AA0" w:rsidRDefault="009717B1" w:rsidP="00BE49D4">
      <w:pPr>
        <w:tabs>
          <w:tab w:val="left" w:pos="1560"/>
        </w:tabs>
        <w:spacing w:after="0" w:line="240" w:lineRule="auto"/>
        <w:ind w:firstLine="709"/>
        <w:jc w:val="both"/>
        <w:rPr>
          <w:rFonts w:ascii="Times New Roman" w:hAnsi="Times New Roman"/>
          <w:sz w:val="28"/>
          <w:szCs w:val="28"/>
        </w:rPr>
      </w:pPr>
      <w:proofErr w:type="gramStart"/>
      <w:r w:rsidRPr="00836AA0">
        <w:rPr>
          <w:rFonts w:ascii="Times New Roman" w:hAnsi="Times New Roman"/>
          <w:sz w:val="28"/>
          <w:szCs w:val="28"/>
        </w:rPr>
        <w:t>Рынок нефтехимической продукции включен в Перечень</w:t>
      </w:r>
      <w:r w:rsidR="006A574E" w:rsidRPr="00836AA0">
        <w:rPr>
          <w:rFonts w:ascii="Times New Roman" w:hAnsi="Times New Roman"/>
          <w:sz w:val="28"/>
          <w:szCs w:val="28"/>
        </w:rPr>
        <w:t xml:space="preserve"> рынков как сектор экономики </w:t>
      </w:r>
      <w:r w:rsidR="00836AA0" w:rsidRPr="00836AA0">
        <w:rPr>
          <w:rFonts w:ascii="Times New Roman" w:hAnsi="Times New Roman"/>
          <w:sz w:val="28"/>
          <w:szCs w:val="28"/>
        </w:rPr>
        <w:t>О</w:t>
      </w:r>
      <w:r w:rsidR="006A574E" w:rsidRPr="00836AA0">
        <w:rPr>
          <w:rFonts w:ascii="Times New Roman" w:hAnsi="Times New Roman"/>
          <w:sz w:val="28"/>
          <w:szCs w:val="28"/>
        </w:rPr>
        <w:t>мской области</w:t>
      </w:r>
      <w:r w:rsidR="00836AA0" w:rsidRPr="00836AA0">
        <w:rPr>
          <w:rFonts w:ascii="Times New Roman" w:hAnsi="Times New Roman"/>
          <w:sz w:val="28"/>
          <w:szCs w:val="28"/>
        </w:rPr>
        <w:t xml:space="preserve">, </w:t>
      </w:r>
      <w:r w:rsidR="00D627F9">
        <w:rPr>
          <w:rFonts w:ascii="Times New Roman" w:hAnsi="Times New Roman"/>
          <w:sz w:val="28"/>
          <w:szCs w:val="28"/>
        </w:rPr>
        <w:t xml:space="preserve">характеризующийся в последнее годы сокращением числа участников рынка, но при этом </w:t>
      </w:r>
      <w:r w:rsidR="00836AA0" w:rsidRPr="00836AA0">
        <w:rPr>
          <w:rFonts w:ascii="Times New Roman" w:hAnsi="Times New Roman"/>
          <w:sz w:val="28"/>
          <w:szCs w:val="28"/>
        </w:rPr>
        <w:t>выпускающий высокотехнологичную продукцию</w:t>
      </w:r>
      <w:r w:rsidR="006A574E" w:rsidRPr="00836AA0">
        <w:rPr>
          <w:rFonts w:ascii="Times New Roman" w:hAnsi="Times New Roman"/>
          <w:sz w:val="28"/>
          <w:szCs w:val="28"/>
        </w:rPr>
        <w:t xml:space="preserve"> с высокой степенью передела и добавленной стоимости конечно</w:t>
      </w:r>
      <w:r w:rsidR="00836AA0" w:rsidRPr="00836AA0">
        <w:rPr>
          <w:rFonts w:ascii="Times New Roman" w:hAnsi="Times New Roman"/>
          <w:sz w:val="28"/>
          <w:szCs w:val="28"/>
        </w:rPr>
        <w:t>го</w:t>
      </w:r>
      <w:r w:rsidR="006A574E" w:rsidRPr="00836AA0">
        <w:rPr>
          <w:rFonts w:ascii="Times New Roman" w:hAnsi="Times New Roman"/>
          <w:sz w:val="28"/>
          <w:szCs w:val="28"/>
        </w:rPr>
        <w:t xml:space="preserve"> </w:t>
      </w:r>
      <w:r w:rsidR="00836AA0" w:rsidRPr="00836AA0">
        <w:rPr>
          <w:rFonts w:ascii="Times New Roman" w:hAnsi="Times New Roman"/>
          <w:sz w:val="28"/>
          <w:szCs w:val="28"/>
        </w:rPr>
        <w:t>товара</w:t>
      </w:r>
      <w:r w:rsidR="006A574E" w:rsidRPr="00836AA0">
        <w:rPr>
          <w:rFonts w:ascii="Times New Roman" w:hAnsi="Times New Roman"/>
          <w:sz w:val="28"/>
          <w:szCs w:val="28"/>
        </w:rPr>
        <w:t xml:space="preserve">, </w:t>
      </w:r>
      <w:r w:rsidR="00836AA0" w:rsidRPr="00836AA0">
        <w:rPr>
          <w:rFonts w:ascii="Times New Roman" w:hAnsi="Times New Roman"/>
          <w:sz w:val="28"/>
          <w:szCs w:val="28"/>
        </w:rPr>
        <w:t xml:space="preserve">а также </w:t>
      </w:r>
      <w:r w:rsidR="006A574E" w:rsidRPr="00836AA0">
        <w:rPr>
          <w:rFonts w:ascii="Times New Roman" w:hAnsi="Times New Roman"/>
          <w:sz w:val="28"/>
          <w:szCs w:val="28"/>
        </w:rPr>
        <w:t>имеющий высокий экспортный потенциал и возможность замещения импорта</w:t>
      </w:r>
      <w:r w:rsidR="00836AA0" w:rsidRPr="00836AA0">
        <w:rPr>
          <w:rFonts w:ascii="Times New Roman" w:hAnsi="Times New Roman"/>
          <w:sz w:val="28"/>
          <w:szCs w:val="28"/>
        </w:rPr>
        <w:t>, чьи производственно технологические цепочки находятся в Российской Федерации.</w:t>
      </w:r>
      <w:proofErr w:type="gramEnd"/>
      <w:r w:rsidR="00836AA0" w:rsidRPr="00836AA0">
        <w:rPr>
          <w:rFonts w:ascii="Times New Roman" w:hAnsi="Times New Roman"/>
          <w:sz w:val="28"/>
          <w:szCs w:val="28"/>
        </w:rPr>
        <w:t xml:space="preserve"> Указанный рынок </w:t>
      </w:r>
      <w:r w:rsidRPr="00836AA0">
        <w:rPr>
          <w:rFonts w:ascii="Times New Roman" w:hAnsi="Times New Roman"/>
          <w:sz w:val="28"/>
          <w:szCs w:val="28"/>
        </w:rPr>
        <w:t xml:space="preserve">имеет значительный потенциал развития в Омской области </w:t>
      </w:r>
      <w:proofErr w:type="gramStart"/>
      <w:r w:rsidRPr="00836AA0">
        <w:rPr>
          <w:rFonts w:ascii="Times New Roman" w:hAnsi="Times New Roman"/>
          <w:sz w:val="28"/>
          <w:szCs w:val="28"/>
        </w:rPr>
        <w:t>вследствие</w:t>
      </w:r>
      <w:proofErr w:type="gramEnd"/>
      <w:r w:rsidRPr="00836AA0">
        <w:rPr>
          <w:rFonts w:ascii="Times New Roman" w:hAnsi="Times New Roman"/>
          <w:sz w:val="28"/>
          <w:szCs w:val="28"/>
        </w:rPr>
        <w:t>:</w:t>
      </w:r>
    </w:p>
    <w:p w:rsidR="009717B1" w:rsidRPr="00836AA0" w:rsidRDefault="009717B1" w:rsidP="00BE49D4">
      <w:pPr>
        <w:tabs>
          <w:tab w:val="left" w:pos="1560"/>
        </w:tabs>
        <w:spacing w:after="0" w:line="240" w:lineRule="auto"/>
        <w:ind w:firstLine="709"/>
        <w:jc w:val="both"/>
        <w:rPr>
          <w:rFonts w:ascii="Times New Roman" w:hAnsi="Times New Roman"/>
          <w:sz w:val="28"/>
          <w:szCs w:val="28"/>
        </w:rPr>
      </w:pPr>
      <w:r w:rsidRPr="00836AA0">
        <w:rPr>
          <w:rFonts w:ascii="Times New Roman" w:hAnsi="Times New Roman"/>
          <w:sz w:val="28"/>
          <w:szCs w:val="28"/>
        </w:rPr>
        <w:t xml:space="preserve">- высокой экономической эффективности производств (увеличение стоимости продукции в зависимости от уровня передела составляет </w:t>
      </w:r>
      <w:r w:rsidR="002E42C1">
        <w:rPr>
          <w:rFonts w:ascii="Times New Roman" w:hAnsi="Times New Roman"/>
          <w:sz w:val="28"/>
          <w:szCs w:val="28"/>
        </w:rPr>
        <w:br/>
      </w:r>
      <w:r w:rsidRPr="00836AA0">
        <w:rPr>
          <w:rFonts w:ascii="Times New Roman" w:hAnsi="Times New Roman"/>
          <w:sz w:val="28"/>
          <w:szCs w:val="28"/>
        </w:rPr>
        <w:t xml:space="preserve">от </w:t>
      </w:r>
      <w:r w:rsidR="00B14600">
        <w:rPr>
          <w:rFonts w:ascii="Times New Roman" w:hAnsi="Times New Roman"/>
          <w:sz w:val="28"/>
          <w:szCs w:val="28"/>
        </w:rPr>
        <w:t xml:space="preserve">8 </w:t>
      </w:r>
      <w:r w:rsidRPr="00836AA0">
        <w:rPr>
          <w:rFonts w:ascii="Times New Roman" w:hAnsi="Times New Roman"/>
          <w:sz w:val="28"/>
          <w:szCs w:val="28"/>
        </w:rPr>
        <w:t>до 15 раз от стоимости исходного сырья);</w:t>
      </w:r>
    </w:p>
    <w:p w:rsidR="009717B1" w:rsidRPr="00836AA0" w:rsidRDefault="009717B1" w:rsidP="00BE49D4">
      <w:pPr>
        <w:tabs>
          <w:tab w:val="left" w:pos="1560"/>
        </w:tabs>
        <w:spacing w:after="0" w:line="240" w:lineRule="auto"/>
        <w:ind w:firstLine="709"/>
        <w:jc w:val="both"/>
        <w:rPr>
          <w:rFonts w:ascii="Times New Roman" w:hAnsi="Times New Roman"/>
          <w:sz w:val="28"/>
          <w:szCs w:val="28"/>
        </w:rPr>
      </w:pPr>
      <w:r w:rsidRPr="00836AA0">
        <w:rPr>
          <w:rFonts w:ascii="Times New Roman" w:hAnsi="Times New Roman"/>
          <w:sz w:val="28"/>
          <w:szCs w:val="28"/>
        </w:rPr>
        <w:t>- заинтересованности участников рынка в инвестиционном развитии производств (по данным социологического опроса более 90 % участников рынка планируют развитие бизнеса за счет проведения модернизации производства и расширения ассортимента продукции);</w:t>
      </w:r>
    </w:p>
    <w:p w:rsidR="009717B1" w:rsidRPr="00836AA0" w:rsidRDefault="009717B1" w:rsidP="00BE49D4">
      <w:pPr>
        <w:pStyle w:val="ConsPlusNormal"/>
        <w:ind w:firstLine="709"/>
        <w:jc w:val="both"/>
        <w:rPr>
          <w:rFonts w:ascii="Times New Roman" w:hAnsi="Times New Roman"/>
          <w:sz w:val="28"/>
          <w:szCs w:val="28"/>
        </w:rPr>
      </w:pPr>
      <w:r w:rsidRPr="00836AA0">
        <w:rPr>
          <w:rFonts w:ascii="Times New Roman" w:hAnsi="Times New Roman"/>
          <w:sz w:val="28"/>
          <w:szCs w:val="28"/>
        </w:rPr>
        <w:t>- реализуемых участниками рынка мероприятий по созданию специализированного промышленного кластера (далее – кластер)</w:t>
      </w:r>
      <w:r w:rsidR="00836AA0" w:rsidRPr="00836AA0">
        <w:rPr>
          <w:rFonts w:ascii="Times New Roman" w:hAnsi="Times New Roman"/>
          <w:sz w:val="28"/>
          <w:szCs w:val="28"/>
        </w:rPr>
        <w:t>, который включен в перечень промышленных кластеров Российской Федерации, формируемый Минпромторгом России.</w:t>
      </w:r>
    </w:p>
    <w:p w:rsidR="00E57E70" w:rsidRPr="00836AA0" w:rsidRDefault="00E57E70" w:rsidP="00BE49D4">
      <w:pPr>
        <w:tabs>
          <w:tab w:val="left" w:pos="1560"/>
        </w:tabs>
        <w:spacing w:after="0" w:line="240" w:lineRule="auto"/>
        <w:ind w:firstLine="709"/>
        <w:jc w:val="both"/>
        <w:rPr>
          <w:rFonts w:ascii="Times New Roman" w:hAnsi="Times New Roman"/>
          <w:sz w:val="28"/>
          <w:szCs w:val="28"/>
        </w:rPr>
      </w:pPr>
      <w:r w:rsidRPr="00836AA0">
        <w:rPr>
          <w:rFonts w:ascii="Times New Roman" w:hAnsi="Times New Roman"/>
          <w:sz w:val="28"/>
          <w:szCs w:val="28"/>
        </w:rPr>
        <w:t xml:space="preserve">Рынок нефтехимической продукции представлен в Омской области предприятиями двух видов экономической деятельности: "Химическое производство", "Производство резиновых и пластмассовых изделий". </w:t>
      </w:r>
      <w:proofErr w:type="gramStart"/>
      <w:r w:rsidRPr="00836AA0">
        <w:rPr>
          <w:rFonts w:ascii="Times New Roman" w:hAnsi="Times New Roman"/>
          <w:sz w:val="28"/>
          <w:szCs w:val="28"/>
        </w:rPr>
        <w:t>Основными видами продукции, производимыми участниками рынка, являются каучук, технический углерод, ксилол, бензол, толуол, полипропилен, шины, метилтретбутиловый эфир.</w:t>
      </w:r>
      <w:proofErr w:type="gramEnd"/>
      <w:r w:rsidRPr="00836AA0">
        <w:rPr>
          <w:rFonts w:ascii="Times New Roman" w:hAnsi="Times New Roman"/>
          <w:sz w:val="28"/>
          <w:szCs w:val="28"/>
        </w:rPr>
        <w:t xml:space="preserve"> </w:t>
      </w:r>
      <w:r w:rsidR="009717B1" w:rsidRPr="00836AA0">
        <w:rPr>
          <w:rFonts w:ascii="Times New Roman" w:hAnsi="Times New Roman"/>
          <w:sz w:val="28"/>
          <w:szCs w:val="28"/>
        </w:rPr>
        <w:t>Р</w:t>
      </w:r>
      <w:r w:rsidRPr="00836AA0">
        <w:rPr>
          <w:rFonts w:ascii="Times New Roman" w:hAnsi="Times New Roman"/>
          <w:sz w:val="28"/>
          <w:szCs w:val="28"/>
        </w:rPr>
        <w:t xml:space="preserve">ост </w:t>
      </w:r>
      <w:proofErr w:type="gramStart"/>
      <w:r w:rsidRPr="00836AA0">
        <w:rPr>
          <w:rFonts w:ascii="Times New Roman" w:hAnsi="Times New Roman"/>
          <w:sz w:val="28"/>
          <w:szCs w:val="28"/>
        </w:rPr>
        <w:t>объем</w:t>
      </w:r>
      <w:r w:rsidR="009717B1" w:rsidRPr="00836AA0">
        <w:rPr>
          <w:rFonts w:ascii="Times New Roman" w:hAnsi="Times New Roman"/>
          <w:sz w:val="28"/>
          <w:szCs w:val="28"/>
        </w:rPr>
        <w:t>ов</w:t>
      </w:r>
      <w:r w:rsidRPr="00836AA0">
        <w:rPr>
          <w:rFonts w:ascii="Times New Roman" w:hAnsi="Times New Roman"/>
          <w:sz w:val="28"/>
          <w:szCs w:val="28"/>
        </w:rPr>
        <w:t xml:space="preserve"> отгрузки продукции </w:t>
      </w:r>
      <w:r w:rsidR="009717B1" w:rsidRPr="00836AA0">
        <w:rPr>
          <w:rFonts w:ascii="Times New Roman" w:hAnsi="Times New Roman"/>
          <w:sz w:val="28"/>
          <w:szCs w:val="28"/>
        </w:rPr>
        <w:t>участников рынка</w:t>
      </w:r>
      <w:proofErr w:type="gramEnd"/>
      <w:r w:rsidR="009717B1" w:rsidRPr="00836AA0">
        <w:rPr>
          <w:rFonts w:ascii="Times New Roman" w:hAnsi="Times New Roman"/>
          <w:sz w:val="28"/>
          <w:szCs w:val="28"/>
        </w:rPr>
        <w:t xml:space="preserve"> вырос в 2016 году </w:t>
      </w:r>
      <w:r w:rsidRPr="00836AA0">
        <w:rPr>
          <w:rFonts w:ascii="Times New Roman" w:hAnsi="Times New Roman"/>
          <w:sz w:val="28"/>
          <w:szCs w:val="28"/>
        </w:rPr>
        <w:t xml:space="preserve">на 11,9 % к уровню 2013 года. </w:t>
      </w:r>
    </w:p>
    <w:p w:rsidR="00E57E70" w:rsidRPr="00836AA0" w:rsidRDefault="00E57E70" w:rsidP="00BE49D4">
      <w:pPr>
        <w:tabs>
          <w:tab w:val="left" w:pos="1560"/>
        </w:tabs>
        <w:spacing w:after="0" w:line="240" w:lineRule="auto"/>
        <w:ind w:firstLine="709"/>
        <w:jc w:val="both"/>
        <w:rPr>
          <w:rFonts w:ascii="Times New Roman" w:hAnsi="Times New Roman"/>
          <w:sz w:val="28"/>
          <w:szCs w:val="28"/>
        </w:rPr>
      </w:pPr>
      <w:r w:rsidRPr="00836AA0">
        <w:rPr>
          <w:rFonts w:ascii="Times New Roman" w:hAnsi="Times New Roman"/>
          <w:sz w:val="28"/>
          <w:szCs w:val="28"/>
        </w:rPr>
        <w:t xml:space="preserve">В 2016 году количество организаций – участников рынка составило </w:t>
      </w:r>
      <w:r w:rsidR="00B14600">
        <w:rPr>
          <w:rFonts w:ascii="Times New Roman" w:hAnsi="Times New Roman"/>
          <w:sz w:val="28"/>
          <w:szCs w:val="28"/>
        </w:rPr>
        <w:br/>
      </w:r>
      <w:r w:rsidRPr="00836AA0">
        <w:rPr>
          <w:rFonts w:ascii="Times New Roman" w:hAnsi="Times New Roman"/>
          <w:sz w:val="28"/>
          <w:szCs w:val="28"/>
        </w:rPr>
        <w:t xml:space="preserve">344 единицы, в том числе негосударственной формы собственности </w:t>
      </w:r>
      <w:r w:rsidR="0060781A">
        <w:rPr>
          <w:rFonts w:ascii="Times New Roman" w:hAnsi="Times New Roman"/>
          <w:sz w:val="28"/>
          <w:szCs w:val="28"/>
        </w:rPr>
        <w:br/>
      </w:r>
      <w:r w:rsidRPr="00836AA0">
        <w:rPr>
          <w:rFonts w:ascii="Times New Roman" w:hAnsi="Times New Roman"/>
          <w:sz w:val="28"/>
          <w:szCs w:val="28"/>
        </w:rPr>
        <w:t xml:space="preserve">– 342 (99,4 %). </w:t>
      </w:r>
      <w:proofErr w:type="gramStart"/>
      <w:r w:rsidRPr="00836AA0">
        <w:rPr>
          <w:rFonts w:ascii="Times New Roman" w:hAnsi="Times New Roman"/>
          <w:sz w:val="28"/>
          <w:szCs w:val="28"/>
        </w:rPr>
        <w:t xml:space="preserve">В сравнении с 2015 годом число предприятий уменьшилось </w:t>
      </w:r>
      <w:r w:rsidR="0060781A">
        <w:rPr>
          <w:rFonts w:ascii="Times New Roman" w:hAnsi="Times New Roman"/>
          <w:sz w:val="28"/>
          <w:szCs w:val="28"/>
        </w:rPr>
        <w:br/>
      </w:r>
      <w:r w:rsidRPr="00836AA0">
        <w:rPr>
          <w:rFonts w:ascii="Times New Roman" w:hAnsi="Times New Roman"/>
          <w:sz w:val="28"/>
          <w:szCs w:val="28"/>
        </w:rPr>
        <w:t xml:space="preserve">на 2 единицы или 0,6 %. Из общего числа зарегистрированных </w:t>
      </w:r>
      <w:r w:rsidR="0060781A">
        <w:rPr>
          <w:rFonts w:ascii="Times New Roman" w:hAnsi="Times New Roman"/>
          <w:sz w:val="28"/>
          <w:szCs w:val="28"/>
        </w:rPr>
        <w:br/>
      </w:r>
      <w:r w:rsidRPr="00836AA0">
        <w:rPr>
          <w:rFonts w:ascii="Times New Roman" w:hAnsi="Times New Roman"/>
          <w:sz w:val="28"/>
          <w:szCs w:val="28"/>
        </w:rPr>
        <w:lastRenderedPageBreak/>
        <w:t>в нефтехимическом комплексе организаций: 250 предприятий – в сфере производства резиновых и пластмассовых изделий (что на 16 предприятий меньше, чем на начало 2014 года), 94  предприятия – в сфере химического производства (что на 6 предприятий меньше, чем на начало 2014 года).</w:t>
      </w:r>
      <w:proofErr w:type="gramEnd"/>
      <w:r w:rsidRPr="00836AA0">
        <w:rPr>
          <w:rFonts w:ascii="Times New Roman" w:hAnsi="Times New Roman"/>
          <w:sz w:val="28"/>
          <w:szCs w:val="28"/>
        </w:rPr>
        <w:t xml:space="preserve"> Доля экономикообразующих предприятий в производстве большинства видов продукции нефтехимической отрасли достигает 100 %, лишь в производстве таких видов товаров, как азот, мешки и сумки (включая конические, из полимеров этилена), доля экономикообразующих предприятий составляет 98,3 %. </w:t>
      </w:r>
    </w:p>
    <w:p w:rsidR="00E57E70" w:rsidRPr="00836AA0" w:rsidRDefault="00E57E70" w:rsidP="00BE49D4">
      <w:pPr>
        <w:pStyle w:val="ConsPlusNormal"/>
        <w:jc w:val="center"/>
        <w:rPr>
          <w:rFonts w:ascii="Times New Roman" w:hAnsi="Times New Roman"/>
          <w:sz w:val="28"/>
          <w:szCs w:val="28"/>
        </w:rPr>
      </w:pPr>
    </w:p>
    <w:p w:rsidR="00E57E70" w:rsidRDefault="00E57E70" w:rsidP="00BE49D4">
      <w:pPr>
        <w:spacing w:after="0" w:line="240" w:lineRule="auto"/>
        <w:jc w:val="center"/>
        <w:rPr>
          <w:rFonts w:ascii="Times New Roman" w:hAnsi="Times New Roman"/>
          <w:sz w:val="28"/>
          <w:szCs w:val="28"/>
        </w:rPr>
      </w:pPr>
      <w:r w:rsidRPr="00836AA0">
        <w:rPr>
          <w:rFonts w:ascii="Times New Roman" w:hAnsi="Times New Roman"/>
          <w:sz w:val="28"/>
          <w:szCs w:val="28"/>
        </w:rPr>
        <w:t xml:space="preserve">Таблица  - </w:t>
      </w:r>
      <w:r w:rsidR="005927F9" w:rsidRPr="00836AA0">
        <w:rPr>
          <w:rFonts w:ascii="Times New Roman" w:hAnsi="Times New Roman"/>
          <w:sz w:val="28"/>
          <w:szCs w:val="28"/>
        </w:rPr>
        <w:t xml:space="preserve"> 1</w:t>
      </w:r>
      <w:r w:rsidR="009717B1" w:rsidRPr="00836AA0">
        <w:rPr>
          <w:rFonts w:ascii="Times New Roman" w:hAnsi="Times New Roman"/>
          <w:sz w:val="28"/>
          <w:szCs w:val="28"/>
        </w:rPr>
        <w:t>8</w:t>
      </w:r>
      <w:r w:rsidR="005927F9" w:rsidRPr="00836AA0">
        <w:rPr>
          <w:rFonts w:ascii="Times New Roman" w:hAnsi="Times New Roman"/>
          <w:sz w:val="28"/>
          <w:szCs w:val="28"/>
        </w:rPr>
        <w:t xml:space="preserve"> </w:t>
      </w:r>
      <w:r w:rsidR="009717B1" w:rsidRPr="00836AA0">
        <w:rPr>
          <w:rFonts w:ascii="Times New Roman" w:hAnsi="Times New Roman"/>
          <w:sz w:val="28"/>
          <w:szCs w:val="28"/>
        </w:rPr>
        <w:t>Х</w:t>
      </w:r>
      <w:r w:rsidRPr="00836AA0">
        <w:rPr>
          <w:rFonts w:ascii="Times New Roman" w:hAnsi="Times New Roman"/>
          <w:sz w:val="28"/>
          <w:szCs w:val="28"/>
        </w:rPr>
        <w:t>арактеристики рынка</w:t>
      </w:r>
      <w:r w:rsidR="009717B1" w:rsidRPr="00836AA0">
        <w:rPr>
          <w:rFonts w:ascii="Times New Roman" w:hAnsi="Times New Roman"/>
          <w:sz w:val="28"/>
          <w:szCs w:val="28"/>
        </w:rPr>
        <w:t xml:space="preserve"> </w:t>
      </w:r>
      <w:r w:rsidRPr="00836AA0">
        <w:rPr>
          <w:rFonts w:ascii="Times New Roman" w:hAnsi="Times New Roman"/>
          <w:sz w:val="28"/>
          <w:szCs w:val="28"/>
        </w:rPr>
        <w:t>нефтехимической продукции</w:t>
      </w:r>
    </w:p>
    <w:p w:rsidR="00B2026E" w:rsidRPr="00836AA0" w:rsidRDefault="00B2026E" w:rsidP="00BE49D4">
      <w:pPr>
        <w:spacing w:after="0" w:line="240" w:lineRule="auto"/>
        <w:jc w:val="center"/>
        <w:rPr>
          <w:rFonts w:ascii="Times New Roman" w:hAnsi="Times New Roman"/>
          <w:color w:val="000000"/>
          <w:sz w:val="28"/>
          <w:szCs w:val="28"/>
        </w:rPr>
      </w:pPr>
    </w:p>
    <w:tbl>
      <w:tblPr>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890"/>
        <w:gridCol w:w="851"/>
        <w:gridCol w:w="899"/>
        <w:gridCol w:w="802"/>
        <w:gridCol w:w="1018"/>
        <w:gridCol w:w="967"/>
        <w:gridCol w:w="992"/>
      </w:tblGrid>
      <w:tr w:rsidR="00E57E70" w:rsidRPr="00836AA0" w:rsidTr="00E57E70">
        <w:trPr>
          <w:trHeight w:val="429"/>
        </w:trPr>
        <w:tc>
          <w:tcPr>
            <w:tcW w:w="3890" w:type="dxa"/>
            <w:vMerge w:val="restart"/>
          </w:tcPr>
          <w:p w:rsidR="00E57E70" w:rsidRPr="00836AA0" w:rsidRDefault="00E57E70" w:rsidP="00BE49D4">
            <w:pPr>
              <w:pStyle w:val="ConsPlusNormal"/>
              <w:jc w:val="center"/>
              <w:rPr>
                <w:rFonts w:ascii="Times New Roman" w:hAnsi="Times New Roman"/>
              </w:rPr>
            </w:pPr>
            <w:r w:rsidRPr="00836AA0">
              <w:rPr>
                <w:rFonts w:ascii="Times New Roman" w:hAnsi="Times New Roman"/>
              </w:rPr>
              <w:t>Показатель</w:t>
            </w:r>
          </w:p>
        </w:tc>
        <w:tc>
          <w:tcPr>
            <w:tcW w:w="2552" w:type="dxa"/>
            <w:gridSpan w:val="3"/>
          </w:tcPr>
          <w:p w:rsidR="00E57E70" w:rsidRPr="00836AA0" w:rsidRDefault="00E57E70" w:rsidP="00BE49D4">
            <w:pPr>
              <w:pStyle w:val="ConsPlusNormal"/>
              <w:jc w:val="center"/>
              <w:rPr>
                <w:rFonts w:ascii="Times New Roman" w:hAnsi="Times New Roman"/>
              </w:rPr>
            </w:pPr>
            <w:r w:rsidRPr="00836AA0">
              <w:rPr>
                <w:rFonts w:ascii="Times New Roman" w:hAnsi="Times New Roman"/>
              </w:rPr>
              <w:t>Фактические данные за предыдущие годы</w:t>
            </w:r>
          </w:p>
        </w:tc>
        <w:tc>
          <w:tcPr>
            <w:tcW w:w="1018" w:type="dxa"/>
            <w:vMerge w:val="restart"/>
          </w:tcPr>
          <w:p w:rsidR="00E57E70" w:rsidRPr="00836AA0" w:rsidRDefault="009717B1" w:rsidP="00BE49D4">
            <w:pPr>
              <w:pStyle w:val="ConsPlusNormal"/>
              <w:jc w:val="center"/>
              <w:rPr>
                <w:rFonts w:ascii="Times New Roman" w:hAnsi="Times New Roman"/>
              </w:rPr>
            </w:pPr>
            <w:r w:rsidRPr="00836AA0">
              <w:rPr>
                <w:rFonts w:ascii="Times New Roman" w:hAnsi="Times New Roman"/>
              </w:rPr>
              <w:t>2016 г.</w:t>
            </w:r>
          </w:p>
        </w:tc>
        <w:tc>
          <w:tcPr>
            <w:tcW w:w="967" w:type="dxa"/>
            <w:vMerge w:val="restart"/>
          </w:tcPr>
          <w:p w:rsidR="00E57E70" w:rsidRPr="00836AA0" w:rsidRDefault="00E57E70" w:rsidP="00BE49D4">
            <w:pPr>
              <w:pStyle w:val="ConsPlusNormal"/>
              <w:jc w:val="center"/>
              <w:rPr>
                <w:rFonts w:ascii="Times New Roman" w:hAnsi="Times New Roman"/>
              </w:rPr>
            </w:pPr>
            <w:proofErr w:type="gramStart"/>
            <w:r w:rsidRPr="00836AA0">
              <w:rPr>
                <w:rFonts w:ascii="Times New Roman" w:hAnsi="Times New Roman"/>
              </w:rPr>
              <w:t>Изме-нение</w:t>
            </w:r>
            <w:proofErr w:type="gramEnd"/>
          </w:p>
          <w:p w:rsidR="00E57E70" w:rsidRPr="00836AA0" w:rsidRDefault="00E57E70" w:rsidP="00BE49D4">
            <w:pPr>
              <w:pStyle w:val="ConsPlusNormal"/>
              <w:jc w:val="center"/>
              <w:rPr>
                <w:rFonts w:ascii="Times New Roman" w:hAnsi="Times New Roman"/>
              </w:rPr>
            </w:pPr>
            <w:r w:rsidRPr="00836AA0">
              <w:rPr>
                <w:rFonts w:ascii="Times New Roman" w:hAnsi="Times New Roman"/>
              </w:rPr>
              <w:t>2016 /2015,</w:t>
            </w:r>
          </w:p>
          <w:p w:rsidR="00E57E70" w:rsidRPr="00836AA0" w:rsidRDefault="00E57E70" w:rsidP="00BE49D4">
            <w:pPr>
              <w:pStyle w:val="ConsPlusNormal"/>
              <w:jc w:val="center"/>
              <w:rPr>
                <w:rFonts w:ascii="Times New Roman" w:hAnsi="Times New Roman"/>
              </w:rPr>
            </w:pPr>
            <w:r w:rsidRPr="00836AA0">
              <w:rPr>
                <w:rFonts w:ascii="Times New Roman" w:hAnsi="Times New Roman"/>
              </w:rPr>
              <w:t xml:space="preserve"> в %</w:t>
            </w:r>
          </w:p>
        </w:tc>
        <w:tc>
          <w:tcPr>
            <w:tcW w:w="992" w:type="dxa"/>
            <w:vMerge w:val="restart"/>
          </w:tcPr>
          <w:p w:rsidR="00E57E70" w:rsidRPr="00836AA0" w:rsidRDefault="00E57E70" w:rsidP="00BE49D4">
            <w:pPr>
              <w:pStyle w:val="ConsPlusNormal"/>
              <w:jc w:val="center"/>
              <w:rPr>
                <w:rFonts w:ascii="Times New Roman" w:hAnsi="Times New Roman"/>
              </w:rPr>
            </w:pPr>
            <w:proofErr w:type="gramStart"/>
            <w:r w:rsidRPr="00836AA0">
              <w:rPr>
                <w:rFonts w:ascii="Times New Roman" w:hAnsi="Times New Roman"/>
              </w:rPr>
              <w:t>Изме-нение</w:t>
            </w:r>
            <w:proofErr w:type="gramEnd"/>
          </w:p>
          <w:p w:rsidR="00E57E70" w:rsidRPr="00836AA0" w:rsidRDefault="00E57E70" w:rsidP="00BE49D4">
            <w:pPr>
              <w:pStyle w:val="ConsPlusNormal"/>
              <w:jc w:val="center"/>
              <w:rPr>
                <w:rFonts w:ascii="Times New Roman" w:hAnsi="Times New Roman"/>
              </w:rPr>
            </w:pPr>
            <w:r w:rsidRPr="00836AA0">
              <w:rPr>
                <w:rFonts w:ascii="Times New Roman" w:hAnsi="Times New Roman"/>
              </w:rPr>
              <w:t xml:space="preserve">2016 /2013, </w:t>
            </w:r>
          </w:p>
          <w:p w:rsidR="00E57E70" w:rsidRPr="00836AA0" w:rsidRDefault="00E57E70" w:rsidP="00BE49D4">
            <w:pPr>
              <w:pStyle w:val="ConsPlusNormal"/>
              <w:jc w:val="center"/>
              <w:rPr>
                <w:rFonts w:ascii="Times New Roman" w:hAnsi="Times New Roman"/>
              </w:rPr>
            </w:pPr>
            <w:r w:rsidRPr="00836AA0">
              <w:rPr>
                <w:rFonts w:ascii="Times New Roman" w:hAnsi="Times New Roman"/>
              </w:rPr>
              <w:t>в %</w:t>
            </w:r>
          </w:p>
        </w:tc>
      </w:tr>
      <w:tr w:rsidR="00E57E70" w:rsidRPr="00836AA0" w:rsidTr="00E57E70">
        <w:trPr>
          <w:trHeight w:val="127"/>
        </w:trPr>
        <w:tc>
          <w:tcPr>
            <w:tcW w:w="3890" w:type="dxa"/>
            <w:vMerge/>
          </w:tcPr>
          <w:p w:rsidR="00E57E70" w:rsidRPr="00836AA0" w:rsidRDefault="00E57E70" w:rsidP="00BE49D4">
            <w:pPr>
              <w:spacing w:after="0" w:line="240" w:lineRule="auto"/>
              <w:rPr>
                <w:rFonts w:ascii="Times New Roman" w:hAnsi="Times New Roman"/>
              </w:rPr>
            </w:pPr>
          </w:p>
        </w:tc>
        <w:tc>
          <w:tcPr>
            <w:tcW w:w="851" w:type="dxa"/>
          </w:tcPr>
          <w:p w:rsidR="00E57E70" w:rsidRPr="00836AA0" w:rsidRDefault="00E57E70" w:rsidP="00BE49D4">
            <w:pPr>
              <w:pStyle w:val="ConsPlusNormal"/>
              <w:jc w:val="center"/>
              <w:rPr>
                <w:rFonts w:ascii="Times New Roman" w:hAnsi="Times New Roman"/>
              </w:rPr>
            </w:pPr>
            <w:r w:rsidRPr="00836AA0">
              <w:rPr>
                <w:rFonts w:ascii="Times New Roman" w:hAnsi="Times New Roman"/>
              </w:rPr>
              <w:t>2013 г.</w:t>
            </w:r>
          </w:p>
        </w:tc>
        <w:tc>
          <w:tcPr>
            <w:tcW w:w="899" w:type="dxa"/>
          </w:tcPr>
          <w:p w:rsidR="00E57E70" w:rsidRPr="00836AA0" w:rsidRDefault="00E57E70" w:rsidP="00BE49D4">
            <w:pPr>
              <w:pStyle w:val="ConsPlusNormal"/>
              <w:jc w:val="center"/>
              <w:rPr>
                <w:rFonts w:ascii="Times New Roman" w:hAnsi="Times New Roman"/>
              </w:rPr>
            </w:pPr>
            <w:r w:rsidRPr="00836AA0">
              <w:rPr>
                <w:rFonts w:ascii="Times New Roman" w:hAnsi="Times New Roman"/>
              </w:rPr>
              <w:t>2014 г.</w:t>
            </w:r>
          </w:p>
        </w:tc>
        <w:tc>
          <w:tcPr>
            <w:tcW w:w="802" w:type="dxa"/>
          </w:tcPr>
          <w:p w:rsidR="00E57E70" w:rsidRPr="00836AA0" w:rsidRDefault="00E57E70" w:rsidP="00BE49D4">
            <w:pPr>
              <w:pStyle w:val="ConsPlusNormal"/>
              <w:jc w:val="center"/>
              <w:rPr>
                <w:rFonts w:ascii="Times New Roman" w:hAnsi="Times New Roman"/>
              </w:rPr>
            </w:pPr>
            <w:r w:rsidRPr="00836AA0">
              <w:rPr>
                <w:rFonts w:ascii="Times New Roman" w:hAnsi="Times New Roman"/>
              </w:rPr>
              <w:t>2015 г.</w:t>
            </w:r>
          </w:p>
        </w:tc>
        <w:tc>
          <w:tcPr>
            <w:tcW w:w="1018" w:type="dxa"/>
            <w:vMerge/>
          </w:tcPr>
          <w:p w:rsidR="00E57E70" w:rsidRPr="00836AA0" w:rsidRDefault="00E57E70" w:rsidP="00BE49D4">
            <w:pPr>
              <w:pStyle w:val="ConsPlusNormal"/>
              <w:jc w:val="center"/>
              <w:rPr>
                <w:rFonts w:ascii="Times New Roman" w:hAnsi="Times New Roman"/>
              </w:rPr>
            </w:pPr>
          </w:p>
        </w:tc>
        <w:tc>
          <w:tcPr>
            <w:tcW w:w="967" w:type="dxa"/>
            <w:vMerge/>
          </w:tcPr>
          <w:p w:rsidR="00E57E70" w:rsidRPr="00836AA0" w:rsidRDefault="00E57E70" w:rsidP="00BE49D4">
            <w:pPr>
              <w:pStyle w:val="ConsPlusNormal"/>
              <w:jc w:val="center"/>
              <w:rPr>
                <w:rFonts w:ascii="Times New Roman" w:hAnsi="Times New Roman"/>
              </w:rPr>
            </w:pPr>
          </w:p>
        </w:tc>
        <w:tc>
          <w:tcPr>
            <w:tcW w:w="992" w:type="dxa"/>
            <w:vMerge/>
          </w:tcPr>
          <w:p w:rsidR="00E57E70" w:rsidRPr="00836AA0" w:rsidRDefault="00E57E70" w:rsidP="00BE49D4">
            <w:pPr>
              <w:pStyle w:val="ConsPlusNormal"/>
              <w:jc w:val="center"/>
              <w:rPr>
                <w:rFonts w:ascii="Times New Roman" w:hAnsi="Times New Roman"/>
              </w:rPr>
            </w:pPr>
          </w:p>
        </w:tc>
      </w:tr>
      <w:tr w:rsidR="00E57E70" w:rsidRPr="00836AA0" w:rsidTr="00E57E70">
        <w:tc>
          <w:tcPr>
            <w:tcW w:w="3890" w:type="dxa"/>
          </w:tcPr>
          <w:p w:rsidR="00E57E70" w:rsidRPr="00836AA0" w:rsidRDefault="00E57E70" w:rsidP="00BE49D4">
            <w:pPr>
              <w:pStyle w:val="ConsPlusNormal"/>
              <w:jc w:val="both"/>
              <w:rPr>
                <w:rFonts w:ascii="Times New Roman" w:hAnsi="Times New Roman"/>
              </w:rPr>
            </w:pPr>
            <w:r w:rsidRPr="00836AA0">
              <w:rPr>
                <w:rFonts w:ascii="Times New Roman" w:hAnsi="Times New Roman"/>
              </w:rPr>
              <w:t>1. Объем отгруженных</w:t>
            </w:r>
            <w:r w:rsidRPr="00836AA0">
              <w:rPr>
                <w:b/>
              </w:rPr>
              <w:t xml:space="preserve"> </w:t>
            </w:r>
            <w:r w:rsidRPr="00836AA0">
              <w:rPr>
                <w:rFonts w:ascii="Times New Roman" w:hAnsi="Times New Roman"/>
              </w:rPr>
              <w:t>товаров собственного производства, выполненных работ и услуг собственными силами, млрд. руб.</w:t>
            </w:r>
          </w:p>
        </w:tc>
        <w:tc>
          <w:tcPr>
            <w:tcW w:w="851" w:type="dxa"/>
          </w:tcPr>
          <w:p w:rsidR="00E57E70" w:rsidRPr="00836AA0" w:rsidRDefault="00E57E70" w:rsidP="00BE49D4">
            <w:pPr>
              <w:pStyle w:val="ConsPlusNormal"/>
              <w:jc w:val="center"/>
              <w:rPr>
                <w:rFonts w:ascii="Times New Roman" w:hAnsi="Times New Roman"/>
              </w:rPr>
            </w:pPr>
            <w:r w:rsidRPr="00836AA0">
              <w:rPr>
                <w:rFonts w:ascii="Times New Roman" w:hAnsi="Times New Roman"/>
              </w:rPr>
              <w:t>65,2</w:t>
            </w:r>
          </w:p>
        </w:tc>
        <w:tc>
          <w:tcPr>
            <w:tcW w:w="899" w:type="dxa"/>
          </w:tcPr>
          <w:p w:rsidR="00E57E70" w:rsidRPr="00836AA0" w:rsidRDefault="00E57E70" w:rsidP="00BE49D4">
            <w:pPr>
              <w:pStyle w:val="ConsPlusNormal"/>
              <w:jc w:val="center"/>
              <w:rPr>
                <w:rFonts w:ascii="Times New Roman" w:hAnsi="Times New Roman"/>
              </w:rPr>
            </w:pPr>
            <w:r w:rsidRPr="00836AA0">
              <w:rPr>
                <w:rFonts w:ascii="Times New Roman" w:hAnsi="Times New Roman"/>
              </w:rPr>
              <w:t>66,9</w:t>
            </w:r>
          </w:p>
        </w:tc>
        <w:tc>
          <w:tcPr>
            <w:tcW w:w="802" w:type="dxa"/>
          </w:tcPr>
          <w:p w:rsidR="00E57E70" w:rsidRPr="00836AA0" w:rsidRDefault="00E57E70" w:rsidP="00BE49D4">
            <w:pPr>
              <w:pStyle w:val="ConsPlusNormal"/>
              <w:jc w:val="center"/>
              <w:rPr>
                <w:rFonts w:ascii="Times New Roman" w:hAnsi="Times New Roman"/>
              </w:rPr>
            </w:pPr>
            <w:r w:rsidRPr="00836AA0">
              <w:rPr>
                <w:rFonts w:ascii="Times New Roman" w:hAnsi="Times New Roman"/>
              </w:rPr>
              <w:t>55,0</w:t>
            </w:r>
          </w:p>
        </w:tc>
        <w:tc>
          <w:tcPr>
            <w:tcW w:w="1018" w:type="dxa"/>
          </w:tcPr>
          <w:p w:rsidR="00E57E70" w:rsidRPr="00836AA0" w:rsidRDefault="00E57E70" w:rsidP="00BE49D4">
            <w:pPr>
              <w:pStyle w:val="ConsPlusNormal"/>
              <w:jc w:val="center"/>
              <w:rPr>
                <w:rFonts w:ascii="Times New Roman" w:hAnsi="Times New Roman"/>
              </w:rPr>
            </w:pPr>
            <w:r w:rsidRPr="00836AA0">
              <w:rPr>
                <w:rFonts w:ascii="Times New Roman" w:hAnsi="Times New Roman"/>
              </w:rPr>
              <w:t>59,1</w:t>
            </w:r>
          </w:p>
        </w:tc>
        <w:tc>
          <w:tcPr>
            <w:tcW w:w="967" w:type="dxa"/>
          </w:tcPr>
          <w:p w:rsidR="00E57E70" w:rsidRPr="00836AA0" w:rsidRDefault="00E57E70" w:rsidP="00BE49D4">
            <w:pPr>
              <w:pStyle w:val="ConsPlusNormal"/>
              <w:jc w:val="center"/>
              <w:rPr>
                <w:rFonts w:ascii="Times New Roman" w:hAnsi="Times New Roman"/>
              </w:rPr>
            </w:pPr>
            <w:r w:rsidRPr="00836AA0">
              <w:rPr>
                <w:rFonts w:ascii="Times New Roman" w:hAnsi="Times New Roman"/>
              </w:rPr>
              <w:t>105,7</w:t>
            </w:r>
          </w:p>
        </w:tc>
        <w:tc>
          <w:tcPr>
            <w:tcW w:w="992" w:type="dxa"/>
          </w:tcPr>
          <w:p w:rsidR="00E57E70" w:rsidRPr="00836AA0" w:rsidRDefault="00E57E70" w:rsidP="00BE49D4">
            <w:pPr>
              <w:pStyle w:val="ConsPlusNormal"/>
              <w:jc w:val="center"/>
              <w:rPr>
                <w:rFonts w:ascii="Times New Roman" w:hAnsi="Times New Roman"/>
              </w:rPr>
            </w:pPr>
            <w:r w:rsidRPr="00836AA0">
              <w:rPr>
                <w:rFonts w:ascii="Times New Roman" w:hAnsi="Times New Roman"/>
              </w:rPr>
              <w:t>111,9</w:t>
            </w:r>
          </w:p>
        </w:tc>
      </w:tr>
      <w:tr w:rsidR="00E57E70" w:rsidRPr="00836AA0" w:rsidTr="00E57E70">
        <w:tc>
          <w:tcPr>
            <w:tcW w:w="3890" w:type="dxa"/>
          </w:tcPr>
          <w:p w:rsidR="00E57E70" w:rsidRPr="00836AA0" w:rsidRDefault="00E57E70" w:rsidP="00BE49D4">
            <w:pPr>
              <w:pStyle w:val="ConsPlusNormal"/>
              <w:rPr>
                <w:rFonts w:ascii="Times New Roman" w:hAnsi="Times New Roman"/>
              </w:rPr>
            </w:pPr>
            <w:r w:rsidRPr="00836AA0">
              <w:rPr>
                <w:rFonts w:ascii="Times New Roman" w:hAnsi="Times New Roman"/>
              </w:rPr>
              <w:t xml:space="preserve">2. Количество хозяйствующих субъектов </w:t>
            </w:r>
          </w:p>
        </w:tc>
        <w:tc>
          <w:tcPr>
            <w:tcW w:w="851" w:type="dxa"/>
          </w:tcPr>
          <w:p w:rsidR="00E57E70" w:rsidRPr="00836AA0" w:rsidRDefault="00E57E70" w:rsidP="00BE49D4">
            <w:pPr>
              <w:pStyle w:val="ConsPlusNormal"/>
              <w:jc w:val="center"/>
              <w:rPr>
                <w:rFonts w:ascii="Times New Roman" w:hAnsi="Times New Roman"/>
              </w:rPr>
            </w:pPr>
            <w:r w:rsidRPr="00836AA0">
              <w:rPr>
                <w:rFonts w:ascii="Times New Roman" w:hAnsi="Times New Roman"/>
              </w:rPr>
              <w:t>366</w:t>
            </w:r>
          </w:p>
        </w:tc>
        <w:tc>
          <w:tcPr>
            <w:tcW w:w="899" w:type="dxa"/>
          </w:tcPr>
          <w:p w:rsidR="00E57E70" w:rsidRPr="00836AA0" w:rsidRDefault="00E57E70" w:rsidP="00BE49D4">
            <w:pPr>
              <w:pStyle w:val="ConsPlusNormal"/>
              <w:jc w:val="center"/>
              <w:rPr>
                <w:rFonts w:ascii="Times New Roman" w:hAnsi="Times New Roman"/>
              </w:rPr>
            </w:pPr>
            <w:r w:rsidRPr="00836AA0">
              <w:rPr>
                <w:rFonts w:ascii="Times New Roman" w:hAnsi="Times New Roman"/>
              </w:rPr>
              <w:t>345</w:t>
            </w:r>
          </w:p>
        </w:tc>
        <w:tc>
          <w:tcPr>
            <w:tcW w:w="802" w:type="dxa"/>
          </w:tcPr>
          <w:p w:rsidR="00E57E70" w:rsidRPr="00836AA0" w:rsidRDefault="00E57E70" w:rsidP="00BE49D4">
            <w:pPr>
              <w:pStyle w:val="ConsPlusNormal"/>
              <w:jc w:val="center"/>
              <w:rPr>
                <w:rFonts w:ascii="Times New Roman" w:hAnsi="Times New Roman"/>
              </w:rPr>
            </w:pPr>
            <w:r w:rsidRPr="00836AA0">
              <w:rPr>
                <w:rFonts w:ascii="Times New Roman" w:hAnsi="Times New Roman"/>
              </w:rPr>
              <w:t>346</w:t>
            </w:r>
          </w:p>
        </w:tc>
        <w:tc>
          <w:tcPr>
            <w:tcW w:w="1018" w:type="dxa"/>
          </w:tcPr>
          <w:p w:rsidR="00E57E70" w:rsidRPr="00836AA0" w:rsidRDefault="00E57E70" w:rsidP="00BE49D4">
            <w:pPr>
              <w:pStyle w:val="ConsPlusNormal"/>
              <w:jc w:val="center"/>
              <w:rPr>
                <w:rFonts w:ascii="Times New Roman" w:hAnsi="Times New Roman"/>
              </w:rPr>
            </w:pPr>
            <w:r w:rsidRPr="00836AA0">
              <w:rPr>
                <w:rFonts w:ascii="Times New Roman" w:hAnsi="Times New Roman"/>
              </w:rPr>
              <w:t>344</w:t>
            </w:r>
          </w:p>
        </w:tc>
        <w:tc>
          <w:tcPr>
            <w:tcW w:w="967" w:type="dxa"/>
          </w:tcPr>
          <w:p w:rsidR="00E57E70" w:rsidRPr="00836AA0" w:rsidRDefault="00E57E70" w:rsidP="00BE49D4">
            <w:pPr>
              <w:pStyle w:val="ConsPlusNormal"/>
              <w:jc w:val="center"/>
              <w:rPr>
                <w:rFonts w:ascii="Times New Roman" w:hAnsi="Times New Roman"/>
              </w:rPr>
            </w:pPr>
            <w:r w:rsidRPr="00836AA0">
              <w:rPr>
                <w:rFonts w:ascii="Times New Roman" w:hAnsi="Times New Roman"/>
              </w:rPr>
              <w:t>99,4</w:t>
            </w:r>
          </w:p>
        </w:tc>
        <w:tc>
          <w:tcPr>
            <w:tcW w:w="992" w:type="dxa"/>
          </w:tcPr>
          <w:p w:rsidR="00E57E70" w:rsidRPr="00836AA0" w:rsidRDefault="00E57E70" w:rsidP="00BE49D4">
            <w:pPr>
              <w:pStyle w:val="ConsPlusNormal"/>
              <w:jc w:val="center"/>
              <w:rPr>
                <w:rFonts w:ascii="Times New Roman" w:hAnsi="Times New Roman"/>
              </w:rPr>
            </w:pPr>
            <w:r w:rsidRPr="00836AA0">
              <w:rPr>
                <w:rFonts w:ascii="Times New Roman" w:hAnsi="Times New Roman"/>
              </w:rPr>
              <w:t>94,0</w:t>
            </w:r>
          </w:p>
        </w:tc>
      </w:tr>
      <w:tr w:rsidR="00E57E70" w:rsidRPr="00836AA0" w:rsidTr="00E57E70">
        <w:tc>
          <w:tcPr>
            <w:tcW w:w="3890" w:type="dxa"/>
          </w:tcPr>
          <w:p w:rsidR="00E57E70" w:rsidRPr="00836AA0" w:rsidRDefault="00E57E70" w:rsidP="00BE49D4">
            <w:pPr>
              <w:pStyle w:val="ConsPlusNormal"/>
              <w:rPr>
                <w:rFonts w:ascii="Times New Roman" w:hAnsi="Times New Roman"/>
              </w:rPr>
            </w:pPr>
            <w:r w:rsidRPr="00836AA0">
              <w:rPr>
                <w:rFonts w:ascii="Times New Roman" w:hAnsi="Times New Roman"/>
              </w:rPr>
              <w:t>в том числе:</w:t>
            </w:r>
          </w:p>
        </w:tc>
        <w:tc>
          <w:tcPr>
            <w:tcW w:w="851" w:type="dxa"/>
          </w:tcPr>
          <w:p w:rsidR="00E57E70" w:rsidRPr="00836AA0" w:rsidRDefault="00E57E70" w:rsidP="00BE49D4">
            <w:pPr>
              <w:pStyle w:val="ConsPlusNormal"/>
              <w:jc w:val="center"/>
              <w:rPr>
                <w:rFonts w:ascii="Times New Roman" w:hAnsi="Times New Roman"/>
              </w:rPr>
            </w:pPr>
          </w:p>
        </w:tc>
        <w:tc>
          <w:tcPr>
            <w:tcW w:w="899" w:type="dxa"/>
          </w:tcPr>
          <w:p w:rsidR="00E57E70" w:rsidRPr="00836AA0" w:rsidRDefault="00E57E70" w:rsidP="00BE49D4">
            <w:pPr>
              <w:pStyle w:val="ConsPlusNormal"/>
              <w:jc w:val="center"/>
              <w:rPr>
                <w:rFonts w:ascii="Times New Roman" w:hAnsi="Times New Roman"/>
              </w:rPr>
            </w:pPr>
          </w:p>
        </w:tc>
        <w:tc>
          <w:tcPr>
            <w:tcW w:w="802" w:type="dxa"/>
          </w:tcPr>
          <w:p w:rsidR="00E57E70" w:rsidRPr="00836AA0" w:rsidRDefault="00E57E70" w:rsidP="00BE49D4">
            <w:pPr>
              <w:pStyle w:val="ConsPlusNormal"/>
              <w:jc w:val="center"/>
              <w:rPr>
                <w:rFonts w:ascii="Times New Roman" w:hAnsi="Times New Roman"/>
              </w:rPr>
            </w:pPr>
          </w:p>
        </w:tc>
        <w:tc>
          <w:tcPr>
            <w:tcW w:w="1018" w:type="dxa"/>
          </w:tcPr>
          <w:p w:rsidR="00E57E70" w:rsidRPr="00836AA0" w:rsidRDefault="00E57E70" w:rsidP="00BE49D4">
            <w:pPr>
              <w:pStyle w:val="ConsPlusNormal"/>
              <w:jc w:val="center"/>
              <w:rPr>
                <w:rFonts w:ascii="Times New Roman" w:hAnsi="Times New Roman"/>
              </w:rPr>
            </w:pPr>
          </w:p>
        </w:tc>
        <w:tc>
          <w:tcPr>
            <w:tcW w:w="967" w:type="dxa"/>
          </w:tcPr>
          <w:p w:rsidR="00E57E70" w:rsidRPr="00836AA0" w:rsidRDefault="00E57E70" w:rsidP="00BE49D4">
            <w:pPr>
              <w:pStyle w:val="ConsPlusNormal"/>
              <w:jc w:val="center"/>
              <w:rPr>
                <w:rFonts w:ascii="Times New Roman" w:hAnsi="Times New Roman"/>
              </w:rPr>
            </w:pPr>
          </w:p>
        </w:tc>
        <w:tc>
          <w:tcPr>
            <w:tcW w:w="992" w:type="dxa"/>
          </w:tcPr>
          <w:p w:rsidR="00E57E70" w:rsidRPr="00836AA0" w:rsidRDefault="00E57E70" w:rsidP="00BE49D4">
            <w:pPr>
              <w:pStyle w:val="ConsPlusNormal"/>
              <w:jc w:val="center"/>
              <w:rPr>
                <w:rFonts w:ascii="Times New Roman" w:hAnsi="Times New Roman"/>
              </w:rPr>
            </w:pPr>
          </w:p>
        </w:tc>
      </w:tr>
      <w:tr w:rsidR="00E57E70" w:rsidRPr="00836AA0" w:rsidTr="00E57E70">
        <w:tc>
          <w:tcPr>
            <w:tcW w:w="3890" w:type="dxa"/>
          </w:tcPr>
          <w:p w:rsidR="00E57E70" w:rsidRPr="00836AA0" w:rsidRDefault="00E57E70" w:rsidP="00BE49D4">
            <w:pPr>
              <w:pStyle w:val="ConsPlusNormal"/>
              <w:rPr>
                <w:rFonts w:ascii="Times New Roman" w:hAnsi="Times New Roman"/>
              </w:rPr>
            </w:pPr>
            <w:r w:rsidRPr="00836AA0">
              <w:rPr>
                <w:rFonts w:ascii="Times New Roman" w:hAnsi="Times New Roman"/>
              </w:rPr>
              <w:t>2.1. Негосударственной (немуниципальной) формы собственности, в том числе:</w:t>
            </w:r>
          </w:p>
        </w:tc>
        <w:tc>
          <w:tcPr>
            <w:tcW w:w="851" w:type="dxa"/>
          </w:tcPr>
          <w:p w:rsidR="00E57E70" w:rsidRPr="00836AA0" w:rsidRDefault="00E57E70" w:rsidP="00BE49D4">
            <w:pPr>
              <w:pStyle w:val="ConsPlusNormal"/>
              <w:jc w:val="center"/>
              <w:rPr>
                <w:rFonts w:ascii="Times New Roman" w:hAnsi="Times New Roman"/>
              </w:rPr>
            </w:pPr>
            <w:r w:rsidRPr="00836AA0">
              <w:rPr>
                <w:rFonts w:ascii="Times New Roman" w:hAnsi="Times New Roman"/>
              </w:rPr>
              <w:t>364</w:t>
            </w:r>
          </w:p>
        </w:tc>
        <w:tc>
          <w:tcPr>
            <w:tcW w:w="899" w:type="dxa"/>
          </w:tcPr>
          <w:p w:rsidR="00E57E70" w:rsidRPr="00836AA0" w:rsidRDefault="00E57E70" w:rsidP="00BE49D4">
            <w:pPr>
              <w:pStyle w:val="ConsPlusNormal"/>
              <w:jc w:val="center"/>
              <w:rPr>
                <w:rFonts w:ascii="Times New Roman" w:hAnsi="Times New Roman"/>
              </w:rPr>
            </w:pPr>
            <w:r w:rsidRPr="00836AA0">
              <w:rPr>
                <w:rFonts w:ascii="Times New Roman" w:hAnsi="Times New Roman"/>
              </w:rPr>
              <w:t>343</w:t>
            </w:r>
          </w:p>
        </w:tc>
        <w:tc>
          <w:tcPr>
            <w:tcW w:w="802" w:type="dxa"/>
          </w:tcPr>
          <w:p w:rsidR="00E57E70" w:rsidRPr="00836AA0" w:rsidRDefault="00E57E70" w:rsidP="00BE49D4">
            <w:pPr>
              <w:pStyle w:val="ConsPlusNormal"/>
              <w:jc w:val="center"/>
              <w:rPr>
                <w:rFonts w:ascii="Times New Roman" w:hAnsi="Times New Roman"/>
              </w:rPr>
            </w:pPr>
            <w:r w:rsidRPr="00836AA0">
              <w:rPr>
                <w:rFonts w:ascii="Times New Roman" w:hAnsi="Times New Roman"/>
              </w:rPr>
              <w:t>344</w:t>
            </w:r>
          </w:p>
        </w:tc>
        <w:tc>
          <w:tcPr>
            <w:tcW w:w="1018" w:type="dxa"/>
          </w:tcPr>
          <w:p w:rsidR="00E57E70" w:rsidRPr="00836AA0" w:rsidRDefault="00E57E70" w:rsidP="00BE49D4">
            <w:pPr>
              <w:pStyle w:val="ConsPlusNormal"/>
              <w:jc w:val="center"/>
              <w:rPr>
                <w:rFonts w:ascii="Times New Roman" w:hAnsi="Times New Roman"/>
              </w:rPr>
            </w:pPr>
            <w:r w:rsidRPr="00836AA0">
              <w:rPr>
                <w:rFonts w:ascii="Times New Roman" w:hAnsi="Times New Roman"/>
              </w:rPr>
              <w:t>342</w:t>
            </w:r>
          </w:p>
        </w:tc>
        <w:tc>
          <w:tcPr>
            <w:tcW w:w="967" w:type="dxa"/>
          </w:tcPr>
          <w:p w:rsidR="00E57E70" w:rsidRPr="00836AA0" w:rsidRDefault="00E57E70" w:rsidP="00BE49D4">
            <w:pPr>
              <w:pStyle w:val="ConsPlusNormal"/>
              <w:jc w:val="center"/>
              <w:rPr>
                <w:rFonts w:ascii="Times New Roman" w:hAnsi="Times New Roman"/>
              </w:rPr>
            </w:pPr>
            <w:r w:rsidRPr="00836AA0">
              <w:rPr>
                <w:rFonts w:ascii="Times New Roman" w:hAnsi="Times New Roman"/>
              </w:rPr>
              <w:t>99,4</w:t>
            </w:r>
          </w:p>
        </w:tc>
        <w:tc>
          <w:tcPr>
            <w:tcW w:w="992" w:type="dxa"/>
          </w:tcPr>
          <w:p w:rsidR="00E57E70" w:rsidRPr="00836AA0" w:rsidRDefault="00E57E70" w:rsidP="00BE49D4">
            <w:pPr>
              <w:pStyle w:val="ConsPlusNormal"/>
              <w:jc w:val="center"/>
              <w:rPr>
                <w:rFonts w:ascii="Times New Roman" w:hAnsi="Times New Roman"/>
              </w:rPr>
            </w:pPr>
            <w:r w:rsidRPr="00836AA0">
              <w:rPr>
                <w:rFonts w:ascii="Times New Roman" w:hAnsi="Times New Roman"/>
              </w:rPr>
              <w:t>94,0</w:t>
            </w:r>
          </w:p>
        </w:tc>
      </w:tr>
      <w:tr w:rsidR="00E57E70" w:rsidRPr="00836AA0" w:rsidTr="00E57E70">
        <w:tc>
          <w:tcPr>
            <w:tcW w:w="3890" w:type="dxa"/>
          </w:tcPr>
          <w:p w:rsidR="00E57E70" w:rsidRPr="00836AA0" w:rsidRDefault="00E57E70" w:rsidP="00BE49D4">
            <w:pPr>
              <w:pStyle w:val="ConsPlusNormal"/>
              <w:rPr>
                <w:rFonts w:ascii="Times New Roman" w:hAnsi="Times New Roman"/>
              </w:rPr>
            </w:pPr>
            <w:r w:rsidRPr="00836AA0">
              <w:rPr>
                <w:rFonts w:ascii="Times New Roman" w:hAnsi="Times New Roman"/>
              </w:rPr>
              <w:t>2.2. Государственной (муниципальной) формы собственности</w:t>
            </w:r>
          </w:p>
        </w:tc>
        <w:tc>
          <w:tcPr>
            <w:tcW w:w="851" w:type="dxa"/>
          </w:tcPr>
          <w:p w:rsidR="00E57E70" w:rsidRPr="00836AA0" w:rsidRDefault="00E57E70" w:rsidP="00BE49D4">
            <w:pPr>
              <w:pStyle w:val="ConsPlusNormal"/>
              <w:jc w:val="center"/>
              <w:rPr>
                <w:rFonts w:ascii="Times New Roman" w:hAnsi="Times New Roman"/>
              </w:rPr>
            </w:pPr>
            <w:r w:rsidRPr="00836AA0">
              <w:rPr>
                <w:rFonts w:ascii="Times New Roman" w:hAnsi="Times New Roman"/>
              </w:rPr>
              <w:t>2</w:t>
            </w:r>
          </w:p>
        </w:tc>
        <w:tc>
          <w:tcPr>
            <w:tcW w:w="899" w:type="dxa"/>
          </w:tcPr>
          <w:p w:rsidR="00E57E70" w:rsidRPr="00836AA0" w:rsidRDefault="00E57E70" w:rsidP="00BE49D4">
            <w:pPr>
              <w:pStyle w:val="ConsPlusNormal"/>
              <w:jc w:val="center"/>
              <w:rPr>
                <w:rFonts w:ascii="Times New Roman" w:hAnsi="Times New Roman"/>
              </w:rPr>
            </w:pPr>
            <w:r w:rsidRPr="00836AA0">
              <w:rPr>
                <w:rFonts w:ascii="Times New Roman" w:hAnsi="Times New Roman"/>
              </w:rPr>
              <w:t>2</w:t>
            </w:r>
          </w:p>
        </w:tc>
        <w:tc>
          <w:tcPr>
            <w:tcW w:w="802" w:type="dxa"/>
          </w:tcPr>
          <w:p w:rsidR="00E57E70" w:rsidRPr="00836AA0" w:rsidRDefault="00E57E70" w:rsidP="00BE49D4">
            <w:pPr>
              <w:pStyle w:val="ConsPlusNormal"/>
              <w:jc w:val="center"/>
              <w:rPr>
                <w:rFonts w:ascii="Times New Roman" w:hAnsi="Times New Roman"/>
              </w:rPr>
            </w:pPr>
            <w:r w:rsidRPr="00836AA0">
              <w:rPr>
                <w:rFonts w:ascii="Times New Roman" w:hAnsi="Times New Roman"/>
              </w:rPr>
              <w:t>2</w:t>
            </w:r>
          </w:p>
        </w:tc>
        <w:tc>
          <w:tcPr>
            <w:tcW w:w="1018" w:type="dxa"/>
          </w:tcPr>
          <w:p w:rsidR="00E57E70" w:rsidRPr="00836AA0" w:rsidRDefault="00E57E70" w:rsidP="00BE49D4">
            <w:pPr>
              <w:pStyle w:val="ConsPlusNormal"/>
              <w:jc w:val="center"/>
              <w:rPr>
                <w:rFonts w:ascii="Times New Roman" w:hAnsi="Times New Roman"/>
              </w:rPr>
            </w:pPr>
            <w:r w:rsidRPr="00836AA0">
              <w:rPr>
                <w:rFonts w:ascii="Times New Roman" w:hAnsi="Times New Roman"/>
              </w:rPr>
              <w:t>2</w:t>
            </w:r>
          </w:p>
        </w:tc>
        <w:tc>
          <w:tcPr>
            <w:tcW w:w="967" w:type="dxa"/>
          </w:tcPr>
          <w:p w:rsidR="00E57E70" w:rsidRPr="00836AA0" w:rsidRDefault="00E57E70" w:rsidP="00BE49D4">
            <w:pPr>
              <w:pStyle w:val="ConsPlusNormal"/>
              <w:jc w:val="center"/>
              <w:rPr>
                <w:rFonts w:ascii="Times New Roman" w:hAnsi="Times New Roman"/>
              </w:rPr>
            </w:pPr>
            <w:r w:rsidRPr="00836AA0">
              <w:rPr>
                <w:rFonts w:ascii="Times New Roman" w:hAnsi="Times New Roman"/>
              </w:rPr>
              <w:t>100</w:t>
            </w:r>
          </w:p>
        </w:tc>
        <w:tc>
          <w:tcPr>
            <w:tcW w:w="992" w:type="dxa"/>
          </w:tcPr>
          <w:p w:rsidR="00E57E70" w:rsidRPr="00836AA0" w:rsidRDefault="00E57E70" w:rsidP="00BE49D4">
            <w:pPr>
              <w:pStyle w:val="ConsPlusNormal"/>
              <w:jc w:val="center"/>
              <w:rPr>
                <w:rFonts w:ascii="Times New Roman" w:hAnsi="Times New Roman"/>
              </w:rPr>
            </w:pPr>
            <w:r w:rsidRPr="00836AA0">
              <w:rPr>
                <w:rFonts w:ascii="Times New Roman" w:hAnsi="Times New Roman"/>
              </w:rPr>
              <w:t>100</w:t>
            </w:r>
          </w:p>
        </w:tc>
      </w:tr>
      <w:tr w:rsidR="00E57E70" w:rsidRPr="00836AA0" w:rsidTr="00E57E70">
        <w:tc>
          <w:tcPr>
            <w:tcW w:w="3890" w:type="dxa"/>
          </w:tcPr>
          <w:p w:rsidR="00E57E70" w:rsidRPr="00836AA0" w:rsidRDefault="00E57E70" w:rsidP="00BE49D4">
            <w:pPr>
              <w:pStyle w:val="ConsPlusNormal"/>
              <w:rPr>
                <w:rFonts w:ascii="Times New Roman" w:hAnsi="Times New Roman"/>
              </w:rPr>
            </w:pPr>
            <w:r w:rsidRPr="00836AA0">
              <w:rPr>
                <w:rFonts w:ascii="Times New Roman" w:hAnsi="Times New Roman"/>
              </w:rPr>
              <w:t>Индекс отгрузки товаров собственного производства и выполнения работ и услуг собственными силами по Омской области по рынку нефтехимической продукции (видам экономической деятельности): - "Химическое производство" и "Производство резиновых и пластмассовых изделий", в % к 2014 году</w:t>
            </w:r>
          </w:p>
        </w:tc>
        <w:tc>
          <w:tcPr>
            <w:tcW w:w="851" w:type="dxa"/>
          </w:tcPr>
          <w:p w:rsidR="00E57E70" w:rsidRPr="00836AA0" w:rsidRDefault="00E57E70" w:rsidP="00BE49D4">
            <w:pPr>
              <w:pStyle w:val="ConsPlusNormal"/>
              <w:jc w:val="center"/>
              <w:rPr>
                <w:rFonts w:ascii="Times New Roman" w:hAnsi="Times New Roman"/>
              </w:rPr>
            </w:pPr>
            <w:r w:rsidRPr="00836AA0">
              <w:rPr>
                <w:rFonts w:ascii="Times New Roman" w:hAnsi="Times New Roman"/>
              </w:rPr>
              <w:t>Х</w:t>
            </w:r>
          </w:p>
        </w:tc>
        <w:tc>
          <w:tcPr>
            <w:tcW w:w="899" w:type="dxa"/>
          </w:tcPr>
          <w:p w:rsidR="00E57E70" w:rsidRPr="00836AA0" w:rsidRDefault="00E57E70" w:rsidP="00BE49D4">
            <w:pPr>
              <w:pStyle w:val="ConsPlusNormal"/>
              <w:jc w:val="center"/>
              <w:rPr>
                <w:rFonts w:ascii="Times New Roman" w:hAnsi="Times New Roman"/>
              </w:rPr>
            </w:pPr>
            <w:r w:rsidRPr="00836AA0">
              <w:rPr>
                <w:rFonts w:ascii="Times New Roman" w:hAnsi="Times New Roman"/>
              </w:rPr>
              <w:t>Х</w:t>
            </w:r>
          </w:p>
        </w:tc>
        <w:tc>
          <w:tcPr>
            <w:tcW w:w="802" w:type="dxa"/>
          </w:tcPr>
          <w:p w:rsidR="00E57E70" w:rsidRPr="00836AA0" w:rsidRDefault="00E57E70" w:rsidP="00BE49D4">
            <w:pPr>
              <w:pStyle w:val="ConsPlusNormal"/>
              <w:jc w:val="center"/>
              <w:rPr>
                <w:rFonts w:ascii="Times New Roman" w:hAnsi="Times New Roman"/>
              </w:rPr>
            </w:pPr>
            <w:r w:rsidRPr="00836AA0">
              <w:rPr>
                <w:rFonts w:ascii="Times New Roman" w:hAnsi="Times New Roman"/>
              </w:rPr>
              <w:t>105,3</w:t>
            </w:r>
          </w:p>
        </w:tc>
        <w:tc>
          <w:tcPr>
            <w:tcW w:w="1018" w:type="dxa"/>
          </w:tcPr>
          <w:p w:rsidR="00E57E70" w:rsidRPr="00836AA0" w:rsidRDefault="00E57E70" w:rsidP="00BE49D4">
            <w:pPr>
              <w:pStyle w:val="ConsPlusNormal"/>
              <w:jc w:val="center"/>
              <w:rPr>
                <w:rFonts w:ascii="Times New Roman" w:hAnsi="Times New Roman"/>
              </w:rPr>
            </w:pPr>
            <w:r w:rsidRPr="00836AA0">
              <w:rPr>
                <w:rFonts w:ascii="Times New Roman" w:hAnsi="Times New Roman"/>
              </w:rPr>
              <w:t>1</w:t>
            </w:r>
            <w:r w:rsidR="00075EA3">
              <w:rPr>
                <w:rFonts w:ascii="Times New Roman" w:hAnsi="Times New Roman"/>
              </w:rPr>
              <w:t>13</w:t>
            </w:r>
            <w:r w:rsidRPr="00836AA0">
              <w:rPr>
                <w:rFonts w:ascii="Times New Roman" w:hAnsi="Times New Roman"/>
              </w:rPr>
              <w:t>,</w:t>
            </w:r>
            <w:r w:rsidR="00075EA3">
              <w:rPr>
                <w:rFonts w:ascii="Times New Roman" w:hAnsi="Times New Roman"/>
              </w:rPr>
              <w:t>5</w:t>
            </w:r>
          </w:p>
        </w:tc>
        <w:tc>
          <w:tcPr>
            <w:tcW w:w="967" w:type="dxa"/>
          </w:tcPr>
          <w:p w:rsidR="00E57E70" w:rsidRPr="00836AA0" w:rsidRDefault="00A50C8A" w:rsidP="00BE49D4">
            <w:pPr>
              <w:pStyle w:val="ConsPlusNormal"/>
              <w:jc w:val="center"/>
              <w:rPr>
                <w:rFonts w:ascii="Times New Roman" w:hAnsi="Times New Roman"/>
              </w:rPr>
            </w:pPr>
            <w:r>
              <w:rPr>
                <w:rFonts w:ascii="Times New Roman" w:hAnsi="Times New Roman"/>
              </w:rPr>
              <w:t>107,8</w:t>
            </w:r>
          </w:p>
        </w:tc>
        <w:tc>
          <w:tcPr>
            <w:tcW w:w="992" w:type="dxa"/>
          </w:tcPr>
          <w:p w:rsidR="00E57E70" w:rsidRPr="00836AA0" w:rsidRDefault="00E57E70" w:rsidP="00BE49D4">
            <w:pPr>
              <w:pStyle w:val="ConsPlusNormal"/>
              <w:jc w:val="center"/>
              <w:rPr>
                <w:rFonts w:ascii="Times New Roman" w:hAnsi="Times New Roman"/>
              </w:rPr>
            </w:pPr>
            <w:r w:rsidRPr="00836AA0">
              <w:rPr>
                <w:rFonts w:ascii="Times New Roman" w:hAnsi="Times New Roman"/>
              </w:rPr>
              <w:t>Х</w:t>
            </w:r>
          </w:p>
        </w:tc>
      </w:tr>
    </w:tbl>
    <w:p w:rsidR="00836AA0" w:rsidRPr="00836AA0" w:rsidRDefault="00836AA0" w:rsidP="00BE49D4">
      <w:pPr>
        <w:widowControl w:val="0"/>
        <w:autoSpaceDE w:val="0"/>
        <w:autoSpaceDN w:val="0"/>
        <w:adjustRightInd w:val="0"/>
        <w:spacing w:after="0" w:line="240" w:lineRule="auto"/>
        <w:ind w:firstLine="709"/>
        <w:jc w:val="both"/>
        <w:rPr>
          <w:rFonts w:ascii="Times New Roman" w:hAnsi="Times New Roman"/>
          <w:sz w:val="28"/>
          <w:szCs w:val="28"/>
        </w:rPr>
      </w:pPr>
    </w:p>
    <w:p w:rsidR="00836AA0" w:rsidRPr="00836AA0" w:rsidRDefault="00836AA0" w:rsidP="00BE49D4">
      <w:pPr>
        <w:pStyle w:val="ConsPlusNormal"/>
        <w:ind w:firstLine="709"/>
        <w:jc w:val="both"/>
        <w:rPr>
          <w:rFonts w:ascii="Times New Roman" w:hAnsi="Times New Roman"/>
          <w:color w:val="000000"/>
          <w:sz w:val="28"/>
          <w:szCs w:val="28"/>
        </w:rPr>
      </w:pPr>
      <w:r w:rsidRPr="00836AA0">
        <w:rPr>
          <w:rFonts w:ascii="Times New Roman" w:hAnsi="Times New Roman"/>
          <w:bCs/>
          <w:color w:val="000000"/>
          <w:sz w:val="28"/>
          <w:szCs w:val="28"/>
        </w:rPr>
        <w:t>Основными факторами, ограничивающими дальнейшее развитие конкуренции на рынке нефтехимической продукции, являются</w:t>
      </w:r>
      <w:r w:rsidRPr="00836AA0">
        <w:rPr>
          <w:rFonts w:ascii="Times New Roman" w:hAnsi="Times New Roman"/>
          <w:color w:val="000000"/>
          <w:sz w:val="28"/>
          <w:szCs w:val="28"/>
        </w:rPr>
        <w:t>:</w:t>
      </w:r>
    </w:p>
    <w:p w:rsidR="00836AA0" w:rsidRDefault="00836AA0" w:rsidP="00BE49D4">
      <w:pPr>
        <w:widowControl w:val="0"/>
        <w:autoSpaceDE w:val="0"/>
        <w:autoSpaceDN w:val="0"/>
        <w:adjustRightInd w:val="0"/>
        <w:spacing w:after="0" w:line="240" w:lineRule="auto"/>
        <w:ind w:firstLine="709"/>
        <w:jc w:val="both"/>
        <w:rPr>
          <w:rFonts w:ascii="Times New Roman" w:hAnsi="Times New Roman"/>
          <w:sz w:val="28"/>
          <w:szCs w:val="28"/>
        </w:rPr>
      </w:pPr>
      <w:r w:rsidRPr="0017302A">
        <w:rPr>
          <w:rFonts w:ascii="Times New Roman" w:hAnsi="Times New Roman"/>
          <w:sz w:val="28"/>
          <w:szCs w:val="28"/>
        </w:rPr>
        <w:t xml:space="preserve">- высокие конкурентные требования к </w:t>
      </w:r>
      <w:r w:rsidR="009717B1" w:rsidRPr="0017302A">
        <w:rPr>
          <w:rFonts w:ascii="Times New Roman" w:hAnsi="Times New Roman"/>
          <w:sz w:val="28"/>
          <w:szCs w:val="28"/>
        </w:rPr>
        <w:t>наличи</w:t>
      </w:r>
      <w:r w:rsidRPr="0017302A">
        <w:rPr>
          <w:rFonts w:ascii="Times New Roman" w:hAnsi="Times New Roman"/>
          <w:sz w:val="28"/>
          <w:szCs w:val="28"/>
        </w:rPr>
        <w:t>ю</w:t>
      </w:r>
      <w:r w:rsidR="009717B1" w:rsidRPr="0017302A">
        <w:rPr>
          <w:rFonts w:ascii="Times New Roman" w:hAnsi="Times New Roman"/>
          <w:sz w:val="28"/>
          <w:szCs w:val="28"/>
        </w:rPr>
        <w:t xml:space="preserve"> высокотехнологичного оборудования</w:t>
      </w:r>
      <w:r w:rsidRPr="0017302A">
        <w:rPr>
          <w:rFonts w:ascii="Times New Roman" w:hAnsi="Times New Roman"/>
          <w:sz w:val="28"/>
          <w:szCs w:val="28"/>
        </w:rPr>
        <w:t>, научного сопровождения</w:t>
      </w:r>
      <w:r w:rsidR="009717B1" w:rsidRPr="0017302A">
        <w:rPr>
          <w:rFonts w:ascii="Times New Roman" w:hAnsi="Times New Roman"/>
          <w:sz w:val="28"/>
          <w:szCs w:val="28"/>
        </w:rPr>
        <w:t xml:space="preserve"> и высококвалифицированных кадров</w:t>
      </w:r>
      <w:r w:rsidRPr="0017302A">
        <w:rPr>
          <w:rFonts w:ascii="Times New Roman" w:hAnsi="Times New Roman"/>
          <w:sz w:val="28"/>
          <w:szCs w:val="28"/>
        </w:rPr>
        <w:t xml:space="preserve"> для развития и совершенствования производственных процессов, импортозамещения;</w:t>
      </w:r>
    </w:p>
    <w:p w:rsidR="00836AA0" w:rsidRDefault="00836AA0" w:rsidP="00BE49D4">
      <w:pPr>
        <w:widowControl w:val="0"/>
        <w:autoSpaceDE w:val="0"/>
        <w:autoSpaceDN w:val="0"/>
        <w:adjustRightInd w:val="0"/>
        <w:spacing w:after="0" w:line="240" w:lineRule="auto"/>
        <w:ind w:firstLine="709"/>
        <w:jc w:val="both"/>
        <w:rPr>
          <w:rFonts w:ascii="Times New Roman" w:hAnsi="Times New Roman"/>
          <w:sz w:val="28"/>
          <w:szCs w:val="28"/>
        </w:rPr>
      </w:pPr>
      <w:proofErr w:type="gramStart"/>
      <w:r w:rsidRPr="0017302A">
        <w:rPr>
          <w:rFonts w:ascii="Times New Roman" w:hAnsi="Times New Roman"/>
          <w:sz w:val="28"/>
          <w:szCs w:val="28"/>
        </w:rPr>
        <w:lastRenderedPageBreak/>
        <w:t>- </w:t>
      </w:r>
      <w:r w:rsidR="009717B1" w:rsidRPr="0017302A">
        <w:rPr>
          <w:rFonts w:ascii="Times New Roman" w:hAnsi="Times New Roman"/>
          <w:sz w:val="28"/>
          <w:szCs w:val="28"/>
        </w:rPr>
        <w:t>высокая стоимость сырья</w:t>
      </w:r>
      <w:r w:rsidR="000967D2" w:rsidRPr="0017302A">
        <w:rPr>
          <w:rFonts w:ascii="Times New Roman" w:hAnsi="Times New Roman"/>
          <w:color w:val="000000"/>
          <w:sz w:val="28"/>
          <w:szCs w:val="28"/>
        </w:rPr>
        <w:t xml:space="preserve"> с учетом наличия на рынке крупных игроков, в том числе "естественных монополистов",</w:t>
      </w:r>
      <w:r w:rsidR="000967D2" w:rsidRPr="0017302A">
        <w:rPr>
          <w:rFonts w:ascii="Times New Roman" w:hAnsi="Times New Roman"/>
          <w:sz w:val="28"/>
          <w:szCs w:val="28"/>
        </w:rPr>
        <w:t xml:space="preserve"> производящих отдельные виды продукции (продукты нефтепереработки, кокс и другие) и осуществляющих свою деятельность</w:t>
      </w:r>
      <w:r w:rsidR="009717B1" w:rsidRPr="0017302A">
        <w:rPr>
          <w:rFonts w:ascii="Times New Roman" w:hAnsi="Times New Roman"/>
          <w:sz w:val="28"/>
          <w:szCs w:val="28"/>
        </w:rPr>
        <w:t xml:space="preserve"> </w:t>
      </w:r>
      <w:r w:rsidR="000967D2" w:rsidRPr="0017302A">
        <w:rPr>
          <w:rFonts w:ascii="Times New Roman" w:hAnsi="Times New Roman"/>
          <w:sz w:val="28"/>
          <w:szCs w:val="28"/>
        </w:rPr>
        <w:t>с высокой степенью участия государства</w:t>
      </w:r>
      <w:r w:rsidR="00AB2BF9" w:rsidRPr="0017302A">
        <w:rPr>
          <w:rFonts w:ascii="Times New Roman" w:hAnsi="Times New Roman"/>
          <w:sz w:val="28"/>
          <w:szCs w:val="28"/>
        </w:rPr>
        <w:t>, а также</w:t>
      </w:r>
      <w:r w:rsidR="000967D2" w:rsidRPr="0017302A">
        <w:rPr>
          <w:rFonts w:ascii="Times New Roman" w:hAnsi="Times New Roman"/>
          <w:sz w:val="28"/>
          <w:szCs w:val="28"/>
        </w:rPr>
        <w:t xml:space="preserve"> сложность входа на рынок новых участников, обусловленная необходимостью крупных капиталовложений</w:t>
      </w:r>
      <w:r w:rsidR="00AB2BF9" w:rsidRPr="0017302A">
        <w:rPr>
          <w:rFonts w:ascii="Times New Roman" w:hAnsi="Times New Roman"/>
          <w:sz w:val="28"/>
          <w:szCs w:val="28"/>
        </w:rPr>
        <w:t xml:space="preserve"> для конкурирования с действующими участниками рынка, выстроивших ранее свой бизнес при финансовой поддержке федеральных органов</w:t>
      </w:r>
      <w:proofErr w:type="gramEnd"/>
      <w:r w:rsidR="00AB2BF9" w:rsidRPr="0017302A">
        <w:rPr>
          <w:rFonts w:ascii="Times New Roman" w:hAnsi="Times New Roman"/>
          <w:sz w:val="28"/>
          <w:szCs w:val="28"/>
        </w:rPr>
        <w:t xml:space="preserve"> власти;</w:t>
      </w:r>
    </w:p>
    <w:p w:rsidR="00C57791" w:rsidRDefault="00AB2BF9" w:rsidP="00BE49D4">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004D78F3">
        <w:rPr>
          <w:rFonts w:ascii="Times New Roman" w:hAnsi="Times New Roman"/>
          <w:sz w:val="28"/>
          <w:szCs w:val="28"/>
        </w:rPr>
        <w:t>- </w:t>
      </w:r>
      <w:r w:rsidRPr="0017302A">
        <w:rPr>
          <w:rFonts w:ascii="Times New Roman" w:hAnsi="Times New Roman"/>
          <w:sz w:val="28"/>
          <w:szCs w:val="28"/>
        </w:rPr>
        <w:t xml:space="preserve">значительная техническая сложность производственных процессов </w:t>
      </w:r>
      <w:r w:rsidRPr="0017302A">
        <w:rPr>
          <w:rFonts w:ascii="Times New Roman" w:hAnsi="Times New Roman"/>
          <w:sz w:val="28"/>
          <w:szCs w:val="28"/>
        </w:rPr>
        <w:br/>
        <w:t xml:space="preserve">в сфере нефтехимии, </w:t>
      </w:r>
      <w:r w:rsidR="005C2BEE" w:rsidRPr="0017302A">
        <w:rPr>
          <w:rFonts w:ascii="Times New Roman" w:hAnsi="Times New Roman"/>
          <w:sz w:val="28"/>
          <w:szCs w:val="28"/>
        </w:rPr>
        <w:t>что затрудняет процесс разработки инвестиционных проектов  и качественной подготовки технологически и экономически обоснованных моделей их реализации без привлечения к данной работе ко</w:t>
      </w:r>
      <w:r w:rsidR="00C57791" w:rsidRPr="0017302A">
        <w:rPr>
          <w:rFonts w:ascii="Times New Roman" w:hAnsi="Times New Roman"/>
          <w:sz w:val="28"/>
          <w:szCs w:val="28"/>
        </w:rPr>
        <w:t>н</w:t>
      </w:r>
      <w:r w:rsidR="005C2BEE" w:rsidRPr="0017302A">
        <w:rPr>
          <w:rFonts w:ascii="Times New Roman" w:hAnsi="Times New Roman"/>
          <w:sz w:val="28"/>
          <w:szCs w:val="28"/>
        </w:rPr>
        <w:t xml:space="preserve">салтинговых организаций и специалистов </w:t>
      </w:r>
      <w:r w:rsidR="00C57791" w:rsidRPr="0017302A">
        <w:rPr>
          <w:rFonts w:ascii="Times New Roman" w:hAnsi="Times New Roman"/>
          <w:sz w:val="28"/>
          <w:szCs w:val="28"/>
        </w:rPr>
        <w:t>действующих нефтехимических производств из других регионов и зарубежных стран.</w:t>
      </w:r>
    </w:p>
    <w:p w:rsidR="00AB2BF9" w:rsidRPr="00904E82" w:rsidRDefault="00AB2BF9" w:rsidP="00BE49D4">
      <w:pPr>
        <w:widowControl w:val="0"/>
        <w:autoSpaceDE w:val="0"/>
        <w:autoSpaceDN w:val="0"/>
        <w:adjustRightInd w:val="0"/>
        <w:spacing w:after="0" w:line="240" w:lineRule="auto"/>
        <w:ind w:firstLine="709"/>
        <w:jc w:val="both"/>
        <w:rPr>
          <w:rFonts w:ascii="Times New Roman" w:hAnsi="Times New Roman"/>
          <w:color w:val="000000"/>
          <w:sz w:val="28"/>
          <w:szCs w:val="28"/>
        </w:rPr>
      </w:pPr>
    </w:p>
    <w:p w:rsidR="00E57E70" w:rsidRDefault="00E57E70" w:rsidP="00BE49D4">
      <w:pPr>
        <w:pStyle w:val="a4"/>
        <w:autoSpaceDE w:val="0"/>
        <w:autoSpaceDN w:val="0"/>
        <w:adjustRightInd w:val="0"/>
        <w:spacing w:after="0" w:line="240" w:lineRule="auto"/>
        <w:ind w:left="0"/>
        <w:jc w:val="center"/>
        <w:rPr>
          <w:rFonts w:ascii="Times New Roman" w:hAnsi="Times New Roman"/>
          <w:b/>
          <w:sz w:val="28"/>
          <w:szCs w:val="28"/>
        </w:rPr>
      </w:pPr>
      <w:r w:rsidRPr="00EE0F60">
        <w:rPr>
          <w:rFonts w:ascii="Times New Roman" w:hAnsi="Times New Roman"/>
          <w:b/>
          <w:sz w:val="28"/>
          <w:szCs w:val="28"/>
          <w:lang w:eastAsia="en-US"/>
        </w:rPr>
        <w:t>2.1.</w:t>
      </w:r>
      <w:r w:rsidR="00904E82">
        <w:rPr>
          <w:rFonts w:ascii="Times New Roman" w:hAnsi="Times New Roman"/>
          <w:b/>
          <w:sz w:val="28"/>
          <w:szCs w:val="28"/>
          <w:lang w:eastAsia="en-US"/>
        </w:rPr>
        <w:t>3</w:t>
      </w:r>
      <w:r w:rsidRPr="003E49CF">
        <w:rPr>
          <w:rFonts w:ascii="Times New Roman" w:hAnsi="Times New Roman"/>
          <w:b/>
          <w:sz w:val="28"/>
          <w:szCs w:val="28"/>
          <w:lang w:eastAsia="en-US"/>
        </w:rPr>
        <w:t>.13</w:t>
      </w:r>
      <w:r w:rsidRPr="003E49CF">
        <w:rPr>
          <w:rFonts w:ascii="Times New Roman" w:hAnsi="Times New Roman"/>
          <w:b/>
          <w:sz w:val="28"/>
          <w:szCs w:val="28"/>
        </w:rPr>
        <w:t>. Рынок заготовки молока-сырья</w:t>
      </w:r>
    </w:p>
    <w:p w:rsidR="003E49CF" w:rsidRPr="003E49CF" w:rsidRDefault="003E49CF" w:rsidP="00BE49D4">
      <w:pPr>
        <w:pStyle w:val="a4"/>
        <w:autoSpaceDE w:val="0"/>
        <w:autoSpaceDN w:val="0"/>
        <w:adjustRightInd w:val="0"/>
        <w:spacing w:after="0" w:line="240" w:lineRule="auto"/>
        <w:ind w:left="0"/>
        <w:jc w:val="center"/>
        <w:rPr>
          <w:rFonts w:ascii="Times New Roman" w:hAnsi="Times New Roman"/>
          <w:b/>
          <w:sz w:val="28"/>
          <w:szCs w:val="28"/>
          <w:u w:val="single"/>
        </w:rPr>
      </w:pPr>
    </w:p>
    <w:p w:rsidR="00E57E70" w:rsidRPr="00904E82" w:rsidRDefault="00E57E70" w:rsidP="00BE49D4">
      <w:pPr>
        <w:spacing w:after="0" w:line="240" w:lineRule="auto"/>
        <w:ind w:firstLine="567"/>
        <w:jc w:val="both"/>
        <w:rPr>
          <w:rFonts w:ascii="Times New Roman" w:hAnsi="Times New Roman"/>
          <w:color w:val="000000"/>
          <w:sz w:val="28"/>
          <w:szCs w:val="28"/>
        </w:rPr>
      </w:pPr>
      <w:r w:rsidRPr="00904E82">
        <w:rPr>
          <w:rFonts w:ascii="Times New Roman" w:hAnsi="Times New Roman"/>
          <w:color w:val="000000"/>
          <w:sz w:val="28"/>
          <w:szCs w:val="28"/>
        </w:rPr>
        <w:t xml:space="preserve">Рынок заготовки молока-сырья </w:t>
      </w:r>
      <w:r w:rsidR="00D627F9">
        <w:rPr>
          <w:rFonts w:ascii="Times New Roman" w:hAnsi="Times New Roman"/>
          <w:color w:val="000000"/>
          <w:sz w:val="28"/>
          <w:szCs w:val="28"/>
        </w:rPr>
        <w:t xml:space="preserve">в </w:t>
      </w:r>
      <w:r w:rsidRPr="00904E82">
        <w:rPr>
          <w:rFonts w:ascii="Times New Roman" w:hAnsi="Times New Roman"/>
          <w:color w:val="000000"/>
          <w:sz w:val="28"/>
          <w:szCs w:val="28"/>
        </w:rPr>
        <w:t>Омской области представлен хозяйствующими субъектами негосударственной формы собственности.</w:t>
      </w:r>
    </w:p>
    <w:p w:rsidR="00E57E70" w:rsidRPr="00897184" w:rsidRDefault="00E57E70" w:rsidP="00BE49D4">
      <w:pPr>
        <w:pStyle w:val="ConsPlusNormal"/>
        <w:ind w:firstLine="567"/>
        <w:jc w:val="both"/>
        <w:rPr>
          <w:rFonts w:ascii="Times New Roman" w:hAnsi="Times New Roman"/>
          <w:sz w:val="28"/>
          <w:szCs w:val="28"/>
        </w:rPr>
      </w:pPr>
      <w:r w:rsidRPr="00897184">
        <w:rPr>
          <w:rFonts w:ascii="Times New Roman" w:hAnsi="Times New Roman"/>
          <w:color w:val="000000"/>
          <w:sz w:val="28"/>
          <w:szCs w:val="28"/>
        </w:rPr>
        <w:t>В 2016 году закупку молока-сырья в сельскохозяйственных организациях, крестьянских (фермерских) хозяйствах и личных подсобных хозяйствах населения (далее – ЛПХ) осуществля</w:t>
      </w:r>
      <w:r w:rsidR="00904E82" w:rsidRPr="00897184">
        <w:rPr>
          <w:rFonts w:ascii="Times New Roman" w:hAnsi="Times New Roman"/>
          <w:color w:val="000000"/>
          <w:sz w:val="28"/>
          <w:szCs w:val="28"/>
        </w:rPr>
        <w:t>ли</w:t>
      </w:r>
      <w:r w:rsidRPr="00897184">
        <w:rPr>
          <w:rFonts w:ascii="Times New Roman" w:hAnsi="Times New Roman"/>
          <w:color w:val="000000"/>
          <w:sz w:val="28"/>
          <w:szCs w:val="28"/>
        </w:rPr>
        <w:t xml:space="preserve"> 89 хозяйствующих субъектов, включая 43 заготовительные организации и предпринимателя, </w:t>
      </w:r>
      <w:r w:rsidRPr="00897184">
        <w:rPr>
          <w:rFonts w:ascii="Times New Roman" w:hAnsi="Times New Roman"/>
          <w:sz w:val="28"/>
          <w:szCs w:val="28"/>
        </w:rPr>
        <w:t xml:space="preserve">46 организаций </w:t>
      </w:r>
      <w:r w:rsidR="00B14600">
        <w:rPr>
          <w:rFonts w:ascii="Times New Roman" w:hAnsi="Times New Roman"/>
          <w:sz w:val="28"/>
          <w:szCs w:val="28"/>
        </w:rPr>
        <w:br/>
      </w:r>
      <w:r w:rsidRPr="00897184">
        <w:rPr>
          <w:rFonts w:ascii="Times New Roman" w:hAnsi="Times New Roman"/>
          <w:sz w:val="28"/>
          <w:szCs w:val="28"/>
        </w:rPr>
        <w:t xml:space="preserve">по переработке молока и выпуску молочной продукции. </w:t>
      </w:r>
    </w:p>
    <w:p w:rsidR="00E57E70" w:rsidRPr="00897184" w:rsidRDefault="00E57E70" w:rsidP="00BE49D4">
      <w:pPr>
        <w:pStyle w:val="ConsPlusNormal"/>
        <w:ind w:firstLine="567"/>
        <w:jc w:val="both"/>
        <w:rPr>
          <w:rFonts w:ascii="Times New Roman" w:hAnsi="Times New Roman"/>
          <w:color w:val="000000"/>
          <w:sz w:val="28"/>
          <w:szCs w:val="28"/>
        </w:rPr>
      </w:pPr>
      <w:r w:rsidRPr="00897184">
        <w:rPr>
          <w:rFonts w:ascii="Times New Roman" w:hAnsi="Times New Roman"/>
          <w:color w:val="000000"/>
          <w:sz w:val="28"/>
          <w:szCs w:val="28"/>
        </w:rPr>
        <w:t xml:space="preserve">Количество участников рынка заготовки сырого молока в 2016 году </w:t>
      </w:r>
      <w:r w:rsidR="00B14600">
        <w:rPr>
          <w:rFonts w:ascii="Times New Roman" w:hAnsi="Times New Roman"/>
          <w:color w:val="000000"/>
          <w:sz w:val="28"/>
          <w:szCs w:val="28"/>
        </w:rPr>
        <w:br/>
      </w:r>
      <w:r w:rsidRPr="00897184">
        <w:rPr>
          <w:rFonts w:ascii="Times New Roman" w:hAnsi="Times New Roman"/>
          <w:color w:val="000000"/>
          <w:sz w:val="28"/>
          <w:szCs w:val="28"/>
        </w:rPr>
        <w:t>по сравнению с 2015 годом увеличилось на 2 единицы. В составе участников рынка 3 хозяйств</w:t>
      </w:r>
      <w:r w:rsidR="00C40201">
        <w:rPr>
          <w:rFonts w:ascii="Times New Roman" w:hAnsi="Times New Roman"/>
          <w:color w:val="000000"/>
          <w:sz w:val="28"/>
          <w:szCs w:val="28"/>
        </w:rPr>
        <w:t>ующих субъекта крупного бизнеса</w:t>
      </w:r>
      <w:r w:rsidR="00C40201" w:rsidRPr="00C40201">
        <w:rPr>
          <w:rFonts w:ascii="Times New Roman" w:hAnsi="Times New Roman"/>
          <w:color w:val="000000"/>
          <w:sz w:val="28"/>
          <w:szCs w:val="28"/>
        </w:rPr>
        <w:t>;</w:t>
      </w:r>
      <w:r w:rsidRPr="00897184">
        <w:rPr>
          <w:rFonts w:ascii="Times New Roman" w:hAnsi="Times New Roman"/>
          <w:color w:val="000000"/>
          <w:sz w:val="28"/>
          <w:szCs w:val="28"/>
        </w:rPr>
        <w:t xml:space="preserve"> 2 хозяйствующих субъекта </w:t>
      </w:r>
      <w:r w:rsidR="00C40201">
        <w:rPr>
          <w:rFonts w:ascii="Times New Roman" w:hAnsi="Times New Roman"/>
          <w:color w:val="000000"/>
          <w:sz w:val="28"/>
          <w:szCs w:val="28"/>
        </w:rPr>
        <w:t>относятся к среднему бизнесу</w:t>
      </w:r>
      <w:r w:rsidR="00C40201" w:rsidRPr="00C40201">
        <w:rPr>
          <w:rFonts w:ascii="Times New Roman" w:hAnsi="Times New Roman"/>
          <w:color w:val="000000"/>
          <w:sz w:val="28"/>
          <w:szCs w:val="28"/>
        </w:rPr>
        <w:t>;</w:t>
      </w:r>
      <w:r w:rsidRPr="00897184">
        <w:rPr>
          <w:rFonts w:ascii="Times New Roman" w:hAnsi="Times New Roman"/>
          <w:color w:val="000000"/>
          <w:sz w:val="28"/>
          <w:szCs w:val="28"/>
        </w:rPr>
        <w:t xml:space="preserve"> 84 – к категории малого бизнеса.</w:t>
      </w:r>
    </w:p>
    <w:p w:rsidR="00E57E70" w:rsidRPr="00897184" w:rsidRDefault="00E57E70" w:rsidP="00BE49D4">
      <w:pPr>
        <w:pStyle w:val="ConsPlusNormal"/>
        <w:ind w:firstLine="567"/>
        <w:jc w:val="both"/>
        <w:rPr>
          <w:rFonts w:ascii="Times New Roman" w:hAnsi="Times New Roman"/>
          <w:sz w:val="28"/>
          <w:szCs w:val="28"/>
        </w:rPr>
      </w:pPr>
      <w:r w:rsidRPr="00897184">
        <w:rPr>
          <w:rFonts w:ascii="Times New Roman" w:hAnsi="Times New Roman"/>
          <w:color w:val="000000"/>
          <w:sz w:val="28"/>
          <w:szCs w:val="28"/>
        </w:rPr>
        <w:t xml:space="preserve"> </w:t>
      </w:r>
      <w:r w:rsidRPr="00897184">
        <w:rPr>
          <w:rFonts w:ascii="Times New Roman" w:hAnsi="Times New Roman"/>
          <w:sz w:val="28"/>
          <w:szCs w:val="28"/>
        </w:rPr>
        <w:t xml:space="preserve">В 2016 году, как и в 2015 году, на территории 6 муниципальных районов Омской области закуп молока в ЛПХ не осуществлялся. В 10 муниципальных районах Омской области отсутствуют предприятия, осуществляющие переработку молока-сырья. </w:t>
      </w:r>
    </w:p>
    <w:p w:rsidR="00E57E70" w:rsidRPr="00897184" w:rsidRDefault="00E57E70" w:rsidP="00BE49D4">
      <w:pPr>
        <w:spacing w:after="0" w:line="240" w:lineRule="auto"/>
        <w:ind w:firstLine="709"/>
        <w:jc w:val="both"/>
        <w:rPr>
          <w:rFonts w:ascii="Times New Roman" w:hAnsi="Times New Roman"/>
          <w:sz w:val="28"/>
          <w:szCs w:val="28"/>
        </w:rPr>
      </w:pPr>
      <w:r w:rsidRPr="00897184">
        <w:rPr>
          <w:rFonts w:ascii="Times New Roman" w:hAnsi="Times New Roman"/>
          <w:sz w:val="28"/>
          <w:szCs w:val="28"/>
        </w:rPr>
        <w:t xml:space="preserve">Объем сырого молока, произведенного в хозяйствах всех категорий </w:t>
      </w:r>
      <w:r w:rsidR="00B14600">
        <w:rPr>
          <w:rFonts w:ascii="Times New Roman" w:hAnsi="Times New Roman"/>
          <w:sz w:val="28"/>
          <w:szCs w:val="28"/>
        </w:rPr>
        <w:br/>
      </w:r>
      <w:r w:rsidRPr="00897184">
        <w:rPr>
          <w:rFonts w:ascii="Times New Roman" w:hAnsi="Times New Roman"/>
          <w:sz w:val="28"/>
          <w:szCs w:val="28"/>
        </w:rPr>
        <w:t xml:space="preserve">в 2016 году, составил 635,9 млн. литров и снизился по сравнению с уровнем 2015 года на 9,5 % по причине сокращения поголовья коров в ЛПХ </w:t>
      </w:r>
      <w:r w:rsidR="00B14600">
        <w:rPr>
          <w:rFonts w:ascii="Times New Roman" w:hAnsi="Times New Roman"/>
          <w:sz w:val="28"/>
          <w:szCs w:val="28"/>
        </w:rPr>
        <w:br/>
      </w:r>
      <w:r w:rsidRPr="00897184">
        <w:rPr>
          <w:rFonts w:ascii="Times New Roman" w:hAnsi="Times New Roman"/>
          <w:sz w:val="28"/>
          <w:szCs w:val="28"/>
        </w:rPr>
        <w:t>и в сельскохозяйственных организациях на 17,3 % и 4,9 % соответственно.</w:t>
      </w:r>
    </w:p>
    <w:p w:rsidR="00E57E70" w:rsidRPr="00897184" w:rsidRDefault="00E57E70" w:rsidP="00BE49D4">
      <w:pPr>
        <w:spacing w:after="0" w:line="240" w:lineRule="auto"/>
        <w:ind w:firstLine="709"/>
        <w:jc w:val="both"/>
        <w:rPr>
          <w:rFonts w:ascii="Times New Roman" w:hAnsi="Times New Roman"/>
          <w:sz w:val="28"/>
          <w:szCs w:val="28"/>
        </w:rPr>
      </w:pPr>
      <w:r w:rsidRPr="00897184">
        <w:rPr>
          <w:rFonts w:ascii="Times New Roman" w:hAnsi="Times New Roman"/>
          <w:sz w:val="28"/>
          <w:szCs w:val="28"/>
        </w:rPr>
        <w:t>Вместе с тем в 2016 году отмеч</w:t>
      </w:r>
      <w:r w:rsidR="00904E82" w:rsidRPr="00897184">
        <w:rPr>
          <w:rFonts w:ascii="Times New Roman" w:hAnsi="Times New Roman"/>
          <w:sz w:val="28"/>
          <w:szCs w:val="28"/>
        </w:rPr>
        <w:t>ено</w:t>
      </w:r>
      <w:r w:rsidRPr="00897184">
        <w:rPr>
          <w:rFonts w:ascii="Times New Roman" w:hAnsi="Times New Roman"/>
          <w:sz w:val="28"/>
          <w:szCs w:val="28"/>
        </w:rPr>
        <w:t xml:space="preserve"> увеличение объема закупки молока-сырья в ЛПХ на переработку в сравнении с 2015 годом на 0,4 млн. тонн или </w:t>
      </w:r>
      <w:r w:rsidR="00B14600">
        <w:rPr>
          <w:rFonts w:ascii="Times New Roman" w:hAnsi="Times New Roman"/>
          <w:sz w:val="28"/>
          <w:szCs w:val="28"/>
        </w:rPr>
        <w:br/>
      </w:r>
      <w:r w:rsidRPr="00897184">
        <w:rPr>
          <w:rFonts w:ascii="Times New Roman" w:hAnsi="Times New Roman"/>
          <w:sz w:val="28"/>
          <w:szCs w:val="28"/>
        </w:rPr>
        <w:t xml:space="preserve">на 1,0 %, а также объема закупки сырого молока сельскохозяйственными потребительскими кооперативами – </w:t>
      </w:r>
      <w:proofErr w:type="gramStart"/>
      <w:r w:rsidRPr="00897184">
        <w:rPr>
          <w:rFonts w:ascii="Times New Roman" w:hAnsi="Times New Roman"/>
          <w:sz w:val="28"/>
          <w:szCs w:val="28"/>
        </w:rPr>
        <w:t>на</w:t>
      </w:r>
      <w:proofErr w:type="gramEnd"/>
      <w:r w:rsidRPr="00897184">
        <w:rPr>
          <w:rFonts w:ascii="Times New Roman" w:hAnsi="Times New Roman"/>
          <w:sz w:val="28"/>
          <w:szCs w:val="28"/>
        </w:rPr>
        <w:t xml:space="preserve">  0,5 млн. литров или на 6,8 %.  </w:t>
      </w:r>
    </w:p>
    <w:p w:rsidR="00F12C78" w:rsidRDefault="00F12C78">
      <w:pPr>
        <w:spacing w:after="0" w:line="240" w:lineRule="auto"/>
        <w:rPr>
          <w:rFonts w:ascii="Times New Roman" w:hAnsi="Times New Roman"/>
          <w:color w:val="000000"/>
          <w:sz w:val="28"/>
          <w:szCs w:val="28"/>
        </w:rPr>
      </w:pPr>
      <w:r>
        <w:rPr>
          <w:rFonts w:ascii="Times New Roman" w:hAnsi="Times New Roman"/>
          <w:color w:val="000000"/>
          <w:sz w:val="28"/>
          <w:szCs w:val="28"/>
        </w:rPr>
        <w:br w:type="page"/>
      </w:r>
    </w:p>
    <w:p w:rsidR="00E57E70" w:rsidRPr="00897184" w:rsidRDefault="00E57E70" w:rsidP="00BE49D4">
      <w:pPr>
        <w:spacing w:after="0" w:line="240" w:lineRule="auto"/>
        <w:ind w:firstLine="709"/>
        <w:jc w:val="both"/>
        <w:rPr>
          <w:rFonts w:ascii="Times New Roman" w:hAnsi="Times New Roman"/>
          <w:color w:val="000000"/>
          <w:sz w:val="28"/>
          <w:szCs w:val="28"/>
        </w:rPr>
      </w:pPr>
    </w:p>
    <w:p w:rsidR="00E57E70" w:rsidRDefault="00E57E70" w:rsidP="00BE49D4">
      <w:pPr>
        <w:pStyle w:val="ConsPlusNormal"/>
        <w:ind w:firstLine="540"/>
        <w:jc w:val="center"/>
        <w:rPr>
          <w:rFonts w:ascii="Times New Roman" w:hAnsi="Times New Roman"/>
          <w:sz w:val="28"/>
          <w:szCs w:val="28"/>
        </w:rPr>
      </w:pPr>
      <w:r w:rsidRPr="00897184">
        <w:rPr>
          <w:rFonts w:ascii="Times New Roman" w:hAnsi="Times New Roman"/>
          <w:sz w:val="28"/>
          <w:szCs w:val="28"/>
        </w:rPr>
        <w:t xml:space="preserve">Таблица </w:t>
      </w:r>
      <w:r w:rsidR="005927F9" w:rsidRPr="00897184">
        <w:rPr>
          <w:rFonts w:ascii="Times New Roman" w:hAnsi="Times New Roman"/>
          <w:sz w:val="28"/>
          <w:szCs w:val="28"/>
        </w:rPr>
        <w:t>– 1</w:t>
      </w:r>
      <w:r w:rsidR="00904E82" w:rsidRPr="00897184">
        <w:rPr>
          <w:rFonts w:ascii="Times New Roman" w:hAnsi="Times New Roman"/>
          <w:sz w:val="28"/>
          <w:szCs w:val="28"/>
        </w:rPr>
        <w:t>9</w:t>
      </w:r>
      <w:r w:rsidR="005927F9" w:rsidRPr="00897184">
        <w:rPr>
          <w:rFonts w:ascii="Times New Roman" w:hAnsi="Times New Roman"/>
          <w:sz w:val="28"/>
          <w:szCs w:val="28"/>
        </w:rPr>
        <w:t xml:space="preserve"> </w:t>
      </w:r>
      <w:r w:rsidR="00904E82" w:rsidRPr="00897184">
        <w:rPr>
          <w:rFonts w:ascii="Times New Roman" w:hAnsi="Times New Roman"/>
          <w:sz w:val="28"/>
          <w:szCs w:val="28"/>
        </w:rPr>
        <w:t>Х</w:t>
      </w:r>
      <w:r w:rsidRPr="00897184">
        <w:rPr>
          <w:rFonts w:ascii="Times New Roman" w:hAnsi="Times New Roman"/>
          <w:sz w:val="28"/>
          <w:szCs w:val="28"/>
        </w:rPr>
        <w:t>арактеристики рынка заготовки молока-сырья</w:t>
      </w:r>
    </w:p>
    <w:p w:rsidR="00F12C78" w:rsidRPr="00897184" w:rsidRDefault="00F12C78" w:rsidP="00BE49D4">
      <w:pPr>
        <w:pStyle w:val="ConsPlusNormal"/>
        <w:ind w:firstLine="540"/>
        <w:jc w:val="center"/>
        <w:rPr>
          <w:rFonts w:ascii="Times New Roman" w:hAnsi="Times New Roman"/>
          <w:sz w:val="28"/>
          <w:szCs w:val="28"/>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65"/>
        <w:gridCol w:w="1418"/>
        <w:gridCol w:w="1559"/>
        <w:gridCol w:w="1418"/>
      </w:tblGrid>
      <w:tr w:rsidR="00904E82" w:rsidRPr="00897184" w:rsidTr="00904E82">
        <w:trPr>
          <w:trHeight w:val="516"/>
          <w:tblHeader/>
        </w:trPr>
        <w:tc>
          <w:tcPr>
            <w:tcW w:w="5165" w:type="dxa"/>
          </w:tcPr>
          <w:p w:rsidR="00904E82" w:rsidRPr="00897184" w:rsidRDefault="00904E82" w:rsidP="00BE49D4">
            <w:pPr>
              <w:pStyle w:val="ConsPlusNormal"/>
              <w:jc w:val="center"/>
              <w:rPr>
                <w:rFonts w:ascii="Times New Roman" w:hAnsi="Times New Roman"/>
              </w:rPr>
            </w:pPr>
            <w:r w:rsidRPr="00897184">
              <w:rPr>
                <w:rFonts w:ascii="Times New Roman" w:hAnsi="Times New Roman"/>
              </w:rPr>
              <w:t>Показатель</w:t>
            </w:r>
          </w:p>
        </w:tc>
        <w:tc>
          <w:tcPr>
            <w:tcW w:w="1418" w:type="dxa"/>
          </w:tcPr>
          <w:p w:rsidR="00904E82" w:rsidRPr="00897184" w:rsidRDefault="00904E82" w:rsidP="00BE49D4">
            <w:pPr>
              <w:pStyle w:val="ConsPlusNormal"/>
              <w:jc w:val="center"/>
              <w:rPr>
                <w:rFonts w:ascii="Times New Roman" w:hAnsi="Times New Roman"/>
              </w:rPr>
            </w:pPr>
            <w:r w:rsidRPr="00897184">
              <w:rPr>
                <w:rFonts w:ascii="Times New Roman" w:hAnsi="Times New Roman"/>
              </w:rPr>
              <w:t xml:space="preserve">2015 год </w:t>
            </w:r>
          </w:p>
        </w:tc>
        <w:tc>
          <w:tcPr>
            <w:tcW w:w="1559" w:type="dxa"/>
          </w:tcPr>
          <w:p w:rsidR="00904E82" w:rsidRPr="00897184" w:rsidRDefault="00904E82" w:rsidP="00BE49D4">
            <w:pPr>
              <w:pStyle w:val="ConsPlusNormal"/>
              <w:jc w:val="center"/>
              <w:rPr>
                <w:rFonts w:ascii="Times New Roman" w:hAnsi="Times New Roman"/>
              </w:rPr>
            </w:pPr>
            <w:r w:rsidRPr="00897184">
              <w:rPr>
                <w:rFonts w:ascii="Times New Roman" w:hAnsi="Times New Roman"/>
              </w:rPr>
              <w:t>2016 год</w:t>
            </w:r>
          </w:p>
        </w:tc>
        <w:tc>
          <w:tcPr>
            <w:tcW w:w="1418" w:type="dxa"/>
          </w:tcPr>
          <w:p w:rsidR="00904E82" w:rsidRPr="00897184" w:rsidRDefault="00904E82" w:rsidP="00BE49D4">
            <w:pPr>
              <w:pStyle w:val="ConsPlusNormal"/>
              <w:jc w:val="center"/>
              <w:rPr>
                <w:rFonts w:ascii="Times New Roman" w:hAnsi="Times New Roman"/>
              </w:rPr>
            </w:pPr>
            <w:r w:rsidRPr="00897184">
              <w:rPr>
                <w:rFonts w:ascii="Times New Roman" w:hAnsi="Times New Roman"/>
              </w:rPr>
              <w:t>Изменение</w:t>
            </w:r>
          </w:p>
          <w:p w:rsidR="00904E82" w:rsidRPr="00897184" w:rsidRDefault="00904E82" w:rsidP="00BE49D4">
            <w:pPr>
              <w:pStyle w:val="ConsPlusNormal"/>
              <w:jc w:val="center"/>
              <w:rPr>
                <w:rFonts w:ascii="Times New Roman" w:hAnsi="Times New Roman"/>
              </w:rPr>
            </w:pPr>
            <w:r w:rsidRPr="00897184">
              <w:rPr>
                <w:rFonts w:ascii="Times New Roman" w:hAnsi="Times New Roman"/>
              </w:rPr>
              <w:t>в %</w:t>
            </w:r>
          </w:p>
        </w:tc>
      </w:tr>
      <w:tr w:rsidR="00E57E70" w:rsidRPr="00897184" w:rsidTr="00E57E70">
        <w:trPr>
          <w:trHeight w:val="413"/>
        </w:trPr>
        <w:tc>
          <w:tcPr>
            <w:tcW w:w="5165" w:type="dxa"/>
          </w:tcPr>
          <w:p w:rsidR="00E57E70" w:rsidRPr="00897184" w:rsidRDefault="001B3AC8" w:rsidP="00BE49D4">
            <w:pPr>
              <w:pStyle w:val="ConsPlusNormal"/>
              <w:rPr>
                <w:rFonts w:ascii="Times New Roman" w:hAnsi="Times New Roman"/>
              </w:rPr>
            </w:pPr>
            <w:r>
              <w:rPr>
                <w:rFonts w:ascii="Times New Roman" w:hAnsi="Times New Roman"/>
              </w:rPr>
              <w:t>1. Объем рынка (млн. литров</w:t>
            </w:r>
            <w:r w:rsidR="00E57E70" w:rsidRPr="00897184">
              <w:rPr>
                <w:rFonts w:ascii="Times New Roman" w:hAnsi="Times New Roman"/>
              </w:rPr>
              <w:t xml:space="preserve">) </w:t>
            </w:r>
          </w:p>
        </w:tc>
        <w:tc>
          <w:tcPr>
            <w:tcW w:w="1418" w:type="dxa"/>
          </w:tcPr>
          <w:p w:rsidR="00E57E70" w:rsidRPr="00897184" w:rsidRDefault="00E57E70" w:rsidP="00BE49D4">
            <w:pPr>
              <w:pStyle w:val="ConsPlusNormal"/>
              <w:jc w:val="center"/>
              <w:rPr>
                <w:rFonts w:ascii="Times New Roman" w:hAnsi="Times New Roman"/>
              </w:rPr>
            </w:pPr>
            <w:r w:rsidRPr="00897184">
              <w:rPr>
                <w:rFonts w:ascii="Times New Roman" w:hAnsi="Times New Roman"/>
              </w:rPr>
              <w:t>702,7</w:t>
            </w:r>
          </w:p>
        </w:tc>
        <w:tc>
          <w:tcPr>
            <w:tcW w:w="1559" w:type="dxa"/>
          </w:tcPr>
          <w:p w:rsidR="00E57E70" w:rsidRPr="00897184" w:rsidRDefault="00E57E70" w:rsidP="00BE49D4">
            <w:pPr>
              <w:pStyle w:val="ConsPlusNormal"/>
              <w:jc w:val="center"/>
              <w:rPr>
                <w:rFonts w:ascii="Times New Roman" w:hAnsi="Times New Roman"/>
              </w:rPr>
            </w:pPr>
            <w:r w:rsidRPr="00897184">
              <w:rPr>
                <w:rFonts w:ascii="Times New Roman" w:hAnsi="Times New Roman"/>
              </w:rPr>
              <w:t>635,9</w:t>
            </w:r>
          </w:p>
        </w:tc>
        <w:tc>
          <w:tcPr>
            <w:tcW w:w="1418" w:type="dxa"/>
          </w:tcPr>
          <w:p w:rsidR="00E57E70" w:rsidRPr="00897184" w:rsidRDefault="00E57E70" w:rsidP="00BE49D4">
            <w:pPr>
              <w:pStyle w:val="ConsPlusNormal"/>
              <w:jc w:val="center"/>
              <w:rPr>
                <w:rFonts w:ascii="Times New Roman" w:hAnsi="Times New Roman"/>
              </w:rPr>
            </w:pPr>
            <w:r w:rsidRPr="00897184">
              <w:rPr>
                <w:rFonts w:ascii="Times New Roman" w:hAnsi="Times New Roman"/>
              </w:rPr>
              <w:t>90,5 %</w:t>
            </w:r>
          </w:p>
        </w:tc>
      </w:tr>
      <w:tr w:rsidR="00E57E70" w:rsidRPr="00897184" w:rsidTr="00E57E70">
        <w:tc>
          <w:tcPr>
            <w:tcW w:w="5165" w:type="dxa"/>
          </w:tcPr>
          <w:p w:rsidR="00E57E70" w:rsidRPr="00897184" w:rsidRDefault="00E57E70" w:rsidP="00BE49D4">
            <w:pPr>
              <w:pStyle w:val="ConsPlusNormal"/>
              <w:rPr>
                <w:rFonts w:ascii="Times New Roman" w:hAnsi="Times New Roman"/>
              </w:rPr>
            </w:pPr>
            <w:r w:rsidRPr="00897184">
              <w:rPr>
                <w:rFonts w:ascii="Times New Roman" w:hAnsi="Times New Roman"/>
              </w:rPr>
              <w:t>2. Количество хозяйствующих субъектов</w:t>
            </w:r>
            <w:r w:rsidR="001B3AC8">
              <w:rPr>
                <w:rFonts w:ascii="Times New Roman" w:hAnsi="Times New Roman"/>
              </w:rPr>
              <w:t>, ед.</w:t>
            </w:r>
            <w:r w:rsidRPr="00897184">
              <w:rPr>
                <w:rFonts w:ascii="Times New Roman" w:hAnsi="Times New Roman"/>
              </w:rPr>
              <w:t xml:space="preserve"> </w:t>
            </w:r>
          </w:p>
        </w:tc>
        <w:tc>
          <w:tcPr>
            <w:tcW w:w="1418" w:type="dxa"/>
          </w:tcPr>
          <w:p w:rsidR="00E57E70" w:rsidRPr="00897184" w:rsidRDefault="00E57E70" w:rsidP="00BE49D4">
            <w:pPr>
              <w:pStyle w:val="ConsPlusNormal"/>
              <w:jc w:val="center"/>
              <w:rPr>
                <w:rFonts w:ascii="Times New Roman" w:hAnsi="Times New Roman"/>
              </w:rPr>
            </w:pPr>
            <w:r w:rsidRPr="00897184">
              <w:rPr>
                <w:rFonts w:ascii="Times New Roman" w:hAnsi="Times New Roman"/>
              </w:rPr>
              <w:t>87</w:t>
            </w:r>
          </w:p>
        </w:tc>
        <w:tc>
          <w:tcPr>
            <w:tcW w:w="1559" w:type="dxa"/>
          </w:tcPr>
          <w:p w:rsidR="00E57E70" w:rsidRPr="00897184" w:rsidRDefault="00E57E70" w:rsidP="00BE49D4">
            <w:pPr>
              <w:pStyle w:val="ConsPlusNormal"/>
              <w:jc w:val="center"/>
              <w:rPr>
                <w:rFonts w:ascii="Times New Roman" w:hAnsi="Times New Roman"/>
              </w:rPr>
            </w:pPr>
            <w:r w:rsidRPr="00897184">
              <w:rPr>
                <w:rFonts w:ascii="Times New Roman" w:hAnsi="Times New Roman"/>
              </w:rPr>
              <w:t>89</w:t>
            </w:r>
          </w:p>
        </w:tc>
        <w:tc>
          <w:tcPr>
            <w:tcW w:w="1418" w:type="dxa"/>
          </w:tcPr>
          <w:p w:rsidR="00E57E70" w:rsidRPr="00897184" w:rsidRDefault="00E57E70" w:rsidP="00BE49D4">
            <w:pPr>
              <w:pStyle w:val="ConsPlusNormal"/>
              <w:jc w:val="center"/>
              <w:rPr>
                <w:rFonts w:ascii="Times New Roman" w:hAnsi="Times New Roman"/>
              </w:rPr>
            </w:pPr>
            <w:r w:rsidRPr="00897184">
              <w:rPr>
                <w:rFonts w:ascii="Times New Roman" w:hAnsi="Times New Roman"/>
              </w:rPr>
              <w:t>102,3 %</w:t>
            </w:r>
          </w:p>
        </w:tc>
      </w:tr>
      <w:tr w:rsidR="00E57E70" w:rsidRPr="00897184" w:rsidTr="00E57E70">
        <w:tc>
          <w:tcPr>
            <w:tcW w:w="5165" w:type="dxa"/>
          </w:tcPr>
          <w:p w:rsidR="00E57E70" w:rsidRPr="00897184" w:rsidRDefault="00E57E70" w:rsidP="00BE49D4">
            <w:pPr>
              <w:pStyle w:val="ConsPlusNormal"/>
              <w:rPr>
                <w:rFonts w:ascii="Times New Roman" w:hAnsi="Times New Roman"/>
              </w:rPr>
            </w:pPr>
            <w:r w:rsidRPr="00897184">
              <w:rPr>
                <w:rFonts w:ascii="Times New Roman" w:hAnsi="Times New Roman"/>
              </w:rPr>
              <w:t>в том числе:</w:t>
            </w:r>
          </w:p>
        </w:tc>
        <w:tc>
          <w:tcPr>
            <w:tcW w:w="1418" w:type="dxa"/>
          </w:tcPr>
          <w:p w:rsidR="00E57E70" w:rsidRPr="00897184" w:rsidRDefault="00E57E70" w:rsidP="00BE49D4">
            <w:pPr>
              <w:pStyle w:val="ConsPlusNormal"/>
              <w:jc w:val="center"/>
              <w:rPr>
                <w:rFonts w:ascii="Times New Roman" w:hAnsi="Times New Roman"/>
              </w:rPr>
            </w:pPr>
            <w:r w:rsidRPr="00897184">
              <w:rPr>
                <w:rFonts w:ascii="Times New Roman" w:hAnsi="Times New Roman"/>
              </w:rPr>
              <w:t>-</w:t>
            </w:r>
          </w:p>
        </w:tc>
        <w:tc>
          <w:tcPr>
            <w:tcW w:w="1559" w:type="dxa"/>
          </w:tcPr>
          <w:p w:rsidR="00E57E70" w:rsidRPr="00897184" w:rsidRDefault="00E57E70" w:rsidP="00BE49D4">
            <w:pPr>
              <w:pStyle w:val="ConsPlusNormal"/>
              <w:jc w:val="center"/>
              <w:rPr>
                <w:rFonts w:ascii="Times New Roman" w:hAnsi="Times New Roman"/>
              </w:rPr>
            </w:pPr>
            <w:r w:rsidRPr="00897184">
              <w:rPr>
                <w:rFonts w:ascii="Times New Roman" w:hAnsi="Times New Roman"/>
              </w:rPr>
              <w:t>-</w:t>
            </w:r>
          </w:p>
        </w:tc>
        <w:tc>
          <w:tcPr>
            <w:tcW w:w="1418" w:type="dxa"/>
          </w:tcPr>
          <w:p w:rsidR="00E57E70" w:rsidRPr="00897184" w:rsidRDefault="00E57E70" w:rsidP="00BE49D4">
            <w:pPr>
              <w:pStyle w:val="ConsPlusNormal"/>
              <w:jc w:val="center"/>
              <w:rPr>
                <w:rFonts w:ascii="Times New Roman" w:hAnsi="Times New Roman"/>
              </w:rPr>
            </w:pPr>
          </w:p>
        </w:tc>
      </w:tr>
      <w:tr w:rsidR="00E57E70" w:rsidRPr="00897184" w:rsidTr="00E57E70">
        <w:tc>
          <w:tcPr>
            <w:tcW w:w="5165" w:type="dxa"/>
          </w:tcPr>
          <w:p w:rsidR="00E57E70" w:rsidRPr="00897184" w:rsidRDefault="00E57E70" w:rsidP="00BE49D4">
            <w:pPr>
              <w:pStyle w:val="ConsPlusNormal"/>
              <w:rPr>
                <w:rFonts w:ascii="Times New Roman" w:hAnsi="Times New Roman"/>
              </w:rPr>
            </w:pPr>
            <w:r w:rsidRPr="00897184">
              <w:rPr>
                <w:rFonts w:ascii="Times New Roman" w:hAnsi="Times New Roman"/>
              </w:rPr>
              <w:t>2.1. Негосударственной (немуниципальной) формы собственности, в том числе:</w:t>
            </w:r>
          </w:p>
        </w:tc>
        <w:tc>
          <w:tcPr>
            <w:tcW w:w="1418" w:type="dxa"/>
          </w:tcPr>
          <w:p w:rsidR="00E57E70" w:rsidRPr="00897184" w:rsidRDefault="00E57E70" w:rsidP="00BE49D4">
            <w:pPr>
              <w:pStyle w:val="ConsPlusNormal"/>
              <w:jc w:val="center"/>
              <w:rPr>
                <w:rFonts w:ascii="Times New Roman" w:hAnsi="Times New Roman"/>
              </w:rPr>
            </w:pPr>
            <w:r w:rsidRPr="00897184">
              <w:rPr>
                <w:rFonts w:ascii="Times New Roman" w:hAnsi="Times New Roman"/>
              </w:rPr>
              <w:t>87</w:t>
            </w:r>
          </w:p>
        </w:tc>
        <w:tc>
          <w:tcPr>
            <w:tcW w:w="1559" w:type="dxa"/>
          </w:tcPr>
          <w:p w:rsidR="00E57E70" w:rsidRPr="00897184" w:rsidRDefault="00E57E70" w:rsidP="00BE49D4">
            <w:pPr>
              <w:pStyle w:val="ConsPlusNormal"/>
              <w:jc w:val="center"/>
              <w:rPr>
                <w:rFonts w:ascii="Times New Roman" w:hAnsi="Times New Roman"/>
              </w:rPr>
            </w:pPr>
            <w:r w:rsidRPr="00897184">
              <w:rPr>
                <w:rFonts w:ascii="Times New Roman" w:hAnsi="Times New Roman"/>
              </w:rPr>
              <w:t>89</w:t>
            </w:r>
          </w:p>
        </w:tc>
        <w:tc>
          <w:tcPr>
            <w:tcW w:w="1418" w:type="dxa"/>
          </w:tcPr>
          <w:p w:rsidR="00E57E70" w:rsidRPr="00897184" w:rsidRDefault="00E57E70" w:rsidP="00BE49D4">
            <w:pPr>
              <w:pStyle w:val="ConsPlusNormal"/>
              <w:jc w:val="center"/>
              <w:rPr>
                <w:rFonts w:ascii="Times New Roman" w:hAnsi="Times New Roman"/>
              </w:rPr>
            </w:pPr>
            <w:r w:rsidRPr="00897184">
              <w:rPr>
                <w:rFonts w:ascii="Times New Roman" w:hAnsi="Times New Roman"/>
              </w:rPr>
              <w:t>102,3 %</w:t>
            </w:r>
          </w:p>
        </w:tc>
      </w:tr>
      <w:tr w:rsidR="00E57E70" w:rsidRPr="00897184" w:rsidTr="00E57E70">
        <w:tc>
          <w:tcPr>
            <w:tcW w:w="5165" w:type="dxa"/>
          </w:tcPr>
          <w:p w:rsidR="00E57E70" w:rsidRPr="00897184" w:rsidRDefault="00E57E70" w:rsidP="00BE49D4">
            <w:pPr>
              <w:pStyle w:val="ConsPlusNormal"/>
              <w:rPr>
                <w:rFonts w:ascii="Times New Roman" w:hAnsi="Times New Roman"/>
              </w:rPr>
            </w:pPr>
            <w:r w:rsidRPr="00897184">
              <w:rPr>
                <w:rFonts w:ascii="Times New Roman" w:hAnsi="Times New Roman"/>
              </w:rPr>
              <w:t>- малый бизнес</w:t>
            </w:r>
          </w:p>
        </w:tc>
        <w:tc>
          <w:tcPr>
            <w:tcW w:w="1418" w:type="dxa"/>
          </w:tcPr>
          <w:p w:rsidR="00E57E70" w:rsidRPr="00897184" w:rsidRDefault="00E57E70" w:rsidP="00BE49D4">
            <w:pPr>
              <w:pStyle w:val="ConsPlusNormal"/>
              <w:jc w:val="center"/>
              <w:rPr>
                <w:rFonts w:ascii="Times New Roman" w:hAnsi="Times New Roman"/>
              </w:rPr>
            </w:pPr>
            <w:r w:rsidRPr="00897184">
              <w:rPr>
                <w:rFonts w:ascii="Times New Roman" w:hAnsi="Times New Roman"/>
              </w:rPr>
              <w:t>82</w:t>
            </w:r>
          </w:p>
        </w:tc>
        <w:tc>
          <w:tcPr>
            <w:tcW w:w="1559" w:type="dxa"/>
          </w:tcPr>
          <w:p w:rsidR="00E57E70" w:rsidRPr="00897184" w:rsidRDefault="00E57E70" w:rsidP="00BE49D4">
            <w:pPr>
              <w:pStyle w:val="ConsPlusNormal"/>
              <w:jc w:val="center"/>
              <w:rPr>
                <w:rFonts w:ascii="Times New Roman" w:hAnsi="Times New Roman"/>
              </w:rPr>
            </w:pPr>
            <w:r w:rsidRPr="00897184">
              <w:rPr>
                <w:rFonts w:ascii="Times New Roman" w:hAnsi="Times New Roman"/>
              </w:rPr>
              <w:t>84</w:t>
            </w:r>
          </w:p>
        </w:tc>
        <w:tc>
          <w:tcPr>
            <w:tcW w:w="1418" w:type="dxa"/>
          </w:tcPr>
          <w:p w:rsidR="00E57E70" w:rsidRPr="00897184" w:rsidRDefault="00E57E70" w:rsidP="00BE49D4">
            <w:pPr>
              <w:pStyle w:val="ConsPlusNormal"/>
              <w:jc w:val="center"/>
              <w:rPr>
                <w:rFonts w:ascii="Times New Roman" w:hAnsi="Times New Roman"/>
              </w:rPr>
            </w:pPr>
            <w:r w:rsidRPr="00897184">
              <w:rPr>
                <w:rFonts w:ascii="Times New Roman" w:hAnsi="Times New Roman"/>
              </w:rPr>
              <w:t>102,4 %</w:t>
            </w:r>
          </w:p>
        </w:tc>
      </w:tr>
      <w:tr w:rsidR="00E57E70" w:rsidRPr="00897184" w:rsidTr="00E57E70">
        <w:tc>
          <w:tcPr>
            <w:tcW w:w="5165" w:type="dxa"/>
          </w:tcPr>
          <w:p w:rsidR="00E57E70" w:rsidRPr="00897184" w:rsidRDefault="00E57E70" w:rsidP="00BE49D4">
            <w:pPr>
              <w:pStyle w:val="ConsPlusNormal"/>
              <w:rPr>
                <w:rFonts w:ascii="Times New Roman" w:hAnsi="Times New Roman"/>
              </w:rPr>
            </w:pPr>
            <w:r w:rsidRPr="00897184">
              <w:rPr>
                <w:rFonts w:ascii="Times New Roman" w:hAnsi="Times New Roman"/>
              </w:rPr>
              <w:t>- средний бизнес</w:t>
            </w:r>
          </w:p>
        </w:tc>
        <w:tc>
          <w:tcPr>
            <w:tcW w:w="1418" w:type="dxa"/>
          </w:tcPr>
          <w:p w:rsidR="00E57E70" w:rsidRPr="00897184" w:rsidRDefault="00E57E70" w:rsidP="00BE49D4">
            <w:pPr>
              <w:pStyle w:val="ConsPlusNormal"/>
              <w:jc w:val="center"/>
              <w:rPr>
                <w:rFonts w:ascii="Times New Roman" w:hAnsi="Times New Roman"/>
              </w:rPr>
            </w:pPr>
            <w:r w:rsidRPr="00897184">
              <w:rPr>
                <w:rFonts w:ascii="Times New Roman" w:hAnsi="Times New Roman"/>
              </w:rPr>
              <w:t>2</w:t>
            </w:r>
          </w:p>
        </w:tc>
        <w:tc>
          <w:tcPr>
            <w:tcW w:w="1559" w:type="dxa"/>
          </w:tcPr>
          <w:p w:rsidR="00E57E70" w:rsidRPr="00897184" w:rsidRDefault="00E57E70" w:rsidP="00BE49D4">
            <w:pPr>
              <w:pStyle w:val="ConsPlusNormal"/>
              <w:jc w:val="center"/>
              <w:rPr>
                <w:rFonts w:ascii="Times New Roman" w:hAnsi="Times New Roman"/>
              </w:rPr>
            </w:pPr>
            <w:r w:rsidRPr="00897184">
              <w:rPr>
                <w:rFonts w:ascii="Times New Roman" w:hAnsi="Times New Roman"/>
              </w:rPr>
              <w:t>2</w:t>
            </w:r>
          </w:p>
        </w:tc>
        <w:tc>
          <w:tcPr>
            <w:tcW w:w="1418" w:type="dxa"/>
          </w:tcPr>
          <w:p w:rsidR="00E57E70" w:rsidRPr="00897184" w:rsidRDefault="00E57E70" w:rsidP="00BE49D4">
            <w:pPr>
              <w:pStyle w:val="ConsPlusNormal"/>
              <w:jc w:val="center"/>
              <w:rPr>
                <w:rFonts w:ascii="Times New Roman" w:hAnsi="Times New Roman"/>
              </w:rPr>
            </w:pPr>
            <w:r w:rsidRPr="00897184">
              <w:rPr>
                <w:rFonts w:ascii="Times New Roman" w:hAnsi="Times New Roman"/>
              </w:rPr>
              <w:t>100,0 %</w:t>
            </w:r>
          </w:p>
        </w:tc>
      </w:tr>
      <w:tr w:rsidR="00E57E70" w:rsidRPr="00897184" w:rsidTr="00E57E70">
        <w:tc>
          <w:tcPr>
            <w:tcW w:w="5165" w:type="dxa"/>
          </w:tcPr>
          <w:p w:rsidR="00E57E70" w:rsidRPr="00897184" w:rsidRDefault="00E57E70" w:rsidP="00BE49D4">
            <w:pPr>
              <w:pStyle w:val="ConsPlusNormal"/>
              <w:rPr>
                <w:rFonts w:ascii="Times New Roman" w:hAnsi="Times New Roman"/>
              </w:rPr>
            </w:pPr>
            <w:r w:rsidRPr="00897184">
              <w:rPr>
                <w:rFonts w:ascii="Times New Roman" w:hAnsi="Times New Roman"/>
              </w:rPr>
              <w:t>- крупный бизнес</w:t>
            </w:r>
          </w:p>
        </w:tc>
        <w:tc>
          <w:tcPr>
            <w:tcW w:w="1418" w:type="dxa"/>
          </w:tcPr>
          <w:p w:rsidR="00E57E70" w:rsidRPr="00897184" w:rsidRDefault="00E57E70" w:rsidP="00BE49D4">
            <w:pPr>
              <w:pStyle w:val="ConsPlusNormal"/>
              <w:jc w:val="center"/>
              <w:rPr>
                <w:rFonts w:ascii="Times New Roman" w:hAnsi="Times New Roman"/>
              </w:rPr>
            </w:pPr>
            <w:r w:rsidRPr="00897184">
              <w:rPr>
                <w:rFonts w:ascii="Times New Roman" w:hAnsi="Times New Roman"/>
              </w:rPr>
              <w:t>3</w:t>
            </w:r>
          </w:p>
        </w:tc>
        <w:tc>
          <w:tcPr>
            <w:tcW w:w="1559" w:type="dxa"/>
          </w:tcPr>
          <w:p w:rsidR="00E57E70" w:rsidRPr="00897184" w:rsidRDefault="00E57E70" w:rsidP="00BE49D4">
            <w:pPr>
              <w:pStyle w:val="ConsPlusNormal"/>
              <w:jc w:val="center"/>
              <w:rPr>
                <w:rFonts w:ascii="Times New Roman" w:hAnsi="Times New Roman"/>
              </w:rPr>
            </w:pPr>
            <w:r w:rsidRPr="00897184">
              <w:rPr>
                <w:rFonts w:ascii="Times New Roman" w:hAnsi="Times New Roman"/>
              </w:rPr>
              <w:t>3</w:t>
            </w:r>
          </w:p>
        </w:tc>
        <w:tc>
          <w:tcPr>
            <w:tcW w:w="1418" w:type="dxa"/>
          </w:tcPr>
          <w:p w:rsidR="00E57E70" w:rsidRPr="00897184" w:rsidRDefault="00E57E70" w:rsidP="00BE49D4">
            <w:pPr>
              <w:pStyle w:val="ConsPlusNormal"/>
              <w:jc w:val="center"/>
              <w:rPr>
                <w:rFonts w:ascii="Times New Roman" w:hAnsi="Times New Roman"/>
              </w:rPr>
            </w:pPr>
            <w:r w:rsidRPr="00897184">
              <w:rPr>
                <w:rFonts w:ascii="Times New Roman" w:hAnsi="Times New Roman"/>
              </w:rPr>
              <w:t>100,0 %</w:t>
            </w:r>
          </w:p>
        </w:tc>
      </w:tr>
      <w:tr w:rsidR="00E57E70" w:rsidRPr="00897184" w:rsidTr="00E57E70">
        <w:tc>
          <w:tcPr>
            <w:tcW w:w="5165" w:type="dxa"/>
          </w:tcPr>
          <w:p w:rsidR="00E57E70" w:rsidRPr="00897184" w:rsidRDefault="00E57E70" w:rsidP="00BE49D4">
            <w:pPr>
              <w:pStyle w:val="ConsPlusNormal"/>
              <w:rPr>
                <w:rFonts w:ascii="Times New Roman" w:hAnsi="Times New Roman"/>
              </w:rPr>
            </w:pPr>
            <w:r w:rsidRPr="00897184">
              <w:rPr>
                <w:rFonts w:ascii="Times New Roman" w:hAnsi="Times New Roman"/>
              </w:rPr>
              <w:t>2.2. Государственной (муниципальной) формы собственности</w:t>
            </w:r>
          </w:p>
        </w:tc>
        <w:tc>
          <w:tcPr>
            <w:tcW w:w="1418" w:type="dxa"/>
          </w:tcPr>
          <w:p w:rsidR="00E57E70" w:rsidRPr="00897184" w:rsidRDefault="00E57E70" w:rsidP="00BE49D4">
            <w:pPr>
              <w:pStyle w:val="ConsPlusNormal"/>
              <w:jc w:val="center"/>
              <w:rPr>
                <w:rFonts w:ascii="Times New Roman" w:hAnsi="Times New Roman"/>
              </w:rPr>
            </w:pPr>
            <w:r w:rsidRPr="00897184">
              <w:rPr>
                <w:rFonts w:ascii="Times New Roman" w:hAnsi="Times New Roman"/>
              </w:rPr>
              <w:t>-</w:t>
            </w:r>
          </w:p>
        </w:tc>
        <w:tc>
          <w:tcPr>
            <w:tcW w:w="1559" w:type="dxa"/>
          </w:tcPr>
          <w:p w:rsidR="00E57E70" w:rsidRPr="00897184" w:rsidRDefault="00E57E70" w:rsidP="00BE49D4">
            <w:pPr>
              <w:pStyle w:val="ConsPlusNormal"/>
              <w:jc w:val="center"/>
              <w:rPr>
                <w:rFonts w:ascii="Times New Roman" w:hAnsi="Times New Roman"/>
              </w:rPr>
            </w:pPr>
            <w:r w:rsidRPr="00897184">
              <w:rPr>
                <w:rFonts w:ascii="Times New Roman" w:hAnsi="Times New Roman"/>
              </w:rPr>
              <w:t>-</w:t>
            </w:r>
          </w:p>
        </w:tc>
        <w:tc>
          <w:tcPr>
            <w:tcW w:w="1418" w:type="dxa"/>
          </w:tcPr>
          <w:p w:rsidR="00E57E70" w:rsidRPr="00897184" w:rsidRDefault="00E57E70" w:rsidP="00BE49D4">
            <w:pPr>
              <w:pStyle w:val="ConsPlusNormal"/>
              <w:jc w:val="center"/>
              <w:rPr>
                <w:rFonts w:ascii="Times New Roman" w:hAnsi="Times New Roman"/>
              </w:rPr>
            </w:pPr>
            <w:r w:rsidRPr="00897184">
              <w:rPr>
                <w:rFonts w:ascii="Times New Roman" w:hAnsi="Times New Roman"/>
              </w:rPr>
              <w:t>-</w:t>
            </w:r>
          </w:p>
        </w:tc>
      </w:tr>
      <w:tr w:rsidR="00E57E70" w:rsidRPr="00897184" w:rsidTr="00E57E70">
        <w:trPr>
          <w:trHeight w:val="165"/>
        </w:trPr>
        <w:tc>
          <w:tcPr>
            <w:tcW w:w="5165" w:type="dxa"/>
          </w:tcPr>
          <w:p w:rsidR="00E57E70" w:rsidRPr="00897184" w:rsidRDefault="00E57E70" w:rsidP="00BE49D4">
            <w:pPr>
              <w:pStyle w:val="ConsPlusNormal"/>
              <w:rPr>
                <w:rFonts w:ascii="Times New Roman" w:hAnsi="Times New Roman"/>
              </w:rPr>
            </w:pPr>
            <w:r w:rsidRPr="00897184">
              <w:rPr>
                <w:rFonts w:ascii="Times New Roman" w:hAnsi="Times New Roman"/>
              </w:rPr>
              <w:t>3. Объем закупки молока-сырья сельскохозяйственными потребительскими кооперативами</w:t>
            </w:r>
            <w:r w:rsidR="001B3AC8">
              <w:rPr>
                <w:rFonts w:ascii="Times New Roman" w:hAnsi="Times New Roman"/>
              </w:rPr>
              <w:t>, тыс</w:t>
            </w:r>
            <w:proofErr w:type="gramStart"/>
            <w:r w:rsidR="001B3AC8">
              <w:rPr>
                <w:rFonts w:ascii="Times New Roman" w:hAnsi="Times New Roman"/>
              </w:rPr>
              <w:t>.т</w:t>
            </w:r>
            <w:proofErr w:type="gramEnd"/>
            <w:r w:rsidR="001B3AC8">
              <w:rPr>
                <w:rFonts w:ascii="Times New Roman" w:hAnsi="Times New Roman"/>
              </w:rPr>
              <w:t>онн</w:t>
            </w:r>
          </w:p>
        </w:tc>
        <w:tc>
          <w:tcPr>
            <w:tcW w:w="1418" w:type="dxa"/>
          </w:tcPr>
          <w:p w:rsidR="00E57E70" w:rsidRPr="00897184" w:rsidRDefault="00E57E70" w:rsidP="00BE49D4">
            <w:pPr>
              <w:pStyle w:val="ConsPlusNormal"/>
              <w:jc w:val="center"/>
              <w:rPr>
                <w:rFonts w:ascii="Times New Roman" w:hAnsi="Times New Roman"/>
              </w:rPr>
            </w:pPr>
            <w:r w:rsidRPr="00897184">
              <w:rPr>
                <w:rFonts w:ascii="Times New Roman" w:hAnsi="Times New Roman"/>
              </w:rPr>
              <w:t>7,4</w:t>
            </w:r>
          </w:p>
        </w:tc>
        <w:tc>
          <w:tcPr>
            <w:tcW w:w="1559" w:type="dxa"/>
          </w:tcPr>
          <w:p w:rsidR="00E57E70" w:rsidRPr="00897184" w:rsidRDefault="00E57E70" w:rsidP="00BE49D4">
            <w:pPr>
              <w:pStyle w:val="ConsPlusNormal"/>
              <w:jc w:val="center"/>
              <w:rPr>
                <w:rFonts w:ascii="Times New Roman" w:hAnsi="Times New Roman"/>
              </w:rPr>
            </w:pPr>
            <w:r w:rsidRPr="00897184">
              <w:rPr>
                <w:rFonts w:ascii="Times New Roman" w:hAnsi="Times New Roman"/>
              </w:rPr>
              <w:t>7,9</w:t>
            </w:r>
            <w:r w:rsidR="00313F50">
              <w:rPr>
                <w:rFonts w:ascii="Times New Roman" w:hAnsi="Times New Roman"/>
              </w:rPr>
              <w:t>5</w:t>
            </w:r>
          </w:p>
        </w:tc>
        <w:tc>
          <w:tcPr>
            <w:tcW w:w="1418" w:type="dxa"/>
          </w:tcPr>
          <w:p w:rsidR="00E57E70" w:rsidRPr="00897184" w:rsidRDefault="00152EBD" w:rsidP="00BE49D4">
            <w:pPr>
              <w:pStyle w:val="ConsPlusNormal"/>
              <w:jc w:val="center"/>
              <w:rPr>
                <w:rFonts w:ascii="Times New Roman" w:hAnsi="Times New Roman"/>
              </w:rPr>
            </w:pPr>
            <w:r>
              <w:rPr>
                <w:rFonts w:ascii="Times New Roman" w:hAnsi="Times New Roman"/>
              </w:rPr>
              <w:t>107,4</w:t>
            </w:r>
            <w:r w:rsidR="00E57E70" w:rsidRPr="00897184">
              <w:rPr>
                <w:rFonts w:ascii="Times New Roman" w:hAnsi="Times New Roman"/>
              </w:rPr>
              <w:t> %</w:t>
            </w:r>
          </w:p>
        </w:tc>
      </w:tr>
      <w:tr w:rsidR="00E57E70" w:rsidRPr="005E1F30" w:rsidTr="00E57E70">
        <w:trPr>
          <w:trHeight w:val="270"/>
        </w:trPr>
        <w:tc>
          <w:tcPr>
            <w:tcW w:w="5165" w:type="dxa"/>
          </w:tcPr>
          <w:p w:rsidR="00E57E70" w:rsidRPr="00897184" w:rsidRDefault="00E57E70" w:rsidP="00BE49D4">
            <w:pPr>
              <w:pStyle w:val="ConsPlusNormal"/>
              <w:rPr>
                <w:rFonts w:ascii="Times New Roman" w:hAnsi="Times New Roman"/>
              </w:rPr>
            </w:pPr>
            <w:r w:rsidRPr="00897184">
              <w:rPr>
                <w:rFonts w:ascii="Times New Roman" w:hAnsi="Times New Roman"/>
              </w:rPr>
              <w:t>4. Объем закупки молока-сырья в личных подсобных хозяйствах населения на переработку</w:t>
            </w:r>
            <w:r w:rsidR="001B3AC8">
              <w:rPr>
                <w:rFonts w:ascii="Times New Roman" w:hAnsi="Times New Roman"/>
              </w:rPr>
              <w:t>, тыс</w:t>
            </w:r>
            <w:proofErr w:type="gramStart"/>
            <w:r w:rsidR="001B3AC8">
              <w:rPr>
                <w:rFonts w:ascii="Times New Roman" w:hAnsi="Times New Roman"/>
              </w:rPr>
              <w:t>.т</w:t>
            </w:r>
            <w:proofErr w:type="gramEnd"/>
            <w:r w:rsidR="001B3AC8">
              <w:rPr>
                <w:rFonts w:ascii="Times New Roman" w:hAnsi="Times New Roman"/>
              </w:rPr>
              <w:t>онн</w:t>
            </w:r>
          </w:p>
        </w:tc>
        <w:tc>
          <w:tcPr>
            <w:tcW w:w="1418" w:type="dxa"/>
          </w:tcPr>
          <w:p w:rsidR="00E57E70" w:rsidRPr="00897184" w:rsidRDefault="00E57E70" w:rsidP="00BE49D4">
            <w:pPr>
              <w:pStyle w:val="ConsPlusNormal"/>
              <w:jc w:val="center"/>
              <w:rPr>
                <w:rFonts w:ascii="Times New Roman" w:hAnsi="Times New Roman"/>
              </w:rPr>
            </w:pPr>
            <w:r w:rsidRPr="00897184">
              <w:rPr>
                <w:rFonts w:ascii="Times New Roman" w:hAnsi="Times New Roman"/>
              </w:rPr>
              <w:t>40,2</w:t>
            </w:r>
          </w:p>
        </w:tc>
        <w:tc>
          <w:tcPr>
            <w:tcW w:w="1559" w:type="dxa"/>
          </w:tcPr>
          <w:p w:rsidR="00E57E70" w:rsidRPr="00897184" w:rsidRDefault="00E57E70" w:rsidP="00BE49D4">
            <w:pPr>
              <w:pStyle w:val="ConsPlusNormal"/>
              <w:jc w:val="center"/>
              <w:rPr>
                <w:rFonts w:ascii="Times New Roman" w:hAnsi="Times New Roman"/>
              </w:rPr>
            </w:pPr>
            <w:r w:rsidRPr="00897184">
              <w:rPr>
                <w:rFonts w:ascii="Times New Roman" w:hAnsi="Times New Roman"/>
              </w:rPr>
              <w:t>4</w:t>
            </w:r>
            <w:r w:rsidR="00152EBD">
              <w:rPr>
                <w:rFonts w:ascii="Times New Roman" w:hAnsi="Times New Roman"/>
              </w:rPr>
              <w:t>1</w:t>
            </w:r>
            <w:r w:rsidRPr="00897184">
              <w:rPr>
                <w:rFonts w:ascii="Times New Roman" w:hAnsi="Times New Roman"/>
              </w:rPr>
              <w:t>,</w:t>
            </w:r>
            <w:r w:rsidR="00152EBD">
              <w:rPr>
                <w:rFonts w:ascii="Times New Roman" w:hAnsi="Times New Roman"/>
              </w:rPr>
              <w:t>1</w:t>
            </w:r>
          </w:p>
        </w:tc>
        <w:tc>
          <w:tcPr>
            <w:tcW w:w="1418" w:type="dxa"/>
          </w:tcPr>
          <w:p w:rsidR="00E57E70" w:rsidRPr="00897184" w:rsidRDefault="00152EBD" w:rsidP="00BE49D4">
            <w:pPr>
              <w:pStyle w:val="ConsPlusNormal"/>
              <w:jc w:val="center"/>
              <w:rPr>
                <w:rFonts w:ascii="Times New Roman" w:hAnsi="Times New Roman"/>
              </w:rPr>
            </w:pPr>
            <w:r>
              <w:rPr>
                <w:rFonts w:ascii="Times New Roman" w:hAnsi="Times New Roman"/>
              </w:rPr>
              <w:t>102,2</w:t>
            </w:r>
            <w:r w:rsidR="00E57E70" w:rsidRPr="00897184">
              <w:rPr>
                <w:rFonts w:ascii="Times New Roman" w:hAnsi="Times New Roman"/>
              </w:rPr>
              <w:t> %</w:t>
            </w:r>
          </w:p>
        </w:tc>
      </w:tr>
    </w:tbl>
    <w:p w:rsidR="00E57E70" w:rsidRPr="005E1F30" w:rsidRDefault="00E57E70" w:rsidP="00BE49D4">
      <w:pPr>
        <w:pStyle w:val="ConsPlusNormal"/>
        <w:ind w:firstLine="540"/>
        <w:jc w:val="both"/>
        <w:rPr>
          <w:rFonts w:ascii="Times New Roman" w:hAnsi="Times New Roman"/>
          <w:sz w:val="28"/>
          <w:szCs w:val="28"/>
          <w:highlight w:val="yellow"/>
        </w:rPr>
      </w:pPr>
    </w:p>
    <w:p w:rsidR="00904E82" w:rsidRPr="00836AA0" w:rsidRDefault="00904E82" w:rsidP="00BE49D4">
      <w:pPr>
        <w:pStyle w:val="ConsPlusNormal"/>
        <w:ind w:firstLine="709"/>
        <w:jc w:val="both"/>
        <w:rPr>
          <w:rFonts w:ascii="Times New Roman" w:hAnsi="Times New Roman"/>
          <w:color w:val="000000"/>
          <w:sz w:val="28"/>
          <w:szCs w:val="28"/>
        </w:rPr>
      </w:pPr>
      <w:r w:rsidRPr="00836AA0">
        <w:rPr>
          <w:rFonts w:ascii="Times New Roman" w:hAnsi="Times New Roman"/>
          <w:bCs/>
          <w:color w:val="000000"/>
          <w:sz w:val="28"/>
          <w:szCs w:val="28"/>
        </w:rPr>
        <w:t>Основными факторами, ограничивающими дальнейшее развитие конкуренции на рынке</w:t>
      </w:r>
      <w:r>
        <w:rPr>
          <w:rFonts w:ascii="Times New Roman" w:hAnsi="Times New Roman"/>
          <w:bCs/>
          <w:color w:val="000000"/>
          <w:sz w:val="28"/>
          <w:szCs w:val="28"/>
        </w:rPr>
        <w:t xml:space="preserve"> загото</w:t>
      </w:r>
      <w:r w:rsidR="00477FED">
        <w:rPr>
          <w:rFonts w:ascii="Times New Roman" w:hAnsi="Times New Roman"/>
          <w:bCs/>
          <w:color w:val="000000"/>
          <w:sz w:val="28"/>
          <w:szCs w:val="28"/>
        </w:rPr>
        <w:t>в</w:t>
      </w:r>
      <w:r>
        <w:rPr>
          <w:rFonts w:ascii="Times New Roman" w:hAnsi="Times New Roman"/>
          <w:bCs/>
          <w:color w:val="000000"/>
          <w:sz w:val="28"/>
          <w:szCs w:val="28"/>
        </w:rPr>
        <w:t>ки молока-сырья</w:t>
      </w:r>
      <w:r w:rsidRPr="00836AA0">
        <w:rPr>
          <w:rFonts w:ascii="Times New Roman" w:hAnsi="Times New Roman"/>
          <w:bCs/>
          <w:color w:val="000000"/>
          <w:sz w:val="28"/>
          <w:szCs w:val="28"/>
        </w:rPr>
        <w:t>, являются</w:t>
      </w:r>
      <w:r w:rsidRPr="00836AA0">
        <w:rPr>
          <w:rFonts w:ascii="Times New Roman" w:hAnsi="Times New Roman"/>
          <w:color w:val="000000"/>
          <w:sz w:val="28"/>
          <w:szCs w:val="28"/>
        </w:rPr>
        <w:t>:</w:t>
      </w:r>
    </w:p>
    <w:p w:rsidR="00E57E70" w:rsidRPr="00904E82" w:rsidRDefault="00E57E70" w:rsidP="00BE49D4">
      <w:pPr>
        <w:spacing w:after="0" w:line="240" w:lineRule="auto"/>
        <w:ind w:firstLine="709"/>
        <w:jc w:val="both"/>
        <w:rPr>
          <w:rFonts w:ascii="Times New Roman" w:hAnsi="Times New Roman"/>
          <w:sz w:val="28"/>
          <w:szCs w:val="28"/>
        </w:rPr>
      </w:pPr>
      <w:r w:rsidRPr="00904E82">
        <w:rPr>
          <w:rFonts w:ascii="Times New Roman" w:hAnsi="Times New Roman"/>
          <w:sz w:val="28"/>
          <w:szCs w:val="28"/>
        </w:rPr>
        <w:t>1) ограничения в обеспечении сырьем, связанные:</w:t>
      </w:r>
    </w:p>
    <w:p w:rsidR="00E57E70" w:rsidRPr="00904E82" w:rsidRDefault="00E57E70" w:rsidP="00BE49D4">
      <w:pPr>
        <w:spacing w:after="0" w:line="240" w:lineRule="auto"/>
        <w:ind w:firstLine="709"/>
        <w:jc w:val="both"/>
        <w:rPr>
          <w:rFonts w:ascii="Times New Roman" w:hAnsi="Times New Roman"/>
          <w:sz w:val="28"/>
          <w:szCs w:val="28"/>
        </w:rPr>
      </w:pPr>
      <w:r w:rsidRPr="00904E82">
        <w:rPr>
          <w:rFonts w:ascii="Times New Roman" w:hAnsi="Times New Roman"/>
          <w:sz w:val="28"/>
          <w:szCs w:val="28"/>
        </w:rPr>
        <w:t>- со снижением производства молока в ЛПХ и сельскохозяйственных организациях из-за сокращения поголовья коров;</w:t>
      </w:r>
    </w:p>
    <w:p w:rsidR="00E57E70" w:rsidRDefault="00E57E70" w:rsidP="00BE49D4">
      <w:pPr>
        <w:spacing w:after="0" w:line="240" w:lineRule="auto"/>
        <w:ind w:firstLine="709"/>
        <w:jc w:val="both"/>
        <w:rPr>
          <w:rFonts w:ascii="Times New Roman" w:hAnsi="Times New Roman"/>
          <w:sz w:val="28"/>
          <w:szCs w:val="28"/>
        </w:rPr>
      </w:pPr>
      <w:r w:rsidRPr="00904E82">
        <w:rPr>
          <w:rFonts w:ascii="Times New Roman" w:hAnsi="Times New Roman"/>
          <w:sz w:val="28"/>
          <w:szCs w:val="28"/>
        </w:rPr>
        <w:t xml:space="preserve">- с </w:t>
      </w:r>
      <w:r w:rsidR="001B3AC8">
        <w:rPr>
          <w:rFonts w:ascii="Times New Roman" w:hAnsi="Times New Roman"/>
          <w:sz w:val="28"/>
          <w:szCs w:val="28"/>
        </w:rPr>
        <w:t xml:space="preserve">постоянными </w:t>
      </w:r>
      <w:r w:rsidRPr="00904E82">
        <w:rPr>
          <w:rFonts w:ascii="Times New Roman" w:hAnsi="Times New Roman"/>
          <w:sz w:val="28"/>
          <w:szCs w:val="28"/>
        </w:rPr>
        <w:t xml:space="preserve">сезонными колебаниями объемов производства сырого молока, в результате которых в осенне-зимний период возникает дефицит молока-сырья на рынке. В весенне-летний период из-за сезонного увеличения производства молока возникают сложности со сбытом сырого молока </w:t>
      </w:r>
      <w:r w:rsidR="008105C7">
        <w:rPr>
          <w:rFonts w:ascii="Times New Roman" w:hAnsi="Times New Roman"/>
          <w:sz w:val="28"/>
          <w:szCs w:val="28"/>
        </w:rPr>
        <w:br/>
      </w:r>
      <w:r w:rsidRPr="00904E82">
        <w:rPr>
          <w:rFonts w:ascii="Times New Roman" w:hAnsi="Times New Roman"/>
          <w:sz w:val="28"/>
          <w:szCs w:val="28"/>
        </w:rPr>
        <w:t xml:space="preserve">у производителей и заготовительных организаций и предпринимателей; </w:t>
      </w:r>
    </w:p>
    <w:p w:rsidR="001B3AC8" w:rsidRPr="00904E82" w:rsidRDefault="001B3AC8" w:rsidP="00BE49D4">
      <w:pPr>
        <w:spacing w:after="0" w:line="240" w:lineRule="auto"/>
        <w:ind w:firstLine="709"/>
        <w:jc w:val="both"/>
        <w:rPr>
          <w:rFonts w:ascii="Times New Roman" w:hAnsi="Times New Roman"/>
          <w:sz w:val="28"/>
          <w:szCs w:val="28"/>
        </w:rPr>
      </w:pPr>
      <w:r>
        <w:rPr>
          <w:rFonts w:ascii="Times New Roman" w:hAnsi="Times New Roman"/>
          <w:sz w:val="28"/>
          <w:szCs w:val="28"/>
        </w:rPr>
        <w:t>2</w:t>
      </w:r>
      <w:r w:rsidRPr="00904E82">
        <w:rPr>
          <w:rFonts w:ascii="Times New Roman" w:hAnsi="Times New Roman"/>
          <w:sz w:val="28"/>
          <w:szCs w:val="28"/>
        </w:rPr>
        <w:t>) сезонные колебания</w:t>
      </w:r>
      <w:r>
        <w:rPr>
          <w:rFonts w:ascii="Times New Roman" w:hAnsi="Times New Roman"/>
          <w:sz w:val="28"/>
          <w:szCs w:val="28"/>
        </w:rPr>
        <w:t xml:space="preserve"> закупочных цен на сырое молоко</w:t>
      </w:r>
      <w:r w:rsidRPr="00904E82">
        <w:rPr>
          <w:rFonts w:ascii="Times New Roman" w:hAnsi="Times New Roman"/>
          <w:sz w:val="28"/>
          <w:szCs w:val="28"/>
        </w:rPr>
        <w:t>;</w:t>
      </w:r>
    </w:p>
    <w:p w:rsidR="00E57E70" w:rsidRPr="00904E82" w:rsidRDefault="001B3AC8" w:rsidP="00BE49D4">
      <w:pPr>
        <w:spacing w:after="0" w:line="240" w:lineRule="auto"/>
        <w:ind w:firstLine="709"/>
        <w:jc w:val="both"/>
        <w:rPr>
          <w:rFonts w:ascii="Times New Roman" w:hAnsi="Times New Roman"/>
          <w:sz w:val="28"/>
          <w:szCs w:val="28"/>
        </w:rPr>
      </w:pPr>
      <w:r>
        <w:rPr>
          <w:rFonts w:ascii="Times New Roman" w:hAnsi="Times New Roman"/>
          <w:color w:val="000000"/>
          <w:sz w:val="28"/>
          <w:szCs w:val="28"/>
        </w:rPr>
        <w:t>3) </w:t>
      </w:r>
      <w:r w:rsidR="00E57E70" w:rsidRPr="00904E82">
        <w:rPr>
          <w:rFonts w:ascii="Times New Roman" w:hAnsi="Times New Roman"/>
          <w:color w:val="000000"/>
          <w:sz w:val="28"/>
          <w:szCs w:val="28"/>
        </w:rPr>
        <w:t>значительные объемы</w:t>
      </w:r>
      <w:r>
        <w:rPr>
          <w:rFonts w:ascii="Times New Roman" w:hAnsi="Times New Roman"/>
          <w:color w:val="000000"/>
          <w:sz w:val="28"/>
          <w:szCs w:val="28"/>
        </w:rPr>
        <w:t xml:space="preserve"> капитальных затрат, необходимых</w:t>
      </w:r>
      <w:r w:rsidR="00E57E70" w:rsidRPr="00904E82">
        <w:rPr>
          <w:rFonts w:ascii="Times New Roman" w:hAnsi="Times New Roman"/>
          <w:color w:val="000000"/>
          <w:sz w:val="28"/>
          <w:szCs w:val="28"/>
        </w:rPr>
        <w:t xml:space="preserve"> </w:t>
      </w:r>
      <w:r w:rsidR="00B14600">
        <w:rPr>
          <w:rFonts w:ascii="Times New Roman" w:hAnsi="Times New Roman"/>
          <w:color w:val="000000"/>
          <w:sz w:val="28"/>
          <w:szCs w:val="28"/>
        </w:rPr>
        <w:br/>
      </w:r>
      <w:r w:rsidR="00E57E70" w:rsidRPr="00904E82">
        <w:rPr>
          <w:rFonts w:ascii="Times New Roman" w:hAnsi="Times New Roman"/>
          <w:color w:val="000000"/>
          <w:sz w:val="28"/>
          <w:szCs w:val="28"/>
        </w:rPr>
        <w:t xml:space="preserve">для проведения модернизации и </w:t>
      </w:r>
      <w:r>
        <w:rPr>
          <w:rFonts w:ascii="Times New Roman" w:hAnsi="Times New Roman"/>
          <w:color w:val="000000"/>
          <w:sz w:val="28"/>
          <w:szCs w:val="28"/>
        </w:rPr>
        <w:t>строительства произведенных объектов</w:t>
      </w:r>
      <w:r w:rsidR="00E57E70" w:rsidRPr="00904E82">
        <w:rPr>
          <w:rFonts w:ascii="Times New Roman" w:hAnsi="Times New Roman"/>
          <w:color w:val="000000"/>
          <w:sz w:val="28"/>
          <w:szCs w:val="28"/>
        </w:rPr>
        <w:t>;</w:t>
      </w:r>
      <w:r w:rsidR="00E57E70" w:rsidRPr="00904E82">
        <w:rPr>
          <w:rFonts w:ascii="Times New Roman" w:hAnsi="Times New Roman"/>
          <w:sz w:val="28"/>
          <w:szCs w:val="28"/>
        </w:rPr>
        <w:t xml:space="preserve"> </w:t>
      </w:r>
    </w:p>
    <w:p w:rsidR="00E57E70" w:rsidRPr="00904E82" w:rsidRDefault="00E57E70" w:rsidP="00BE49D4">
      <w:pPr>
        <w:spacing w:after="0" w:line="240" w:lineRule="auto"/>
        <w:ind w:firstLine="709"/>
        <w:jc w:val="both"/>
        <w:rPr>
          <w:rFonts w:ascii="Times New Roman" w:hAnsi="Times New Roman"/>
          <w:sz w:val="28"/>
          <w:szCs w:val="28"/>
        </w:rPr>
      </w:pPr>
    </w:p>
    <w:p w:rsidR="00E57E70" w:rsidRPr="003E49CF" w:rsidRDefault="00E57E70" w:rsidP="00BE49D4">
      <w:pPr>
        <w:tabs>
          <w:tab w:val="left" w:pos="1560"/>
        </w:tabs>
        <w:spacing w:after="0" w:line="240" w:lineRule="auto"/>
        <w:jc w:val="center"/>
        <w:rPr>
          <w:rFonts w:ascii="Times New Roman" w:hAnsi="Times New Roman"/>
          <w:b/>
          <w:sz w:val="28"/>
          <w:szCs w:val="28"/>
          <w:u w:val="single"/>
        </w:rPr>
      </w:pPr>
      <w:r w:rsidRPr="003E49CF">
        <w:rPr>
          <w:rFonts w:ascii="Times New Roman" w:hAnsi="Times New Roman"/>
          <w:b/>
          <w:sz w:val="28"/>
          <w:szCs w:val="28"/>
        </w:rPr>
        <w:t>2.1.</w:t>
      </w:r>
      <w:r w:rsidR="00904E82">
        <w:rPr>
          <w:rFonts w:ascii="Times New Roman" w:hAnsi="Times New Roman"/>
          <w:b/>
          <w:sz w:val="28"/>
          <w:szCs w:val="28"/>
        </w:rPr>
        <w:t>3</w:t>
      </w:r>
      <w:r w:rsidRPr="003E49CF">
        <w:rPr>
          <w:rFonts w:ascii="Times New Roman" w:hAnsi="Times New Roman"/>
          <w:b/>
          <w:sz w:val="28"/>
          <w:szCs w:val="28"/>
        </w:rPr>
        <w:t xml:space="preserve">.14. Рынок услуг по </w:t>
      </w:r>
      <w:r w:rsidR="00D627F9">
        <w:rPr>
          <w:rFonts w:ascii="Times New Roman" w:hAnsi="Times New Roman"/>
          <w:b/>
          <w:sz w:val="28"/>
          <w:szCs w:val="28"/>
        </w:rPr>
        <w:t>ТКО</w:t>
      </w:r>
    </w:p>
    <w:p w:rsidR="00E57E70" w:rsidRPr="00E57E70" w:rsidRDefault="00E57E70" w:rsidP="00BE49D4">
      <w:pPr>
        <w:pStyle w:val="10"/>
        <w:ind w:firstLine="709"/>
        <w:rPr>
          <w:rFonts w:eastAsia="Calibri"/>
          <w:bCs w:val="0"/>
          <w:color w:val="000000"/>
          <w:szCs w:val="28"/>
          <w:u w:val="single"/>
        </w:rPr>
      </w:pPr>
    </w:p>
    <w:p w:rsidR="00E57E70" w:rsidRPr="00904E82" w:rsidRDefault="00E57E70" w:rsidP="008B3944">
      <w:pPr>
        <w:widowControl w:val="0"/>
        <w:tabs>
          <w:tab w:val="left" w:pos="1560"/>
        </w:tabs>
        <w:spacing w:after="0" w:line="240" w:lineRule="auto"/>
        <w:ind w:firstLine="709"/>
        <w:jc w:val="both"/>
        <w:rPr>
          <w:rFonts w:ascii="Times New Roman" w:hAnsi="Times New Roman"/>
          <w:sz w:val="28"/>
          <w:szCs w:val="28"/>
        </w:rPr>
      </w:pPr>
      <w:r w:rsidRPr="00904E82">
        <w:rPr>
          <w:rFonts w:ascii="Times New Roman" w:hAnsi="Times New Roman"/>
          <w:sz w:val="28"/>
          <w:szCs w:val="28"/>
        </w:rPr>
        <w:t>Конкурентная среда, сложившаяся на рынке услуг ТКО, не соответствует растущим потребностям территорий Омской области в услугах участников данного рынка.</w:t>
      </w:r>
    </w:p>
    <w:p w:rsidR="00E57E70" w:rsidRPr="00CB23FF" w:rsidRDefault="00E57E70" w:rsidP="00BE49D4">
      <w:pPr>
        <w:pStyle w:val="ConsPlusNormal"/>
        <w:ind w:firstLine="709"/>
        <w:jc w:val="both"/>
        <w:rPr>
          <w:rFonts w:ascii="Times New Roman" w:hAnsi="Times New Roman"/>
          <w:sz w:val="28"/>
          <w:szCs w:val="28"/>
          <w:lang w:eastAsia="en-US"/>
        </w:rPr>
      </w:pPr>
      <w:r w:rsidRPr="00CB23FF">
        <w:rPr>
          <w:rFonts w:ascii="Times New Roman" w:hAnsi="Times New Roman"/>
          <w:sz w:val="28"/>
          <w:szCs w:val="28"/>
          <w:lang w:eastAsia="en-US"/>
        </w:rPr>
        <w:lastRenderedPageBreak/>
        <w:t>В 2016 году в указанной сфере услуг осуществля</w:t>
      </w:r>
      <w:r w:rsidR="00904E82" w:rsidRPr="00CB23FF">
        <w:rPr>
          <w:rFonts w:ascii="Times New Roman" w:hAnsi="Times New Roman"/>
          <w:sz w:val="28"/>
          <w:szCs w:val="28"/>
          <w:lang w:eastAsia="en-US"/>
        </w:rPr>
        <w:t>ли</w:t>
      </w:r>
      <w:r w:rsidRPr="00CB23FF">
        <w:rPr>
          <w:rFonts w:ascii="Times New Roman" w:hAnsi="Times New Roman"/>
          <w:sz w:val="28"/>
          <w:szCs w:val="28"/>
          <w:lang w:eastAsia="en-US"/>
        </w:rPr>
        <w:t xml:space="preserve"> деятельность </w:t>
      </w:r>
      <w:r w:rsidR="00B14600">
        <w:rPr>
          <w:rFonts w:ascii="Times New Roman" w:hAnsi="Times New Roman"/>
          <w:sz w:val="28"/>
          <w:szCs w:val="28"/>
          <w:lang w:eastAsia="en-US"/>
        </w:rPr>
        <w:br/>
      </w:r>
      <w:r w:rsidRPr="00CB23FF">
        <w:rPr>
          <w:rFonts w:ascii="Times New Roman" w:hAnsi="Times New Roman"/>
          <w:sz w:val="28"/>
          <w:szCs w:val="28"/>
          <w:lang w:eastAsia="en-US"/>
        </w:rPr>
        <w:t xml:space="preserve">135 организаций, в том числе 5 муниципальных и 130 частных, что составляет соответственно 3,7 % и  96,3 % от общего числа организаций отрасли.  </w:t>
      </w:r>
    </w:p>
    <w:p w:rsidR="00E57E70" w:rsidRPr="00D647C7" w:rsidRDefault="00904E82" w:rsidP="00BE49D4">
      <w:pPr>
        <w:pStyle w:val="Default"/>
        <w:ind w:firstLine="709"/>
        <w:jc w:val="both"/>
        <w:rPr>
          <w:color w:val="auto"/>
          <w:sz w:val="28"/>
          <w:szCs w:val="28"/>
        </w:rPr>
      </w:pPr>
      <w:r w:rsidRPr="00D647C7">
        <w:rPr>
          <w:color w:val="auto"/>
          <w:sz w:val="28"/>
          <w:szCs w:val="28"/>
        </w:rPr>
        <w:t>В</w:t>
      </w:r>
      <w:r w:rsidR="00E57E70" w:rsidRPr="00D647C7">
        <w:rPr>
          <w:color w:val="auto"/>
          <w:sz w:val="28"/>
          <w:szCs w:val="28"/>
        </w:rPr>
        <w:t xml:space="preserve"> 2016 год</w:t>
      </w:r>
      <w:r w:rsidRPr="00D647C7">
        <w:rPr>
          <w:color w:val="auto"/>
          <w:sz w:val="28"/>
          <w:szCs w:val="28"/>
        </w:rPr>
        <w:t>у</w:t>
      </w:r>
      <w:r w:rsidR="00E57E70" w:rsidRPr="00D647C7">
        <w:rPr>
          <w:color w:val="auto"/>
          <w:sz w:val="28"/>
          <w:szCs w:val="28"/>
        </w:rPr>
        <w:t xml:space="preserve"> на территории муниципальных районов Омской области и города Омска было размещено 9825 контейнеров для сбора ТКО, что по экспертной оценке и мнению потребителей значительно ниже существующей потребности. В муниципальных районах Омской области централизованным сбором ТКО (с использование контейнеров) </w:t>
      </w:r>
      <w:r w:rsidR="00B755E2" w:rsidRPr="00D647C7">
        <w:rPr>
          <w:color w:val="auto"/>
          <w:sz w:val="28"/>
          <w:szCs w:val="28"/>
        </w:rPr>
        <w:t>охвачено,</w:t>
      </w:r>
      <w:r w:rsidR="00E57E70" w:rsidRPr="00D647C7">
        <w:rPr>
          <w:color w:val="auto"/>
          <w:sz w:val="28"/>
          <w:szCs w:val="28"/>
        </w:rPr>
        <w:t xml:space="preserve"> </w:t>
      </w:r>
      <w:r w:rsidR="00D14F2A">
        <w:rPr>
          <w:color w:val="auto"/>
          <w:sz w:val="28"/>
          <w:szCs w:val="28"/>
        </w:rPr>
        <w:t xml:space="preserve"> как </w:t>
      </w:r>
      <w:r w:rsidR="00B755E2">
        <w:rPr>
          <w:color w:val="auto"/>
          <w:sz w:val="28"/>
          <w:szCs w:val="28"/>
        </w:rPr>
        <w:t>правило,</w:t>
      </w:r>
      <w:r w:rsidR="00D14F2A">
        <w:rPr>
          <w:color w:val="auto"/>
          <w:sz w:val="28"/>
          <w:szCs w:val="28"/>
        </w:rPr>
        <w:t xml:space="preserve"> не более</w:t>
      </w:r>
      <w:r w:rsidR="00E57E70" w:rsidRPr="00D647C7">
        <w:rPr>
          <w:color w:val="auto"/>
          <w:sz w:val="28"/>
          <w:szCs w:val="28"/>
        </w:rPr>
        <w:t xml:space="preserve"> 6 </w:t>
      </w:r>
      <w:r w:rsidR="00D14F2A">
        <w:rPr>
          <w:color w:val="auto"/>
          <w:sz w:val="28"/>
          <w:szCs w:val="28"/>
        </w:rPr>
        <w:t>населенных пунктов (</w:t>
      </w:r>
      <w:r w:rsidR="00E57E70" w:rsidRPr="00D647C7">
        <w:rPr>
          <w:color w:val="auto"/>
          <w:sz w:val="28"/>
          <w:szCs w:val="28"/>
        </w:rPr>
        <w:t>районный центр и не более пяти поселений). На территории города Омска практически отсутствует раздельный (селективный) сбор отходов посредством установки контейнеров для различных фракций отходов (бумага, стекло, пластик, железо, пищевые отходы, прочие отходы).</w:t>
      </w:r>
    </w:p>
    <w:p w:rsidR="00E57E70" w:rsidRPr="00D647C7" w:rsidRDefault="00E57E70" w:rsidP="00BE49D4">
      <w:pPr>
        <w:widowControl w:val="0"/>
        <w:autoSpaceDE w:val="0"/>
        <w:autoSpaceDN w:val="0"/>
        <w:adjustRightInd w:val="0"/>
        <w:spacing w:after="0" w:line="240" w:lineRule="auto"/>
        <w:ind w:firstLine="709"/>
        <w:jc w:val="both"/>
        <w:rPr>
          <w:rFonts w:ascii="Times New Roman" w:hAnsi="Times New Roman"/>
          <w:sz w:val="28"/>
          <w:szCs w:val="28"/>
        </w:rPr>
      </w:pPr>
      <w:r w:rsidRPr="00D647C7">
        <w:rPr>
          <w:rFonts w:ascii="Times New Roman" w:hAnsi="Times New Roman"/>
          <w:sz w:val="28"/>
          <w:szCs w:val="28"/>
        </w:rPr>
        <w:t xml:space="preserve">Приведенные данные свидетельствуют о том, что по основным сегментам рынка </w:t>
      </w:r>
      <w:r w:rsidR="00604ACE">
        <w:rPr>
          <w:rFonts w:ascii="Times New Roman" w:hAnsi="Times New Roman"/>
          <w:sz w:val="28"/>
          <w:szCs w:val="28"/>
        </w:rPr>
        <w:t xml:space="preserve">услуг </w:t>
      </w:r>
      <w:r w:rsidRPr="00D647C7">
        <w:rPr>
          <w:rFonts w:ascii="Times New Roman" w:hAnsi="Times New Roman"/>
          <w:sz w:val="28"/>
          <w:szCs w:val="28"/>
        </w:rPr>
        <w:t xml:space="preserve">ТКО (сбор, транспортирование, обработка, утилизация, обезвреживание и захоронение) </w:t>
      </w:r>
      <w:r w:rsidR="00B755E2">
        <w:rPr>
          <w:rFonts w:ascii="Times New Roman" w:hAnsi="Times New Roman"/>
          <w:sz w:val="28"/>
          <w:szCs w:val="28"/>
        </w:rPr>
        <w:t>конкуренция среди участников рынка недостаточна</w:t>
      </w:r>
      <w:r w:rsidRPr="00D647C7">
        <w:rPr>
          <w:rFonts w:ascii="Times New Roman" w:hAnsi="Times New Roman"/>
          <w:sz w:val="28"/>
          <w:szCs w:val="28"/>
        </w:rPr>
        <w:t>.</w:t>
      </w:r>
    </w:p>
    <w:p w:rsidR="00E57E70" w:rsidRPr="00D647C7" w:rsidRDefault="00E57E70" w:rsidP="00BE49D4">
      <w:pPr>
        <w:pStyle w:val="ConsPlusNormal"/>
        <w:ind w:firstLine="709"/>
        <w:jc w:val="both"/>
        <w:rPr>
          <w:rFonts w:ascii="Times New Roman" w:hAnsi="Times New Roman"/>
          <w:sz w:val="28"/>
          <w:szCs w:val="28"/>
        </w:rPr>
      </w:pPr>
    </w:p>
    <w:p w:rsidR="00E57E70" w:rsidRPr="00D647C7" w:rsidRDefault="00E57E70" w:rsidP="00BE49D4">
      <w:pPr>
        <w:pStyle w:val="ConsPlusNormal"/>
        <w:jc w:val="center"/>
        <w:rPr>
          <w:rFonts w:ascii="Times New Roman" w:hAnsi="Times New Roman"/>
          <w:sz w:val="28"/>
          <w:szCs w:val="28"/>
        </w:rPr>
      </w:pPr>
      <w:r w:rsidRPr="00D647C7">
        <w:rPr>
          <w:rFonts w:ascii="Times New Roman" w:hAnsi="Times New Roman"/>
          <w:sz w:val="28"/>
          <w:szCs w:val="28"/>
        </w:rPr>
        <w:t>Таблица  -</w:t>
      </w:r>
      <w:r w:rsidR="005927F9" w:rsidRPr="00D647C7">
        <w:rPr>
          <w:rFonts w:ascii="Times New Roman" w:hAnsi="Times New Roman"/>
          <w:sz w:val="28"/>
          <w:szCs w:val="28"/>
        </w:rPr>
        <w:t xml:space="preserve"> </w:t>
      </w:r>
      <w:r w:rsidR="00904E82" w:rsidRPr="00D647C7">
        <w:rPr>
          <w:rFonts w:ascii="Times New Roman" w:hAnsi="Times New Roman"/>
          <w:sz w:val="28"/>
          <w:szCs w:val="28"/>
        </w:rPr>
        <w:t>20</w:t>
      </w:r>
      <w:r w:rsidR="005927F9" w:rsidRPr="00D647C7">
        <w:rPr>
          <w:rFonts w:ascii="Times New Roman" w:hAnsi="Times New Roman"/>
          <w:sz w:val="28"/>
          <w:szCs w:val="28"/>
        </w:rPr>
        <w:t xml:space="preserve"> </w:t>
      </w:r>
      <w:r w:rsidR="00904E82" w:rsidRPr="00D647C7">
        <w:rPr>
          <w:rFonts w:ascii="Times New Roman" w:hAnsi="Times New Roman"/>
          <w:sz w:val="28"/>
          <w:szCs w:val="28"/>
        </w:rPr>
        <w:t>Х</w:t>
      </w:r>
      <w:r w:rsidRPr="00D647C7">
        <w:rPr>
          <w:rFonts w:ascii="Times New Roman" w:hAnsi="Times New Roman"/>
          <w:sz w:val="28"/>
          <w:szCs w:val="28"/>
        </w:rPr>
        <w:t>арактеристики рынка</w:t>
      </w:r>
      <w:r w:rsidR="00B755E2">
        <w:rPr>
          <w:rFonts w:ascii="Times New Roman" w:hAnsi="Times New Roman"/>
          <w:sz w:val="28"/>
          <w:szCs w:val="28"/>
        </w:rPr>
        <w:t xml:space="preserve"> услуг</w:t>
      </w:r>
      <w:r w:rsidRPr="00D647C7">
        <w:rPr>
          <w:rFonts w:ascii="Times New Roman" w:hAnsi="Times New Roman"/>
          <w:sz w:val="28"/>
          <w:szCs w:val="28"/>
        </w:rPr>
        <w:t xml:space="preserve"> ТКО</w:t>
      </w:r>
    </w:p>
    <w:p w:rsidR="00904E82" w:rsidRPr="00D647C7" w:rsidRDefault="00904E82" w:rsidP="00BE49D4">
      <w:pPr>
        <w:pStyle w:val="ConsPlusNormal"/>
        <w:jc w:val="center"/>
        <w:rPr>
          <w:rFonts w:ascii="Times New Roman" w:hAnsi="Times New Roman"/>
          <w:sz w:val="28"/>
          <w:szCs w:val="28"/>
        </w:rPr>
      </w:pP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732"/>
        <w:gridCol w:w="1018"/>
        <w:gridCol w:w="1018"/>
        <w:gridCol w:w="1508"/>
      </w:tblGrid>
      <w:tr w:rsidR="00E57E70" w:rsidRPr="00D647C7" w:rsidTr="00E57E70">
        <w:trPr>
          <w:trHeight w:val="429"/>
        </w:trPr>
        <w:tc>
          <w:tcPr>
            <w:tcW w:w="5732" w:type="dxa"/>
            <w:vMerge w:val="restart"/>
          </w:tcPr>
          <w:p w:rsidR="00E57E70" w:rsidRPr="00D647C7" w:rsidRDefault="00E57E70" w:rsidP="00BE49D4">
            <w:pPr>
              <w:pStyle w:val="ConsPlusNormal"/>
              <w:jc w:val="center"/>
              <w:rPr>
                <w:rFonts w:ascii="Times New Roman" w:hAnsi="Times New Roman"/>
              </w:rPr>
            </w:pPr>
            <w:r w:rsidRPr="00D647C7">
              <w:rPr>
                <w:rFonts w:ascii="Times New Roman" w:hAnsi="Times New Roman"/>
              </w:rPr>
              <w:t>Показатель</w:t>
            </w:r>
          </w:p>
        </w:tc>
        <w:tc>
          <w:tcPr>
            <w:tcW w:w="1018" w:type="dxa"/>
            <w:vMerge w:val="restart"/>
          </w:tcPr>
          <w:p w:rsidR="00E57E70" w:rsidRPr="00D647C7" w:rsidRDefault="00E57E70" w:rsidP="00BE49D4">
            <w:pPr>
              <w:pStyle w:val="ConsPlusNormal"/>
              <w:jc w:val="center"/>
              <w:rPr>
                <w:rFonts w:ascii="Times New Roman" w:hAnsi="Times New Roman"/>
              </w:rPr>
            </w:pPr>
            <w:r w:rsidRPr="00D647C7">
              <w:rPr>
                <w:rFonts w:ascii="Times New Roman" w:hAnsi="Times New Roman"/>
              </w:rPr>
              <w:t xml:space="preserve">2015 год </w:t>
            </w:r>
          </w:p>
        </w:tc>
        <w:tc>
          <w:tcPr>
            <w:tcW w:w="1018" w:type="dxa"/>
            <w:vMerge w:val="restart"/>
          </w:tcPr>
          <w:p w:rsidR="00E57E70" w:rsidRPr="00D647C7" w:rsidRDefault="00E57E70" w:rsidP="00BE49D4">
            <w:pPr>
              <w:pStyle w:val="ConsPlusNormal"/>
              <w:jc w:val="center"/>
              <w:rPr>
                <w:rFonts w:ascii="Times New Roman" w:hAnsi="Times New Roman"/>
              </w:rPr>
            </w:pPr>
            <w:r w:rsidRPr="00D647C7">
              <w:rPr>
                <w:rFonts w:ascii="Times New Roman" w:hAnsi="Times New Roman"/>
              </w:rPr>
              <w:t xml:space="preserve"> 2016 год</w:t>
            </w:r>
          </w:p>
        </w:tc>
        <w:tc>
          <w:tcPr>
            <w:tcW w:w="1508" w:type="dxa"/>
            <w:vMerge w:val="restart"/>
          </w:tcPr>
          <w:p w:rsidR="00E57E70" w:rsidRPr="00D647C7" w:rsidRDefault="00E57E70" w:rsidP="00BE49D4">
            <w:pPr>
              <w:pStyle w:val="ConsPlusNormal"/>
              <w:jc w:val="center"/>
              <w:rPr>
                <w:rFonts w:ascii="Times New Roman" w:hAnsi="Times New Roman"/>
              </w:rPr>
            </w:pPr>
            <w:r w:rsidRPr="00D647C7">
              <w:rPr>
                <w:rFonts w:ascii="Times New Roman" w:hAnsi="Times New Roman"/>
              </w:rPr>
              <w:t>Изме</w:t>
            </w:r>
            <w:r w:rsidR="00D647C7" w:rsidRPr="00D647C7">
              <w:rPr>
                <w:rFonts w:ascii="Times New Roman" w:hAnsi="Times New Roman"/>
              </w:rPr>
              <w:t>н</w:t>
            </w:r>
            <w:r w:rsidRPr="00D647C7">
              <w:rPr>
                <w:rFonts w:ascii="Times New Roman" w:hAnsi="Times New Roman"/>
              </w:rPr>
              <w:t>ение</w:t>
            </w:r>
            <w:r w:rsidR="00EA3D51">
              <w:rPr>
                <w:rFonts w:ascii="Times New Roman" w:hAnsi="Times New Roman"/>
              </w:rPr>
              <w:t>,</w:t>
            </w:r>
            <w:r w:rsidRPr="00D647C7">
              <w:rPr>
                <w:rFonts w:ascii="Times New Roman" w:hAnsi="Times New Roman"/>
              </w:rPr>
              <w:t xml:space="preserve"> </w:t>
            </w:r>
          </w:p>
          <w:p w:rsidR="00E57E70" w:rsidRPr="00D647C7" w:rsidRDefault="00E57E70" w:rsidP="00BE49D4">
            <w:pPr>
              <w:pStyle w:val="ConsPlusNormal"/>
              <w:jc w:val="center"/>
              <w:rPr>
                <w:rFonts w:ascii="Times New Roman" w:hAnsi="Times New Roman"/>
              </w:rPr>
            </w:pPr>
            <w:r w:rsidRPr="00D647C7">
              <w:rPr>
                <w:rFonts w:ascii="Times New Roman" w:hAnsi="Times New Roman"/>
              </w:rPr>
              <w:t xml:space="preserve">в </w:t>
            </w:r>
            <w:r w:rsidR="00EA3D51">
              <w:rPr>
                <w:rFonts w:ascii="Times New Roman" w:hAnsi="Times New Roman"/>
              </w:rPr>
              <w:t xml:space="preserve"> количество раз</w:t>
            </w:r>
          </w:p>
        </w:tc>
      </w:tr>
      <w:tr w:rsidR="00E57E70" w:rsidRPr="00D647C7" w:rsidTr="00E57E70">
        <w:trPr>
          <w:trHeight w:val="570"/>
        </w:trPr>
        <w:tc>
          <w:tcPr>
            <w:tcW w:w="5732" w:type="dxa"/>
            <w:vMerge/>
          </w:tcPr>
          <w:p w:rsidR="00E57E70" w:rsidRPr="00D647C7" w:rsidRDefault="00E57E70" w:rsidP="00BE49D4">
            <w:pPr>
              <w:spacing w:after="0" w:line="240" w:lineRule="auto"/>
              <w:ind w:firstLine="709"/>
              <w:rPr>
                <w:rFonts w:ascii="Times New Roman" w:hAnsi="Times New Roman"/>
              </w:rPr>
            </w:pPr>
          </w:p>
        </w:tc>
        <w:tc>
          <w:tcPr>
            <w:tcW w:w="1018" w:type="dxa"/>
            <w:vMerge/>
          </w:tcPr>
          <w:p w:rsidR="00E57E70" w:rsidRPr="00D647C7" w:rsidRDefault="00E57E70" w:rsidP="00BE49D4">
            <w:pPr>
              <w:pStyle w:val="ConsPlusNormal"/>
              <w:ind w:firstLine="709"/>
              <w:jc w:val="center"/>
              <w:rPr>
                <w:rFonts w:ascii="Times New Roman" w:hAnsi="Times New Roman"/>
              </w:rPr>
            </w:pPr>
          </w:p>
        </w:tc>
        <w:tc>
          <w:tcPr>
            <w:tcW w:w="1018" w:type="dxa"/>
            <w:vMerge/>
          </w:tcPr>
          <w:p w:rsidR="00E57E70" w:rsidRPr="00D647C7" w:rsidRDefault="00E57E70" w:rsidP="00BE49D4">
            <w:pPr>
              <w:pStyle w:val="ConsPlusNormal"/>
              <w:ind w:firstLine="709"/>
              <w:jc w:val="center"/>
              <w:rPr>
                <w:rFonts w:ascii="Times New Roman" w:hAnsi="Times New Roman"/>
              </w:rPr>
            </w:pPr>
          </w:p>
        </w:tc>
        <w:tc>
          <w:tcPr>
            <w:tcW w:w="1508" w:type="dxa"/>
            <w:vMerge/>
          </w:tcPr>
          <w:p w:rsidR="00E57E70" w:rsidRPr="00D647C7" w:rsidRDefault="00E57E70" w:rsidP="00BE49D4">
            <w:pPr>
              <w:pStyle w:val="ConsPlusNormal"/>
              <w:ind w:firstLine="709"/>
              <w:jc w:val="center"/>
              <w:rPr>
                <w:rFonts w:ascii="Times New Roman" w:hAnsi="Times New Roman"/>
              </w:rPr>
            </w:pPr>
          </w:p>
        </w:tc>
      </w:tr>
      <w:tr w:rsidR="00E57E70" w:rsidRPr="00D647C7" w:rsidTr="00E57E70">
        <w:tc>
          <w:tcPr>
            <w:tcW w:w="5732" w:type="dxa"/>
          </w:tcPr>
          <w:p w:rsidR="00E57E70" w:rsidRPr="00D647C7" w:rsidRDefault="00E57E70" w:rsidP="00BE49D4">
            <w:pPr>
              <w:pStyle w:val="ConsPlusNormal"/>
              <w:rPr>
                <w:rFonts w:ascii="Times New Roman" w:hAnsi="Times New Roman"/>
              </w:rPr>
            </w:pPr>
            <w:r w:rsidRPr="00D647C7">
              <w:rPr>
                <w:rFonts w:ascii="Times New Roman" w:hAnsi="Times New Roman"/>
              </w:rPr>
              <w:t>1. Количество хозяйствующих субъектов, ед.</w:t>
            </w:r>
          </w:p>
        </w:tc>
        <w:tc>
          <w:tcPr>
            <w:tcW w:w="1018" w:type="dxa"/>
          </w:tcPr>
          <w:p w:rsidR="00E57E70" w:rsidRPr="00D647C7" w:rsidRDefault="00E57E70" w:rsidP="00BE49D4">
            <w:pPr>
              <w:pStyle w:val="ConsPlusNormal"/>
              <w:jc w:val="center"/>
              <w:rPr>
                <w:rFonts w:ascii="Times New Roman" w:hAnsi="Times New Roman"/>
              </w:rPr>
            </w:pPr>
            <w:r w:rsidRPr="00D647C7">
              <w:rPr>
                <w:rFonts w:ascii="Times New Roman" w:hAnsi="Times New Roman"/>
              </w:rPr>
              <w:t>25</w:t>
            </w:r>
          </w:p>
        </w:tc>
        <w:tc>
          <w:tcPr>
            <w:tcW w:w="1018" w:type="dxa"/>
          </w:tcPr>
          <w:p w:rsidR="00E57E70" w:rsidRPr="00D647C7" w:rsidRDefault="00E57E70" w:rsidP="00BE49D4">
            <w:pPr>
              <w:pStyle w:val="ConsPlusNormal"/>
              <w:ind w:firstLine="54"/>
              <w:jc w:val="center"/>
              <w:rPr>
                <w:rFonts w:ascii="Times New Roman" w:hAnsi="Times New Roman"/>
              </w:rPr>
            </w:pPr>
            <w:r w:rsidRPr="00D647C7">
              <w:rPr>
                <w:rFonts w:ascii="Times New Roman" w:hAnsi="Times New Roman"/>
              </w:rPr>
              <w:t>135</w:t>
            </w:r>
          </w:p>
        </w:tc>
        <w:tc>
          <w:tcPr>
            <w:tcW w:w="1508" w:type="dxa"/>
          </w:tcPr>
          <w:p w:rsidR="00E57E70" w:rsidRPr="00D647C7" w:rsidRDefault="00E57E70" w:rsidP="00BE49D4">
            <w:pPr>
              <w:pStyle w:val="ConsPlusNormal"/>
              <w:ind w:firstLine="29"/>
              <w:jc w:val="center"/>
              <w:rPr>
                <w:rFonts w:ascii="Times New Roman" w:hAnsi="Times New Roman"/>
              </w:rPr>
            </w:pPr>
            <w:r w:rsidRPr="00D647C7">
              <w:rPr>
                <w:rFonts w:ascii="Times New Roman" w:hAnsi="Times New Roman"/>
              </w:rPr>
              <w:t>5,4</w:t>
            </w:r>
            <w:r w:rsidR="00904E82" w:rsidRPr="00D647C7">
              <w:rPr>
                <w:rFonts w:ascii="Times New Roman" w:hAnsi="Times New Roman"/>
              </w:rPr>
              <w:t xml:space="preserve"> раз</w:t>
            </w:r>
          </w:p>
        </w:tc>
      </w:tr>
      <w:tr w:rsidR="00E57E70" w:rsidRPr="00D647C7" w:rsidTr="00E57E70">
        <w:tc>
          <w:tcPr>
            <w:tcW w:w="5732" w:type="dxa"/>
          </w:tcPr>
          <w:p w:rsidR="00E57E70" w:rsidRPr="00D647C7" w:rsidRDefault="00E57E70" w:rsidP="00BE49D4">
            <w:pPr>
              <w:pStyle w:val="ConsPlusNormal"/>
              <w:rPr>
                <w:rFonts w:ascii="Times New Roman" w:hAnsi="Times New Roman"/>
              </w:rPr>
            </w:pPr>
            <w:r w:rsidRPr="00D647C7">
              <w:rPr>
                <w:rFonts w:ascii="Times New Roman" w:hAnsi="Times New Roman"/>
              </w:rPr>
              <w:t>в том числе:</w:t>
            </w:r>
          </w:p>
        </w:tc>
        <w:tc>
          <w:tcPr>
            <w:tcW w:w="1018" w:type="dxa"/>
          </w:tcPr>
          <w:p w:rsidR="00E57E70" w:rsidRPr="00D647C7" w:rsidRDefault="00E57E70" w:rsidP="00BE49D4">
            <w:pPr>
              <w:pStyle w:val="ConsPlusNormal"/>
              <w:ind w:firstLine="709"/>
              <w:jc w:val="center"/>
              <w:rPr>
                <w:rFonts w:ascii="Times New Roman" w:hAnsi="Times New Roman"/>
              </w:rPr>
            </w:pPr>
          </w:p>
        </w:tc>
        <w:tc>
          <w:tcPr>
            <w:tcW w:w="1018" w:type="dxa"/>
          </w:tcPr>
          <w:p w:rsidR="00E57E70" w:rsidRPr="00D647C7" w:rsidRDefault="00E57E70" w:rsidP="00BE49D4">
            <w:pPr>
              <w:pStyle w:val="ConsPlusNormal"/>
              <w:ind w:firstLine="709"/>
              <w:jc w:val="center"/>
              <w:rPr>
                <w:rFonts w:ascii="Times New Roman" w:hAnsi="Times New Roman"/>
              </w:rPr>
            </w:pPr>
          </w:p>
        </w:tc>
        <w:tc>
          <w:tcPr>
            <w:tcW w:w="1508" w:type="dxa"/>
          </w:tcPr>
          <w:p w:rsidR="00E57E70" w:rsidRPr="00D647C7" w:rsidRDefault="00E57E70" w:rsidP="00BE49D4">
            <w:pPr>
              <w:pStyle w:val="ConsPlusNormal"/>
              <w:ind w:firstLine="709"/>
              <w:jc w:val="center"/>
              <w:rPr>
                <w:rFonts w:ascii="Times New Roman" w:hAnsi="Times New Roman"/>
              </w:rPr>
            </w:pPr>
          </w:p>
        </w:tc>
      </w:tr>
      <w:tr w:rsidR="00E57E70" w:rsidRPr="00D647C7" w:rsidTr="00E57E70">
        <w:tc>
          <w:tcPr>
            <w:tcW w:w="5732" w:type="dxa"/>
          </w:tcPr>
          <w:p w:rsidR="00E57E70" w:rsidRPr="00D647C7" w:rsidRDefault="00E57E70" w:rsidP="00BE49D4">
            <w:pPr>
              <w:pStyle w:val="ConsPlusNormal"/>
              <w:rPr>
                <w:rFonts w:ascii="Times New Roman" w:hAnsi="Times New Roman"/>
              </w:rPr>
            </w:pPr>
            <w:r w:rsidRPr="00D647C7">
              <w:rPr>
                <w:rFonts w:ascii="Times New Roman" w:hAnsi="Times New Roman"/>
              </w:rPr>
              <w:t>1.1. Частной формы собственности</w:t>
            </w:r>
          </w:p>
        </w:tc>
        <w:tc>
          <w:tcPr>
            <w:tcW w:w="1018" w:type="dxa"/>
          </w:tcPr>
          <w:p w:rsidR="00E57E70" w:rsidRPr="00D647C7" w:rsidRDefault="00E57E70" w:rsidP="00BE49D4">
            <w:pPr>
              <w:pStyle w:val="ConsPlusNormal"/>
              <w:jc w:val="center"/>
              <w:rPr>
                <w:rFonts w:ascii="Times New Roman" w:hAnsi="Times New Roman"/>
              </w:rPr>
            </w:pPr>
            <w:r w:rsidRPr="00D647C7">
              <w:rPr>
                <w:rFonts w:ascii="Times New Roman" w:hAnsi="Times New Roman"/>
              </w:rPr>
              <w:t>23</w:t>
            </w:r>
          </w:p>
        </w:tc>
        <w:tc>
          <w:tcPr>
            <w:tcW w:w="1018" w:type="dxa"/>
          </w:tcPr>
          <w:p w:rsidR="00E57E70" w:rsidRPr="00D647C7" w:rsidRDefault="00E57E70" w:rsidP="00BE49D4">
            <w:pPr>
              <w:pStyle w:val="ConsPlusNormal"/>
              <w:ind w:firstLine="54"/>
              <w:jc w:val="center"/>
              <w:rPr>
                <w:rFonts w:ascii="Times New Roman" w:hAnsi="Times New Roman"/>
              </w:rPr>
            </w:pPr>
            <w:r w:rsidRPr="00D647C7">
              <w:rPr>
                <w:rFonts w:ascii="Times New Roman" w:hAnsi="Times New Roman"/>
              </w:rPr>
              <w:t>130</w:t>
            </w:r>
          </w:p>
        </w:tc>
        <w:tc>
          <w:tcPr>
            <w:tcW w:w="1508" w:type="dxa"/>
          </w:tcPr>
          <w:p w:rsidR="00E57E70" w:rsidRPr="00D647C7" w:rsidRDefault="00E57E70" w:rsidP="00BE49D4">
            <w:pPr>
              <w:pStyle w:val="ConsPlusNormal"/>
              <w:ind w:firstLine="29"/>
              <w:jc w:val="center"/>
              <w:rPr>
                <w:rFonts w:ascii="Times New Roman" w:hAnsi="Times New Roman"/>
              </w:rPr>
            </w:pPr>
            <w:r w:rsidRPr="00D647C7">
              <w:rPr>
                <w:rFonts w:ascii="Times New Roman" w:hAnsi="Times New Roman"/>
              </w:rPr>
              <w:t>5,6</w:t>
            </w:r>
            <w:r w:rsidR="00904E82" w:rsidRPr="00D647C7">
              <w:rPr>
                <w:rFonts w:ascii="Times New Roman" w:hAnsi="Times New Roman"/>
              </w:rPr>
              <w:t xml:space="preserve"> раз</w:t>
            </w:r>
          </w:p>
        </w:tc>
      </w:tr>
      <w:tr w:rsidR="00E57E70" w:rsidRPr="00D647C7" w:rsidTr="00E57E70">
        <w:tc>
          <w:tcPr>
            <w:tcW w:w="5732" w:type="dxa"/>
          </w:tcPr>
          <w:p w:rsidR="00E57E70" w:rsidRPr="00D647C7" w:rsidRDefault="00E57E70" w:rsidP="00BE49D4">
            <w:pPr>
              <w:pStyle w:val="ConsPlusNormal"/>
              <w:rPr>
                <w:rFonts w:ascii="Times New Roman" w:hAnsi="Times New Roman"/>
              </w:rPr>
            </w:pPr>
            <w:r w:rsidRPr="00D647C7">
              <w:rPr>
                <w:rFonts w:ascii="Times New Roman" w:hAnsi="Times New Roman"/>
              </w:rPr>
              <w:t>1.2.  Муниципальной формы собственности</w:t>
            </w:r>
          </w:p>
        </w:tc>
        <w:tc>
          <w:tcPr>
            <w:tcW w:w="1018" w:type="dxa"/>
          </w:tcPr>
          <w:p w:rsidR="00E57E70" w:rsidRPr="00D647C7" w:rsidRDefault="00E57E70" w:rsidP="00BE49D4">
            <w:pPr>
              <w:pStyle w:val="ConsPlusNormal"/>
              <w:jc w:val="center"/>
              <w:rPr>
                <w:rFonts w:ascii="Times New Roman" w:hAnsi="Times New Roman"/>
              </w:rPr>
            </w:pPr>
            <w:r w:rsidRPr="00D647C7">
              <w:rPr>
                <w:rFonts w:ascii="Times New Roman" w:hAnsi="Times New Roman"/>
              </w:rPr>
              <w:t>2</w:t>
            </w:r>
          </w:p>
        </w:tc>
        <w:tc>
          <w:tcPr>
            <w:tcW w:w="1018" w:type="dxa"/>
          </w:tcPr>
          <w:p w:rsidR="00E57E70" w:rsidRPr="00D647C7" w:rsidRDefault="00E57E70" w:rsidP="00BE49D4">
            <w:pPr>
              <w:pStyle w:val="ConsPlusNormal"/>
              <w:ind w:firstLine="54"/>
              <w:jc w:val="center"/>
              <w:rPr>
                <w:rFonts w:ascii="Times New Roman" w:hAnsi="Times New Roman"/>
              </w:rPr>
            </w:pPr>
            <w:r w:rsidRPr="00D647C7">
              <w:rPr>
                <w:rFonts w:ascii="Times New Roman" w:hAnsi="Times New Roman"/>
              </w:rPr>
              <w:t>5</w:t>
            </w:r>
          </w:p>
        </w:tc>
        <w:tc>
          <w:tcPr>
            <w:tcW w:w="1508" w:type="dxa"/>
          </w:tcPr>
          <w:p w:rsidR="00E57E70" w:rsidRPr="00D647C7" w:rsidRDefault="00E57E70" w:rsidP="00BE49D4">
            <w:pPr>
              <w:pStyle w:val="ConsPlusNormal"/>
              <w:ind w:firstLine="29"/>
              <w:jc w:val="center"/>
              <w:rPr>
                <w:rFonts w:ascii="Times New Roman" w:hAnsi="Times New Roman"/>
              </w:rPr>
            </w:pPr>
            <w:r w:rsidRPr="00D647C7">
              <w:rPr>
                <w:rFonts w:ascii="Times New Roman" w:hAnsi="Times New Roman"/>
              </w:rPr>
              <w:t>2,5</w:t>
            </w:r>
            <w:r w:rsidR="00904E82" w:rsidRPr="00D647C7">
              <w:rPr>
                <w:rFonts w:ascii="Times New Roman" w:hAnsi="Times New Roman"/>
              </w:rPr>
              <w:t xml:space="preserve"> раз </w:t>
            </w:r>
          </w:p>
        </w:tc>
      </w:tr>
    </w:tbl>
    <w:p w:rsidR="00E57E70" w:rsidRPr="00D647C7" w:rsidRDefault="00E57E70" w:rsidP="00BE49D4">
      <w:pPr>
        <w:pStyle w:val="ConsPlusNormal"/>
        <w:ind w:firstLine="709"/>
        <w:jc w:val="both"/>
        <w:rPr>
          <w:rFonts w:ascii="Times New Roman" w:hAnsi="Times New Roman"/>
          <w:sz w:val="28"/>
          <w:szCs w:val="28"/>
        </w:rPr>
      </w:pPr>
    </w:p>
    <w:p w:rsidR="00904E82" w:rsidRPr="00D647C7" w:rsidRDefault="00904E82" w:rsidP="00BE49D4">
      <w:pPr>
        <w:pStyle w:val="ConsPlusNormal"/>
        <w:ind w:firstLine="709"/>
        <w:jc w:val="both"/>
        <w:rPr>
          <w:rFonts w:ascii="Times New Roman" w:hAnsi="Times New Roman"/>
          <w:color w:val="000000"/>
          <w:sz w:val="28"/>
          <w:szCs w:val="28"/>
        </w:rPr>
      </w:pPr>
      <w:r w:rsidRPr="00D647C7">
        <w:rPr>
          <w:rFonts w:ascii="Times New Roman" w:hAnsi="Times New Roman"/>
          <w:bCs/>
          <w:color w:val="000000"/>
          <w:sz w:val="28"/>
          <w:szCs w:val="28"/>
        </w:rPr>
        <w:t>Основными факторами, ограничивающими дальнейшее развитие конкуренции на рынке ТКО, являются</w:t>
      </w:r>
      <w:r w:rsidRPr="00D647C7">
        <w:rPr>
          <w:rFonts w:ascii="Times New Roman" w:hAnsi="Times New Roman"/>
          <w:color w:val="000000"/>
          <w:sz w:val="28"/>
          <w:szCs w:val="28"/>
        </w:rPr>
        <w:t>:</w:t>
      </w:r>
    </w:p>
    <w:p w:rsidR="00E57E70" w:rsidRPr="00D647C7" w:rsidRDefault="00904E82" w:rsidP="00BE49D4">
      <w:pPr>
        <w:pStyle w:val="ConsPlusNormal"/>
        <w:ind w:firstLine="709"/>
        <w:jc w:val="both"/>
        <w:rPr>
          <w:rFonts w:ascii="Times New Roman" w:hAnsi="Times New Roman"/>
          <w:sz w:val="28"/>
          <w:szCs w:val="28"/>
        </w:rPr>
      </w:pPr>
      <w:r w:rsidRPr="00D647C7">
        <w:rPr>
          <w:rFonts w:ascii="Times New Roman" w:hAnsi="Times New Roman"/>
          <w:color w:val="000000"/>
          <w:sz w:val="28"/>
          <w:szCs w:val="28"/>
        </w:rPr>
        <w:t>- отсутствие</w:t>
      </w:r>
      <w:r w:rsidR="00B755E2">
        <w:rPr>
          <w:rFonts w:ascii="Times New Roman" w:hAnsi="Times New Roman"/>
          <w:color w:val="000000"/>
          <w:sz w:val="28"/>
          <w:szCs w:val="28"/>
        </w:rPr>
        <w:t xml:space="preserve"> достаточной</w:t>
      </w:r>
      <w:r w:rsidRPr="00D647C7">
        <w:rPr>
          <w:rFonts w:ascii="Times New Roman" w:hAnsi="Times New Roman"/>
          <w:color w:val="000000"/>
          <w:sz w:val="28"/>
          <w:szCs w:val="28"/>
        </w:rPr>
        <w:t xml:space="preserve"> нормативно-правовой базы</w:t>
      </w:r>
      <w:r w:rsidR="00E57E70" w:rsidRPr="00D647C7">
        <w:rPr>
          <w:rFonts w:ascii="Times New Roman" w:hAnsi="Times New Roman"/>
          <w:sz w:val="28"/>
          <w:szCs w:val="28"/>
        </w:rPr>
        <w:t>, регулирующе</w:t>
      </w:r>
      <w:r w:rsidRPr="00D647C7">
        <w:rPr>
          <w:rFonts w:ascii="Times New Roman" w:hAnsi="Times New Roman"/>
          <w:sz w:val="28"/>
          <w:szCs w:val="28"/>
        </w:rPr>
        <w:t>й</w:t>
      </w:r>
      <w:r w:rsidR="00E57E70" w:rsidRPr="00D647C7">
        <w:rPr>
          <w:rFonts w:ascii="Times New Roman" w:hAnsi="Times New Roman"/>
          <w:sz w:val="28"/>
          <w:szCs w:val="28"/>
        </w:rPr>
        <w:t xml:space="preserve"> </w:t>
      </w:r>
      <w:r w:rsidRPr="00D647C7">
        <w:rPr>
          <w:rFonts w:ascii="Times New Roman" w:hAnsi="Times New Roman"/>
          <w:sz w:val="28"/>
          <w:szCs w:val="28"/>
        </w:rPr>
        <w:t xml:space="preserve">вопросы </w:t>
      </w:r>
      <w:r w:rsidR="00E57E70" w:rsidRPr="00D647C7">
        <w:rPr>
          <w:rFonts w:ascii="Times New Roman" w:hAnsi="Times New Roman"/>
          <w:sz w:val="28"/>
          <w:szCs w:val="28"/>
        </w:rPr>
        <w:t>раздельн</w:t>
      </w:r>
      <w:r w:rsidRPr="00D647C7">
        <w:rPr>
          <w:rFonts w:ascii="Times New Roman" w:hAnsi="Times New Roman"/>
          <w:sz w:val="28"/>
          <w:szCs w:val="28"/>
        </w:rPr>
        <w:t>ого</w:t>
      </w:r>
      <w:r w:rsidR="00E57E70" w:rsidRPr="00D647C7">
        <w:rPr>
          <w:rFonts w:ascii="Times New Roman" w:hAnsi="Times New Roman"/>
          <w:sz w:val="28"/>
          <w:szCs w:val="28"/>
        </w:rPr>
        <w:t xml:space="preserve"> сбор</w:t>
      </w:r>
      <w:r w:rsidRPr="00D647C7">
        <w:rPr>
          <w:rFonts w:ascii="Times New Roman" w:hAnsi="Times New Roman"/>
          <w:sz w:val="28"/>
          <w:szCs w:val="28"/>
        </w:rPr>
        <w:t>а</w:t>
      </w:r>
      <w:r w:rsidR="00E57E70" w:rsidRPr="00D647C7">
        <w:rPr>
          <w:rFonts w:ascii="Times New Roman" w:hAnsi="Times New Roman"/>
          <w:sz w:val="28"/>
          <w:szCs w:val="28"/>
        </w:rPr>
        <w:t xml:space="preserve"> ТКО </w:t>
      </w:r>
      <w:r w:rsidRPr="00D647C7">
        <w:rPr>
          <w:rFonts w:ascii="Times New Roman" w:hAnsi="Times New Roman"/>
          <w:sz w:val="28"/>
          <w:szCs w:val="28"/>
        </w:rPr>
        <w:t>(</w:t>
      </w:r>
      <w:r w:rsidR="00E57E70" w:rsidRPr="00D647C7">
        <w:rPr>
          <w:rFonts w:ascii="Times New Roman" w:hAnsi="Times New Roman"/>
          <w:sz w:val="28"/>
          <w:szCs w:val="28"/>
        </w:rPr>
        <w:t>по фракционному составу: бумага, пластик, стекло, металл</w:t>
      </w:r>
      <w:r w:rsidRPr="00D647C7">
        <w:rPr>
          <w:rFonts w:ascii="Times New Roman" w:hAnsi="Times New Roman"/>
          <w:sz w:val="28"/>
          <w:szCs w:val="28"/>
        </w:rPr>
        <w:t>), о</w:t>
      </w:r>
      <w:r w:rsidR="00E57E70" w:rsidRPr="00D647C7">
        <w:rPr>
          <w:rFonts w:ascii="Times New Roman" w:hAnsi="Times New Roman"/>
          <w:sz w:val="28"/>
          <w:szCs w:val="28"/>
        </w:rPr>
        <w:t>существлени</w:t>
      </w:r>
      <w:r w:rsidRPr="00D647C7">
        <w:rPr>
          <w:rFonts w:ascii="Times New Roman" w:hAnsi="Times New Roman"/>
          <w:sz w:val="28"/>
          <w:szCs w:val="28"/>
        </w:rPr>
        <w:t>я</w:t>
      </w:r>
      <w:r w:rsidR="00E57E70" w:rsidRPr="00D647C7">
        <w:rPr>
          <w:rFonts w:ascii="Times New Roman" w:hAnsi="Times New Roman"/>
          <w:sz w:val="28"/>
          <w:szCs w:val="28"/>
        </w:rPr>
        <w:t xml:space="preserve"> утилизации отходов, позволяюще</w:t>
      </w:r>
      <w:r w:rsidRPr="00D647C7">
        <w:rPr>
          <w:rFonts w:ascii="Times New Roman" w:hAnsi="Times New Roman"/>
          <w:sz w:val="28"/>
          <w:szCs w:val="28"/>
        </w:rPr>
        <w:t>й</w:t>
      </w:r>
      <w:r w:rsidR="00E57E70" w:rsidRPr="00D647C7">
        <w:rPr>
          <w:rFonts w:ascii="Times New Roman" w:hAnsi="Times New Roman"/>
          <w:sz w:val="28"/>
          <w:szCs w:val="28"/>
        </w:rPr>
        <w:t xml:space="preserve"> извлечь пол</w:t>
      </w:r>
      <w:r w:rsidRPr="00D647C7">
        <w:rPr>
          <w:rFonts w:ascii="Times New Roman" w:hAnsi="Times New Roman"/>
          <w:sz w:val="28"/>
          <w:szCs w:val="28"/>
        </w:rPr>
        <w:t>езную фракцию сырья из отходов;</w:t>
      </w:r>
    </w:p>
    <w:p w:rsidR="00E57E70" w:rsidRPr="00D647C7" w:rsidRDefault="00904E82" w:rsidP="00BE49D4">
      <w:pPr>
        <w:pStyle w:val="ConsPlusNormal"/>
        <w:ind w:firstLine="709"/>
        <w:jc w:val="both"/>
        <w:rPr>
          <w:rFonts w:ascii="Times New Roman" w:hAnsi="Times New Roman"/>
          <w:sz w:val="28"/>
          <w:szCs w:val="28"/>
        </w:rPr>
      </w:pPr>
      <w:r w:rsidRPr="00D647C7">
        <w:rPr>
          <w:rFonts w:ascii="Times New Roman" w:hAnsi="Times New Roman"/>
          <w:sz w:val="28"/>
          <w:szCs w:val="28"/>
        </w:rPr>
        <w:t>- проблемы с</w:t>
      </w:r>
      <w:r w:rsidR="00E57E70" w:rsidRPr="00D647C7">
        <w:rPr>
          <w:rFonts w:ascii="Times New Roman" w:hAnsi="Times New Roman"/>
          <w:sz w:val="28"/>
          <w:szCs w:val="28"/>
        </w:rPr>
        <w:t xml:space="preserve"> организаци</w:t>
      </w:r>
      <w:r w:rsidRPr="00D647C7">
        <w:rPr>
          <w:rFonts w:ascii="Times New Roman" w:hAnsi="Times New Roman"/>
          <w:sz w:val="28"/>
          <w:szCs w:val="28"/>
        </w:rPr>
        <w:t xml:space="preserve">ей </w:t>
      </w:r>
      <w:r w:rsidR="00E57E70" w:rsidRPr="00D647C7">
        <w:rPr>
          <w:rFonts w:ascii="Times New Roman" w:hAnsi="Times New Roman"/>
          <w:sz w:val="28"/>
          <w:szCs w:val="28"/>
        </w:rPr>
        <w:t>площадок для приёма вторичного сырья</w:t>
      </w:r>
      <w:r w:rsidRPr="00D647C7">
        <w:rPr>
          <w:rFonts w:ascii="Times New Roman" w:hAnsi="Times New Roman"/>
          <w:sz w:val="28"/>
          <w:szCs w:val="28"/>
        </w:rPr>
        <w:t>, ра</w:t>
      </w:r>
      <w:r w:rsidR="00E57E70" w:rsidRPr="00D647C7">
        <w:rPr>
          <w:rFonts w:ascii="Times New Roman" w:hAnsi="Times New Roman"/>
          <w:sz w:val="28"/>
          <w:szCs w:val="28"/>
        </w:rPr>
        <w:t>змещени</w:t>
      </w:r>
      <w:r w:rsidRPr="00D647C7">
        <w:rPr>
          <w:rFonts w:ascii="Times New Roman" w:hAnsi="Times New Roman"/>
          <w:sz w:val="28"/>
          <w:szCs w:val="28"/>
        </w:rPr>
        <w:t>я</w:t>
      </w:r>
      <w:r w:rsidR="00E57E70" w:rsidRPr="00D647C7">
        <w:rPr>
          <w:rFonts w:ascii="Times New Roman" w:hAnsi="Times New Roman"/>
          <w:sz w:val="28"/>
          <w:szCs w:val="28"/>
        </w:rPr>
        <w:t xml:space="preserve"> на территории Омской области контейнеро</w:t>
      </w:r>
      <w:r w:rsidRPr="00D647C7">
        <w:rPr>
          <w:rFonts w:ascii="Times New Roman" w:hAnsi="Times New Roman"/>
          <w:sz w:val="28"/>
          <w:szCs w:val="28"/>
        </w:rPr>
        <w:t>в для раздельного сбора отходов;</w:t>
      </w:r>
    </w:p>
    <w:p w:rsidR="000D2467" w:rsidRPr="00D647C7" w:rsidRDefault="00904E82" w:rsidP="00BE49D4">
      <w:pPr>
        <w:widowControl w:val="0"/>
        <w:autoSpaceDE w:val="0"/>
        <w:autoSpaceDN w:val="0"/>
        <w:adjustRightInd w:val="0"/>
        <w:spacing w:after="0" w:line="240" w:lineRule="auto"/>
        <w:ind w:firstLine="709"/>
        <w:jc w:val="both"/>
        <w:rPr>
          <w:rFonts w:ascii="Times New Roman" w:hAnsi="Times New Roman"/>
          <w:sz w:val="28"/>
          <w:szCs w:val="28"/>
        </w:rPr>
      </w:pPr>
      <w:r w:rsidRPr="00D647C7">
        <w:rPr>
          <w:rFonts w:ascii="Times New Roman" w:hAnsi="Times New Roman"/>
          <w:sz w:val="28"/>
          <w:szCs w:val="28"/>
        </w:rPr>
        <w:t xml:space="preserve">- слабая заинтересованность инвесторов к вложению </w:t>
      </w:r>
      <w:r w:rsidR="000D2467" w:rsidRPr="00D647C7">
        <w:rPr>
          <w:rFonts w:ascii="Times New Roman" w:hAnsi="Times New Roman"/>
          <w:sz w:val="28"/>
          <w:szCs w:val="28"/>
        </w:rPr>
        <w:t xml:space="preserve">внебюджетных </w:t>
      </w:r>
      <w:r w:rsidRPr="00D647C7">
        <w:rPr>
          <w:rFonts w:ascii="Times New Roman" w:hAnsi="Times New Roman"/>
          <w:sz w:val="28"/>
          <w:szCs w:val="28"/>
        </w:rPr>
        <w:t xml:space="preserve">средств </w:t>
      </w:r>
      <w:r w:rsidR="00E57E70" w:rsidRPr="00D647C7">
        <w:rPr>
          <w:rFonts w:ascii="Times New Roman" w:hAnsi="Times New Roman"/>
          <w:sz w:val="28"/>
          <w:szCs w:val="28"/>
        </w:rPr>
        <w:t>как в традиционную сферу сбора и транспортировки ТКО, так и в строительство отходосортировочных и отходоперерабатывающих комплексов</w:t>
      </w:r>
      <w:r w:rsidR="000D2467" w:rsidRPr="00D647C7">
        <w:rPr>
          <w:rFonts w:ascii="Times New Roman" w:hAnsi="Times New Roman"/>
          <w:sz w:val="28"/>
          <w:szCs w:val="28"/>
        </w:rPr>
        <w:t>;</w:t>
      </w:r>
    </w:p>
    <w:p w:rsidR="00E57E70" w:rsidRPr="00D647C7" w:rsidRDefault="000D2467" w:rsidP="00BE49D4">
      <w:pPr>
        <w:widowControl w:val="0"/>
        <w:autoSpaceDE w:val="0"/>
        <w:autoSpaceDN w:val="0"/>
        <w:adjustRightInd w:val="0"/>
        <w:spacing w:after="0" w:line="240" w:lineRule="auto"/>
        <w:ind w:firstLine="709"/>
        <w:jc w:val="both"/>
        <w:rPr>
          <w:rFonts w:ascii="Times New Roman" w:hAnsi="Times New Roman"/>
          <w:sz w:val="28"/>
          <w:szCs w:val="28"/>
        </w:rPr>
      </w:pPr>
      <w:r w:rsidRPr="00D647C7">
        <w:rPr>
          <w:rFonts w:ascii="Times New Roman" w:hAnsi="Times New Roman"/>
          <w:sz w:val="28"/>
          <w:szCs w:val="28"/>
        </w:rPr>
        <w:t>- сложность</w:t>
      </w:r>
      <w:r w:rsidR="00E57E70" w:rsidRPr="00D647C7">
        <w:rPr>
          <w:rFonts w:ascii="Times New Roman" w:hAnsi="Times New Roman"/>
          <w:sz w:val="28"/>
          <w:szCs w:val="28"/>
        </w:rPr>
        <w:t xml:space="preserve"> механизмов регулирования тарифов на утилизацию ТКО.</w:t>
      </w:r>
    </w:p>
    <w:p w:rsidR="00E57E70" w:rsidRPr="00D647C7" w:rsidRDefault="00E57E70" w:rsidP="00BE49D4">
      <w:pPr>
        <w:pStyle w:val="ConsPlusNormal"/>
        <w:jc w:val="both"/>
        <w:rPr>
          <w:rFonts w:ascii="Times New Roman" w:hAnsi="Times New Roman"/>
          <w:sz w:val="28"/>
          <w:szCs w:val="28"/>
        </w:rPr>
      </w:pPr>
    </w:p>
    <w:p w:rsidR="008E23F5" w:rsidRDefault="00E57E70" w:rsidP="00BE49D4">
      <w:pPr>
        <w:spacing w:after="0" w:line="240" w:lineRule="auto"/>
        <w:jc w:val="center"/>
        <w:rPr>
          <w:rFonts w:ascii="Times New Roman" w:hAnsi="Times New Roman"/>
          <w:b/>
          <w:sz w:val="28"/>
          <w:szCs w:val="28"/>
        </w:rPr>
      </w:pPr>
      <w:r w:rsidRPr="008B749D">
        <w:rPr>
          <w:rFonts w:ascii="Times New Roman" w:hAnsi="Times New Roman"/>
          <w:b/>
          <w:sz w:val="28"/>
          <w:szCs w:val="28"/>
        </w:rPr>
        <w:lastRenderedPageBreak/>
        <w:t>2.1.</w:t>
      </w:r>
      <w:r w:rsidR="00D647C7" w:rsidRPr="008B749D">
        <w:rPr>
          <w:rFonts w:ascii="Times New Roman" w:hAnsi="Times New Roman"/>
          <w:b/>
          <w:sz w:val="28"/>
          <w:szCs w:val="28"/>
        </w:rPr>
        <w:t>3</w:t>
      </w:r>
      <w:r w:rsidRPr="008B749D">
        <w:rPr>
          <w:rFonts w:ascii="Times New Roman" w:hAnsi="Times New Roman"/>
          <w:b/>
          <w:sz w:val="28"/>
          <w:szCs w:val="28"/>
        </w:rPr>
        <w:t>.15. Рынок сельскохозяйственной техники и оборудования</w:t>
      </w:r>
    </w:p>
    <w:p w:rsidR="00FA7537" w:rsidRPr="00DA0EE5" w:rsidRDefault="00FA7537" w:rsidP="00BE49D4">
      <w:pPr>
        <w:spacing w:after="0" w:line="240" w:lineRule="auto"/>
        <w:jc w:val="center"/>
        <w:rPr>
          <w:rFonts w:ascii="Times New Roman" w:hAnsi="Times New Roman"/>
          <w:b/>
          <w:sz w:val="28"/>
          <w:szCs w:val="28"/>
        </w:rPr>
      </w:pPr>
    </w:p>
    <w:p w:rsidR="00E57E70" w:rsidRPr="00D647C7" w:rsidRDefault="00E57E70" w:rsidP="00BE49D4">
      <w:pPr>
        <w:pStyle w:val="ConsPlusNormal"/>
        <w:ind w:firstLine="540"/>
        <w:jc w:val="both"/>
        <w:rPr>
          <w:rFonts w:ascii="Times New Roman" w:hAnsi="Times New Roman"/>
          <w:sz w:val="28"/>
          <w:szCs w:val="28"/>
        </w:rPr>
      </w:pPr>
      <w:r w:rsidRPr="00D647C7">
        <w:rPr>
          <w:rFonts w:ascii="Times New Roman" w:hAnsi="Times New Roman"/>
          <w:sz w:val="28"/>
          <w:szCs w:val="28"/>
        </w:rPr>
        <w:t xml:space="preserve">В 2016 году на рынке сельскохозяйственной техники и  оборудования функционировало 25  хозяйствующих субъектов, осуществляющих производство сельскохозяйственной техники, оборудования, запасных частей и комплектующих, их число в сравнении с 2015 годом не изменилось. </w:t>
      </w:r>
    </w:p>
    <w:p w:rsidR="00E57E70" w:rsidRPr="00D647C7" w:rsidRDefault="00E57E70" w:rsidP="00BE49D4">
      <w:pPr>
        <w:pStyle w:val="ConsPlusNormal"/>
        <w:ind w:firstLine="540"/>
        <w:jc w:val="both"/>
        <w:rPr>
          <w:rFonts w:ascii="Times New Roman" w:hAnsi="Times New Roman"/>
          <w:sz w:val="28"/>
          <w:szCs w:val="28"/>
        </w:rPr>
      </w:pPr>
      <w:r w:rsidRPr="00D647C7">
        <w:rPr>
          <w:rFonts w:ascii="Times New Roman" w:hAnsi="Times New Roman"/>
          <w:sz w:val="28"/>
          <w:szCs w:val="28"/>
        </w:rPr>
        <w:t xml:space="preserve">По итогам 2016 года данными организациями произведено 3560 единиц техники и оборудования на сумму 1,6 млрд. рублей (жатки валковые, сеялки, кормораздатчики, прицепы, автомобили специальные, почвообрабатывающая техника, зерноочистительное и зернотоковое оборудование, посевные комплексы, опрыскиватели, комплектующие), что выше уровня 2015 года </w:t>
      </w:r>
      <w:r w:rsidR="006E46E1">
        <w:rPr>
          <w:rFonts w:ascii="Times New Roman" w:hAnsi="Times New Roman"/>
          <w:sz w:val="28"/>
          <w:szCs w:val="28"/>
        </w:rPr>
        <w:br/>
      </w:r>
      <w:r w:rsidRPr="00D647C7">
        <w:rPr>
          <w:rFonts w:ascii="Times New Roman" w:hAnsi="Times New Roman"/>
          <w:sz w:val="28"/>
          <w:szCs w:val="28"/>
        </w:rPr>
        <w:t>на 160 единиц</w:t>
      </w:r>
      <w:r w:rsidR="00B755E2">
        <w:rPr>
          <w:rFonts w:ascii="Times New Roman" w:hAnsi="Times New Roman"/>
          <w:sz w:val="28"/>
          <w:szCs w:val="28"/>
        </w:rPr>
        <w:t xml:space="preserve">ы, или </w:t>
      </w:r>
      <w:r w:rsidRPr="00D647C7">
        <w:rPr>
          <w:rFonts w:ascii="Times New Roman" w:hAnsi="Times New Roman"/>
          <w:sz w:val="28"/>
          <w:szCs w:val="28"/>
        </w:rPr>
        <w:t>4,7 %.</w:t>
      </w:r>
    </w:p>
    <w:p w:rsidR="00E57E70" w:rsidRPr="00D647C7" w:rsidRDefault="00E57E70" w:rsidP="00BE49D4">
      <w:pPr>
        <w:pStyle w:val="ConsPlusNormal"/>
        <w:ind w:firstLine="540"/>
        <w:jc w:val="both"/>
        <w:rPr>
          <w:rFonts w:ascii="Times New Roman" w:hAnsi="Times New Roman"/>
          <w:sz w:val="28"/>
          <w:szCs w:val="28"/>
        </w:rPr>
      </w:pPr>
      <w:r w:rsidRPr="00D647C7">
        <w:rPr>
          <w:rFonts w:ascii="Times New Roman" w:hAnsi="Times New Roman"/>
          <w:sz w:val="28"/>
          <w:szCs w:val="28"/>
        </w:rPr>
        <w:t>Вместе с тем сохраняется высокий уровень поставок</w:t>
      </w:r>
      <w:r w:rsidR="00B755E2">
        <w:rPr>
          <w:rFonts w:ascii="Times New Roman" w:hAnsi="Times New Roman"/>
          <w:sz w:val="28"/>
          <w:szCs w:val="28"/>
        </w:rPr>
        <w:t xml:space="preserve"> в Омскую область</w:t>
      </w:r>
      <w:r w:rsidRPr="00D647C7">
        <w:rPr>
          <w:rFonts w:ascii="Times New Roman" w:hAnsi="Times New Roman"/>
          <w:sz w:val="28"/>
          <w:szCs w:val="28"/>
        </w:rPr>
        <w:t xml:space="preserve"> импортной техники.</w:t>
      </w:r>
      <w:r w:rsidR="00DB6979">
        <w:rPr>
          <w:rFonts w:ascii="Times New Roman" w:hAnsi="Times New Roman"/>
          <w:sz w:val="28"/>
          <w:szCs w:val="28"/>
        </w:rPr>
        <w:t xml:space="preserve"> </w:t>
      </w:r>
      <w:r w:rsidRPr="00D647C7">
        <w:rPr>
          <w:rFonts w:ascii="Times New Roman" w:hAnsi="Times New Roman"/>
          <w:sz w:val="28"/>
          <w:szCs w:val="28"/>
        </w:rPr>
        <w:t>В 2016 году</w:t>
      </w:r>
      <w:r w:rsidR="00DB6979">
        <w:rPr>
          <w:rFonts w:ascii="Times New Roman" w:hAnsi="Times New Roman"/>
          <w:sz w:val="28"/>
          <w:szCs w:val="28"/>
        </w:rPr>
        <w:t xml:space="preserve"> товаропроизводителями</w:t>
      </w:r>
      <w:r w:rsidRPr="00D647C7">
        <w:rPr>
          <w:rFonts w:ascii="Times New Roman" w:hAnsi="Times New Roman"/>
          <w:sz w:val="28"/>
          <w:szCs w:val="28"/>
        </w:rPr>
        <w:t xml:space="preserve"> приобретено импортных тракторов – 45 % от общего количества,</w:t>
      </w:r>
      <w:r w:rsidR="00DB6979" w:rsidRPr="00DB6979">
        <w:rPr>
          <w:rFonts w:ascii="Times New Roman" w:hAnsi="Times New Roman"/>
          <w:sz w:val="28"/>
          <w:szCs w:val="28"/>
        </w:rPr>
        <w:t xml:space="preserve"> </w:t>
      </w:r>
      <w:r w:rsidR="00DB6979" w:rsidRPr="00D647C7">
        <w:rPr>
          <w:rFonts w:ascii="Times New Roman" w:hAnsi="Times New Roman"/>
          <w:sz w:val="28"/>
          <w:szCs w:val="28"/>
        </w:rPr>
        <w:t>импортных</w:t>
      </w:r>
      <w:r w:rsidRPr="00D647C7">
        <w:rPr>
          <w:rFonts w:ascii="Times New Roman" w:hAnsi="Times New Roman"/>
          <w:sz w:val="28"/>
          <w:szCs w:val="28"/>
        </w:rPr>
        <w:t xml:space="preserve"> зерноуборочных комбайнов – 31 %.</w:t>
      </w:r>
    </w:p>
    <w:p w:rsidR="00E57E70" w:rsidRPr="00D647C7" w:rsidRDefault="00E57E70" w:rsidP="00BE49D4">
      <w:pPr>
        <w:pStyle w:val="ConsPlusNormal"/>
        <w:ind w:firstLine="540"/>
        <w:jc w:val="both"/>
        <w:rPr>
          <w:rFonts w:ascii="Times New Roman" w:hAnsi="Times New Roman"/>
          <w:sz w:val="28"/>
          <w:szCs w:val="28"/>
        </w:rPr>
      </w:pPr>
      <w:proofErr w:type="gramStart"/>
      <w:r w:rsidRPr="00D647C7">
        <w:rPr>
          <w:rFonts w:ascii="Times New Roman" w:hAnsi="Times New Roman"/>
          <w:sz w:val="28"/>
          <w:szCs w:val="28"/>
        </w:rPr>
        <w:t>Наличие энергетических мощностей в сельскохозяйственных организациях в текущем году составило 4235 тыс. л.с., что превы</w:t>
      </w:r>
      <w:r w:rsidR="00DB6979">
        <w:rPr>
          <w:rFonts w:ascii="Times New Roman" w:hAnsi="Times New Roman"/>
          <w:sz w:val="28"/>
          <w:szCs w:val="28"/>
        </w:rPr>
        <w:t xml:space="preserve">сило  уровень 2015 года на </w:t>
      </w:r>
      <w:r w:rsidRPr="00D647C7">
        <w:rPr>
          <w:rFonts w:ascii="Times New Roman" w:hAnsi="Times New Roman"/>
          <w:sz w:val="28"/>
          <w:szCs w:val="28"/>
        </w:rPr>
        <w:t xml:space="preserve">13,8 %. За счет модернизации сельскохозяйственного производства энергетическая мощность сельскохозяйственных организаций в расчёте </w:t>
      </w:r>
      <w:r w:rsidR="006E46E1">
        <w:rPr>
          <w:rFonts w:ascii="Times New Roman" w:hAnsi="Times New Roman"/>
          <w:sz w:val="28"/>
          <w:szCs w:val="28"/>
        </w:rPr>
        <w:br/>
      </w:r>
      <w:r w:rsidRPr="00D647C7">
        <w:rPr>
          <w:rFonts w:ascii="Times New Roman" w:hAnsi="Times New Roman"/>
          <w:sz w:val="28"/>
          <w:szCs w:val="28"/>
        </w:rPr>
        <w:t xml:space="preserve">на </w:t>
      </w:r>
      <w:smartTag w:uri="urn:schemas-microsoft-com:office:smarttags" w:element="metricconverter">
        <w:smartTagPr>
          <w:attr w:name="ProductID" w:val="100 га"/>
        </w:smartTagPr>
        <w:r w:rsidRPr="00D647C7">
          <w:rPr>
            <w:rFonts w:ascii="Times New Roman" w:hAnsi="Times New Roman"/>
            <w:sz w:val="28"/>
            <w:szCs w:val="28"/>
          </w:rPr>
          <w:t>100 га</w:t>
        </w:r>
      </w:smartTag>
      <w:r w:rsidRPr="00D647C7">
        <w:rPr>
          <w:rFonts w:ascii="Times New Roman" w:hAnsi="Times New Roman"/>
          <w:sz w:val="28"/>
          <w:szCs w:val="28"/>
        </w:rPr>
        <w:t xml:space="preserve"> посевной площади в 2016 году увеличилась до значения 140 л.с. </w:t>
      </w:r>
      <w:r w:rsidR="006E46E1">
        <w:rPr>
          <w:rFonts w:ascii="Times New Roman" w:hAnsi="Times New Roman"/>
          <w:sz w:val="28"/>
          <w:szCs w:val="28"/>
        </w:rPr>
        <w:br/>
      </w:r>
      <w:r w:rsidRPr="00D647C7">
        <w:rPr>
          <w:rFonts w:ascii="Times New Roman" w:hAnsi="Times New Roman"/>
          <w:sz w:val="28"/>
          <w:szCs w:val="28"/>
        </w:rPr>
        <w:t>(при плановом значении – 135 л.с.), рост к ур</w:t>
      </w:r>
      <w:r w:rsidR="00DB6979">
        <w:rPr>
          <w:rFonts w:ascii="Times New Roman" w:hAnsi="Times New Roman"/>
          <w:sz w:val="28"/>
          <w:szCs w:val="28"/>
        </w:rPr>
        <w:t xml:space="preserve">овню 2015 года составил </w:t>
      </w:r>
      <w:r w:rsidR="005E55DF" w:rsidRPr="00D647C7">
        <w:rPr>
          <w:rFonts w:ascii="Times New Roman" w:hAnsi="Times New Roman"/>
          <w:sz w:val="28"/>
          <w:szCs w:val="28"/>
        </w:rPr>
        <w:t>13,8 %</w:t>
      </w:r>
      <w:r w:rsidR="000531EB" w:rsidRPr="00D647C7">
        <w:rPr>
          <w:rFonts w:ascii="Times New Roman" w:hAnsi="Times New Roman"/>
          <w:sz w:val="28"/>
          <w:szCs w:val="28"/>
        </w:rPr>
        <w:t>.</w:t>
      </w:r>
      <w:proofErr w:type="gramEnd"/>
    </w:p>
    <w:p w:rsidR="00E57E70" w:rsidRPr="00D647C7" w:rsidRDefault="00E57E70" w:rsidP="00BE49D4">
      <w:pPr>
        <w:pStyle w:val="ConsPlusNormal"/>
        <w:ind w:firstLine="709"/>
        <w:jc w:val="both"/>
        <w:rPr>
          <w:rFonts w:ascii="Times New Roman" w:hAnsi="Times New Roman"/>
          <w:sz w:val="28"/>
          <w:szCs w:val="28"/>
        </w:rPr>
      </w:pPr>
    </w:p>
    <w:p w:rsidR="00D647C7" w:rsidRPr="00D647C7" w:rsidRDefault="00E57E70" w:rsidP="00BE49D4">
      <w:pPr>
        <w:pStyle w:val="ConsPlusNormal"/>
        <w:jc w:val="center"/>
        <w:rPr>
          <w:rFonts w:ascii="Times New Roman" w:hAnsi="Times New Roman"/>
          <w:sz w:val="28"/>
          <w:szCs w:val="28"/>
        </w:rPr>
      </w:pPr>
      <w:r w:rsidRPr="00D647C7">
        <w:rPr>
          <w:rFonts w:ascii="Times New Roman" w:hAnsi="Times New Roman"/>
          <w:sz w:val="28"/>
          <w:szCs w:val="28"/>
        </w:rPr>
        <w:t xml:space="preserve">Таблица  - </w:t>
      </w:r>
      <w:r w:rsidR="005927F9" w:rsidRPr="00D647C7">
        <w:rPr>
          <w:rFonts w:ascii="Times New Roman" w:hAnsi="Times New Roman"/>
          <w:sz w:val="28"/>
          <w:szCs w:val="28"/>
        </w:rPr>
        <w:t xml:space="preserve"> 2</w:t>
      </w:r>
      <w:r w:rsidR="00D647C7" w:rsidRPr="00D647C7">
        <w:rPr>
          <w:rFonts w:ascii="Times New Roman" w:hAnsi="Times New Roman"/>
          <w:sz w:val="28"/>
          <w:szCs w:val="28"/>
        </w:rPr>
        <w:t>1</w:t>
      </w:r>
      <w:r w:rsidR="005927F9" w:rsidRPr="00D647C7">
        <w:rPr>
          <w:rFonts w:ascii="Times New Roman" w:hAnsi="Times New Roman"/>
          <w:sz w:val="28"/>
          <w:szCs w:val="28"/>
        </w:rPr>
        <w:t xml:space="preserve"> </w:t>
      </w:r>
      <w:r w:rsidR="00D647C7" w:rsidRPr="00D647C7">
        <w:rPr>
          <w:rFonts w:ascii="Times New Roman" w:hAnsi="Times New Roman"/>
          <w:sz w:val="28"/>
          <w:szCs w:val="28"/>
        </w:rPr>
        <w:t>Х</w:t>
      </w:r>
      <w:r w:rsidRPr="00D647C7">
        <w:rPr>
          <w:rFonts w:ascii="Times New Roman" w:hAnsi="Times New Roman"/>
          <w:sz w:val="28"/>
          <w:szCs w:val="28"/>
        </w:rPr>
        <w:t>арактеристики рынка</w:t>
      </w:r>
      <w:r w:rsidRPr="00D647C7">
        <w:rPr>
          <w:rFonts w:ascii="Times New Roman" w:hAnsi="Times New Roman"/>
          <w:color w:val="000000"/>
          <w:sz w:val="28"/>
          <w:szCs w:val="28"/>
        </w:rPr>
        <w:t xml:space="preserve"> </w:t>
      </w:r>
      <w:r w:rsidRPr="00D647C7">
        <w:rPr>
          <w:rFonts w:ascii="Times New Roman" w:hAnsi="Times New Roman"/>
          <w:sz w:val="28"/>
          <w:szCs w:val="28"/>
        </w:rPr>
        <w:t xml:space="preserve">сельскохозяйственной техники </w:t>
      </w:r>
    </w:p>
    <w:p w:rsidR="00E57E70" w:rsidRPr="00D647C7" w:rsidRDefault="00E57E70" w:rsidP="00BE49D4">
      <w:pPr>
        <w:pStyle w:val="ConsPlusNormal"/>
        <w:jc w:val="center"/>
        <w:rPr>
          <w:rFonts w:ascii="Times New Roman" w:hAnsi="Times New Roman"/>
          <w:sz w:val="28"/>
          <w:szCs w:val="28"/>
        </w:rPr>
      </w:pPr>
      <w:r w:rsidRPr="00D647C7">
        <w:rPr>
          <w:rFonts w:ascii="Times New Roman" w:hAnsi="Times New Roman"/>
          <w:sz w:val="28"/>
          <w:szCs w:val="28"/>
        </w:rPr>
        <w:t>и оборудования</w:t>
      </w:r>
    </w:p>
    <w:p w:rsidR="00D647C7" w:rsidRPr="00D647C7" w:rsidRDefault="00D647C7" w:rsidP="00BE49D4">
      <w:pPr>
        <w:pStyle w:val="ConsPlusNormal"/>
        <w:jc w:val="center"/>
        <w:rPr>
          <w:rFonts w:ascii="Times New Roman" w:hAnsi="Times New Roman"/>
          <w:sz w:val="28"/>
          <w:szCs w:val="28"/>
        </w:rPr>
      </w:pP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0"/>
        <w:gridCol w:w="993"/>
        <w:gridCol w:w="1275"/>
        <w:gridCol w:w="1418"/>
      </w:tblGrid>
      <w:tr w:rsidR="00E57E70" w:rsidRPr="00D647C7" w:rsidTr="00E57E70">
        <w:trPr>
          <w:trHeight w:val="509"/>
        </w:trPr>
        <w:tc>
          <w:tcPr>
            <w:tcW w:w="5670" w:type="dxa"/>
          </w:tcPr>
          <w:p w:rsidR="00E57E70" w:rsidRPr="00D647C7" w:rsidRDefault="00E57E70" w:rsidP="00BE49D4">
            <w:pPr>
              <w:spacing w:after="0" w:line="240" w:lineRule="auto"/>
              <w:jc w:val="center"/>
              <w:rPr>
                <w:rFonts w:ascii="Times New Roman" w:hAnsi="Times New Roman"/>
              </w:rPr>
            </w:pPr>
            <w:r w:rsidRPr="00D647C7">
              <w:rPr>
                <w:rFonts w:ascii="Times New Roman" w:hAnsi="Times New Roman"/>
              </w:rPr>
              <w:t>Показатель</w:t>
            </w:r>
          </w:p>
        </w:tc>
        <w:tc>
          <w:tcPr>
            <w:tcW w:w="993" w:type="dxa"/>
          </w:tcPr>
          <w:p w:rsidR="00E57E70" w:rsidRPr="00D647C7" w:rsidRDefault="00E57E70" w:rsidP="00BE49D4">
            <w:pPr>
              <w:spacing w:after="0" w:line="240" w:lineRule="auto"/>
              <w:jc w:val="center"/>
              <w:rPr>
                <w:rFonts w:ascii="Times New Roman" w:hAnsi="Times New Roman"/>
              </w:rPr>
            </w:pPr>
            <w:r w:rsidRPr="00D647C7">
              <w:rPr>
                <w:rFonts w:ascii="Times New Roman" w:hAnsi="Times New Roman"/>
              </w:rPr>
              <w:t xml:space="preserve">2015 год </w:t>
            </w:r>
          </w:p>
        </w:tc>
        <w:tc>
          <w:tcPr>
            <w:tcW w:w="1275" w:type="dxa"/>
          </w:tcPr>
          <w:p w:rsidR="00E57E70" w:rsidRPr="00D647C7" w:rsidRDefault="00D647C7" w:rsidP="00BE49D4">
            <w:pPr>
              <w:spacing w:after="0" w:line="240" w:lineRule="auto"/>
              <w:jc w:val="center"/>
              <w:rPr>
                <w:rFonts w:ascii="Times New Roman" w:hAnsi="Times New Roman"/>
              </w:rPr>
            </w:pPr>
            <w:r w:rsidRPr="00D647C7">
              <w:rPr>
                <w:rFonts w:ascii="Times New Roman" w:hAnsi="Times New Roman"/>
              </w:rPr>
              <w:t>2016 год</w:t>
            </w:r>
          </w:p>
        </w:tc>
        <w:tc>
          <w:tcPr>
            <w:tcW w:w="1418" w:type="dxa"/>
          </w:tcPr>
          <w:p w:rsidR="00E57E70" w:rsidRPr="00D647C7" w:rsidRDefault="00E57E70" w:rsidP="00BE49D4">
            <w:pPr>
              <w:spacing w:after="0" w:line="240" w:lineRule="auto"/>
              <w:jc w:val="center"/>
              <w:rPr>
                <w:rFonts w:ascii="Times New Roman" w:hAnsi="Times New Roman"/>
              </w:rPr>
            </w:pPr>
            <w:r w:rsidRPr="00D647C7">
              <w:rPr>
                <w:rFonts w:ascii="Times New Roman" w:hAnsi="Times New Roman"/>
              </w:rPr>
              <w:t>Изменение,</w:t>
            </w:r>
          </w:p>
          <w:p w:rsidR="00E57E70" w:rsidRPr="00D647C7" w:rsidRDefault="00E57E70" w:rsidP="00BE49D4">
            <w:pPr>
              <w:spacing w:after="0" w:line="240" w:lineRule="auto"/>
              <w:jc w:val="center"/>
              <w:rPr>
                <w:rFonts w:ascii="Times New Roman" w:hAnsi="Times New Roman"/>
              </w:rPr>
            </w:pPr>
            <w:r w:rsidRPr="00D647C7">
              <w:rPr>
                <w:rFonts w:ascii="Times New Roman" w:hAnsi="Times New Roman"/>
              </w:rPr>
              <w:t>в %</w:t>
            </w:r>
          </w:p>
        </w:tc>
      </w:tr>
      <w:tr w:rsidR="00E57E70" w:rsidRPr="00D647C7" w:rsidTr="00E57E70">
        <w:tc>
          <w:tcPr>
            <w:tcW w:w="5670" w:type="dxa"/>
          </w:tcPr>
          <w:p w:rsidR="00E57E70" w:rsidRPr="00D647C7" w:rsidRDefault="00E57E70" w:rsidP="00BE49D4">
            <w:pPr>
              <w:pStyle w:val="ConsPlusNormal"/>
              <w:rPr>
                <w:rFonts w:ascii="Times New Roman" w:hAnsi="Times New Roman"/>
              </w:rPr>
            </w:pPr>
            <w:r w:rsidRPr="00D647C7">
              <w:rPr>
                <w:rFonts w:ascii="Times New Roman" w:hAnsi="Times New Roman"/>
              </w:rPr>
              <w:t>1. Объем рынка (</w:t>
            </w:r>
            <w:r w:rsidR="00DB6979">
              <w:rPr>
                <w:rFonts w:ascii="Times New Roman" w:hAnsi="Times New Roman"/>
              </w:rPr>
              <w:t>произведено техники, оборудования),</w:t>
            </w:r>
            <w:r w:rsidRPr="00D647C7">
              <w:rPr>
                <w:rFonts w:ascii="Times New Roman" w:hAnsi="Times New Roman"/>
              </w:rPr>
              <w:t xml:space="preserve"> ед. </w:t>
            </w:r>
          </w:p>
        </w:tc>
        <w:tc>
          <w:tcPr>
            <w:tcW w:w="993" w:type="dxa"/>
          </w:tcPr>
          <w:p w:rsidR="00E57E70" w:rsidRPr="00D647C7" w:rsidRDefault="00E57E70" w:rsidP="00BE49D4">
            <w:pPr>
              <w:pStyle w:val="ConsPlusNormal"/>
              <w:jc w:val="center"/>
              <w:rPr>
                <w:rFonts w:ascii="Times New Roman" w:hAnsi="Times New Roman"/>
              </w:rPr>
            </w:pPr>
            <w:r w:rsidRPr="00D647C7">
              <w:rPr>
                <w:rFonts w:ascii="Times New Roman" w:hAnsi="Times New Roman"/>
              </w:rPr>
              <w:t>3400</w:t>
            </w:r>
          </w:p>
        </w:tc>
        <w:tc>
          <w:tcPr>
            <w:tcW w:w="1275" w:type="dxa"/>
          </w:tcPr>
          <w:p w:rsidR="00E57E70" w:rsidRPr="00D647C7" w:rsidRDefault="00E57E70" w:rsidP="00BE49D4">
            <w:pPr>
              <w:pStyle w:val="ConsPlusNormal"/>
              <w:jc w:val="center"/>
              <w:rPr>
                <w:rFonts w:ascii="Times New Roman" w:hAnsi="Times New Roman"/>
              </w:rPr>
            </w:pPr>
            <w:r w:rsidRPr="00D647C7">
              <w:rPr>
                <w:rFonts w:ascii="Times New Roman" w:hAnsi="Times New Roman"/>
              </w:rPr>
              <w:t>3560</w:t>
            </w:r>
          </w:p>
        </w:tc>
        <w:tc>
          <w:tcPr>
            <w:tcW w:w="1418" w:type="dxa"/>
          </w:tcPr>
          <w:p w:rsidR="00E57E70" w:rsidRPr="00D647C7" w:rsidRDefault="00E57E70" w:rsidP="00BE49D4">
            <w:pPr>
              <w:pStyle w:val="ConsPlusNormal"/>
              <w:jc w:val="center"/>
              <w:rPr>
                <w:rFonts w:ascii="Times New Roman" w:hAnsi="Times New Roman"/>
              </w:rPr>
            </w:pPr>
            <w:r w:rsidRPr="00D647C7">
              <w:rPr>
                <w:rFonts w:ascii="Times New Roman" w:hAnsi="Times New Roman"/>
              </w:rPr>
              <w:t>104,7</w:t>
            </w:r>
          </w:p>
        </w:tc>
      </w:tr>
      <w:tr w:rsidR="00E57E70" w:rsidRPr="00D647C7" w:rsidTr="00E57E70">
        <w:tc>
          <w:tcPr>
            <w:tcW w:w="5670" w:type="dxa"/>
          </w:tcPr>
          <w:p w:rsidR="00E57E70" w:rsidRPr="00D647C7" w:rsidRDefault="00E57E70" w:rsidP="00BE49D4">
            <w:pPr>
              <w:pStyle w:val="ConsPlusNormal"/>
              <w:rPr>
                <w:rFonts w:ascii="Times New Roman" w:hAnsi="Times New Roman"/>
              </w:rPr>
            </w:pPr>
            <w:r w:rsidRPr="00D647C7">
              <w:rPr>
                <w:rFonts w:ascii="Times New Roman" w:hAnsi="Times New Roman"/>
              </w:rPr>
              <w:t>2. Количество хозяйствующих субъектов, ед.</w:t>
            </w:r>
          </w:p>
        </w:tc>
        <w:tc>
          <w:tcPr>
            <w:tcW w:w="993" w:type="dxa"/>
          </w:tcPr>
          <w:p w:rsidR="00E57E70" w:rsidRPr="00D647C7" w:rsidRDefault="00E57E70" w:rsidP="00BE49D4">
            <w:pPr>
              <w:pStyle w:val="ConsPlusNormal"/>
              <w:jc w:val="center"/>
              <w:rPr>
                <w:rFonts w:ascii="Times New Roman" w:hAnsi="Times New Roman"/>
              </w:rPr>
            </w:pPr>
            <w:r w:rsidRPr="00D647C7">
              <w:rPr>
                <w:rFonts w:ascii="Times New Roman" w:hAnsi="Times New Roman"/>
              </w:rPr>
              <w:t>25</w:t>
            </w:r>
          </w:p>
        </w:tc>
        <w:tc>
          <w:tcPr>
            <w:tcW w:w="1275" w:type="dxa"/>
          </w:tcPr>
          <w:p w:rsidR="00E57E70" w:rsidRPr="00D647C7" w:rsidRDefault="00E57E70" w:rsidP="00BE49D4">
            <w:pPr>
              <w:pStyle w:val="ConsPlusNormal"/>
              <w:jc w:val="center"/>
              <w:rPr>
                <w:rFonts w:ascii="Times New Roman" w:hAnsi="Times New Roman"/>
              </w:rPr>
            </w:pPr>
            <w:r w:rsidRPr="00D647C7">
              <w:rPr>
                <w:rFonts w:ascii="Times New Roman" w:hAnsi="Times New Roman"/>
              </w:rPr>
              <w:t>25</w:t>
            </w:r>
          </w:p>
        </w:tc>
        <w:tc>
          <w:tcPr>
            <w:tcW w:w="1418" w:type="dxa"/>
          </w:tcPr>
          <w:p w:rsidR="00E57E70" w:rsidRPr="00D647C7" w:rsidRDefault="00E57E70" w:rsidP="00BE49D4">
            <w:pPr>
              <w:pStyle w:val="ConsPlusNormal"/>
              <w:jc w:val="center"/>
              <w:rPr>
                <w:rFonts w:ascii="Times New Roman" w:hAnsi="Times New Roman"/>
              </w:rPr>
            </w:pPr>
            <w:r w:rsidRPr="00D647C7">
              <w:rPr>
                <w:rFonts w:ascii="Times New Roman" w:hAnsi="Times New Roman"/>
              </w:rPr>
              <w:t>100,0</w:t>
            </w:r>
          </w:p>
        </w:tc>
      </w:tr>
      <w:tr w:rsidR="00E57E70" w:rsidRPr="00D647C7" w:rsidTr="00E57E70">
        <w:trPr>
          <w:trHeight w:val="289"/>
        </w:trPr>
        <w:tc>
          <w:tcPr>
            <w:tcW w:w="5670" w:type="dxa"/>
          </w:tcPr>
          <w:p w:rsidR="00E57E70" w:rsidRPr="00D647C7" w:rsidRDefault="00E57E70" w:rsidP="00BE49D4">
            <w:pPr>
              <w:pStyle w:val="ConsPlusNormal"/>
              <w:rPr>
                <w:rFonts w:ascii="Times New Roman" w:hAnsi="Times New Roman"/>
              </w:rPr>
            </w:pPr>
            <w:r w:rsidRPr="00D647C7">
              <w:rPr>
                <w:rFonts w:ascii="Times New Roman" w:hAnsi="Times New Roman"/>
              </w:rPr>
              <w:t>в том числе:</w:t>
            </w:r>
          </w:p>
        </w:tc>
        <w:tc>
          <w:tcPr>
            <w:tcW w:w="993" w:type="dxa"/>
          </w:tcPr>
          <w:p w:rsidR="00E57E70" w:rsidRPr="00D647C7" w:rsidRDefault="00E57E70" w:rsidP="00BE49D4">
            <w:pPr>
              <w:pStyle w:val="ConsPlusNormal"/>
              <w:jc w:val="center"/>
              <w:rPr>
                <w:rFonts w:ascii="Times New Roman" w:hAnsi="Times New Roman"/>
              </w:rPr>
            </w:pPr>
          </w:p>
        </w:tc>
        <w:tc>
          <w:tcPr>
            <w:tcW w:w="1275" w:type="dxa"/>
          </w:tcPr>
          <w:p w:rsidR="00E57E70" w:rsidRPr="00D647C7" w:rsidRDefault="00E57E70" w:rsidP="00BE49D4">
            <w:pPr>
              <w:pStyle w:val="ConsPlusNormal"/>
              <w:jc w:val="center"/>
              <w:rPr>
                <w:rFonts w:ascii="Times New Roman" w:hAnsi="Times New Roman"/>
              </w:rPr>
            </w:pPr>
          </w:p>
        </w:tc>
        <w:tc>
          <w:tcPr>
            <w:tcW w:w="1418" w:type="dxa"/>
          </w:tcPr>
          <w:p w:rsidR="00E57E70" w:rsidRPr="00D647C7" w:rsidRDefault="00E57E70" w:rsidP="00BE49D4">
            <w:pPr>
              <w:pStyle w:val="ConsPlusNormal"/>
              <w:jc w:val="center"/>
              <w:rPr>
                <w:rFonts w:ascii="Times New Roman" w:hAnsi="Times New Roman"/>
              </w:rPr>
            </w:pPr>
          </w:p>
        </w:tc>
      </w:tr>
      <w:tr w:rsidR="00E57E70" w:rsidRPr="00D647C7" w:rsidTr="00E57E70">
        <w:tc>
          <w:tcPr>
            <w:tcW w:w="5670" w:type="dxa"/>
          </w:tcPr>
          <w:p w:rsidR="00E57E70" w:rsidRPr="00D647C7" w:rsidRDefault="00E57E70" w:rsidP="00BE49D4">
            <w:pPr>
              <w:pStyle w:val="ConsPlusNormal"/>
              <w:rPr>
                <w:rFonts w:ascii="Times New Roman" w:hAnsi="Times New Roman"/>
              </w:rPr>
            </w:pPr>
            <w:r w:rsidRPr="00D647C7">
              <w:rPr>
                <w:rFonts w:ascii="Times New Roman" w:hAnsi="Times New Roman"/>
              </w:rPr>
              <w:t>2.1. Негосударственной (немуниципальной) формы собственности, в том числе:</w:t>
            </w:r>
          </w:p>
        </w:tc>
        <w:tc>
          <w:tcPr>
            <w:tcW w:w="993" w:type="dxa"/>
          </w:tcPr>
          <w:p w:rsidR="00E57E70" w:rsidRPr="00D647C7" w:rsidRDefault="00E57E70" w:rsidP="00BE49D4">
            <w:pPr>
              <w:pStyle w:val="ConsPlusNormal"/>
              <w:jc w:val="center"/>
              <w:rPr>
                <w:rFonts w:ascii="Times New Roman" w:hAnsi="Times New Roman"/>
              </w:rPr>
            </w:pPr>
          </w:p>
        </w:tc>
        <w:tc>
          <w:tcPr>
            <w:tcW w:w="1275" w:type="dxa"/>
          </w:tcPr>
          <w:p w:rsidR="00E57E70" w:rsidRPr="00D647C7" w:rsidRDefault="00E57E70" w:rsidP="00BE49D4">
            <w:pPr>
              <w:pStyle w:val="ConsPlusNormal"/>
              <w:jc w:val="center"/>
              <w:rPr>
                <w:rFonts w:ascii="Times New Roman" w:hAnsi="Times New Roman"/>
              </w:rPr>
            </w:pPr>
          </w:p>
        </w:tc>
        <w:tc>
          <w:tcPr>
            <w:tcW w:w="1418" w:type="dxa"/>
          </w:tcPr>
          <w:p w:rsidR="00E57E70" w:rsidRPr="00D647C7" w:rsidRDefault="00E57E70" w:rsidP="00BE49D4">
            <w:pPr>
              <w:pStyle w:val="ConsPlusNormal"/>
              <w:jc w:val="center"/>
              <w:rPr>
                <w:rFonts w:ascii="Times New Roman" w:hAnsi="Times New Roman"/>
              </w:rPr>
            </w:pPr>
          </w:p>
        </w:tc>
      </w:tr>
      <w:tr w:rsidR="00E57E70" w:rsidRPr="00D647C7" w:rsidTr="00E57E70">
        <w:tc>
          <w:tcPr>
            <w:tcW w:w="5670" w:type="dxa"/>
          </w:tcPr>
          <w:p w:rsidR="00E57E70" w:rsidRPr="00D647C7" w:rsidRDefault="00E57E70" w:rsidP="00BE49D4">
            <w:pPr>
              <w:pStyle w:val="ConsPlusNormal"/>
              <w:rPr>
                <w:rFonts w:ascii="Times New Roman" w:hAnsi="Times New Roman"/>
              </w:rPr>
            </w:pPr>
            <w:r w:rsidRPr="00D647C7">
              <w:rPr>
                <w:rFonts w:ascii="Times New Roman" w:hAnsi="Times New Roman"/>
              </w:rPr>
              <w:t>- малый бизнес</w:t>
            </w:r>
          </w:p>
        </w:tc>
        <w:tc>
          <w:tcPr>
            <w:tcW w:w="993" w:type="dxa"/>
          </w:tcPr>
          <w:p w:rsidR="00E57E70" w:rsidRPr="00D647C7" w:rsidRDefault="00E57E70" w:rsidP="00BE49D4">
            <w:pPr>
              <w:pStyle w:val="ConsPlusNormal"/>
              <w:jc w:val="center"/>
              <w:rPr>
                <w:rFonts w:ascii="Times New Roman" w:hAnsi="Times New Roman"/>
              </w:rPr>
            </w:pPr>
            <w:r w:rsidRPr="00D647C7">
              <w:rPr>
                <w:rFonts w:ascii="Times New Roman" w:hAnsi="Times New Roman"/>
              </w:rPr>
              <w:t>24</w:t>
            </w:r>
          </w:p>
        </w:tc>
        <w:tc>
          <w:tcPr>
            <w:tcW w:w="1275" w:type="dxa"/>
          </w:tcPr>
          <w:p w:rsidR="00E57E70" w:rsidRPr="00D647C7" w:rsidRDefault="00E57E70" w:rsidP="00BE49D4">
            <w:pPr>
              <w:pStyle w:val="ConsPlusNormal"/>
              <w:jc w:val="center"/>
              <w:rPr>
                <w:rFonts w:ascii="Times New Roman" w:hAnsi="Times New Roman"/>
              </w:rPr>
            </w:pPr>
            <w:r w:rsidRPr="00D647C7">
              <w:rPr>
                <w:rFonts w:ascii="Times New Roman" w:hAnsi="Times New Roman"/>
              </w:rPr>
              <w:t>24</w:t>
            </w:r>
          </w:p>
        </w:tc>
        <w:tc>
          <w:tcPr>
            <w:tcW w:w="1418" w:type="dxa"/>
          </w:tcPr>
          <w:p w:rsidR="00E57E70" w:rsidRPr="00D647C7" w:rsidRDefault="00E57E70" w:rsidP="00BE49D4">
            <w:pPr>
              <w:pStyle w:val="ConsPlusNormal"/>
              <w:jc w:val="center"/>
              <w:rPr>
                <w:rFonts w:ascii="Times New Roman" w:hAnsi="Times New Roman"/>
              </w:rPr>
            </w:pPr>
            <w:r w:rsidRPr="00D647C7">
              <w:rPr>
                <w:rFonts w:ascii="Times New Roman" w:hAnsi="Times New Roman"/>
              </w:rPr>
              <w:t>100,0</w:t>
            </w:r>
          </w:p>
        </w:tc>
      </w:tr>
      <w:tr w:rsidR="00E57E70" w:rsidRPr="00D647C7" w:rsidTr="00E57E70">
        <w:tc>
          <w:tcPr>
            <w:tcW w:w="5670" w:type="dxa"/>
          </w:tcPr>
          <w:p w:rsidR="00E57E70" w:rsidRPr="00D647C7" w:rsidRDefault="00E57E70" w:rsidP="00BE49D4">
            <w:pPr>
              <w:pStyle w:val="ConsPlusNormal"/>
              <w:rPr>
                <w:rFonts w:ascii="Times New Roman" w:hAnsi="Times New Roman"/>
              </w:rPr>
            </w:pPr>
            <w:r w:rsidRPr="00D647C7">
              <w:rPr>
                <w:rFonts w:ascii="Times New Roman" w:hAnsi="Times New Roman"/>
              </w:rPr>
              <w:t>- средний бизнес</w:t>
            </w:r>
          </w:p>
        </w:tc>
        <w:tc>
          <w:tcPr>
            <w:tcW w:w="993" w:type="dxa"/>
          </w:tcPr>
          <w:p w:rsidR="00E57E70" w:rsidRPr="00D647C7" w:rsidRDefault="00E57E70" w:rsidP="00BE49D4">
            <w:pPr>
              <w:pStyle w:val="ConsPlusNormal"/>
              <w:jc w:val="center"/>
              <w:rPr>
                <w:rFonts w:ascii="Times New Roman" w:hAnsi="Times New Roman"/>
              </w:rPr>
            </w:pPr>
            <w:r w:rsidRPr="00D647C7">
              <w:rPr>
                <w:rFonts w:ascii="Times New Roman" w:hAnsi="Times New Roman"/>
              </w:rPr>
              <w:t>–</w:t>
            </w:r>
          </w:p>
        </w:tc>
        <w:tc>
          <w:tcPr>
            <w:tcW w:w="1275" w:type="dxa"/>
          </w:tcPr>
          <w:p w:rsidR="00E57E70" w:rsidRPr="00D647C7" w:rsidRDefault="00E57E70" w:rsidP="00BE49D4">
            <w:pPr>
              <w:pStyle w:val="ConsPlusNormal"/>
              <w:jc w:val="center"/>
              <w:rPr>
                <w:rFonts w:ascii="Times New Roman" w:hAnsi="Times New Roman"/>
              </w:rPr>
            </w:pPr>
            <w:r w:rsidRPr="00D647C7">
              <w:rPr>
                <w:rFonts w:ascii="Times New Roman" w:hAnsi="Times New Roman"/>
              </w:rPr>
              <w:t>–</w:t>
            </w:r>
          </w:p>
        </w:tc>
        <w:tc>
          <w:tcPr>
            <w:tcW w:w="1418" w:type="dxa"/>
          </w:tcPr>
          <w:p w:rsidR="00E57E70" w:rsidRPr="00D647C7" w:rsidRDefault="00E57E70" w:rsidP="00BE49D4">
            <w:pPr>
              <w:pStyle w:val="ConsPlusNormal"/>
              <w:jc w:val="center"/>
              <w:rPr>
                <w:rFonts w:ascii="Times New Roman" w:hAnsi="Times New Roman"/>
              </w:rPr>
            </w:pPr>
            <w:r w:rsidRPr="00D647C7">
              <w:rPr>
                <w:rFonts w:ascii="Times New Roman" w:hAnsi="Times New Roman"/>
              </w:rPr>
              <w:t>–</w:t>
            </w:r>
          </w:p>
        </w:tc>
      </w:tr>
      <w:tr w:rsidR="00E57E70" w:rsidRPr="00D647C7" w:rsidTr="00E57E70">
        <w:tc>
          <w:tcPr>
            <w:tcW w:w="5670" w:type="dxa"/>
          </w:tcPr>
          <w:p w:rsidR="00E57E70" w:rsidRPr="00D647C7" w:rsidRDefault="00E57E70" w:rsidP="00BE49D4">
            <w:pPr>
              <w:pStyle w:val="ConsPlusNormal"/>
              <w:rPr>
                <w:rFonts w:ascii="Times New Roman" w:hAnsi="Times New Roman"/>
              </w:rPr>
            </w:pPr>
            <w:r w:rsidRPr="00D647C7">
              <w:rPr>
                <w:rFonts w:ascii="Times New Roman" w:hAnsi="Times New Roman"/>
              </w:rPr>
              <w:t>- крупный бизнес</w:t>
            </w:r>
          </w:p>
        </w:tc>
        <w:tc>
          <w:tcPr>
            <w:tcW w:w="993" w:type="dxa"/>
          </w:tcPr>
          <w:p w:rsidR="00E57E70" w:rsidRPr="00D647C7" w:rsidRDefault="00E57E70" w:rsidP="00BE49D4">
            <w:pPr>
              <w:pStyle w:val="ConsPlusNormal"/>
              <w:jc w:val="center"/>
              <w:rPr>
                <w:rFonts w:ascii="Times New Roman" w:hAnsi="Times New Roman"/>
              </w:rPr>
            </w:pPr>
            <w:r w:rsidRPr="00D647C7">
              <w:rPr>
                <w:rFonts w:ascii="Times New Roman" w:hAnsi="Times New Roman"/>
              </w:rPr>
              <w:t>–</w:t>
            </w:r>
          </w:p>
        </w:tc>
        <w:tc>
          <w:tcPr>
            <w:tcW w:w="1275" w:type="dxa"/>
          </w:tcPr>
          <w:p w:rsidR="00E57E70" w:rsidRPr="00D647C7" w:rsidRDefault="00E57E70" w:rsidP="00BE49D4">
            <w:pPr>
              <w:pStyle w:val="ConsPlusNormal"/>
              <w:jc w:val="center"/>
              <w:rPr>
                <w:rFonts w:ascii="Times New Roman" w:hAnsi="Times New Roman"/>
              </w:rPr>
            </w:pPr>
            <w:r w:rsidRPr="00D647C7">
              <w:rPr>
                <w:rFonts w:ascii="Times New Roman" w:hAnsi="Times New Roman"/>
              </w:rPr>
              <w:t>–</w:t>
            </w:r>
          </w:p>
        </w:tc>
        <w:tc>
          <w:tcPr>
            <w:tcW w:w="1418" w:type="dxa"/>
          </w:tcPr>
          <w:p w:rsidR="00E57E70" w:rsidRPr="00D647C7" w:rsidRDefault="00E57E70" w:rsidP="00BE49D4">
            <w:pPr>
              <w:pStyle w:val="ConsPlusNormal"/>
              <w:jc w:val="center"/>
              <w:rPr>
                <w:rFonts w:ascii="Times New Roman" w:hAnsi="Times New Roman"/>
              </w:rPr>
            </w:pPr>
            <w:r w:rsidRPr="00D647C7">
              <w:rPr>
                <w:rFonts w:ascii="Times New Roman" w:hAnsi="Times New Roman"/>
              </w:rPr>
              <w:t>–</w:t>
            </w:r>
          </w:p>
        </w:tc>
      </w:tr>
      <w:tr w:rsidR="00E57E70" w:rsidRPr="00D647C7" w:rsidTr="00E57E70">
        <w:tc>
          <w:tcPr>
            <w:tcW w:w="5670" w:type="dxa"/>
          </w:tcPr>
          <w:p w:rsidR="00E57E70" w:rsidRPr="00D647C7" w:rsidRDefault="00E57E70" w:rsidP="00BE49D4">
            <w:pPr>
              <w:pStyle w:val="ConsPlusNormal"/>
              <w:rPr>
                <w:rFonts w:ascii="Times New Roman" w:hAnsi="Times New Roman"/>
              </w:rPr>
            </w:pPr>
            <w:r w:rsidRPr="00D647C7">
              <w:rPr>
                <w:rFonts w:ascii="Times New Roman" w:hAnsi="Times New Roman"/>
              </w:rPr>
              <w:t>2.2. Государственной (муниципальной) формы собственности</w:t>
            </w:r>
          </w:p>
        </w:tc>
        <w:tc>
          <w:tcPr>
            <w:tcW w:w="993" w:type="dxa"/>
          </w:tcPr>
          <w:p w:rsidR="00E57E70" w:rsidRPr="00D647C7" w:rsidRDefault="00E57E70" w:rsidP="00BE49D4">
            <w:pPr>
              <w:pStyle w:val="ConsPlusNormal"/>
              <w:jc w:val="center"/>
              <w:rPr>
                <w:rFonts w:ascii="Times New Roman" w:hAnsi="Times New Roman"/>
              </w:rPr>
            </w:pPr>
            <w:r w:rsidRPr="00D647C7">
              <w:rPr>
                <w:rFonts w:ascii="Times New Roman" w:hAnsi="Times New Roman"/>
              </w:rPr>
              <w:t>1</w:t>
            </w:r>
          </w:p>
        </w:tc>
        <w:tc>
          <w:tcPr>
            <w:tcW w:w="1275" w:type="dxa"/>
          </w:tcPr>
          <w:p w:rsidR="00E57E70" w:rsidRPr="00D647C7" w:rsidRDefault="00E57E70" w:rsidP="00BE49D4">
            <w:pPr>
              <w:pStyle w:val="ConsPlusNormal"/>
              <w:jc w:val="center"/>
              <w:rPr>
                <w:rFonts w:ascii="Times New Roman" w:hAnsi="Times New Roman"/>
              </w:rPr>
            </w:pPr>
            <w:r w:rsidRPr="00D647C7">
              <w:rPr>
                <w:rFonts w:ascii="Times New Roman" w:hAnsi="Times New Roman"/>
              </w:rPr>
              <w:t>1</w:t>
            </w:r>
          </w:p>
        </w:tc>
        <w:tc>
          <w:tcPr>
            <w:tcW w:w="1418" w:type="dxa"/>
          </w:tcPr>
          <w:p w:rsidR="00E57E70" w:rsidRPr="00D647C7" w:rsidRDefault="00E57E70" w:rsidP="00BE49D4">
            <w:pPr>
              <w:pStyle w:val="ConsPlusNormal"/>
              <w:jc w:val="center"/>
              <w:rPr>
                <w:rFonts w:ascii="Times New Roman" w:hAnsi="Times New Roman"/>
              </w:rPr>
            </w:pPr>
            <w:r w:rsidRPr="00D647C7">
              <w:rPr>
                <w:rFonts w:ascii="Times New Roman" w:hAnsi="Times New Roman"/>
              </w:rPr>
              <w:t>100,0</w:t>
            </w:r>
          </w:p>
        </w:tc>
      </w:tr>
      <w:tr w:rsidR="00E57E70" w:rsidRPr="00D647C7" w:rsidTr="00E57E70">
        <w:tc>
          <w:tcPr>
            <w:tcW w:w="5670" w:type="dxa"/>
          </w:tcPr>
          <w:p w:rsidR="00E57E70" w:rsidRPr="00D647C7" w:rsidRDefault="00E57E70" w:rsidP="00BE49D4">
            <w:pPr>
              <w:pStyle w:val="ConsPlusNormal"/>
              <w:rPr>
                <w:rFonts w:ascii="Times New Roman" w:hAnsi="Times New Roman"/>
              </w:rPr>
            </w:pPr>
            <w:r w:rsidRPr="00D647C7">
              <w:rPr>
                <w:rFonts w:ascii="Times New Roman" w:hAnsi="Times New Roman"/>
              </w:rPr>
              <w:t>3. Количество предприятий, осуществляющих производство, сборку сельскохозяйственной техники и оборудования</w:t>
            </w:r>
            <w:r w:rsidR="00DB6979">
              <w:rPr>
                <w:rFonts w:ascii="Times New Roman" w:hAnsi="Times New Roman"/>
              </w:rPr>
              <w:t>, ед.</w:t>
            </w:r>
          </w:p>
        </w:tc>
        <w:tc>
          <w:tcPr>
            <w:tcW w:w="993" w:type="dxa"/>
          </w:tcPr>
          <w:p w:rsidR="00E57E70" w:rsidRPr="00D647C7" w:rsidRDefault="00E57E70" w:rsidP="00BE49D4">
            <w:pPr>
              <w:pStyle w:val="ConsPlusNormal"/>
              <w:jc w:val="center"/>
              <w:rPr>
                <w:rFonts w:ascii="Times New Roman" w:hAnsi="Times New Roman"/>
              </w:rPr>
            </w:pPr>
            <w:r w:rsidRPr="00D647C7">
              <w:rPr>
                <w:rFonts w:ascii="Times New Roman" w:hAnsi="Times New Roman"/>
              </w:rPr>
              <w:t>25</w:t>
            </w:r>
          </w:p>
        </w:tc>
        <w:tc>
          <w:tcPr>
            <w:tcW w:w="1275" w:type="dxa"/>
          </w:tcPr>
          <w:p w:rsidR="00E57E70" w:rsidRPr="00D647C7" w:rsidRDefault="00E57E70" w:rsidP="00BE49D4">
            <w:pPr>
              <w:pStyle w:val="ConsPlusNormal"/>
              <w:jc w:val="center"/>
              <w:rPr>
                <w:rFonts w:ascii="Times New Roman" w:hAnsi="Times New Roman"/>
              </w:rPr>
            </w:pPr>
            <w:r w:rsidRPr="00D647C7">
              <w:rPr>
                <w:rFonts w:ascii="Times New Roman" w:hAnsi="Times New Roman"/>
              </w:rPr>
              <w:t>25</w:t>
            </w:r>
          </w:p>
        </w:tc>
        <w:tc>
          <w:tcPr>
            <w:tcW w:w="1418" w:type="dxa"/>
          </w:tcPr>
          <w:p w:rsidR="00E57E70" w:rsidRPr="00D647C7" w:rsidRDefault="00E57E70" w:rsidP="00BE49D4">
            <w:pPr>
              <w:pStyle w:val="ConsPlusNormal"/>
              <w:jc w:val="center"/>
              <w:rPr>
                <w:rFonts w:ascii="Times New Roman" w:hAnsi="Times New Roman"/>
              </w:rPr>
            </w:pPr>
            <w:r w:rsidRPr="00D647C7">
              <w:rPr>
                <w:rFonts w:ascii="Times New Roman" w:hAnsi="Times New Roman"/>
              </w:rPr>
              <w:t>100,0</w:t>
            </w:r>
          </w:p>
        </w:tc>
      </w:tr>
      <w:tr w:rsidR="00E57E70" w:rsidRPr="005E55DF" w:rsidTr="00E57E70">
        <w:tc>
          <w:tcPr>
            <w:tcW w:w="5670" w:type="dxa"/>
          </w:tcPr>
          <w:p w:rsidR="00E57E70" w:rsidRPr="00D647C7" w:rsidRDefault="00E57E70" w:rsidP="00BE49D4">
            <w:pPr>
              <w:pStyle w:val="ConsPlusNormal"/>
              <w:rPr>
                <w:rFonts w:ascii="Times New Roman" w:hAnsi="Times New Roman"/>
              </w:rPr>
            </w:pPr>
            <w:r w:rsidRPr="00D647C7">
              <w:rPr>
                <w:rFonts w:ascii="Times New Roman" w:hAnsi="Times New Roman"/>
              </w:rPr>
              <w:lastRenderedPageBreak/>
              <w:t>4. Наличие энергетических мощностей в сельскохозяйственных организациях в расчёте на 100 га посевной площади</w:t>
            </w:r>
            <w:r w:rsidR="00DB6979">
              <w:rPr>
                <w:rFonts w:ascii="Times New Roman" w:hAnsi="Times New Roman"/>
              </w:rPr>
              <w:t>, л.</w:t>
            </w:r>
            <w:proofErr w:type="gramStart"/>
            <w:r w:rsidR="00DB6979">
              <w:rPr>
                <w:rFonts w:ascii="Times New Roman" w:hAnsi="Times New Roman"/>
              </w:rPr>
              <w:t>с</w:t>
            </w:r>
            <w:proofErr w:type="gramEnd"/>
            <w:r w:rsidR="00DB6979">
              <w:rPr>
                <w:rFonts w:ascii="Times New Roman" w:hAnsi="Times New Roman"/>
              </w:rPr>
              <w:t>.</w:t>
            </w:r>
          </w:p>
        </w:tc>
        <w:tc>
          <w:tcPr>
            <w:tcW w:w="993" w:type="dxa"/>
          </w:tcPr>
          <w:p w:rsidR="00E57E70" w:rsidRPr="00D647C7" w:rsidRDefault="00E57E70" w:rsidP="00BE49D4">
            <w:pPr>
              <w:pStyle w:val="ConsPlusNormal"/>
              <w:jc w:val="center"/>
              <w:rPr>
                <w:rFonts w:ascii="Times New Roman" w:hAnsi="Times New Roman"/>
              </w:rPr>
            </w:pPr>
            <w:r w:rsidRPr="00D647C7">
              <w:rPr>
                <w:rFonts w:ascii="Times New Roman" w:hAnsi="Times New Roman"/>
              </w:rPr>
              <w:t>123</w:t>
            </w:r>
          </w:p>
        </w:tc>
        <w:tc>
          <w:tcPr>
            <w:tcW w:w="1275" w:type="dxa"/>
          </w:tcPr>
          <w:p w:rsidR="00E57E70" w:rsidRPr="00D647C7" w:rsidRDefault="00E57E70" w:rsidP="00BE49D4">
            <w:pPr>
              <w:pStyle w:val="ConsPlusNormal"/>
              <w:jc w:val="center"/>
              <w:rPr>
                <w:rFonts w:ascii="Times New Roman" w:hAnsi="Times New Roman"/>
              </w:rPr>
            </w:pPr>
            <w:r w:rsidRPr="00D647C7">
              <w:rPr>
                <w:rFonts w:ascii="Times New Roman" w:hAnsi="Times New Roman"/>
              </w:rPr>
              <w:t>140</w:t>
            </w:r>
          </w:p>
        </w:tc>
        <w:tc>
          <w:tcPr>
            <w:tcW w:w="1418" w:type="dxa"/>
          </w:tcPr>
          <w:p w:rsidR="00E57E70" w:rsidRPr="00D647C7" w:rsidRDefault="00E57E70" w:rsidP="00BE49D4">
            <w:pPr>
              <w:pStyle w:val="ConsPlusNormal"/>
              <w:jc w:val="center"/>
              <w:rPr>
                <w:rFonts w:ascii="Times New Roman" w:hAnsi="Times New Roman"/>
              </w:rPr>
            </w:pPr>
            <w:r w:rsidRPr="00D647C7">
              <w:rPr>
                <w:rFonts w:ascii="Times New Roman" w:hAnsi="Times New Roman"/>
              </w:rPr>
              <w:t>113,8</w:t>
            </w:r>
          </w:p>
        </w:tc>
      </w:tr>
    </w:tbl>
    <w:p w:rsidR="00E57E70" w:rsidRPr="005E1F30" w:rsidRDefault="00E57E70" w:rsidP="00BE49D4">
      <w:pPr>
        <w:pStyle w:val="ConsPlusNormal"/>
        <w:ind w:firstLine="709"/>
        <w:jc w:val="both"/>
        <w:rPr>
          <w:rFonts w:ascii="Times New Roman" w:hAnsi="Times New Roman"/>
          <w:sz w:val="28"/>
          <w:szCs w:val="28"/>
          <w:highlight w:val="yellow"/>
        </w:rPr>
      </w:pPr>
    </w:p>
    <w:p w:rsidR="00E57E70" w:rsidRPr="00D647C7" w:rsidRDefault="00D647C7" w:rsidP="00BE49D4">
      <w:pPr>
        <w:pStyle w:val="ConsPlusNormal"/>
        <w:ind w:firstLine="709"/>
        <w:jc w:val="both"/>
        <w:rPr>
          <w:rFonts w:ascii="Times New Roman" w:hAnsi="Times New Roman"/>
          <w:color w:val="000000"/>
          <w:sz w:val="28"/>
          <w:szCs w:val="28"/>
        </w:rPr>
      </w:pPr>
      <w:r w:rsidRPr="00D647C7">
        <w:rPr>
          <w:rFonts w:ascii="Times New Roman" w:hAnsi="Times New Roman"/>
          <w:bCs/>
          <w:color w:val="000000"/>
          <w:sz w:val="28"/>
          <w:szCs w:val="28"/>
        </w:rPr>
        <w:t>Основными факторами, ограничивающими дальнейшее развитие конкуренции на рынке сельскохозяйственной техники и оборудования, являются</w:t>
      </w:r>
      <w:r w:rsidR="00E57E70" w:rsidRPr="00D647C7">
        <w:rPr>
          <w:rFonts w:ascii="Times New Roman" w:hAnsi="Times New Roman"/>
          <w:color w:val="000000"/>
          <w:sz w:val="28"/>
          <w:szCs w:val="28"/>
        </w:rPr>
        <w:t xml:space="preserve"> ограничен</w:t>
      </w:r>
      <w:r w:rsidR="00604ACE">
        <w:rPr>
          <w:rFonts w:ascii="Times New Roman" w:hAnsi="Times New Roman"/>
          <w:color w:val="000000"/>
          <w:sz w:val="28"/>
          <w:szCs w:val="28"/>
        </w:rPr>
        <w:t>ия по</w:t>
      </w:r>
      <w:r w:rsidR="00E57E70" w:rsidRPr="00D647C7">
        <w:rPr>
          <w:rFonts w:ascii="Times New Roman" w:hAnsi="Times New Roman"/>
          <w:color w:val="000000"/>
          <w:sz w:val="28"/>
          <w:szCs w:val="28"/>
        </w:rPr>
        <w:t xml:space="preserve"> сбыт</w:t>
      </w:r>
      <w:r w:rsidR="00604ACE">
        <w:rPr>
          <w:rFonts w:ascii="Times New Roman" w:hAnsi="Times New Roman"/>
          <w:color w:val="000000"/>
          <w:sz w:val="28"/>
          <w:szCs w:val="28"/>
        </w:rPr>
        <w:t>у</w:t>
      </w:r>
      <w:r w:rsidR="00E57E70" w:rsidRPr="00D647C7">
        <w:rPr>
          <w:rFonts w:ascii="Times New Roman" w:hAnsi="Times New Roman"/>
          <w:color w:val="000000"/>
          <w:sz w:val="28"/>
          <w:szCs w:val="28"/>
        </w:rPr>
        <w:t xml:space="preserve"> продукции</w:t>
      </w:r>
      <w:r w:rsidRPr="00D647C7">
        <w:rPr>
          <w:rFonts w:ascii="Times New Roman" w:hAnsi="Times New Roman"/>
          <w:color w:val="000000"/>
          <w:sz w:val="28"/>
          <w:szCs w:val="28"/>
        </w:rPr>
        <w:t xml:space="preserve"> и высокая конкуренция со стороны зарубежных производителей аналогичной продукции по стоимости и качеству.</w:t>
      </w:r>
    </w:p>
    <w:p w:rsidR="00795D40" w:rsidRDefault="00795D40" w:rsidP="00BE49D4">
      <w:pPr>
        <w:pStyle w:val="a4"/>
        <w:autoSpaceDE w:val="0"/>
        <w:autoSpaceDN w:val="0"/>
        <w:adjustRightInd w:val="0"/>
        <w:spacing w:after="0" w:line="240" w:lineRule="auto"/>
        <w:ind w:left="0"/>
        <w:jc w:val="center"/>
        <w:rPr>
          <w:rFonts w:ascii="Times New Roman" w:eastAsia="Times New Roman" w:hAnsi="Times New Roman"/>
          <w:b/>
          <w:bCs/>
          <w:kern w:val="32"/>
          <w:sz w:val="28"/>
          <w:szCs w:val="28"/>
          <w:highlight w:val="magenta"/>
        </w:rPr>
      </w:pPr>
    </w:p>
    <w:p w:rsidR="00E57E70" w:rsidRPr="00E57E70" w:rsidRDefault="00E57E70" w:rsidP="00BE49D4">
      <w:pPr>
        <w:pStyle w:val="a4"/>
        <w:autoSpaceDE w:val="0"/>
        <w:autoSpaceDN w:val="0"/>
        <w:adjustRightInd w:val="0"/>
        <w:spacing w:after="0" w:line="240" w:lineRule="auto"/>
        <w:ind w:left="0"/>
        <w:jc w:val="center"/>
        <w:rPr>
          <w:rFonts w:ascii="Times New Roman" w:hAnsi="Times New Roman"/>
          <w:b/>
          <w:sz w:val="28"/>
          <w:szCs w:val="28"/>
          <w:u w:val="single"/>
        </w:rPr>
      </w:pPr>
      <w:r w:rsidRPr="00C23D44">
        <w:rPr>
          <w:rFonts w:ascii="Times New Roman" w:eastAsia="Times New Roman" w:hAnsi="Times New Roman"/>
          <w:b/>
          <w:bCs/>
          <w:kern w:val="32"/>
          <w:sz w:val="28"/>
          <w:szCs w:val="28"/>
        </w:rPr>
        <w:t>2.1.</w:t>
      </w:r>
      <w:r w:rsidR="00853AC1" w:rsidRPr="00C23D44">
        <w:rPr>
          <w:rFonts w:ascii="Times New Roman" w:eastAsia="Times New Roman" w:hAnsi="Times New Roman"/>
          <w:b/>
          <w:bCs/>
          <w:kern w:val="32"/>
          <w:sz w:val="28"/>
          <w:szCs w:val="28"/>
        </w:rPr>
        <w:t>3</w:t>
      </w:r>
      <w:r w:rsidRPr="00C23D44">
        <w:rPr>
          <w:rFonts w:ascii="Times New Roman" w:eastAsia="Times New Roman" w:hAnsi="Times New Roman"/>
          <w:b/>
          <w:bCs/>
          <w:kern w:val="32"/>
          <w:sz w:val="28"/>
          <w:szCs w:val="28"/>
        </w:rPr>
        <w:t>.16. Рынок</w:t>
      </w:r>
      <w:r w:rsidRPr="00C23D44">
        <w:rPr>
          <w:rFonts w:ascii="Times New Roman" w:hAnsi="Times New Roman"/>
          <w:b/>
          <w:sz w:val="28"/>
          <w:szCs w:val="28"/>
        </w:rPr>
        <w:t xml:space="preserve"> плодоовощной продукции</w:t>
      </w:r>
    </w:p>
    <w:p w:rsidR="00E57E70" w:rsidRPr="00E57E70" w:rsidRDefault="00E57E70" w:rsidP="00BE49D4">
      <w:pPr>
        <w:spacing w:after="0" w:line="240" w:lineRule="auto"/>
        <w:ind w:firstLine="709"/>
        <w:jc w:val="both"/>
        <w:rPr>
          <w:rFonts w:ascii="Times New Roman" w:hAnsi="Times New Roman"/>
          <w:i/>
          <w:color w:val="000000"/>
          <w:sz w:val="28"/>
          <w:szCs w:val="28"/>
        </w:rPr>
      </w:pPr>
    </w:p>
    <w:p w:rsidR="00E57E70" w:rsidRPr="00853AC1" w:rsidRDefault="00E57E70" w:rsidP="00BE49D4">
      <w:pPr>
        <w:spacing w:after="0" w:line="240" w:lineRule="auto"/>
        <w:ind w:firstLine="567"/>
        <w:jc w:val="both"/>
        <w:rPr>
          <w:rFonts w:ascii="Times New Roman" w:hAnsi="Times New Roman"/>
          <w:color w:val="000000"/>
          <w:sz w:val="28"/>
          <w:szCs w:val="28"/>
        </w:rPr>
      </w:pPr>
      <w:r w:rsidRPr="00853AC1">
        <w:rPr>
          <w:rFonts w:ascii="Times New Roman" w:hAnsi="Times New Roman"/>
          <w:color w:val="000000"/>
          <w:sz w:val="28"/>
          <w:szCs w:val="28"/>
        </w:rPr>
        <w:t>Рынок плодоовощной продукции представлен хозяйствующими субъектами негосударственной формы собственности.</w:t>
      </w:r>
      <w:r w:rsidR="00853AC1" w:rsidRPr="00853AC1">
        <w:rPr>
          <w:rFonts w:ascii="Times New Roman" w:hAnsi="Times New Roman"/>
          <w:color w:val="000000"/>
          <w:sz w:val="28"/>
          <w:szCs w:val="28"/>
        </w:rPr>
        <w:t xml:space="preserve"> </w:t>
      </w:r>
      <w:r w:rsidRPr="00853AC1">
        <w:rPr>
          <w:rFonts w:ascii="Times New Roman" w:hAnsi="Times New Roman"/>
          <w:color w:val="000000"/>
          <w:sz w:val="28"/>
          <w:szCs w:val="28"/>
        </w:rPr>
        <w:t>В 2016 году производством, хранением и переработкой плодоовощной продукции занима</w:t>
      </w:r>
      <w:r w:rsidR="00853AC1" w:rsidRPr="00853AC1">
        <w:rPr>
          <w:rFonts w:ascii="Times New Roman" w:hAnsi="Times New Roman"/>
          <w:color w:val="000000"/>
          <w:sz w:val="28"/>
          <w:szCs w:val="28"/>
        </w:rPr>
        <w:t>лся</w:t>
      </w:r>
      <w:r w:rsidRPr="00853AC1">
        <w:rPr>
          <w:rFonts w:ascii="Times New Roman" w:hAnsi="Times New Roman"/>
          <w:color w:val="000000"/>
          <w:sz w:val="28"/>
          <w:szCs w:val="28"/>
        </w:rPr>
        <w:t xml:space="preserve"> 31 хозяйствующий субъект</w:t>
      </w:r>
      <w:r w:rsidRPr="00853AC1">
        <w:rPr>
          <w:rFonts w:ascii="Times New Roman" w:hAnsi="Times New Roman"/>
          <w:sz w:val="28"/>
          <w:szCs w:val="28"/>
        </w:rPr>
        <w:t>. По сравнению с 2015 годом к</w:t>
      </w:r>
      <w:r w:rsidRPr="00853AC1">
        <w:rPr>
          <w:rFonts w:ascii="Times New Roman" w:hAnsi="Times New Roman"/>
          <w:color w:val="000000"/>
          <w:sz w:val="28"/>
          <w:szCs w:val="28"/>
        </w:rPr>
        <w:t xml:space="preserve">оличество участников рынка увеличилось на 1 единицу. Из числа хозяйствующих субъектов – участников рынка 2 относятся к субъектам среднего бизнеса, </w:t>
      </w:r>
      <w:r w:rsidR="0033320B">
        <w:rPr>
          <w:rFonts w:ascii="Times New Roman" w:hAnsi="Times New Roman"/>
          <w:color w:val="000000"/>
          <w:sz w:val="28"/>
          <w:szCs w:val="28"/>
        </w:rPr>
        <w:br/>
      </w:r>
      <w:r w:rsidRPr="00853AC1">
        <w:rPr>
          <w:rFonts w:ascii="Times New Roman" w:hAnsi="Times New Roman"/>
          <w:color w:val="000000"/>
          <w:sz w:val="28"/>
          <w:szCs w:val="28"/>
        </w:rPr>
        <w:t xml:space="preserve">29 – к субъектам малого бизнеса. По категориям хозяйств 16 участников рынка </w:t>
      </w:r>
      <w:proofErr w:type="gramStart"/>
      <w:r w:rsidRPr="00853AC1">
        <w:rPr>
          <w:rFonts w:ascii="Times New Roman" w:hAnsi="Times New Roman"/>
          <w:color w:val="000000"/>
          <w:sz w:val="28"/>
          <w:szCs w:val="28"/>
        </w:rPr>
        <w:t>представлены</w:t>
      </w:r>
      <w:proofErr w:type="gramEnd"/>
      <w:r w:rsidRPr="00853AC1">
        <w:rPr>
          <w:rFonts w:ascii="Times New Roman" w:hAnsi="Times New Roman"/>
          <w:color w:val="000000"/>
          <w:sz w:val="28"/>
          <w:szCs w:val="28"/>
        </w:rPr>
        <w:t xml:space="preserve"> крестьянскими (фермерскими) хозяйствами, </w:t>
      </w:r>
      <w:r w:rsidR="0033320B">
        <w:rPr>
          <w:rFonts w:ascii="Times New Roman" w:hAnsi="Times New Roman"/>
          <w:color w:val="000000"/>
          <w:sz w:val="28"/>
          <w:szCs w:val="28"/>
        </w:rPr>
        <w:br/>
      </w:r>
      <w:r w:rsidRPr="00853AC1">
        <w:rPr>
          <w:rFonts w:ascii="Times New Roman" w:hAnsi="Times New Roman"/>
          <w:color w:val="000000"/>
          <w:sz w:val="28"/>
          <w:szCs w:val="28"/>
        </w:rPr>
        <w:t>15 – сельскохозяйственными и перерабатывающими организациями.</w:t>
      </w:r>
    </w:p>
    <w:p w:rsidR="00E57E70" w:rsidRPr="00853AC1" w:rsidRDefault="00E57E70" w:rsidP="00BE49D4">
      <w:pPr>
        <w:spacing w:after="0" w:line="240" w:lineRule="auto"/>
        <w:ind w:firstLine="567"/>
        <w:jc w:val="both"/>
        <w:rPr>
          <w:rFonts w:ascii="Times New Roman" w:hAnsi="Times New Roman"/>
          <w:sz w:val="28"/>
          <w:szCs w:val="28"/>
        </w:rPr>
      </w:pPr>
      <w:proofErr w:type="gramStart"/>
      <w:r w:rsidRPr="00853AC1">
        <w:rPr>
          <w:rFonts w:ascii="Times New Roman" w:hAnsi="Times New Roman"/>
          <w:sz w:val="28"/>
          <w:szCs w:val="28"/>
        </w:rPr>
        <w:t>Площадь, занятая овощными и бахчевыми культурами в хозяйствах всех категорий, в 2016 году составила 9,7 тыс. гектаров,</w:t>
      </w:r>
      <w:r w:rsidR="00DB6979">
        <w:rPr>
          <w:rFonts w:ascii="Times New Roman" w:hAnsi="Times New Roman"/>
          <w:sz w:val="28"/>
          <w:szCs w:val="28"/>
        </w:rPr>
        <w:t xml:space="preserve"> и уменьшилась</w:t>
      </w:r>
      <w:r w:rsidRPr="00853AC1">
        <w:rPr>
          <w:rFonts w:ascii="Times New Roman" w:hAnsi="Times New Roman"/>
          <w:sz w:val="28"/>
          <w:szCs w:val="28"/>
        </w:rPr>
        <w:t xml:space="preserve"> в сравнении с 2015 годом уменьшилась на 1,1 %. Валовой сбор овощей открытого грунта в хозяйствах всех категорий в 2016 году составил 187,4 тыс. тонн, при этом основной объем производства (около 81 %) сосредоточен в хозяйствах населения. </w:t>
      </w:r>
      <w:proofErr w:type="gramEnd"/>
    </w:p>
    <w:p w:rsidR="00E57E70" w:rsidRPr="00853AC1" w:rsidRDefault="00E57E70" w:rsidP="00BE49D4">
      <w:pPr>
        <w:pStyle w:val="ConsPlusNormal"/>
        <w:ind w:firstLine="567"/>
        <w:jc w:val="both"/>
        <w:rPr>
          <w:rFonts w:ascii="Times New Roman" w:hAnsi="Times New Roman"/>
          <w:sz w:val="28"/>
          <w:szCs w:val="28"/>
        </w:rPr>
      </w:pPr>
      <w:r w:rsidRPr="00853AC1">
        <w:rPr>
          <w:rFonts w:ascii="Times New Roman" w:hAnsi="Times New Roman"/>
          <w:sz w:val="28"/>
          <w:szCs w:val="28"/>
        </w:rPr>
        <w:t>В круглогодичном режиме производством овощей защищенного грунта занимаются 3 сельскохозяйственных организации: ООО "Сибагрохолдинг", ООО "ТПК "Агрокультура" и крестьянское (фермерское) хозяйство "Майер". Тепличными хозяйствами Омской области в 2016 году выращено 24,4 тыс. тонн свежих овощей.</w:t>
      </w:r>
    </w:p>
    <w:p w:rsidR="00E57E70" w:rsidRPr="00853AC1" w:rsidRDefault="00E57E70" w:rsidP="00BE49D4">
      <w:pPr>
        <w:pStyle w:val="ConsPlusNormal"/>
        <w:ind w:firstLine="567"/>
        <w:jc w:val="both"/>
        <w:rPr>
          <w:rFonts w:ascii="Times New Roman" w:hAnsi="Times New Roman"/>
          <w:sz w:val="28"/>
          <w:szCs w:val="28"/>
        </w:rPr>
      </w:pPr>
      <w:r w:rsidRPr="00853AC1">
        <w:rPr>
          <w:rFonts w:ascii="Times New Roman" w:hAnsi="Times New Roman"/>
          <w:sz w:val="28"/>
          <w:szCs w:val="28"/>
        </w:rPr>
        <w:t xml:space="preserve">По оценке уровень самообеспечения </w:t>
      </w:r>
      <w:r w:rsidR="00D627F9">
        <w:rPr>
          <w:rFonts w:ascii="Times New Roman" w:hAnsi="Times New Roman"/>
          <w:sz w:val="28"/>
          <w:szCs w:val="28"/>
        </w:rPr>
        <w:t xml:space="preserve">Омской области </w:t>
      </w:r>
      <w:r w:rsidRPr="00853AC1">
        <w:rPr>
          <w:rFonts w:ascii="Times New Roman" w:hAnsi="Times New Roman"/>
          <w:sz w:val="28"/>
          <w:szCs w:val="28"/>
        </w:rPr>
        <w:t>овощами в 2016 году состави</w:t>
      </w:r>
      <w:r w:rsidR="00853AC1" w:rsidRPr="00853AC1">
        <w:rPr>
          <w:rFonts w:ascii="Times New Roman" w:hAnsi="Times New Roman"/>
          <w:sz w:val="28"/>
          <w:szCs w:val="28"/>
        </w:rPr>
        <w:t>л</w:t>
      </w:r>
      <w:r w:rsidRPr="00853AC1">
        <w:rPr>
          <w:rFonts w:ascii="Times New Roman" w:hAnsi="Times New Roman"/>
          <w:sz w:val="28"/>
          <w:szCs w:val="28"/>
        </w:rPr>
        <w:t xml:space="preserve"> 8</w:t>
      </w:r>
      <w:r w:rsidR="00152EBD">
        <w:rPr>
          <w:rFonts w:ascii="Times New Roman" w:hAnsi="Times New Roman"/>
          <w:sz w:val="28"/>
          <w:szCs w:val="28"/>
        </w:rPr>
        <w:t>6</w:t>
      </w:r>
      <w:r w:rsidRPr="00853AC1">
        <w:rPr>
          <w:rFonts w:ascii="Times New Roman" w:hAnsi="Times New Roman"/>
          <w:sz w:val="28"/>
          <w:szCs w:val="28"/>
        </w:rPr>
        <w:t xml:space="preserve">,3 %. </w:t>
      </w:r>
    </w:p>
    <w:p w:rsidR="000531EB" w:rsidRPr="00853AC1" w:rsidRDefault="000531EB" w:rsidP="00BE49D4">
      <w:pPr>
        <w:spacing w:after="0" w:line="240" w:lineRule="auto"/>
        <w:jc w:val="both"/>
        <w:rPr>
          <w:rFonts w:ascii="Times New Roman" w:hAnsi="Times New Roman"/>
          <w:color w:val="000000"/>
          <w:sz w:val="28"/>
          <w:szCs w:val="28"/>
        </w:rPr>
      </w:pPr>
    </w:p>
    <w:p w:rsidR="00E57E70" w:rsidRPr="00853AC1" w:rsidRDefault="005E55DF" w:rsidP="00BE49D4">
      <w:pPr>
        <w:pStyle w:val="ConsPlusNormal"/>
        <w:ind w:firstLine="540"/>
        <w:jc w:val="center"/>
        <w:rPr>
          <w:rFonts w:ascii="Times New Roman" w:hAnsi="Times New Roman"/>
          <w:sz w:val="28"/>
          <w:szCs w:val="28"/>
        </w:rPr>
      </w:pPr>
      <w:r w:rsidRPr="00853AC1">
        <w:rPr>
          <w:rFonts w:ascii="Times New Roman" w:hAnsi="Times New Roman"/>
          <w:sz w:val="28"/>
          <w:szCs w:val="28"/>
        </w:rPr>
        <w:t xml:space="preserve">Таблица </w:t>
      </w:r>
      <w:r w:rsidR="00E57E70" w:rsidRPr="00853AC1">
        <w:rPr>
          <w:rFonts w:ascii="Times New Roman" w:hAnsi="Times New Roman"/>
          <w:sz w:val="28"/>
          <w:szCs w:val="28"/>
        </w:rPr>
        <w:t xml:space="preserve"> - </w:t>
      </w:r>
      <w:r w:rsidR="005927F9" w:rsidRPr="00853AC1">
        <w:rPr>
          <w:rFonts w:ascii="Times New Roman" w:hAnsi="Times New Roman"/>
          <w:sz w:val="28"/>
          <w:szCs w:val="28"/>
        </w:rPr>
        <w:t xml:space="preserve"> 2</w:t>
      </w:r>
      <w:r w:rsidR="00853AC1" w:rsidRPr="00853AC1">
        <w:rPr>
          <w:rFonts w:ascii="Times New Roman" w:hAnsi="Times New Roman"/>
          <w:sz w:val="28"/>
          <w:szCs w:val="28"/>
        </w:rPr>
        <w:t>2</w:t>
      </w:r>
      <w:r w:rsidR="005927F9" w:rsidRPr="00853AC1">
        <w:rPr>
          <w:rFonts w:ascii="Times New Roman" w:hAnsi="Times New Roman"/>
          <w:sz w:val="28"/>
          <w:szCs w:val="28"/>
        </w:rPr>
        <w:t xml:space="preserve"> </w:t>
      </w:r>
      <w:r w:rsidR="00853AC1" w:rsidRPr="00853AC1">
        <w:rPr>
          <w:rFonts w:ascii="Times New Roman" w:hAnsi="Times New Roman"/>
          <w:sz w:val="28"/>
          <w:szCs w:val="28"/>
        </w:rPr>
        <w:t>Х</w:t>
      </w:r>
      <w:r w:rsidR="00E57E70" w:rsidRPr="00853AC1">
        <w:rPr>
          <w:rFonts w:ascii="Times New Roman" w:hAnsi="Times New Roman"/>
          <w:sz w:val="28"/>
          <w:szCs w:val="28"/>
        </w:rPr>
        <w:t>арактеристики рынка плодоовощной продукции</w:t>
      </w:r>
    </w:p>
    <w:p w:rsidR="00853AC1" w:rsidRPr="00853AC1" w:rsidRDefault="00853AC1" w:rsidP="00BE49D4">
      <w:pPr>
        <w:pStyle w:val="ConsPlusNormal"/>
        <w:ind w:firstLine="540"/>
        <w:jc w:val="center"/>
        <w:rPr>
          <w:rFonts w:ascii="Times New Roman" w:hAnsi="Times New Roman"/>
          <w:sz w:val="28"/>
          <w:szCs w:val="28"/>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65"/>
        <w:gridCol w:w="1418"/>
        <w:gridCol w:w="1276"/>
        <w:gridCol w:w="1559"/>
      </w:tblGrid>
      <w:tr w:rsidR="00853AC1" w:rsidRPr="00853AC1" w:rsidTr="00E57E70">
        <w:trPr>
          <w:trHeight w:val="750"/>
        </w:trPr>
        <w:tc>
          <w:tcPr>
            <w:tcW w:w="5165" w:type="dxa"/>
          </w:tcPr>
          <w:p w:rsidR="00853AC1" w:rsidRPr="00853AC1" w:rsidRDefault="00853AC1" w:rsidP="00BE49D4">
            <w:pPr>
              <w:pStyle w:val="ConsPlusNormal"/>
              <w:jc w:val="center"/>
              <w:rPr>
                <w:rFonts w:ascii="Times New Roman" w:hAnsi="Times New Roman"/>
              </w:rPr>
            </w:pPr>
            <w:r w:rsidRPr="00853AC1">
              <w:rPr>
                <w:rFonts w:ascii="Times New Roman" w:hAnsi="Times New Roman"/>
              </w:rPr>
              <w:t>Показатель</w:t>
            </w:r>
          </w:p>
        </w:tc>
        <w:tc>
          <w:tcPr>
            <w:tcW w:w="1418" w:type="dxa"/>
          </w:tcPr>
          <w:p w:rsidR="00853AC1" w:rsidRPr="00853AC1" w:rsidRDefault="00853AC1" w:rsidP="00BE49D4">
            <w:pPr>
              <w:spacing w:after="0" w:line="240" w:lineRule="auto"/>
              <w:jc w:val="center"/>
              <w:rPr>
                <w:rFonts w:ascii="Times New Roman" w:hAnsi="Times New Roman"/>
              </w:rPr>
            </w:pPr>
            <w:r w:rsidRPr="00853AC1">
              <w:rPr>
                <w:rFonts w:ascii="Times New Roman" w:hAnsi="Times New Roman"/>
              </w:rPr>
              <w:t xml:space="preserve">2015 год </w:t>
            </w:r>
          </w:p>
        </w:tc>
        <w:tc>
          <w:tcPr>
            <w:tcW w:w="1276" w:type="dxa"/>
          </w:tcPr>
          <w:p w:rsidR="00853AC1" w:rsidRPr="00853AC1" w:rsidRDefault="00853AC1" w:rsidP="00BE49D4">
            <w:pPr>
              <w:spacing w:after="0" w:line="240" w:lineRule="auto"/>
              <w:jc w:val="center"/>
              <w:rPr>
                <w:rFonts w:ascii="Times New Roman" w:hAnsi="Times New Roman"/>
              </w:rPr>
            </w:pPr>
            <w:r w:rsidRPr="00853AC1">
              <w:rPr>
                <w:rFonts w:ascii="Times New Roman" w:hAnsi="Times New Roman"/>
              </w:rPr>
              <w:t>2016 год</w:t>
            </w:r>
          </w:p>
        </w:tc>
        <w:tc>
          <w:tcPr>
            <w:tcW w:w="1559" w:type="dxa"/>
          </w:tcPr>
          <w:p w:rsidR="00853AC1" w:rsidRPr="00853AC1" w:rsidRDefault="00853AC1" w:rsidP="00BE49D4">
            <w:pPr>
              <w:spacing w:after="0" w:line="240" w:lineRule="auto"/>
              <w:jc w:val="center"/>
              <w:rPr>
                <w:rFonts w:ascii="Times New Roman" w:hAnsi="Times New Roman"/>
              </w:rPr>
            </w:pPr>
            <w:r w:rsidRPr="00853AC1">
              <w:rPr>
                <w:rFonts w:ascii="Times New Roman" w:hAnsi="Times New Roman"/>
              </w:rPr>
              <w:t>Изменение,</w:t>
            </w:r>
          </w:p>
          <w:p w:rsidR="00853AC1" w:rsidRPr="00853AC1" w:rsidRDefault="00853AC1" w:rsidP="00BE49D4">
            <w:pPr>
              <w:spacing w:after="0" w:line="240" w:lineRule="auto"/>
              <w:jc w:val="center"/>
              <w:rPr>
                <w:rFonts w:ascii="Times New Roman" w:hAnsi="Times New Roman"/>
              </w:rPr>
            </w:pPr>
            <w:r w:rsidRPr="00853AC1">
              <w:rPr>
                <w:rFonts w:ascii="Times New Roman" w:hAnsi="Times New Roman"/>
              </w:rPr>
              <w:t>в %</w:t>
            </w:r>
          </w:p>
        </w:tc>
      </w:tr>
      <w:tr w:rsidR="00E57E70" w:rsidRPr="00853AC1" w:rsidTr="00E57E70">
        <w:trPr>
          <w:trHeight w:val="288"/>
        </w:trPr>
        <w:tc>
          <w:tcPr>
            <w:tcW w:w="5165" w:type="dxa"/>
          </w:tcPr>
          <w:p w:rsidR="00E57E70" w:rsidRPr="00853AC1" w:rsidRDefault="00E57E70" w:rsidP="00BE49D4">
            <w:pPr>
              <w:pStyle w:val="ConsPlusNormal"/>
              <w:rPr>
                <w:rFonts w:ascii="Times New Roman" w:hAnsi="Times New Roman"/>
              </w:rPr>
            </w:pPr>
            <w:r w:rsidRPr="00853AC1">
              <w:rPr>
                <w:rFonts w:ascii="Times New Roman" w:hAnsi="Times New Roman"/>
              </w:rPr>
              <w:t>1. Объем рынка (валовой сбор овощей</w:t>
            </w:r>
            <w:r w:rsidR="00DB6979">
              <w:rPr>
                <w:rFonts w:ascii="Times New Roman" w:hAnsi="Times New Roman"/>
              </w:rPr>
              <w:t>), тыс. тонн</w:t>
            </w:r>
            <w:r w:rsidRPr="00853AC1">
              <w:rPr>
                <w:rFonts w:ascii="Times New Roman" w:hAnsi="Times New Roman"/>
              </w:rPr>
              <w:t xml:space="preserve"> </w:t>
            </w:r>
          </w:p>
        </w:tc>
        <w:tc>
          <w:tcPr>
            <w:tcW w:w="1418" w:type="dxa"/>
          </w:tcPr>
          <w:p w:rsidR="00E57E70" w:rsidRPr="00853AC1" w:rsidRDefault="00E57E70" w:rsidP="00BE49D4">
            <w:pPr>
              <w:widowControl w:val="0"/>
              <w:autoSpaceDE w:val="0"/>
              <w:autoSpaceDN w:val="0"/>
              <w:spacing w:after="0" w:line="240" w:lineRule="auto"/>
              <w:jc w:val="center"/>
              <w:rPr>
                <w:rFonts w:ascii="Times New Roman" w:eastAsia="Times New Roman" w:hAnsi="Times New Roman"/>
                <w:color w:val="000000"/>
              </w:rPr>
            </w:pPr>
            <w:r w:rsidRPr="00853AC1">
              <w:rPr>
                <w:rFonts w:ascii="Times New Roman" w:eastAsia="Times New Roman" w:hAnsi="Times New Roman"/>
                <w:color w:val="000000"/>
              </w:rPr>
              <w:t>268,8</w:t>
            </w:r>
          </w:p>
        </w:tc>
        <w:tc>
          <w:tcPr>
            <w:tcW w:w="1276" w:type="dxa"/>
          </w:tcPr>
          <w:p w:rsidR="00E57E70" w:rsidRPr="00853AC1" w:rsidRDefault="00E57E70" w:rsidP="00BE49D4">
            <w:pPr>
              <w:widowControl w:val="0"/>
              <w:autoSpaceDE w:val="0"/>
              <w:autoSpaceDN w:val="0"/>
              <w:spacing w:after="0" w:line="240" w:lineRule="auto"/>
              <w:jc w:val="center"/>
              <w:rPr>
                <w:rFonts w:ascii="Times New Roman" w:eastAsia="Times New Roman" w:hAnsi="Times New Roman"/>
                <w:color w:val="000000"/>
              </w:rPr>
            </w:pPr>
            <w:r w:rsidRPr="00853AC1">
              <w:rPr>
                <w:rFonts w:ascii="Times New Roman" w:eastAsia="Times New Roman" w:hAnsi="Times New Roman"/>
                <w:color w:val="000000"/>
              </w:rPr>
              <w:t>232,0</w:t>
            </w:r>
          </w:p>
        </w:tc>
        <w:tc>
          <w:tcPr>
            <w:tcW w:w="1559" w:type="dxa"/>
          </w:tcPr>
          <w:p w:rsidR="00E57E70" w:rsidRPr="00853AC1" w:rsidRDefault="00E57E70" w:rsidP="00BE49D4">
            <w:pPr>
              <w:widowControl w:val="0"/>
              <w:autoSpaceDE w:val="0"/>
              <w:autoSpaceDN w:val="0"/>
              <w:spacing w:after="0" w:line="240" w:lineRule="auto"/>
              <w:jc w:val="center"/>
              <w:rPr>
                <w:rFonts w:ascii="Times New Roman" w:eastAsia="Times New Roman" w:hAnsi="Times New Roman"/>
                <w:color w:val="000000"/>
              </w:rPr>
            </w:pPr>
            <w:r w:rsidRPr="00853AC1">
              <w:rPr>
                <w:rFonts w:ascii="Times New Roman" w:eastAsia="Times New Roman" w:hAnsi="Times New Roman"/>
                <w:color w:val="000000"/>
              </w:rPr>
              <w:t xml:space="preserve">86,3 </w:t>
            </w:r>
          </w:p>
        </w:tc>
      </w:tr>
      <w:tr w:rsidR="00E57E70" w:rsidRPr="00853AC1" w:rsidTr="00E57E70">
        <w:trPr>
          <w:trHeight w:val="223"/>
        </w:trPr>
        <w:tc>
          <w:tcPr>
            <w:tcW w:w="5165" w:type="dxa"/>
          </w:tcPr>
          <w:p w:rsidR="00E57E70" w:rsidRPr="00853AC1" w:rsidRDefault="00E57E70" w:rsidP="00BE49D4">
            <w:pPr>
              <w:pStyle w:val="ConsPlusNormal"/>
              <w:rPr>
                <w:rFonts w:ascii="Times New Roman" w:hAnsi="Times New Roman"/>
              </w:rPr>
            </w:pPr>
            <w:r w:rsidRPr="00853AC1">
              <w:rPr>
                <w:rFonts w:ascii="Times New Roman" w:hAnsi="Times New Roman"/>
              </w:rPr>
              <w:t>2. Количество хозяйствующих субъектов</w:t>
            </w:r>
            <w:r w:rsidR="00DB6979">
              <w:rPr>
                <w:rFonts w:ascii="Times New Roman" w:hAnsi="Times New Roman"/>
              </w:rPr>
              <w:t>, ед.</w:t>
            </w:r>
          </w:p>
        </w:tc>
        <w:tc>
          <w:tcPr>
            <w:tcW w:w="1418" w:type="dxa"/>
          </w:tcPr>
          <w:p w:rsidR="00E57E70" w:rsidRPr="00853AC1" w:rsidRDefault="00E57E70" w:rsidP="00BE49D4">
            <w:pPr>
              <w:pStyle w:val="ConsPlusNormal"/>
              <w:jc w:val="center"/>
              <w:rPr>
                <w:rFonts w:ascii="Times New Roman" w:hAnsi="Times New Roman"/>
              </w:rPr>
            </w:pPr>
            <w:r w:rsidRPr="00853AC1">
              <w:rPr>
                <w:rFonts w:ascii="Times New Roman" w:hAnsi="Times New Roman"/>
              </w:rPr>
              <w:t>30</w:t>
            </w:r>
          </w:p>
        </w:tc>
        <w:tc>
          <w:tcPr>
            <w:tcW w:w="1276" w:type="dxa"/>
          </w:tcPr>
          <w:p w:rsidR="00E57E70" w:rsidRPr="00853AC1" w:rsidRDefault="00E57E70" w:rsidP="00BE49D4">
            <w:pPr>
              <w:pStyle w:val="ConsPlusNormal"/>
              <w:jc w:val="center"/>
              <w:rPr>
                <w:rFonts w:ascii="Times New Roman" w:hAnsi="Times New Roman"/>
              </w:rPr>
            </w:pPr>
            <w:r w:rsidRPr="00853AC1">
              <w:rPr>
                <w:rFonts w:ascii="Times New Roman" w:hAnsi="Times New Roman"/>
              </w:rPr>
              <w:t>31</w:t>
            </w:r>
          </w:p>
        </w:tc>
        <w:tc>
          <w:tcPr>
            <w:tcW w:w="1559" w:type="dxa"/>
          </w:tcPr>
          <w:p w:rsidR="00E57E70" w:rsidRPr="00853AC1" w:rsidRDefault="00E57E70" w:rsidP="00BE49D4">
            <w:pPr>
              <w:pStyle w:val="ConsPlusNormal"/>
              <w:jc w:val="center"/>
              <w:rPr>
                <w:rFonts w:ascii="Times New Roman" w:hAnsi="Times New Roman"/>
              </w:rPr>
            </w:pPr>
            <w:r w:rsidRPr="00853AC1">
              <w:rPr>
                <w:rFonts w:ascii="Times New Roman" w:hAnsi="Times New Roman"/>
              </w:rPr>
              <w:t>103,3 </w:t>
            </w:r>
          </w:p>
        </w:tc>
      </w:tr>
      <w:tr w:rsidR="00E57E70" w:rsidRPr="00853AC1" w:rsidTr="00E57E70">
        <w:trPr>
          <w:trHeight w:val="173"/>
        </w:trPr>
        <w:tc>
          <w:tcPr>
            <w:tcW w:w="5165" w:type="dxa"/>
          </w:tcPr>
          <w:p w:rsidR="00E57E70" w:rsidRPr="00853AC1" w:rsidRDefault="00E57E70" w:rsidP="00BE49D4">
            <w:pPr>
              <w:pStyle w:val="ConsPlusNormal"/>
              <w:rPr>
                <w:rFonts w:ascii="Times New Roman" w:hAnsi="Times New Roman"/>
              </w:rPr>
            </w:pPr>
            <w:r w:rsidRPr="00853AC1">
              <w:rPr>
                <w:rFonts w:ascii="Times New Roman" w:hAnsi="Times New Roman"/>
              </w:rPr>
              <w:t>в том числе:</w:t>
            </w:r>
          </w:p>
        </w:tc>
        <w:tc>
          <w:tcPr>
            <w:tcW w:w="1418" w:type="dxa"/>
          </w:tcPr>
          <w:p w:rsidR="00E57E70" w:rsidRPr="00853AC1" w:rsidRDefault="00E57E70" w:rsidP="00BE49D4">
            <w:pPr>
              <w:pStyle w:val="ConsPlusNormal"/>
              <w:jc w:val="center"/>
              <w:rPr>
                <w:rFonts w:ascii="Times New Roman" w:hAnsi="Times New Roman"/>
              </w:rPr>
            </w:pPr>
            <w:r w:rsidRPr="00853AC1">
              <w:rPr>
                <w:rFonts w:ascii="Times New Roman" w:hAnsi="Times New Roman"/>
              </w:rPr>
              <w:t>-</w:t>
            </w:r>
          </w:p>
        </w:tc>
        <w:tc>
          <w:tcPr>
            <w:tcW w:w="1276" w:type="dxa"/>
          </w:tcPr>
          <w:p w:rsidR="00E57E70" w:rsidRPr="00853AC1" w:rsidRDefault="00E57E70" w:rsidP="00BE49D4">
            <w:pPr>
              <w:pStyle w:val="ConsPlusNormal"/>
              <w:jc w:val="center"/>
              <w:rPr>
                <w:rFonts w:ascii="Times New Roman" w:hAnsi="Times New Roman"/>
              </w:rPr>
            </w:pPr>
            <w:r w:rsidRPr="00853AC1">
              <w:rPr>
                <w:rFonts w:ascii="Times New Roman" w:hAnsi="Times New Roman"/>
              </w:rPr>
              <w:t>-</w:t>
            </w:r>
          </w:p>
        </w:tc>
        <w:tc>
          <w:tcPr>
            <w:tcW w:w="1559" w:type="dxa"/>
          </w:tcPr>
          <w:p w:rsidR="00E57E70" w:rsidRPr="00853AC1" w:rsidRDefault="00E57E70" w:rsidP="00BE49D4">
            <w:pPr>
              <w:pStyle w:val="ConsPlusNormal"/>
              <w:jc w:val="center"/>
              <w:rPr>
                <w:rFonts w:ascii="Times New Roman" w:hAnsi="Times New Roman"/>
              </w:rPr>
            </w:pPr>
          </w:p>
        </w:tc>
      </w:tr>
      <w:tr w:rsidR="00E57E70" w:rsidRPr="00853AC1" w:rsidTr="00E57E70">
        <w:tc>
          <w:tcPr>
            <w:tcW w:w="5165" w:type="dxa"/>
          </w:tcPr>
          <w:p w:rsidR="00E57E70" w:rsidRPr="00853AC1" w:rsidRDefault="00E57E70" w:rsidP="00BE49D4">
            <w:pPr>
              <w:pStyle w:val="ConsPlusNormal"/>
              <w:rPr>
                <w:rFonts w:ascii="Times New Roman" w:hAnsi="Times New Roman"/>
              </w:rPr>
            </w:pPr>
            <w:r w:rsidRPr="00853AC1">
              <w:rPr>
                <w:rFonts w:ascii="Times New Roman" w:hAnsi="Times New Roman"/>
              </w:rPr>
              <w:t xml:space="preserve">2.1. Негосударственной (немуниципальной) формы </w:t>
            </w:r>
            <w:r w:rsidRPr="00853AC1">
              <w:rPr>
                <w:rFonts w:ascii="Times New Roman" w:hAnsi="Times New Roman"/>
              </w:rPr>
              <w:lastRenderedPageBreak/>
              <w:t>собственности, в том числе:</w:t>
            </w:r>
          </w:p>
        </w:tc>
        <w:tc>
          <w:tcPr>
            <w:tcW w:w="1418" w:type="dxa"/>
          </w:tcPr>
          <w:p w:rsidR="00E57E70" w:rsidRPr="00853AC1" w:rsidRDefault="00E57E70" w:rsidP="00BE49D4">
            <w:pPr>
              <w:pStyle w:val="ConsPlusNormal"/>
              <w:jc w:val="center"/>
              <w:rPr>
                <w:rFonts w:ascii="Times New Roman" w:hAnsi="Times New Roman"/>
              </w:rPr>
            </w:pPr>
            <w:r w:rsidRPr="00853AC1">
              <w:rPr>
                <w:rFonts w:ascii="Times New Roman" w:hAnsi="Times New Roman"/>
              </w:rPr>
              <w:lastRenderedPageBreak/>
              <w:t>30</w:t>
            </w:r>
          </w:p>
        </w:tc>
        <w:tc>
          <w:tcPr>
            <w:tcW w:w="1276" w:type="dxa"/>
          </w:tcPr>
          <w:p w:rsidR="00E57E70" w:rsidRPr="00853AC1" w:rsidRDefault="00E57E70" w:rsidP="00BE49D4">
            <w:pPr>
              <w:pStyle w:val="ConsPlusNormal"/>
              <w:jc w:val="center"/>
              <w:rPr>
                <w:rFonts w:ascii="Times New Roman" w:hAnsi="Times New Roman"/>
              </w:rPr>
            </w:pPr>
            <w:r w:rsidRPr="00853AC1">
              <w:rPr>
                <w:rFonts w:ascii="Times New Roman" w:hAnsi="Times New Roman"/>
              </w:rPr>
              <w:t>31</w:t>
            </w:r>
          </w:p>
        </w:tc>
        <w:tc>
          <w:tcPr>
            <w:tcW w:w="1559" w:type="dxa"/>
          </w:tcPr>
          <w:p w:rsidR="00E57E70" w:rsidRPr="00853AC1" w:rsidRDefault="00E57E70" w:rsidP="00BE49D4">
            <w:pPr>
              <w:pStyle w:val="ConsPlusNormal"/>
              <w:jc w:val="center"/>
              <w:rPr>
                <w:rFonts w:ascii="Times New Roman" w:hAnsi="Times New Roman"/>
              </w:rPr>
            </w:pPr>
            <w:r w:rsidRPr="00853AC1">
              <w:rPr>
                <w:rFonts w:ascii="Times New Roman" w:hAnsi="Times New Roman"/>
              </w:rPr>
              <w:t>103,3 </w:t>
            </w:r>
          </w:p>
        </w:tc>
      </w:tr>
      <w:tr w:rsidR="00E57E70" w:rsidRPr="00853AC1" w:rsidTr="00E57E70">
        <w:tc>
          <w:tcPr>
            <w:tcW w:w="5165" w:type="dxa"/>
          </w:tcPr>
          <w:p w:rsidR="00E57E70" w:rsidRPr="00853AC1" w:rsidRDefault="00E57E70" w:rsidP="00BE49D4">
            <w:pPr>
              <w:pStyle w:val="ConsPlusNormal"/>
              <w:rPr>
                <w:rFonts w:ascii="Times New Roman" w:hAnsi="Times New Roman"/>
              </w:rPr>
            </w:pPr>
            <w:r w:rsidRPr="00853AC1">
              <w:rPr>
                <w:rFonts w:ascii="Times New Roman" w:hAnsi="Times New Roman"/>
              </w:rPr>
              <w:lastRenderedPageBreak/>
              <w:t>- малый бизнес</w:t>
            </w:r>
          </w:p>
        </w:tc>
        <w:tc>
          <w:tcPr>
            <w:tcW w:w="1418" w:type="dxa"/>
          </w:tcPr>
          <w:p w:rsidR="00E57E70" w:rsidRPr="00853AC1" w:rsidRDefault="00E57E70" w:rsidP="00BE49D4">
            <w:pPr>
              <w:pStyle w:val="ConsPlusNormal"/>
              <w:jc w:val="center"/>
              <w:rPr>
                <w:rFonts w:ascii="Times New Roman" w:hAnsi="Times New Roman"/>
              </w:rPr>
            </w:pPr>
            <w:r w:rsidRPr="00853AC1">
              <w:rPr>
                <w:rFonts w:ascii="Times New Roman" w:hAnsi="Times New Roman"/>
              </w:rPr>
              <w:t>28</w:t>
            </w:r>
          </w:p>
        </w:tc>
        <w:tc>
          <w:tcPr>
            <w:tcW w:w="1276" w:type="dxa"/>
          </w:tcPr>
          <w:p w:rsidR="00E57E70" w:rsidRPr="00853AC1" w:rsidRDefault="00E57E70" w:rsidP="00BE49D4">
            <w:pPr>
              <w:pStyle w:val="ConsPlusNormal"/>
              <w:jc w:val="center"/>
              <w:rPr>
                <w:rFonts w:ascii="Times New Roman" w:hAnsi="Times New Roman"/>
              </w:rPr>
            </w:pPr>
            <w:r w:rsidRPr="00853AC1">
              <w:rPr>
                <w:rFonts w:ascii="Times New Roman" w:hAnsi="Times New Roman"/>
              </w:rPr>
              <w:t>29</w:t>
            </w:r>
          </w:p>
        </w:tc>
        <w:tc>
          <w:tcPr>
            <w:tcW w:w="1559" w:type="dxa"/>
          </w:tcPr>
          <w:p w:rsidR="00E57E70" w:rsidRPr="00853AC1" w:rsidRDefault="00E57E70" w:rsidP="00BE49D4">
            <w:pPr>
              <w:pStyle w:val="ConsPlusNormal"/>
              <w:jc w:val="center"/>
              <w:rPr>
                <w:rFonts w:ascii="Times New Roman" w:hAnsi="Times New Roman"/>
              </w:rPr>
            </w:pPr>
            <w:r w:rsidRPr="00853AC1">
              <w:rPr>
                <w:rFonts w:ascii="Times New Roman" w:hAnsi="Times New Roman"/>
              </w:rPr>
              <w:t>103,6 </w:t>
            </w:r>
          </w:p>
        </w:tc>
      </w:tr>
      <w:tr w:rsidR="00E57E70" w:rsidRPr="00853AC1" w:rsidTr="00E57E70">
        <w:tc>
          <w:tcPr>
            <w:tcW w:w="5165" w:type="dxa"/>
          </w:tcPr>
          <w:p w:rsidR="00E57E70" w:rsidRPr="00853AC1" w:rsidRDefault="00E57E70" w:rsidP="00BE49D4">
            <w:pPr>
              <w:pStyle w:val="ConsPlusNormal"/>
              <w:rPr>
                <w:rFonts w:ascii="Times New Roman" w:hAnsi="Times New Roman"/>
              </w:rPr>
            </w:pPr>
            <w:r w:rsidRPr="00853AC1">
              <w:rPr>
                <w:rFonts w:ascii="Times New Roman" w:hAnsi="Times New Roman"/>
              </w:rPr>
              <w:t>- средний бизнес</w:t>
            </w:r>
          </w:p>
        </w:tc>
        <w:tc>
          <w:tcPr>
            <w:tcW w:w="1418" w:type="dxa"/>
          </w:tcPr>
          <w:p w:rsidR="00E57E70" w:rsidRPr="00853AC1" w:rsidRDefault="00E57E70" w:rsidP="00BE49D4">
            <w:pPr>
              <w:pStyle w:val="ConsPlusNormal"/>
              <w:jc w:val="center"/>
              <w:rPr>
                <w:rFonts w:ascii="Times New Roman" w:hAnsi="Times New Roman"/>
              </w:rPr>
            </w:pPr>
            <w:r w:rsidRPr="00853AC1">
              <w:rPr>
                <w:rFonts w:ascii="Times New Roman" w:hAnsi="Times New Roman"/>
              </w:rPr>
              <w:t>2</w:t>
            </w:r>
          </w:p>
        </w:tc>
        <w:tc>
          <w:tcPr>
            <w:tcW w:w="1276" w:type="dxa"/>
          </w:tcPr>
          <w:p w:rsidR="00E57E70" w:rsidRPr="00853AC1" w:rsidRDefault="00E57E70" w:rsidP="00BE49D4">
            <w:pPr>
              <w:pStyle w:val="ConsPlusNormal"/>
              <w:jc w:val="center"/>
              <w:rPr>
                <w:rFonts w:ascii="Times New Roman" w:hAnsi="Times New Roman"/>
              </w:rPr>
            </w:pPr>
            <w:r w:rsidRPr="00853AC1">
              <w:rPr>
                <w:rFonts w:ascii="Times New Roman" w:hAnsi="Times New Roman"/>
              </w:rPr>
              <w:t>2</w:t>
            </w:r>
          </w:p>
        </w:tc>
        <w:tc>
          <w:tcPr>
            <w:tcW w:w="1559" w:type="dxa"/>
          </w:tcPr>
          <w:p w:rsidR="00E57E70" w:rsidRPr="00853AC1" w:rsidRDefault="00E57E70" w:rsidP="00BE49D4">
            <w:pPr>
              <w:pStyle w:val="ConsPlusNormal"/>
              <w:jc w:val="center"/>
              <w:rPr>
                <w:rFonts w:ascii="Times New Roman" w:hAnsi="Times New Roman"/>
              </w:rPr>
            </w:pPr>
            <w:r w:rsidRPr="00853AC1">
              <w:rPr>
                <w:rFonts w:ascii="Times New Roman" w:hAnsi="Times New Roman"/>
              </w:rPr>
              <w:t>100,0</w:t>
            </w:r>
          </w:p>
        </w:tc>
      </w:tr>
      <w:tr w:rsidR="00E57E70" w:rsidRPr="00853AC1" w:rsidTr="00E57E70">
        <w:tc>
          <w:tcPr>
            <w:tcW w:w="5165" w:type="dxa"/>
          </w:tcPr>
          <w:p w:rsidR="00E57E70" w:rsidRPr="00853AC1" w:rsidRDefault="00E57E70" w:rsidP="00BE49D4">
            <w:pPr>
              <w:pStyle w:val="ConsPlusNormal"/>
              <w:rPr>
                <w:rFonts w:ascii="Times New Roman" w:hAnsi="Times New Roman"/>
              </w:rPr>
            </w:pPr>
            <w:r w:rsidRPr="00853AC1">
              <w:rPr>
                <w:rFonts w:ascii="Times New Roman" w:hAnsi="Times New Roman"/>
              </w:rPr>
              <w:t>- крупный бизнес</w:t>
            </w:r>
          </w:p>
        </w:tc>
        <w:tc>
          <w:tcPr>
            <w:tcW w:w="1418" w:type="dxa"/>
          </w:tcPr>
          <w:p w:rsidR="00E57E70" w:rsidRPr="00853AC1" w:rsidRDefault="00E57E70" w:rsidP="00BE49D4">
            <w:pPr>
              <w:pStyle w:val="ConsPlusNormal"/>
              <w:jc w:val="center"/>
              <w:rPr>
                <w:rFonts w:ascii="Times New Roman" w:hAnsi="Times New Roman"/>
              </w:rPr>
            </w:pPr>
            <w:r w:rsidRPr="00853AC1">
              <w:rPr>
                <w:rFonts w:ascii="Times New Roman" w:hAnsi="Times New Roman"/>
              </w:rPr>
              <w:t>0</w:t>
            </w:r>
          </w:p>
        </w:tc>
        <w:tc>
          <w:tcPr>
            <w:tcW w:w="1276" w:type="dxa"/>
          </w:tcPr>
          <w:p w:rsidR="00E57E70" w:rsidRPr="00853AC1" w:rsidRDefault="00E57E70" w:rsidP="00BE49D4">
            <w:pPr>
              <w:pStyle w:val="ConsPlusNormal"/>
              <w:jc w:val="center"/>
              <w:rPr>
                <w:rFonts w:ascii="Times New Roman" w:hAnsi="Times New Roman"/>
              </w:rPr>
            </w:pPr>
            <w:r w:rsidRPr="00853AC1">
              <w:rPr>
                <w:rFonts w:ascii="Times New Roman" w:hAnsi="Times New Roman"/>
              </w:rPr>
              <w:t>0</w:t>
            </w:r>
          </w:p>
        </w:tc>
        <w:tc>
          <w:tcPr>
            <w:tcW w:w="1559" w:type="dxa"/>
          </w:tcPr>
          <w:p w:rsidR="00E57E70" w:rsidRPr="00853AC1" w:rsidRDefault="00E57E70" w:rsidP="00BE49D4">
            <w:pPr>
              <w:pStyle w:val="ConsPlusNormal"/>
              <w:jc w:val="center"/>
              <w:rPr>
                <w:rFonts w:ascii="Times New Roman" w:hAnsi="Times New Roman"/>
              </w:rPr>
            </w:pPr>
            <w:r w:rsidRPr="00853AC1">
              <w:rPr>
                <w:rFonts w:ascii="Times New Roman" w:hAnsi="Times New Roman"/>
              </w:rPr>
              <w:t>-</w:t>
            </w:r>
          </w:p>
        </w:tc>
      </w:tr>
      <w:tr w:rsidR="00E57E70" w:rsidRPr="00853AC1" w:rsidTr="00E57E70">
        <w:tc>
          <w:tcPr>
            <w:tcW w:w="5165" w:type="dxa"/>
          </w:tcPr>
          <w:p w:rsidR="00E57E70" w:rsidRPr="00853AC1" w:rsidRDefault="00E57E70" w:rsidP="00BE49D4">
            <w:pPr>
              <w:pStyle w:val="ConsPlusNormal"/>
              <w:rPr>
                <w:rFonts w:ascii="Times New Roman" w:hAnsi="Times New Roman"/>
              </w:rPr>
            </w:pPr>
            <w:r w:rsidRPr="00853AC1">
              <w:rPr>
                <w:rFonts w:ascii="Times New Roman" w:hAnsi="Times New Roman"/>
              </w:rPr>
              <w:t>2.2. Государственной (муниципальной) формы собственности</w:t>
            </w:r>
          </w:p>
        </w:tc>
        <w:tc>
          <w:tcPr>
            <w:tcW w:w="1418" w:type="dxa"/>
          </w:tcPr>
          <w:p w:rsidR="00E57E70" w:rsidRPr="00853AC1" w:rsidRDefault="00E57E70" w:rsidP="00BE49D4">
            <w:pPr>
              <w:pStyle w:val="ConsPlusNormal"/>
              <w:jc w:val="center"/>
              <w:rPr>
                <w:rFonts w:ascii="Times New Roman" w:hAnsi="Times New Roman"/>
              </w:rPr>
            </w:pPr>
            <w:r w:rsidRPr="00853AC1">
              <w:rPr>
                <w:rFonts w:ascii="Times New Roman" w:hAnsi="Times New Roman"/>
              </w:rPr>
              <w:t>-</w:t>
            </w:r>
          </w:p>
        </w:tc>
        <w:tc>
          <w:tcPr>
            <w:tcW w:w="1276" w:type="dxa"/>
          </w:tcPr>
          <w:p w:rsidR="00E57E70" w:rsidRPr="00853AC1" w:rsidRDefault="00E57E70" w:rsidP="00BE49D4">
            <w:pPr>
              <w:pStyle w:val="ConsPlusNormal"/>
              <w:jc w:val="center"/>
              <w:rPr>
                <w:rFonts w:ascii="Times New Roman" w:hAnsi="Times New Roman"/>
              </w:rPr>
            </w:pPr>
            <w:r w:rsidRPr="00853AC1">
              <w:rPr>
                <w:rFonts w:ascii="Times New Roman" w:hAnsi="Times New Roman"/>
              </w:rPr>
              <w:t>-</w:t>
            </w:r>
          </w:p>
        </w:tc>
        <w:tc>
          <w:tcPr>
            <w:tcW w:w="1559" w:type="dxa"/>
          </w:tcPr>
          <w:p w:rsidR="00E57E70" w:rsidRPr="00853AC1" w:rsidRDefault="00E57E70" w:rsidP="00BE49D4">
            <w:pPr>
              <w:pStyle w:val="ConsPlusNormal"/>
              <w:jc w:val="center"/>
              <w:rPr>
                <w:rFonts w:ascii="Times New Roman" w:hAnsi="Times New Roman"/>
              </w:rPr>
            </w:pPr>
            <w:r w:rsidRPr="00853AC1">
              <w:rPr>
                <w:rFonts w:ascii="Times New Roman" w:hAnsi="Times New Roman"/>
              </w:rPr>
              <w:t>-</w:t>
            </w:r>
          </w:p>
        </w:tc>
      </w:tr>
      <w:tr w:rsidR="00E57E70" w:rsidRPr="00853AC1" w:rsidTr="00E57E70">
        <w:trPr>
          <w:trHeight w:val="165"/>
        </w:trPr>
        <w:tc>
          <w:tcPr>
            <w:tcW w:w="5165" w:type="dxa"/>
          </w:tcPr>
          <w:p w:rsidR="00E57E70" w:rsidRPr="00853AC1" w:rsidRDefault="00E57E70" w:rsidP="00BE49D4">
            <w:pPr>
              <w:widowControl w:val="0"/>
              <w:autoSpaceDE w:val="0"/>
              <w:autoSpaceDN w:val="0"/>
              <w:spacing w:after="0" w:line="240" w:lineRule="auto"/>
              <w:rPr>
                <w:rFonts w:ascii="Times New Roman" w:eastAsia="Times New Roman" w:hAnsi="Times New Roman"/>
              </w:rPr>
            </w:pPr>
            <w:r w:rsidRPr="00853AC1">
              <w:rPr>
                <w:rFonts w:ascii="Times New Roman" w:eastAsia="Times New Roman" w:hAnsi="Times New Roman"/>
              </w:rPr>
              <w:t>3. Количество сельскохозяйственных организаций, крестьянских (фермерских) хозяйств, включая индивидуальных предпринимателей Омской области, осуществляющих производство плодовоовощной продукции, единиц</w:t>
            </w:r>
          </w:p>
        </w:tc>
        <w:tc>
          <w:tcPr>
            <w:tcW w:w="1418" w:type="dxa"/>
          </w:tcPr>
          <w:p w:rsidR="00E57E70" w:rsidRPr="00853AC1" w:rsidRDefault="00E57E70" w:rsidP="00BE49D4">
            <w:pPr>
              <w:pStyle w:val="ConsPlusNormal"/>
              <w:jc w:val="center"/>
              <w:rPr>
                <w:rFonts w:ascii="Times New Roman" w:hAnsi="Times New Roman"/>
              </w:rPr>
            </w:pPr>
            <w:r w:rsidRPr="00853AC1">
              <w:rPr>
                <w:rFonts w:ascii="Times New Roman" w:hAnsi="Times New Roman"/>
              </w:rPr>
              <w:t>26</w:t>
            </w:r>
          </w:p>
        </w:tc>
        <w:tc>
          <w:tcPr>
            <w:tcW w:w="1276" w:type="dxa"/>
          </w:tcPr>
          <w:p w:rsidR="00E57E70" w:rsidRPr="00853AC1" w:rsidRDefault="00E57E70" w:rsidP="00BE49D4">
            <w:pPr>
              <w:pStyle w:val="ConsPlusNormal"/>
              <w:jc w:val="center"/>
              <w:rPr>
                <w:rFonts w:ascii="Times New Roman" w:hAnsi="Times New Roman"/>
              </w:rPr>
            </w:pPr>
            <w:r w:rsidRPr="00853AC1">
              <w:rPr>
                <w:rFonts w:ascii="Times New Roman" w:hAnsi="Times New Roman"/>
              </w:rPr>
              <w:t>27</w:t>
            </w:r>
          </w:p>
        </w:tc>
        <w:tc>
          <w:tcPr>
            <w:tcW w:w="1559" w:type="dxa"/>
          </w:tcPr>
          <w:p w:rsidR="00E57E70" w:rsidRPr="00853AC1" w:rsidRDefault="00E57E70" w:rsidP="00BE49D4">
            <w:pPr>
              <w:pStyle w:val="ConsPlusNormal"/>
              <w:jc w:val="center"/>
              <w:rPr>
                <w:rFonts w:ascii="Times New Roman" w:hAnsi="Times New Roman"/>
              </w:rPr>
            </w:pPr>
            <w:r w:rsidRPr="00853AC1">
              <w:rPr>
                <w:rFonts w:ascii="Times New Roman" w:hAnsi="Times New Roman"/>
              </w:rPr>
              <w:t>103,8</w:t>
            </w:r>
          </w:p>
        </w:tc>
      </w:tr>
    </w:tbl>
    <w:p w:rsidR="00E57E70" w:rsidRPr="00853AC1" w:rsidRDefault="00E57E70" w:rsidP="00BE49D4">
      <w:pPr>
        <w:spacing w:after="0" w:line="240" w:lineRule="auto"/>
        <w:ind w:firstLine="709"/>
        <w:jc w:val="both"/>
        <w:rPr>
          <w:rFonts w:ascii="Times New Roman" w:hAnsi="Times New Roman"/>
          <w:color w:val="000000"/>
          <w:sz w:val="28"/>
          <w:szCs w:val="28"/>
        </w:rPr>
      </w:pPr>
    </w:p>
    <w:p w:rsidR="00853AC1" w:rsidRPr="00853AC1" w:rsidRDefault="00853AC1" w:rsidP="00BE49D4">
      <w:pPr>
        <w:spacing w:after="0" w:line="240" w:lineRule="auto"/>
        <w:ind w:firstLine="709"/>
        <w:jc w:val="both"/>
        <w:rPr>
          <w:rFonts w:ascii="Times New Roman" w:hAnsi="Times New Roman"/>
          <w:bCs/>
          <w:color w:val="000000"/>
          <w:sz w:val="28"/>
          <w:szCs w:val="28"/>
        </w:rPr>
      </w:pPr>
      <w:r w:rsidRPr="00853AC1">
        <w:rPr>
          <w:rFonts w:ascii="Times New Roman" w:hAnsi="Times New Roman"/>
          <w:bCs/>
          <w:color w:val="000000"/>
          <w:sz w:val="28"/>
          <w:szCs w:val="28"/>
        </w:rPr>
        <w:t>Основными факторами, ограничивающими дальнейшее развитие конкуренции на рынке плодоовощной продукции, являются:</w:t>
      </w:r>
    </w:p>
    <w:p w:rsidR="00E57E70" w:rsidRPr="00853AC1" w:rsidRDefault="00E57E70" w:rsidP="00BE49D4">
      <w:pPr>
        <w:spacing w:after="0" w:line="240" w:lineRule="auto"/>
        <w:ind w:firstLine="709"/>
        <w:jc w:val="both"/>
        <w:rPr>
          <w:rFonts w:ascii="Times New Roman" w:hAnsi="Times New Roman"/>
          <w:sz w:val="28"/>
          <w:szCs w:val="28"/>
        </w:rPr>
      </w:pPr>
      <w:r w:rsidRPr="00853AC1">
        <w:rPr>
          <w:rFonts w:ascii="Times New Roman" w:hAnsi="Times New Roman"/>
          <w:sz w:val="28"/>
          <w:szCs w:val="28"/>
        </w:rPr>
        <w:t xml:space="preserve">- недостаточное количество современных инфраструктурных объектов </w:t>
      </w:r>
      <w:r w:rsidR="00B14600">
        <w:rPr>
          <w:rFonts w:ascii="Times New Roman" w:hAnsi="Times New Roman"/>
          <w:sz w:val="28"/>
          <w:szCs w:val="28"/>
        </w:rPr>
        <w:br/>
      </w:r>
      <w:r w:rsidRPr="00853AC1">
        <w:rPr>
          <w:rFonts w:ascii="Times New Roman" w:hAnsi="Times New Roman"/>
          <w:sz w:val="28"/>
          <w:szCs w:val="28"/>
        </w:rPr>
        <w:t>по первичной подработке и хранению сельскохозяйственной продукции, оптовых распределительных центров, что негативно влияет на сохранность продукции и конкурентоспособность участников рынка;</w:t>
      </w:r>
    </w:p>
    <w:p w:rsidR="00E57E70" w:rsidRPr="00853AC1" w:rsidRDefault="00E57E70" w:rsidP="00BE49D4">
      <w:pPr>
        <w:spacing w:after="0" w:line="240" w:lineRule="auto"/>
        <w:ind w:firstLine="709"/>
        <w:jc w:val="both"/>
        <w:rPr>
          <w:rFonts w:ascii="Times New Roman" w:hAnsi="Times New Roman"/>
          <w:sz w:val="28"/>
          <w:szCs w:val="28"/>
        </w:rPr>
      </w:pPr>
      <w:r w:rsidRPr="00853AC1">
        <w:rPr>
          <w:rFonts w:ascii="Times New Roman" w:hAnsi="Times New Roman"/>
          <w:sz w:val="28"/>
          <w:szCs w:val="28"/>
        </w:rPr>
        <w:t>- высокий уровень затрат на отопление, содержание и ремонт теплиц, приводящи</w:t>
      </w:r>
      <w:r w:rsidR="00D222F3">
        <w:rPr>
          <w:rFonts w:ascii="Times New Roman" w:hAnsi="Times New Roman"/>
          <w:sz w:val="28"/>
          <w:szCs w:val="28"/>
        </w:rPr>
        <w:t>й</w:t>
      </w:r>
      <w:r w:rsidRPr="00853AC1">
        <w:rPr>
          <w:rFonts w:ascii="Times New Roman" w:hAnsi="Times New Roman"/>
          <w:sz w:val="28"/>
          <w:szCs w:val="28"/>
        </w:rPr>
        <w:t xml:space="preserve"> к удорожанию продукции;</w:t>
      </w:r>
    </w:p>
    <w:p w:rsidR="00E57E70" w:rsidRPr="00853AC1" w:rsidRDefault="00E57E70" w:rsidP="00BE49D4">
      <w:pPr>
        <w:spacing w:after="0" w:line="240" w:lineRule="auto"/>
        <w:ind w:firstLine="709"/>
        <w:jc w:val="both"/>
        <w:rPr>
          <w:rFonts w:ascii="Times New Roman" w:hAnsi="Times New Roman"/>
          <w:sz w:val="28"/>
          <w:szCs w:val="28"/>
        </w:rPr>
      </w:pPr>
      <w:r w:rsidRPr="00853AC1">
        <w:rPr>
          <w:rFonts w:ascii="Times New Roman" w:hAnsi="Times New Roman"/>
          <w:sz w:val="28"/>
          <w:szCs w:val="28"/>
        </w:rPr>
        <w:t>- ограниченны</w:t>
      </w:r>
      <w:r w:rsidR="00D222F3">
        <w:rPr>
          <w:rFonts w:ascii="Times New Roman" w:hAnsi="Times New Roman"/>
          <w:sz w:val="28"/>
          <w:szCs w:val="28"/>
        </w:rPr>
        <w:t>й</w:t>
      </w:r>
      <w:r w:rsidRPr="00853AC1">
        <w:rPr>
          <w:rFonts w:ascii="Times New Roman" w:hAnsi="Times New Roman"/>
          <w:sz w:val="28"/>
          <w:szCs w:val="28"/>
        </w:rPr>
        <w:t xml:space="preserve"> перечень видов плодоовощной продукции, производимой на территории Омской области, и</w:t>
      </w:r>
      <w:r w:rsidR="00D222F3">
        <w:rPr>
          <w:rFonts w:ascii="Times New Roman" w:hAnsi="Times New Roman"/>
          <w:sz w:val="28"/>
          <w:szCs w:val="28"/>
        </w:rPr>
        <w:t xml:space="preserve"> короткие </w:t>
      </w:r>
      <w:r w:rsidRPr="00853AC1">
        <w:rPr>
          <w:rFonts w:ascii="Times New Roman" w:hAnsi="Times New Roman"/>
          <w:sz w:val="28"/>
          <w:szCs w:val="28"/>
        </w:rPr>
        <w:t>сроки их</w:t>
      </w:r>
      <w:r w:rsidR="00853AC1" w:rsidRPr="00853AC1">
        <w:rPr>
          <w:rFonts w:ascii="Times New Roman" w:hAnsi="Times New Roman"/>
          <w:sz w:val="28"/>
          <w:szCs w:val="28"/>
        </w:rPr>
        <w:t xml:space="preserve"> производства в открытом грунте</w:t>
      </w:r>
      <w:r w:rsidR="00D222F3">
        <w:rPr>
          <w:rFonts w:ascii="Times New Roman" w:hAnsi="Times New Roman"/>
          <w:sz w:val="28"/>
          <w:szCs w:val="28"/>
        </w:rPr>
        <w:t xml:space="preserve"> в условиях Сибири</w:t>
      </w:r>
      <w:r w:rsidR="00853AC1" w:rsidRPr="00853AC1">
        <w:rPr>
          <w:rFonts w:ascii="Times New Roman" w:hAnsi="Times New Roman"/>
          <w:sz w:val="28"/>
          <w:szCs w:val="28"/>
        </w:rPr>
        <w:t>;</w:t>
      </w:r>
    </w:p>
    <w:p w:rsidR="00E57E70" w:rsidRPr="00853AC1" w:rsidRDefault="00853AC1" w:rsidP="00BE49D4">
      <w:pPr>
        <w:spacing w:after="0" w:line="240" w:lineRule="auto"/>
        <w:ind w:firstLine="709"/>
        <w:jc w:val="both"/>
        <w:rPr>
          <w:rFonts w:ascii="Times New Roman" w:hAnsi="Times New Roman"/>
          <w:sz w:val="28"/>
          <w:szCs w:val="28"/>
        </w:rPr>
      </w:pPr>
      <w:r w:rsidRPr="00853AC1">
        <w:rPr>
          <w:rFonts w:ascii="Times New Roman" w:hAnsi="Times New Roman"/>
          <w:sz w:val="28"/>
          <w:szCs w:val="28"/>
        </w:rPr>
        <w:t xml:space="preserve">- </w:t>
      </w:r>
      <w:r w:rsidR="00E57E70" w:rsidRPr="00853AC1">
        <w:rPr>
          <w:rFonts w:ascii="Times New Roman" w:hAnsi="Times New Roman"/>
          <w:sz w:val="28"/>
          <w:szCs w:val="28"/>
        </w:rPr>
        <w:t>сложность процедур получения сертификатов на произведенную продукцию</w:t>
      </w:r>
      <w:r w:rsidRPr="00853AC1">
        <w:rPr>
          <w:rFonts w:ascii="Times New Roman" w:hAnsi="Times New Roman"/>
          <w:sz w:val="28"/>
          <w:szCs w:val="28"/>
        </w:rPr>
        <w:t>;</w:t>
      </w:r>
    </w:p>
    <w:p w:rsidR="00E57E70" w:rsidRPr="00D222F3" w:rsidRDefault="00853AC1" w:rsidP="00BE49D4">
      <w:pPr>
        <w:pStyle w:val="ConsPlusNormal"/>
        <w:ind w:firstLine="709"/>
        <w:jc w:val="both"/>
        <w:rPr>
          <w:rFonts w:ascii="Times New Roman" w:hAnsi="Times New Roman"/>
          <w:color w:val="000000"/>
          <w:sz w:val="28"/>
          <w:szCs w:val="28"/>
        </w:rPr>
      </w:pPr>
      <w:r w:rsidRPr="00853AC1">
        <w:rPr>
          <w:rFonts w:ascii="Times New Roman" w:hAnsi="Times New Roman"/>
          <w:color w:val="000000"/>
          <w:sz w:val="28"/>
          <w:szCs w:val="28"/>
        </w:rPr>
        <w:t>- высокая конкуренция со стороны зарубежных производителей аналогичной проду</w:t>
      </w:r>
      <w:r w:rsidR="00D222F3">
        <w:rPr>
          <w:rFonts w:ascii="Times New Roman" w:hAnsi="Times New Roman"/>
          <w:color w:val="000000"/>
          <w:sz w:val="28"/>
          <w:szCs w:val="28"/>
        </w:rPr>
        <w:t xml:space="preserve">кции по ее стоимости и качеству и, соответственно, </w:t>
      </w:r>
      <w:r w:rsidRPr="00853AC1">
        <w:rPr>
          <w:rStyle w:val="Bodytext212pt"/>
          <w:rFonts w:eastAsia="Arial Unicode MS"/>
          <w:sz w:val="28"/>
          <w:szCs w:val="28"/>
        </w:rPr>
        <w:t>проблемы</w:t>
      </w:r>
      <w:r w:rsidR="00E57E70" w:rsidRPr="00853AC1">
        <w:rPr>
          <w:rStyle w:val="Bodytext212pt"/>
          <w:rFonts w:eastAsia="Arial Unicode MS"/>
          <w:sz w:val="28"/>
          <w:szCs w:val="28"/>
        </w:rPr>
        <w:t xml:space="preserve"> сбыта плодоовощной продукции на </w:t>
      </w:r>
      <w:proofErr w:type="gramStart"/>
      <w:r w:rsidR="00E57E70" w:rsidRPr="00853AC1">
        <w:rPr>
          <w:rStyle w:val="Bodytext212pt"/>
          <w:rFonts w:eastAsia="Arial Unicode MS"/>
          <w:sz w:val="28"/>
          <w:szCs w:val="28"/>
        </w:rPr>
        <w:t>внутреннем</w:t>
      </w:r>
      <w:proofErr w:type="gramEnd"/>
      <w:r w:rsidR="00E57E70" w:rsidRPr="00853AC1">
        <w:rPr>
          <w:rStyle w:val="Bodytext212pt"/>
          <w:rFonts w:eastAsia="Arial Unicode MS"/>
          <w:sz w:val="28"/>
          <w:szCs w:val="28"/>
        </w:rPr>
        <w:t xml:space="preserve"> и</w:t>
      </w:r>
      <w:r w:rsidR="00D222F3">
        <w:rPr>
          <w:rStyle w:val="Bodytext212pt"/>
          <w:rFonts w:eastAsia="Arial Unicode MS"/>
          <w:sz w:val="28"/>
          <w:szCs w:val="28"/>
        </w:rPr>
        <w:t xml:space="preserve"> внешних рынках</w:t>
      </w:r>
      <w:r w:rsidR="00E57E70" w:rsidRPr="00853AC1">
        <w:rPr>
          <w:rStyle w:val="Bodytext212pt"/>
          <w:rFonts w:eastAsia="Arial Unicode MS"/>
          <w:sz w:val="28"/>
          <w:szCs w:val="28"/>
        </w:rPr>
        <w:t>.</w:t>
      </w:r>
      <w:r w:rsidR="00E57E70" w:rsidRPr="00E57E70">
        <w:rPr>
          <w:rStyle w:val="Bodytext212pt"/>
          <w:rFonts w:eastAsia="Arial Unicode MS"/>
          <w:sz w:val="28"/>
          <w:szCs w:val="28"/>
        </w:rPr>
        <w:t xml:space="preserve"> </w:t>
      </w:r>
    </w:p>
    <w:p w:rsidR="00E57E70" w:rsidRDefault="00E57E70" w:rsidP="00BE49D4">
      <w:pPr>
        <w:pStyle w:val="Default"/>
        <w:ind w:firstLine="709"/>
        <w:jc w:val="both"/>
        <w:rPr>
          <w:sz w:val="28"/>
          <w:szCs w:val="28"/>
        </w:rPr>
      </w:pPr>
    </w:p>
    <w:p w:rsidR="00504219" w:rsidRPr="00763C61" w:rsidRDefault="00504219" w:rsidP="00BE49D4">
      <w:pPr>
        <w:pStyle w:val="10"/>
      </w:pPr>
      <w:bookmarkStart w:id="17" w:name="_Toc476063040"/>
      <w:r w:rsidRPr="00604ACE">
        <w:t>Подраздел 2.2. "Данные проведенного в 201</w:t>
      </w:r>
      <w:r w:rsidR="00BB42AE" w:rsidRPr="00604ACE">
        <w:t>6</w:t>
      </w:r>
      <w:r w:rsidRPr="00604ACE">
        <w:t xml:space="preserve"> году </w:t>
      </w:r>
      <w:r w:rsidR="00C8601C" w:rsidRPr="00604ACE">
        <w:t>М</w:t>
      </w:r>
      <w:r w:rsidRPr="00604ACE">
        <w:t>ониторинга наличия административных барьеров и оценки состояния конкурентной среды субъектами предпринимательской деятельности, а также мониторинга удовлетворенности потребителей качеством товаров, работ и услуг на товарных рынках Омской области"</w:t>
      </w:r>
      <w:bookmarkEnd w:id="17"/>
    </w:p>
    <w:p w:rsidR="00504219" w:rsidRDefault="00504219" w:rsidP="00BE49D4">
      <w:pPr>
        <w:pStyle w:val="40"/>
      </w:pPr>
    </w:p>
    <w:p w:rsidR="00BE2571" w:rsidRDefault="00BE2571" w:rsidP="00BE49D4">
      <w:pPr>
        <w:pStyle w:val="10"/>
      </w:pPr>
      <w:bookmarkStart w:id="18" w:name="_Toc476063041"/>
      <w:r w:rsidRPr="00795D40">
        <w:t>2.2.1. Основные методологические подходы, примененные к проведению</w:t>
      </w:r>
      <w:r>
        <w:t xml:space="preserve"> Мониторинга в целях получения объективности его результатов</w:t>
      </w:r>
      <w:bookmarkEnd w:id="18"/>
    </w:p>
    <w:p w:rsidR="00795D40" w:rsidRDefault="00795D40" w:rsidP="00BE49D4">
      <w:pPr>
        <w:spacing w:after="0" w:line="240" w:lineRule="auto"/>
        <w:ind w:firstLine="720"/>
        <w:jc w:val="both"/>
        <w:rPr>
          <w:rFonts w:ascii="Times New Roman" w:hAnsi="Times New Roman"/>
          <w:sz w:val="28"/>
          <w:szCs w:val="28"/>
        </w:rPr>
      </w:pPr>
    </w:p>
    <w:p w:rsidR="00504219" w:rsidRPr="00604ACE" w:rsidRDefault="00504219" w:rsidP="00BE49D4">
      <w:pPr>
        <w:spacing w:after="0" w:line="240" w:lineRule="auto"/>
        <w:ind w:firstLine="720"/>
        <w:jc w:val="both"/>
        <w:rPr>
          <w:rFonts w:ascii="Times New Roman" w:hAnsi="Times New Roman"/>
          <w:sz w:val="28"/>
          <w:szCs w:val="28"/>
        </w:rPr>
      </w:pPr>
      <w:r w:rsidRPr="00604ACE">
        <w:rPr>
          <w:rFonts w:ascii="Times New Roman" w:hAnsi="Times New Roman"/>
          <w:sz w:val="28"/>
          <w:szCs w:val="28"/>
        </w:rPr>
        <w:t>В 4 квартале 201</w:t>
      </w:r>
      <w:r w:rsidR="001B6685" w:rsidRPr="00604ACE">
        <w:rPr>
          <w:rFonts w:ascii="Times New Roman" w:hAnsi="Times New Roman"/>
          <w:sz w:val="28"/>
          <w:szCs w:val="28"/>
        </w:rPr>
        <w:t>6</w:t>
      </w:r>
      <w:r w:rsidRPr="00604ACE">
        <w:rPr>
          <w:rFonts w:ascii="Times New Roman" w:hAnsi="Times New Roman"/>
          <w:sz w:val="28"/>
          <w:szCs w:val="28"/>
        </w:rPr>
        <w:t xml:space="preserve"> года организовано проведение Мониторинг</w:t>
      </w:r>
      <w:r w:rsidR="00D222F3">
        <w:rPr>
          <w:rFonts w:ascii="Times New Roman" w:hAnsi="Times New Roman"/>
          <w:sz w:val="28"/>
          <w:szCs w:val="28"/>
        </w:rPr>
        <w:t>а</w:t>
      </w:r>
      <w:r w:rsidRPr="00604ACE">
        <w:rPr>
          <w:rFonts w:ascii="Times New Roman" w:hAnsi="Times New Roman"/>
          <w:sz w:val="28"/>
          <w:szCs w:val="28"/>
        </w:rPr>
        <w:t xml:space="preserve"> ко</w:t>
      </w:r>
      <w:r w:rsidR="00D222F3">
        <w:rPr>
          <w:rFonts w:ascii="Times New Roman" w:hAnsi="Times New Roman"/>
          <w:sz w:val="28"/>
          <w:szCs w:val="28"/>
        </w:rPr>
        <w:t>нкуренции</w:t>
      </w:r>
      <w:r w:rsidRPr="00604ACE">
        <w:rPr>
          <w:rFonts w:ascii="Times New Roman" w:hAnsi="Times New Roman"/>
          <w:sz w:val="28"/>
          <w:szCs w:val="28"/>
        </w:rPr>
        <w:t>. Отчет по результатам Мониторинга конкуренции размещен в открытом доступе на сайте уполномоченного органа – Минист</w:t>
      </w:r>
      <w:r w:rsidR="00D222F3">
        <w:rPr>
          <w:rFonts w:ascii="Times New Roman" w:hAnsi="Times New Roman"/>
          <w:sz w:val="28"/>
          <w:szCs w:val="28"/>
        </w:rPr>
        <w:t xml:space="preserve">ерства экономики Омской области в сети </w:t>
      </w:r>
      <w:r w:rsidR="00D222F3" w:rsidRPr="00D222F3">
        <w:rPr>
          <w:rFonts w:ascii="Times New Roman" w:hAnsi="Times New Roman"/>
          <w:sz w:val="28"/>
          <w:szCs w:val="28"/>
        </w:rPr>
        <w:t>"</w:t>
      </w:r>
      <w:r w:rsidR="00D222F3">
        <w:rPr>
          <w:rFonts w:ascii="Times New Roman" w:hAnsi="Times New Roman"/>
          <w:sz w:val="28"/>
          <w:szCs w:val="28"/>
        </w:rPr>
        <w:t>Интернет</w:t>
      </w:r>
      <w:r w:rsidR="00D222F3" w:rsidRPr="00D222F3">
        <w:rPr>
          <w:rFonts w:ascii="Times New Roman" w:hAnsi="Times New Roman"/>
          <w:sz w:val="28"/>
          <w:szCs w:val="28"/>
        </w:rPr>
        <w:t>"</w:t>
      </w:r>
      <w:r w:rsidR="00D222F3">
        <w:rPr>
          <w:rFonts w:ascii="Times New Roman" w:hAnsi="Times New Roman"/>
          <w:sz w:val="28"/>
          <w:szCs w:val="28"/>
        </w:rPr>
        <w:t xml:space="preserve">  </w:t>
      </w:r>
      <w:r w:rsidRPr="00604ACE">
        <w:rPr>
          <w:rFonts w:ascii="Times New Roman" w:hAnsi="Times New Roman"/>
          <w:sz w:val="28"/>
          <w:szCs w:val="28"/>
        </w:rPr>
        <w:lastRenderedPageBreak/>
        <w:t>(</w:t>
      </w:r>
      <w:hyperlink r:id="rId15" w:history="1">
        <w:r w:rsidR="00551BA3" w:rsidRPr="00551BA3">
          <w:rPr>
            <w:rStyle w:val="a6"/>
            <w:rFonts w:ascii="Times New Roman" w:hAnsi="Times New Roman"/>
            <w:sz w:val="28"/>
            <w:szCs w:val="28"/>
          </w:rPr>
          <w:t>http://mec.omskportal.ru/ru/RegionalPublicAuthorities/executivelist/MEC/ImplementationOfStandards/Information.html</w:t>
        </w:r>
      </w:hyperlink>
      <w:hyperlink r:id="rId16" w:history="1"/>
      <w:r w:rsidRPr="00604ACE">
        <w:rPr>
          <w:rFonts w:ascii="Times New Roman" w:hAnsi="Times New Roman"/>
          <w:sz w:val="28"/>
          <w:szCs w:val="28"/>
        </w:rPr>
        <w:t>).</w:t>
      </w:r>
    </w:p>
    <w:p w:rsidR="00AE3E4E" w:rsidRDefault="001B6685" w:rsidP="00BE49D4">
      <w:pPr>
        <w:pStyle w:val="ConsPlusTitle"/>
        <w:ind w:firstLine="709"/>
        <w:jc w:val="both"/>
        <w:rPr>
          <w:rFonts w:ascii="Times New Roman" w:hAnsi="Times New Roman" w:cs="Times New Roman"/>
          <w:b w:val="0"/>
          <w:sz w:val="28"/>
          <w:szCs w:val="28"/>
        </w:rPr>
      </w:pPr>
      <w:r w:rsidRPr="00604ACE">
        <w:rPr>
          <w:rFonts w:ascii="Times New Roman" w:hAnsi="Times New Roman" w:cs="Times New Roman"/>
          <w:b w:val="0"/>
          <w:sz w:val="28"/>
          <w:szCs w:val="28"/>
        </w:rPr>
        <w:t xml:space="preserve">Мониторинг проведен в 2016 году в </w:t>
      </w:r>
      <w:r w:rsidR="00604ACE" w:rsidRPr="00604ACE">
        <w:rPr>
          <w:rFonts w:ascii="Times New Roman" w:hAnsi="Times New Roman" w:cs="Times New Roman"/>
          <w:b w:val="0"/>
          <w:sz w:val="28"/>
          <w:szCs w:val="28"/>
        </w:rPr>
        <w:t xml:space="preserve">строгом </w:t>
      </w:r>
      <w:r w:rsidRPr="00604ACE">
        <w:rPr>
          <w:rFonts w:ascii="Times New Roman" w:hAnsi="Times New Roman" w:cs="Times New Roman"/>
          <w:b w:val="0"/>
          <w:sz w:val="28"/>
          <w:szCs w:val="28"/>
        </w:rPr>
        <w:t xml:space="preserve">соответствии </w:t>
      </w:r>
      <w:r w:rsidR="00B14600">
        <w:rPr>
          <w:rFonts w:ascii="Times New Roman" w:hAnsi="Times New Roman" w:cs="Times New Roman"/>
          <w:b w:val="0"/>
          <w:sz w:val="28"/>
          <w:szCs w:val="28"/>
        </w:rPr>
        <w:br/>
      </w:r>
      <w:r w:rsidRPr="00604ACE">
        <w:rPr>
          <w:rFonts w:ascii="Times New Roman" w:hAnsi="Times New Roman" w:cs="Times New Roman"/>
          <w:b w:val="0"/>
          <w:sz w:val="28"/>
          <w:szCs w:val="28"/>
        </w:rPr>
        <w:t xml:space="preserve">с </w:t>
      </w:r>
      <w:r w:rsidR="00604ACE" w:rsidRPr="00604ACE">
        <w:rPr>
          <w:rFonts w:ascii="Times New Roman" w:hAnsi="Times New Roman" w:cs="Times New Roman"/>
          <w:b w:val="0"/>
          <w:sz w:val="28"/>
          <w:szCs w:val="28"/>
        </w:rPr>
        <w:t xml:space="preserve">федеральными требованиями </w:t>
      </w:r>
      <w:r w:rsidRPr="00604ACE">
        <w:rPr>
          <w:rFonts w:ascii="Times New Roman" w:hAnsi="Times New Roman" w:cs="Times New Roman"/>
          <w:b w:val="0"/>
          <w:sz w:val="28"/>
          <w:szCs w:val="28"/>
        </w:rPr>
        <w:t xml:space="preserve">и </w:t>
      </w:r>
      <w:r w:rsidRPr="00604ACE">
        <w:rPr>
          <w:rFonts w:ascii="Times New Roman" w:hAnsi="Times New Roman" w:cs="Times New Roman"/>
          <w:sz w:val="28"/>
          <w:szCs w:val="28"/>
        </w:rPr>
        <w:t>включ</w:t>
      </w:r>
      <w:r w:rsidR="00BE2571">
        <w:rPr>
          <w:rFonts w:ascii="Times New Roman" w:hAnsi="Times New Roman" w:cs="Times New Roman"/>
          <w:sz w:val="28"/>
          <w:szCs w:val="28"/>
        </w:rPr>
        <w:t>ил</w:t>
      </w:r>
      <w:r w:rsidRPr="00604ACE">
        <w:rPr>
          <w:rFonts w:ascii="Times New Roman" w:hAnsi="Times New Roman" w:cs="Times New Roman"/>
          <w:sz w:val="28"/>
          <w:szCs w:val="28"/>
        </w:rPr>
        <w:t xml:space="preserve"> в себя следующие разделы</w:t>
      </w:r>
      <w:r w:rsidRPr="00604ACE">
        <w:rPr>
          <w:rFonts w:ascii="Times New Roman" w:hAnsi="Times New Roman" w:cs="Times New Roman"/>
          <w:b w:val="0"/>
          <w:sz w:val="28"/>
          <w:szCs w:val="28"/>
        </w:rPr>
        <w:t>, предусмотренные пунктом 42 Стандарта развития конкуренции в субъектах Российской Федерации, утвержденного распоряжением Правительства Российской Федерации  от 5 сентября</w:t>
      </w:r>
      <w:r w:rsidR="00604ACE" w:rsidRPr="00604ACE">
        <w:rPr>
          <w:rFonts w:ascii="Times New Roman" w:hAnsi="Times New Roman" w:cs="Times New Roman"/>
          <w:b w:val="0"/>
          <w:sz w:val="28"/>
          <w:szCs w:val="28"/>
        </w:rPr>
        <w:t xml:space="preserve"> </w:t>
      </w:r>
      <w:r w:rsidRPr="00604ACE">
        <w:rPr>
          <w:rFonts w:ascii="Times New Roman" w:hAnsi="Times New Roman" w:cs="Times New Roman"/>
          <w:b w:val="0"/>
          <w:sz w:val="28"/>
          <w:szCs w:val="28"/>
        </w:rPr>
        <w:t>2015 года № 1738-р:</w:t>
      </w:r>
      <w:r w:rsidR="006643F4">
        <w:rPr>
          <w:rFonts w:ascii="Times New Roman" w:hAnsi="Times New Roman" w:cs="Times New Roman"/>
          <w:b w:val="0"/>
          <w:sz w:val="28"/>
          <w:szCs w:val="28"/>
        </w:rPr>
        <w:t xml:space="preserve"> </w:t>
      </w:r>
    </w:p>
    <w:p w:rsidR="001B6685" w:rsidRPr="00604ACE" w:rsidRDefault="00AE3E4E" w:rsidP="00BE49D4">
      <w:pPr>
        <w:pStyle w:val="ConsPlusTitle"/>
        <w:ind w:firstLine="709"/>
        <w:jc w:val="both"/>
        <w:rPr>
          <w:rFonts w:ascii="Times New Roman" w:hAnsi="Times New Roman" w:cs="Times New Roman"/>
          <w:b w:val="0"/>
          <w:sz w:val="28"/>
          <w:szCs w:val="28"/>
        </w:rPr>
      </w:pPr>
      <w:r>
        <w:rPr>
          <w:rFonts w:ascii="Times New Roman" w:hAnsi="Times New Roman" w:cs="Times New Roman"/>
          <w:b w:val="0"/>
          <w:sz w:val="28"/>
          <w:szCs w:val="28"/>
        </w:rPr>
        <w:t>а) </w:t>
      </w:r>
      <w:r w:rsidR="001B6685" w:rsidRPr="00604ACE">
        <w:rPr>
          <w:rFonts w:ascii="Times New Roman" w:hAnsi="Times New Roman" w:cs="Times New Roman"/>
          <w:b w:val="0"/>
          <w:sz w:val="28"/>
          <w:szCs w:val="28"/>
        </w:rPr>
        <w:t>мониторинг наличия (отсутст</w:t>
      </w:r>
      <w:r w:rsidR="006643F4">
        <w:rPr>
          <w:rFonts w:ascii="Times New Roman" w:hAnsi="Times New Roman" w:cs="Times New Roman"/>
          <w:b w:val="0"/>
          <w:sz w:val="28"/>
          <w:szCs w:val="28"/>
        </w:rPr>
        <w:t xml:space="preserve">вия) административных барьеров </w:t>
      </w:r>
      <w:r w:rsidR="008A1C73">
        <w:rPr>
          <w:rFonts w:ascii="Times New Roman" w:hAnsi="Times New Roman" w:cs="Times New Roman"/>
          <w:b w:val="0"/>
          <w:sz w:val="28"/>
          <w:szCs w:val="28"/>
        </w:rPr>
        <w:br/>
      </w:r>
      <w:r w:rsidR="001B6685" w:rsidRPr="00604ACE">
        <w:rPr>
          <w:rFonts w:ascii="Times New Roman" w:hAnsi="Times New Roman" w:cs="Times New Roman"/>
          <w:b w:val="0"/>
          <w:sz w:val="28"/>
          <w:szCs w:val="28"/>
        </w:rPr>
        <w:t>и оценки состояния конкурентной среды субъектами пр</w:t>
      </w:r>
      <w:r>
        <w:rPr>
          <w:rFonts w:ascii="Times New Roman" w:hAnsi="Times New Roman" w:cs="Times New Roman"/>
          <w:b w:val="0"/>
          <w:sz w:val="28"/>
          <w:szCs w:val="28"/>
        </w:rPr>
        <w:t>едпринимательской деятельности;</w:t>
      </w:r>
    </w:p>
    <w:p w:rsidR="001B6685" w:rsidRPr="00981CFD" w:rsidRDefault="007A5A23" w:rsidP="00BE49D4">
      <w:pPr>
        <w:pStyle w:val="ConsPlusTitle"/>
        <w:ind w:firstLine="709"/>
        <w:jc w:val="both"/>
        <w:rPr>
          <w:rFonts w:ascii="Times New Roman" w:hAnsi="Times New Roman" w:cs="Times New Roman"/>
          <w:b w:val="0"/>
          <w:sz w:val="28"/>
          <w:szCs w:val="28"/>
        </w:rPr>
      </w:pPr>
      <w:r>
        <w:rPr>
          <w:rFonts w:ascii="Times New Roman" w:hAnsi="Times New Roman" w:cs="Times New Roman"/>
          <w:b w:val="0"/>
          <w:sz w:val="28"/>
          <w:szCs w:val="28"/>
        </w:rPr>
        <w:t>б</w:t>
      </w:r>
      <w:r w:rsidR="001B6685" w:rsidRPr="00981CFD">
        <w:rPr>
          <w:rFonts w:ascii="Times New Roman" w:hAnsi="Times New Roman" w:cs="Times New Roman"/>
          <w:b w:val="0"/>
          <w:sz w:val="28"/>
          <w:szCs w:val="28"/>
        </w:rPr>
        <w:t>)</w:t>
      </w:r>
      <w:r w:rsidR="001B6685" w:rsidRPr="00981CFD">
        <w:rPr>
          <w:rFonts w:ascii="Times New Roman" w:hAnsi="Times New Roman" w:cs="Times New Roman"/>
          <w:b w:val="0"/>
          <w:sz w:val="28"/>
          <w:szCs w:val="28"/>
          <w:lang w:val="en-US"/>
        </w:rPr>
        <w:t> </w:t>
      </w:r>
      <w:r w:rsidR="001B6685" w:rsidRPr="00981CFD">
        <w:rPr>
          <w:rFonts w:ascii="Times New Roman" w:hAnsi="Times New Roman" w:cs="Times New Roman"/>
          <w:b w:val="0"/>
          <w:sz w:val="28"/>
          <w:szCs w:val="28"/>
        </w:rPr>
        <w:t xml:space="preserve">мониторинг удовлетворенности потребителей качеством товаров, работ и услуг на товарных рынках </w:t>
      </w:r>
      <w:r w:rsidR="00981CFD" w:rsidRPr="00981CFD">
        <w:rPr>
          <w:rFonts w:ascii="Times New Roman" w:hAnsi="Times New Roman" w:cs="Times New Roman"/>
          <w:b w:val="0"/>
          <w:sz w:val="28"/>
          <w:szCs w:val="28"/>
        </w:rPr>
        <w:t>Омской области</w:t>
      </w:r>
      <w:r w:rsidR="0009386F">
        <w:rPr>
          <w:rFonts w:ascii="Times New Roman" w:hAnsi="Times New Roman" w:cs="Times New Roman"/>
          <w:b w:val="0"/>
          <w:sz w:val="28"/>
          <w:szCs w:val="28"/>
        </w:rPr>
        <w:t xml:space="preserve"> </w:t>
      </w:r>
      <w:r w:rsidR="001B6685" w:rsidRPr="00981CFD">
        <w:rPr>
          <w:rFonts w:ascii="Times New Roman" w:hAnsi="Times New Roman" w:cs="Times New Roman"/>
          <w:b w:val="0"/>
          <w:sz w:val="28"/>
          <w:szCs w:val="28"/>
        </w:rPr>
        <w:t>и состоянием ценовой конкуренции;</w:t>
      </w:r>
    </w:p>
    <w:p w:rsidR="001B6685" w:rsidRPr="00981CFD" w:rsidRDefault="007A5A23" w:rsidP="00BE49D4">
      <w:pPr>
        <w:pStyle w:val="ConsPlusTitle"/>
        <w:ind w:firstLine="709"/>
        <w:jc w:val="both"/>
        <w:rPr>
          <w:rFonts w:ascii="Times New Roman" w:hAnsi="Times New Roman" w:cs="Times New Roman"/>
          <w:b w:val="0"/>
          <w:sz w:val="28"/>
          <w:szCs w:val="28"/>
        </w:rPr>
      </w:pPr>
      <w:r>
        <w:rPr>
          <w:rFonts w:ascii="Times New Roman" w:hAnsi="Times New Roman" w:cs="Times New Roman"/>
          <w:b w:val="0"/>
          <w:sz w:val="28"/>
          <w:szCs w:val="28"/>
        </w:rPr>
        <w:t>в</w:t>
      </w:r>
      <w:r w:rsidR="001B6685" w:rsidRPr="00981CFD">
        <w:rPr>
          <w:rFonts w:ascii="Times New Roman" w:hAnsi="Times New Roman" w:cs="Times New Roman"/>
          <w:b w:val="0"/>
          <w:sz w:val="28"/>
          <w:szCs w:val="28"/>
        </w:rPr>
        <w:t>)</w:t>
      </w:r>
      <w:r w:rsidR="001B6685" w:rsidRPr="00981CFD">
        <w:rPr>
          <w:rFonts w:ascii="Times New Roman" w:hAnsi="Times New Roman" w:cs="Times New Roman"/>
          <w:b w:val="0"/>
          <w:sz w:val="28"/>
          <w:szCs w:val="28"/>
          <w:lang w:val="en-US"/>
        </w:rPr>
        <w:t> </w:t>
      </w:r>
      <w:r w:rsidR="001B6685" w:rsidRPr="00981CFD">
        <w:rPr>
          <w:rFonts w:ascii="Times New Roman" w:hAnsi="Times New Roman" w:cs="Times New Roman"/>
          <w:b w:val="0"/>
          <w:sz w:val="28"/>
          <w:szCs w:val="28"/>
        </w:rPr>
        <w:t xml:space="preserve">мониторинг удовлетворенности субъектов предпринимательской деятельности и потребителей товаров, работ и услуг качеством (уровнем доступности, понятности и удобства получения) официальной информации </w:t>
      </w:r>
      <w:r w:rsidR="00B14600">
        <w:rPr>
          <w:rFonts w:ascii="Times New Roman" w:hAnsi="Times New Roman" w:cs="Times New Roman"/>
          <w:b w:val="0"/>
          <w:sz w:val="28"/>
          <w:szCs w:val="28"/>
        </w:rPr>
        <w:br/>
      </w:r>
      <w:r w:rsidR="001B6685" w:rsidRPr="00981CFD">
        <w:rPr>
          <w:rFonts w:ascii="Times New Roman" w:hAnsi="Times New Roman" w:cs="Times New Roman"/>
          <w:b w:val="0"/>
          <w:sz w:val="28"/>
          <w:szCs w:val="28"/>
        </w:rPr>
        <w:t xml:space="preserve">о состоянии конкурентной среды на рынках товаров, работ и услуг региона </w:t>
      </w:r>
      <w:r w:rsidR="00B14600">
        <w:rPr>
          <w:rFonts w:ascii="Times New Roman" w:hAnsi="Times New Roman" w:cs="Times New Roman"/>
          <w:b w:val="0"/>
          <w:sz w:val="28"/>
          <w:szCs w:val="28"/>
        </w:rPr>
        <w:br/>
      </w:r>
      <w:r w:rsidR="001B6685" w:rsidRPr="00981CFD">
        <w:rPr>
          <w:rFonts w:ascii="Times New Roman" w:hAnsi="Times New Roman" w:cs="Times New Roman"/>
          <w:b w:val="0"/>
          <w:sz w:val="28"/>
          <w:szCs w:val="28"/>
        </w:rPr>
        <w:t>и деятельности по содействию развитию конкуренции, размещаемой уполномоченным органом и муниципальными образованиями; </w:t>
      </w:r>
    </w:p>
    <w:p w:rsidR="001B6685" w:rsidRPr="00981CFD" w:rsidRDefault="007A5A23" w:rsidP="00BE49D4">
      <w:pPr>
        <w:pStyle w:val="ConsPlusTitle"/>
        <w:ind w:firstLine="709"/>
        <w:jc w:val="both"/>
        <w:rPr>
          <w:rFonts w:ascii="Times New Roman" w:hAnsi="Times New Roman" w:cs="Times New Roman"/>
          <w:b w:val="0"/>
          <w:sz w:val="28"/>
          <w:szCs w:val="28"/>
        </w:rPr>
      </w:pPr>
      <w:r>
        <w:rPr>
          <w:rFonts w:ascii="Times New Roman" w:hAnsi="Times New Roman" w:cs="Times New Roman"/>
          <w:b w:val="0"/>
          <w:sz w:val="28"/>
          <w:szCs w:val="28"/>
        </w:rPr>
        <w:t>г</w:t>
      </w:r>
      <w:r w:rsidR="001B6685" w:rsidRPr="00981CFD">
        <w:rPr>
          <w:rFonts w:ascii="Times New Roman" w:hAnsi="Times New Roman" w:cs="Times New Roman"/>
          <w:b w:val="0"/>
          <w:sz w:val="28"/>
          <w:szCs w:val="28"/>
        </w:rPr>
        <w:t>)</w:t>
      </w:r>
      <w:r w:rsidR="001B6685" w:rsidRPr="00981CFD">
        <w:rPr>
          <w:rFonts w:ascii="Times New Roman" w:hAnsi="Times New Roman" w:cs="Times New Roman"/>
          <w:b w:val="0"/>
          <w:sz w:val="28"/>
          <w:szCs w:val="28"/>
          <w:lang w:val="en-US"/>
        </w:rPr>
        <w:t> </w:t>
      </w:r>
      <w:r w:rsidR="001B6685" w:rsidRPr="00981CFD">
        <w:rPr>
          <w:rFonts w:ascii="Times New Roman" w:hAnsi="Times New Roman" w:cs="Times New Roman"/>
          <w:b w:val="0"/>
          <w:sz w:val="28"/>
          <w:szCs w:val="28"/>
        </w:rPr>
        <w:t xml:space="preserve">мониторинг деятельности субъектов естественных монополий </w:t>
      </w:r>
      <w:r w:rsidR="001B6685" w:rsidRPr="00981CFD">
        <w:rPr>
          <w:rFonts w:ascii="Times New Roman" w:hAnsi="Times New Roman" w:cs="Times New Roman"/>
          <w:b w:val="0"/>
          <w:sz w:val="28"/>
          <w:szCs w:val="28"/>
        </w:rPr>
        <w:br/>
        <w:t xml:space="preserve">на территории </w:t>
      </w:r>
      <w:r w:rsidR="00981CFD" w:rsidRPr="00981CFD">
        <w:rPr>
          <w:rFonts w:ascii="Times New Roman" w:hAnsi="Times New Roman" w:cs="Times New Roman"/>
          <w:b w:val="0"/>
          <w:sz w:val="28"/>
          <w:szCs w:val="28"/>
        </w:rPr>
        <w:t>Омской области</w:t>
      </w:r>
      <w:r w:rsidR="001B6685" w:rsidRPr="00981CFD">
        <w:rPr>
          <w:rFonts w:ascii="Times New Roman" w:hAnsi="Times New Roman" w:cs="Times New Roman"/>
          <w:b w:val="0"/>
          <w:sz w:val="28"/>
          <w:szCs w:val="28"/>
        </w:rPr>
        <w:t>; </w:t>
      </w:r>
    </w:p>
    <w:p w:rsidR="001B6685" w:rsidRPr="00981CFD" w:rsidRDefault="007A5A23" w:rsidP="00BE49D4">
      <w:pPr>
        <w:spacing w:after="0" w:line="240" w:lineRule="auto"/>
        <w:ind w:firstLine="709"/>
        <w:jc w:val="both"/>
        <w:rPr>
          <w:rFonts w:ascii="Times New Roman" w:hAnsi="Times New Roman"/>
          <w:sz w:val="28"/>
          <w:szCs w:val="28"/>
        </w:rPr>
      </w:pPr>
      <w:r>
        <w:rPr>
          <w:rFonts w:ascii="Times New Roman" w:hAnsi="Times New Roman"/>
          <w:sz w:val="28"/>
          <w:szCs w:val="28"/>
        </w:rPr>
        <w:t>д</w:t>
      </w:r>
      <w:r w:rsidR="001B6685" w:rsidRPr="00981CFD">
        <w:rPr>
          <w:rFonts w:ascii="Times New Roman" w:hAnsi="Times New Roman"/>
          <w:sz w:val="28"/>
          <w:szCs w:val="28"/>
        </w:rPr>
        <w:t xml:space="preserve">) мониторинг деятельности хозяйствующих субъектов, доля участия </w:t>
      </w:r>
      <w:r w:rsidR="00981CFD" w:rsidRPr="00981CFD">
        <w:rPr>
          <w:rFonts w:ascii="Times New Roman" w:hAnsi="Times New Roman"/>
          <w:sz w:val="28"/>
          <w:szCs w:val="28"/>
        </w:rPr>
        <w:t>Омской области</w:t>
      </w:r>
      <w:r w:rsidR="001B6685" w:rsidRPr="00981CFD">
        <w:rPr>
          <w:rFonts w:ascii="Times New Roman" w:hAnsi="Times New Roman"/>
          <w:sz w:val="28"/>
          <w:szCs w:val="28"/>
        </w:rPr>
        <w:t xml:space="preserve"> или муниципального образования в которых составляет </w:t>
      </w:r>
      <w:r w:rsidR="0022049B">
        <w:rPr>
          <w:rFonts w:ascii="Times New Roman" w:hAnsi="Times New Roman"/>
          <w:sz w:val="28"/>
          <w:szCs w:val="28"/>
        </w:rPr>
        <w:br/>
      </w:r>
      <w:r w:rsidR="00D222F3">
        <w:rPr>
          <w:rFonts w:ascii="Times New Roman" w:hAnsi="Times New Roman"/>
          <w:sz w:val="28"/>
          <w:szCs w:val="28"/>
        </w:rPr>
        <w:t>50 и более процентов.</w:t>
      </w:r>
      <w:r w:rsidR="00422214">
        <w:rPr>
          <w:rFonts w:ascii="Times New Roman" w:hAnsi="Times New Roman"/>
          <w:sz w:val="28"/>
          <w:szCs w:val="28"/>
        </w:rPr>
        <w:t xml:space="preserve"> </w:t>
      </w:r>
      <w:proofErr w:type="gramStart"/>
      <w:r w:rsidR="00422214">
        <w:rPr>
          <w:rFonts w:ascii="Times New Roman" w:hAnsi="Times New Roman"/>
          <w:sz w:val="28"/>
          <w:szCs w:val="28"/>
        </w:rPr>
        <w:t>Сформированный</w:t>
      </w:r>
      <w:r w:rsidR="001B6685" w:rsidRPr="00981CFD">
        <w:rPr>
          <w:rFonts w:ascii="Times New Roman" w:hAnsi="Times New Roman"/>
          <w:sz w:val="28"/>
          <w:szCs w:val="28"/>
        </w:rPr>
        <w:t xml:space="preserve"> реестр указанных хозяйствующих субъектов, осуществляющих деятельность на территории Омской области, с обозначением рынка их присутствия, на котором осуществляется такая деятельность, а также с указанием доли занимаемого рынка каждого такого хозяйствующего субъекта (в том числе объем (доля) выручки в общей величине стоимостного оборота рынка, объем (доля) реализованных на рынке товаров, работ и услуг в натуральном выражении, объем финансирования из </w:t>
      </w:r>
      <w:r w:rsidR="00981CFD" w:rsidRPr="00981CFD">
        <w:rPr>
          <w:rFonts w:ascii="Times New Roman" w:hAnsi="Times New Roman"/>
          <w:sz w:val="28"/>
          <w:szCs w:val="28"/>
        </w:rPr>
        <w:t>областного</w:t>
      </w:r>
      <w:proofErr w:type="gramEnd"/>
      <w:r w:rsidR="00981CFD" w:rsidRPr="00981CFD">
        <w:rPr>
          <w:rFonts w:ascii="Times New Roman" w:hAnsi="Times New Roman"/>
          <w:sz w:val="28"/>
          <w:szCs w:val="28"/>
        </w:rPr>
        <w:t xml:space="preserve"> </w:t>
      </w:r>
      <w:r w:rsidR="001B6685" w:rsidRPr="00981CFD">
        <w:rPr>
          <w:rFonts w:ascii="Times New Roman" w:hAnsi="Times New Roman"/>
          <w:sz w:val="28"/>
          <w:szCs w:val="28"/>
        </w:rPr>
        <w:t>бюджета и бюд</w:t>
      </w:r>
      <w:r w:rsidR="00422214">
        <w:rPr>
          <w:rFonts w:ascii="Times New Roman" w:hAnsi="Times New Roman"/>
          <w:sz w:val="28"/>
          <w:szCs w:val="28"/>
        </w:rPr>
        <w:t>жетов муниципальных образований</w:t>
      </w:r>
      <w:r w:rsidR="001B6685" w:rsidRPr="00981CFD">
        <w:rPr>
          <w:rFonts w:ascii="Times New Roman" w:hAnsi="Times New Roman"/>
          <w:sz w:val="28"/>
          <w:szCs w:val="28"/>
        </w:rPr>
        <w:t>. </w:t>
      </w:r>
    </w:p>
    <w:p w:rsidR="001B6685" w:rsidRPr="00981CFD" w:rsidRDefault="001B6685" w:rsidP="00BE49D4">
      <w:pPr>
        <w:pStyle w:val="ConsPlusTitle"/>
        <w:ind w:firstLine="709"/>
        <w:jc w:val="both"/>
        <w:rPr>
          <w:rFonts w:ascii="Times New Roman" w:hAnsi="Times New Roman"/>
          <w:b w:val="0"/>
          <w:sz w:val="28"/>
          <w:szCs w:val="28"/>
        </w:rPr>
      </w:pPr>
      <w:r w:rsidRPr="00981CFD">
        <w:rPr>
          <w:rFonts w:ascii="Times New Roman" w:hAnsi="Times New Roman" w:cs="Times New Roman"/>
          <w:b w:val="0"/>
          <w:sz w:val="28"/>
          <w:szCs w:val="28"/>
        </w:rPr>
        <w:t xml:space="preserve">Мониторинг </w:t>
      </w:r>
      <w:r w:rsidR="00422214">
        <w:rPr>
          <w:rFonts w:ascii="Times New Roman" w:hAnsi="Times New Roman" w:cs="Times New Roman"/>
          <w:b w:val="0"/>
          <w:sz w:val="28"/>
          <w:szCs w:val="28"/>
        </w:rPr>
        <w:t xml:space="preserve"> конкуренции </w:t>
      </w:r>
      <w:r w:rsidRPr="00981CFD">
        <w:rPr>
          <w:rFonts w:ascii="Times New Roman" w:hAnsi="Times New Roman" w:cs="Times New Roman"/>
          <w:b w:val="0"/>
          <w:sz w:val="28"/>
          <w:szCs w:val="28"/>
        </w:rPr>
        <w:t xml:space="preserve">проведен во второй раз (впервые в 2015 году). </w:t>
      </w:r>
      <w:r w:rsidR="00B14600">
        <w:rPr>
          <w:rFonts w:ascii="Times New Roman" w:hAnsi="Times New Roman" w:cs="Times New Roman"/>
          <w:b w:val="0"/>
          <w:sz w:val="28"/>
          <w:szCs w:val="28"/>
        </w:rPr>
        <w:br/>
      </w:r>
      <w:r w:rsidRPr="00981CFD">
        <w:rPr>
          <w:rFonts w:ascii="Times New Roman" w:hAnsi="Times New Roman"/>
          <w:b w:val="0"/>
          <w:sz w:val="28"/>
          <w:szCs w:val="28"/>
        </w:rPr>
        <w:t>При проведении мониторинга использовались: </w:t>
      </w:r>
    </w:p>
    <w:p w:rsidR="001B6685" w:rsidRPr="00981CFD" w:rsidRDefault="001B6685" w:rsidP="00BE49D4">
      <w:pPr>
        <w:spacing w:after="0" w:line="240" w:lineRule="auto"/>
        <w:ind w:firstLine="709"/>
        <w:jc w:val="both"/>
        <w:rPr>
          <w:rFonts w:ascii="Times New Roman" w:hAnsi="Times New Roman"/>
          <w:sz w:val="28"/>
          <w:szCs w:val="28"/>
        </w:rPr>
      </w:pPr>
      <w:r w:rsidRPr="00981CFD">
        <w:rPr>
          <w:rFonts w:ascii="Times New Roman" w:hAnsi="Times New Roman"/>
          <w:sz w:val="28"/>
          <w:szCs w:val="28"/>
        </w:rPr>
        <w:t>а)</w:t>
      </w:r>
      <w:r w:rsidRPr="00981CFD">
        <w:rPr>
          <w:rFonts w:ascii="Times New Roman" w:hAnsi="Times New Roman"/>
          <w:sz w:val="28"/>
          <w:szCs w:val="28"/>
          <w:lang w:val="en-US"/>
        </w:rPr>
        <w:t> </w:t>
      </w:r>
      <w:r w:rsidRPr="00981CFD">
        <w:rPr>
          <w:rFonts w:ascii="Times New Roman" w:hAnsi="Times New Roman"/>
          <w:sz w:val="28"/>
          <w:szCs w:val="28"/>
        </w:rPr>
        <w:t>результаты опросов субъектов предпринимательской деятельности, экспертов, а также потребителей товаров, работ и услуг;</w:t>
      </w:r>
    </w:p>
    <w:p w:rsidR="001B6685" w:rsidRPr="00981CFD" w:rsidRDefault="001B6685" w:rsidP="00BE49D4">
      <w:pPr>
        <w:spacing w:after="0" w:line="240" w:lineRule="auto"/>
        <w:ind w:firstLine="709"/>
        <w:jc w:val="both"/>
        <w:rPr>
          <w:rFonts w:ascii="Times New Roman" w:hAnsi="Times New Roman"/>
          <w:sz w:val="28"/>
          <w:szCs w:val="28"/>
        </w:rPr>
      </w:pPr>
      <w:r w:rsidRPr="00981CFD">
        <w:rPr>
          <w:rFonts w:ascii="Times New Roman" w:hAnsi="Times New Roman"/>
          <w:sz w:val="28"/>
          <w:szCs w:val="28"/>
        </w:rPr>
        <w:t xml:space="preserve">б) обращения субъектов предпринимательской деятельности, экспертов, потребителей товаров, работ и услуг, касающиеся качества конкурентной среды, в органы исполнительной власти </w:t>
      </w:r>
      <w:r w:rsidR="00981CFD" w:rsidRPr="00981CFD">
        <w:rPr>
          <w:rFonts w:ascii="Times New Roman" w:hAnsi="Times New Roman"/>
          <w:sz w:val="28"/>
          <w:szCs w:val="28"/>
        </w:rPr>
        <w:t>Омской области</w:t>
      </w:r>
      <w:r w:rsidRPr="00981CFD">
        <w:rPr>
          <w:rFonts w:ascii="Times New Roman" w:hAnsi="Times New Roman"/>
          <w:sz w:val="28"/>
          <w:szCs w:val="28"/>
        </w:rPr>
        <w:t>; </w:t>
      </w:r>
    </w:p>
    <w:p w:rsidR="002D03A3" w:rsidRDefault="001B6685" w:rsidP="00BE49D4">
      <w:pPr>
        <w:widowControl w:val="0"/>
        <w:spacing w:after="0" w:line="240" w:lineRule="auto"/>
        <w:ind w:firstLine="709"/>
        <w:jc w:val="both"/>
        <w:rPr>
          <w:rFonts w:ascii="Times New Roman" w:hAnsi="Times New Roman"/>
          <w:sz w:val="28"/>
          <w:szCs w:val="28"/>
        </w:rPr>
      </w:pPr>
      <w:r w:rsidRPr="00981CFD">
        <w:rPr>
          <w:rFonts w:ascii="Times New Roman" w:hAnsi="Times New Roman"/>
          <w:sz w:val="28"/>
          <w:szCs w:val="28"/>
        </w:rPr>
        <w:t xml:space="preserve">в) информация о результатах деятельности территориальных органов федеральных органов исполнительной власти, в том числе Федеральной антимонопольной службы, Федеральной налоговой службы, Федеральной службы государственной статистики, Федеральной службы государственной регистрации, кадастра и картографии и Федеральной службы по надзору </w:t>
      </w:r>
      <w:r w:rsidR="009B73C6">
        <w:rPr>
          <w:rFonts w:ascii="Times New Roman" w:hAnsi="Times New Roman"/>
          <w:sz w:val="28"/>
          <w:szCs w:val="28"/>
        </w:rPr>
        <w:br/>
      </w:r>
      <w:r w:rsidRPr="00981CFD">
        <w:rPr>
          <w:rFonts w:ascii="Times New Roman" w:hAnsi="Times New Roman"/>
          <w:sz w:val="28"/>
          <w:szCs w:val="28"/>
        </w:rPr>
        <w:t>в сфере защиты прав потребителей и благополучия человека. </w:t>
      </w:r>
    </w:p>
    <w:p w:rsidR="00901BF0" w:rsidRDefault="00901BF0" w:rsidP="00BE49D4">
      <w:pPr>
        <w:pStyle w:val="ConsPlusTitle"/>
        <w:ind w:firstLine="709"/>
        <w:jc w:val="both"/>
        <w:rPr>
          <w:rFonts w:ascii="Times New Roman" w:hAnsi="Times New Roman" w:cs="Times New Roman"/>
          <w:sz w:val="28"/>
          <w:szCs w:val="28"/>
        </w:rPr>
      </w:pPr>
    </w:p>
    <w:p w:rsidR="002B38E4" w:rsidRPr="002B38E4" w:rsidRDefault="002B38E4" w:rsidP="00BE49D4">
      <w:pPr>
        <w:pStyle w:val="ConsPlusTitle"/>
        <w:ind w:firstLine="709"/>
        <w:jc w:val="both"/>
        <w:rPr>
          <w:rFonts w:ascii="Times New Roman" w:hAnsi="Times New Roman" w:cs="Times New Roman"/>
          <w:sz w:val="28"/>
          <w:szCs w:val="28"/>
        </w:rPr>
      </w:pPr>
      <w:r w:rsidRPr="002B38E4">
        <w:rPr>
          <w:rFonts w:ascii="Times New Roman" w:hAnsi="Times New Roman" w:cs="Times New Roman"/>
          <w:sz w:val="28"/>
          <w:szCs w:val="28"/>
        </w:rPr>
        <w:lastRenderedPageBreak/>
        <w:t>Новшества Мониторинга</w:t>
      </w:r>
      <w:r w:rsidR="00422214">
        <w:rPr>
          <w:rFonts w:ascii="Times New Roman" w:hAnsi="Times New Roman" w:cs="Times New Roman"/>
          <w:sz w:val="28"/>
          <w:szCs w:val="28"/>
        </w:rPr>
        <w:t xml:space="preserve"> конкуренции</w:t>
      </w:r>
      <w:r w:rsidRPr="002B38E4">
        <w:rPr>
          <w:rFonts w:ascii="Times New Roman" w:hAnsi="Times New Roman" w:cs="Times New Roman"/>
          <w:sz w:val="28"/>
          <w:szCs w:val="28"/>
        </w:rPr>
        <w:t xml:space="preserve"> 2016 года:</w:t>
      </w:r>
    </w:p>
    <w:p w:rsidR="001B6685" w:rsidRPr="002B38E4" w:rsidRDefault="002B38E4" w:rsidP="00BE49D4">
      <w:pPr>
        <w:pStyle w:val="ConsPlusTitle"/>
        <w:ind w:firstLine="709"/>
        <w:jc w:val="both"/>
        <w:rPr>
          <w:rFonts w:ascii="Times New Roman" w:hAnsi="Times New Roman" w:cs="Times New Roman"/>
          <w:sz w:val="28"/>
          <w:szCs w:val="28"/>
        </w:rPr>
      </w:pPr>
      <w:r w:rsidRPr="002B38E4">
        <w:rPr>
          <w:rFonts w:ascii="Times New Roman" w:hAnsi="Times New Roman" w:cs="Times New Roman"/>
          <w:b w:val="0"/>
          <w:sz w:val="28"/>
          <w:szCs w:val="28"/>
        </w:rPr>
        <w:t>1)</w:t>
      </w:r>
      <w:r w:rsidR="004E724A">
        <w:rPr>
          <w:rFonts w:ascii="Times New Roman" w:hAnsi="Times New Roman" w:cs="Times New Roman"/>
          <w:b w:val="0"/>
          <w:sz w:val="28"/>
          <w:szCs w:val="28"/>
        </w:rPr>
        <w:t> в</w:t>
      </w:r>
      <w:r w:rsidR="001B6685" w:rsidRPr="002B38E4">
        <w:rPr>
          <w:rFonts w:ascii="Times New Roman" w:hAnsi="Times New Roman" w:cs="Times New Roman"/>
          <w:b w:val="0"/>
          <w:sz w:val="28"/>
          <w:szCs w:val="28"/>
        </w:rPr>
        <w:t xml:space="preserve"> анкеты, </w:t>
      </w:r>
      <w:r w:rsidRPr="002B38E4">
        <w:rPr>
          <w:rFonts w:ascii="Times New Roman" w:hAnsi="Times New Roman" w:cs="Times New Roman"/>
          <w:b w:val="0"/>
          <w:sz w:val="28"/>
          <w:szCs w:val="28"/>
        </w:rPr>
        <w:t xml:space="preserve">рекомендованные Аналитическим центром при Правительстве Российской Федерации и примененные </w:t>
      </w:r>
      <w:r>
        <w:rPr>
          <w:rFonts w:ascii="Times New Roman" w:hAnsi="Times New Roman" w:cs="Times New Roman"/>
          <w:b w:val="0"/>
          <w:sz w:val="28"/>
          <w:szCs w:val="28"/>
        </w:rPr>
        <w:t>в</w:t>
      </w:r>
      <w:r w:rsidRPr="002B38E4">
        <w:rPr>
          <w:rFonts w:ascii="Times New Roman" w:hAnsi="Times New Roman" w:cs="Times New Roman"/>
          <w:b w:val="0"/>
          <w:sz w:val="28"/>
          <w:szCs w:val="28"/>
        </w:rPr>
        <w:t xml:space="preserve"> М</w:t>
      </w:r>
      <w:r w:rsidR="001B6685" w:rsidRPr="002B38E4">
        <w:rPr>
          <w:rFonts w:ascii="Times New Roman" w:hAnsi="Times New Roman" w:cs="Times New Roman"/>
          <w:b w:val="0"/>
          <w:sz w:val="28"/>
          <w:szCs w:val="28"/>
        </w:rPr>
        <w:t>ониторинг</w:t>
      </w:r>
      <w:r w:rsidRPr="002B38E4">
        <w:rPr>
          <w:rFonts w:ascii="Times New Roman" w:hAnsi="Times New Roman" w:cs="Times New Roman"/>
          <w:b w:val="0"/>
          <w:sz w:val="28"/>
          <w:szCs w:val="28"/>
        </w:rPr>
        <w:t>е</w:t>
      </w:r>
      <w:r w:rsidR="001B6685" w:rsidRPr="002B38E4">
        <w:rPr>
          <w:rFonts w:ascii="Times New Roman" w:hAnsi="Times New Roman" w:cs="Times New Roman"/>
          <w:b w:val="0"/>
          <w:sz w:val="28"/>
          <w:szCs w:val="28"/>
        </w:rPr>
        <w:t xml:space="preserve"> </w:t>
      </w:r>
      <w:r w:rsidR="00B14600">
        <w:rPr>
          <w:rFonts w:ascii="Times New Roman" w:hAnsi="Times New Roman" w:cs="Times New Roman"/>
          <w:b w:val="0"/>
          <w:sz w:val="28"/>
          <w:szCs w:val="28"/>
        </w:rPr>
        <w:br/>
      </w:r>
      <w:r w:rsidR="001B6685" w:rsidRPr="002B38E4">
        <w:rPr>
          <w:rFonts w:ascii="Times New Roman" w:hAnsi="Times New Roman" w:cs="Times New Roman"/>
          <w:b w:val="0"/>
          <w:sz w:val="28"/>
          <w:szCs w:val="28"/>
        </w:rPr>
        <w:t>2015 год</w:t>
      </w:r>
      <w:r>
        <w:rPr>
          <w:rFonts w:ascii="Times New Roman" w:hAnsi="Times New Roman" w:cs="Times New Roman"/>
          <w:b w:val="0"/>
          <w:sz w:val="28"/>
          <w:szCs w:val="28"/>
        </w:rPr>
        <w:t>а</w:t>
      </w:r>
      <w:r w:rsidR="001B6685" w:rsidRPr="002B38E4">
        <w:rPr>
          <w:rFonts w:ascii="Times New Roman" w:hAnsi="Times New Roman" w:cs="Times New Roman"/>
          <w:b w:val="0"/>
          <w:sz w:val="28"/>
          <w:szCs w:val="28"/>
        </w:rPr>
        <w:t>,</w:t>
      </w:r>
      <w:r w:rsidR="001B6685" w:rsidRPr="002B38E4">
        <w:rPr>
          <w:rFonts w:ascii="Times New Roman" w:hAnsi="Times New Roman" w:cs="Times New Roman"/>
          <w:sz w:val="28"/>
          <w:szCs w:val="28"/>
        </w:rPr>
        <w:t xml:space="preserve"> </w:t>
      </w:r>
      <w:r>
        <w:rPr>
          <w:rFonts w:ascii="Times New Roman" w:hAnsi="Times New Roman" w:cs="Times New Roman"/>
          <w:sz w:val="28"/>
          <w:szCs w:val="28"/>
        </w:rPr>
        <w:t xml:space="preserve">в 2016 году </w:t>
      </w:r>
      <w:r w:rsidR="001B6685" w:rsidRPr="002B38E4">
        <w:rPr>
          <w:rFonts w:ascii="Times New Roman" w:hAnsi="Times New Roman" w:cs="Times New Roman"/>
          <w:sz w:val="28"/>
          <w:szCs w:val="28"/>
        </w:rPr>
        <w:t xml:space="preserve">добавлены пункты с вопросами: </w:t>
      </w:r>
    </w:p>
    <w:p w:rsidR="001B6685" w:rsidRPr="002B38E4" w:rsidRDefault="001B6685" w:rsidP="00BE49D4">
      <w:pPr>
        <w:pStyle w:val="ConsPlusTitle"/>
        <w:ind w:firstLine="709"/>
        <w:jc w:val="both"/>
        <w:rPr>
          <w:rFonts w:ascii="Times New Roman" w:hAnsi="Times New Roman" w:cs="Times New Roman"/>
          <w:b w:val="0"/>
          <w:sz w:val="28"/>
          <w:szCs w:val="28"/>
        </w:rPr>
      </w:pPr>
      <w:r w:rsidRPr="002B38E4">
        <w:rPr>
          <w:rFonts w:ascii="Times New Roman" w:hAnsi="Times New Roman" w:cs="Times New Roman"/>
          <w:b w:val="0"/>
          <w:sz w:val="28"/>
          <w:szCs w:val="28"/>
        </w:rPr>
        <w:t xml:space="preserve">- о мнении субъектов предпринимательской деятельности Омской области в отношении </w:t>
      </w:r>
      <w:r w:rsidRPr="002B38E4">
        <w:rPr>
          <w:rFonts w:ascii="Times New Roman" w:hAnsi="Times New Roman" w:cs="Times New Roman"/>
          <w:sz w:val="28"/>
          <w:szCs w:val="28"/>
        </w:rPr>
        <w:t>потенциальных направлений</w:t>
      </w:r>
      <w:r w:rsidRPr="002B38E4">
        <w:rPr>
          <w:rFonts w:ascii="Times New Roman" w:hAnsi="Times New Roman" w:cs="Times New Roman"/>
          <w:b w:val="0"/>
          <w:sz w:val="28"/>
          <w:szCs w:val="28"/>
        </w:rPr>
        <w:t xml:space="preserve"> деятельности органов власти и/или рынков для содействия развитию конкуренции в Омской области; </w:t>
      </w:r>
    </w:p>
    <w:p w:rsidR="001B6685" w:rsidRPr="002B38E4" w:rsidRDefault="001B6685" w:rsidP="00BE49D4">
      <w:pPr>
        <w:pStyle w:val="ConsPlusTitle"/>
        <w:ind w:firstLine="709"/>
        <w:jc w:val="both"/>
        <w:rPr>
          <w:rFonts w:ascii="Times New Roman" w:hAnsi="Times New Roman" w:cs="Times New Roman"/>
          <w:b w:val="0"/>
          <w:sz w:val="28"/>
          <w:szCs w:val="28"/>
        </w:rPr>
      </w:pPr>
      <w:r w:rsidRPr="002B38E4">
        <w:rPr>
          <w:rFonts w:ascii="Times New Roman" w:hAnsi="Times New Roman" w:cs="Times New Roman"/>
          <w:b w:val="0"/>
          <w:sz w:val="28"/>
          <w:szCs w:val="28"/>
        </w:rPr>
        <w:t xml:space="preserve">- о </w:t>
      </w:r>
      <w:r w:rsidRPr="002B38E4">
        <w:rPr>
          <w:rFonts w:ascii="Times New Roman" w:hAnsi="Times New Roman" w:cs="Times New Roman"/>
          <w:sz w:val="28"/>
          <w:szCs w:val="28"/>
        </w:rPr>
        <w:t xml:space="preserve">дополнительных рынках </w:t>
      </w:r>
      <w:r w:rsidRPr="002B38E4">
        <w:rPr>
          <w:rFonts w:ascii="Times New Roman" w:hAnsi="Times New Roman" w:cs="Times New Roman"/>
          <w:b w:val="0"/>
          <w:sz w:val="28"/>
          <w:szCs w:val="28"/>
        </w:rPr>
        <w:t>товаров, работ и услуг для содействия развитию конкуренции;</w:t>
      </w:r>
    </w:p>
    <w:p w:rsidR="001B6685" w:rsidRPr="002B38E4" w:rsidRDefault="002B38E4" w:rsidP="00BE49D4">
      <w:pPr>
        <w:pStyle w:val="ConsPlusTitle"/>
        <w:ind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1B6685" w:rsidRPr="002B38E4">
        <w:rPr>
          <w:rFonts w:ascii="Times New Roman" w:hAnsi="Times New Roman" w:cs="Times New Roman"/>
          <w:b w:val="0"/>
          <w:sz w:val="28"/>
          <w:szCs w:val="28"/>
        </w:rPr>
        <w:t>- о состоянии конкурентной среды в розничной торговле;</w:t>
      </w:r>
    </w:p>
    <w:p w:rsidR="001B6685" w:rsidRPr="002B38E4" w:rsidRDefault="001B6685" w:rsidP="00BE49D4">
      <w:pPr>
        <w:pStyle w:val="ConsPlusTitle"/>
        <w:ind w:firstLine="709"/>
        <w:jc w:val="both"/>
        <w:rPr>
          <w:rFonts w:ascii="Times New Roman" w:hAnsi="Times New Roman" w:cs="Times New Roman"/>
          <w:b w:val="0"/>
          <w:sz w:val="28"/>
          <w:szCs w:val="28"/>
        </w:rPr>
      </w:pPr>
      <w:r w:rsidRPr="002B38E4">
        <w:rPr>
          <w:rFonts w:ascii="Times New Roman" w:hAnsi="Times New Roman" w:cs="Times New Roman"/>
          <w:b w:val="0"/>
          <w:sz w:val="28"/>
          <w:szCs w:val="28"/>
        </w:rPr>
        <w:t>-</w:t>
      </w:r>
      <w:r w:rsidR="00AF1618">
        <w:rPr>
          <w:rFonts w:ascii="Times New Roman" w:hAnsi="Times New Roman" w:cs="Times New Roman"/>
          <w:b w:val="0"/>
          <w:sz w:val="28"/>
          <w:szCs w:val="28"/>
        </w:rPr>
        <w:t> </w:t>
      </w:r>
      <w:r w:rsidRPr="002B38E4">
        <w:rPr>
          <w:rFonts w:ascii="Times New Roman" w:hAnsi="Times New Roman" w:cs="Times New Roman"/>
          <w:b w:val="0"/>
          <w:sz w:val="28"/>
          <w:szCs w:val="28"/>
        </w:rPr>
        <w:t xml:space="preserve">об антиконкурентных действиях органов государственной власти </w:t>
      </w:r>
      <w:r w:rsidRPr="002B38E4">
        <w:rPr>
          <w:rFonts w:ascii="Times New Roman" w:hAnsi="Times New Roman" w:cs="Times New Roman"/>
          <w:b w:val="0"/>
          <w:sz w:val="28"/>
          <w:szCs w:val="28"/>
        </w:rPr>
        <w:br/>
        <w:t xml:space="preserve">и местного самоуправления в сфере розничной торговли за последний год. </w:t>
      </w:r>
    </w:p>
    <w:p w:rsidR="002B38E4" w:rsidRPr="0041144F" w:rsidRDefault="009616A3" w:rsidP="00BE49D4">
      <w:pPr>
        <w:pStyle w:val="ConsPlusTitle"/>
        <w:ind w:firstLine="709"/>
        <w:jc w:val="both"/>
        <w:rPr>
          <w:rFonts w:ascii="Times New Roman" w:hAnsi="Times New Roman" w:cs="Times New Roman"/>
          <w:b w:val="0"/>
          <w:sz w:val="28"/>
          <w:szCs w:val="28"/>
        </w:rPr>
      </w:pPr>
      <w:proofErr w:type="gramStart"/>
      <w:r>
        <w:rPr>
          <w:rFonts w:ascii="Times New Roman" w:hAnsi="Times New Roman" w:cs="Times New Roman"/>
          <w:b w:val="0"/>
          <w:sz w:val="28"/>
          <w:szCs w:val="28"/>
        </w:rPr>
        <w:t>2) </w:t>
      </w:r>
      <w:r w:rsidR="001B6685" w:rsidRPr="002B38E4">
        <w:rPr>
          <w:rFonts w:ascii="Times New Roman" w:hAnsi="Times New Roman" w:cs="Times New Roman"/>
          <w:b w:val="0"/>
          <w:sz w:val="28"/>
          <w:szCs w:val="28"/>
        </w:rPr>
        <w:t xml:space="preserve">в анкетах по разделу "Мониторинг наличия (отсутствия) административных барьеров и оценки состояния конкурентной среды субъектами предпринимательской деятельности" было </w:t>
      </w:r>
      <w:r w:rsidR="001B6685" w:rsidRPr="002B38E4">
        <w:rPr>
          <w:rFonts w:ascii="Times New Roman" w:hAnsi="Times New Roman" w:cs="Times New Roman"/>
          <w:sz w:val="28"/>
          <w:szCs w:val="28"/>
        </w:rPr>
        <w:t>обеспечено разделение ответов по группам субъектов предпринимательской деятельности (малый, средний, крупный бизнес), а также по видам деятельности</w:t>
      </w:r>
      <w:r w:rsidR="001B6685" w:rsidRPr="002B38E4">
        <w:rPr>
          <w:rFonts w:ascii="Times New Roman" w:hAnsi="Times New Roman" w:cs="Times New Roman"/>
          <w:b w:val="0"/>
          <w:sz w:val="28"/>
          <w:szCs w:val="28"/>
        </w:rPr>
        <w:t xml:space="preserve"> (наименование рынка, на котором субъект предпринимательской деятельности, приводящий свою оценку состояния конкурентной среды, осуществляет фактическую предпринимательскую деятельность).</w:t>
      </w:r>
      <w:r w:rsidR="001B6685" w:rsidRPr="002B38E4">
        <w:rPr>
          <w:rFonts w:ascii="Times New Roman" w:hAnsi="Times New Roman" w:cs="Times New Roman"/>
          <w:b w:val="0"/>
          <w:color w:val="FF0000"/>
          <w:sz w:val="28"/>
          <w:szCs w:val="28"/>
        </w:rPr>
        <w:t xml:space="preserve"> </w:t>
      </w:r>
      <w:proofErr w:type="gramEnd"/>
    </w:p>
    <w:p w:rsidR="00FA3ECC" w:rsidRPr="002D03A3" w:rsidRDefault="00FA3ECC" w:rsidP="00BE49D4">
      <w:pPr>
        <w:spacing w:after="0" w:line="240" w:lineRule="auto"/>
        <w:ind w:firstLine="709"/>
        <w:jc w:val="both"/>
        <w:rPr>
          <w:rFonts w:ascii="Times New Roman" w:hAnsi="Times New Roman"/>
          <w:sz w:val="28"/>
          <w:szCs w:val="28"/>
        </w:rPr>
      </w:pPr>
      <w:r w:rsidRPr="002D03A3">
        <w:rPr>
          <w:rFonts w:ascii="Times New Roman" w:hAnsi="Times New Roman"/>
          <w:sz w:val="28"/>
          <w:szCs w:val="28"/>
        </w:rPr>
        <w:t xml:space="preserve">В соответствии с рекомендациями по проведению мониторинга </w:t>
      </w:r>
      <w:r w:rsidRPr="002D03A3">
        <w:rPr>
          <w:rFonts w:ascii="Times New Roman" w:hAnsi="Times New Roman"/>
          <w:sz w:val="28"/>
          <w:szCs w:val="28"/>
        </w:rPr>
        <w:br/>
        <w:t>в субъектах Российской Федерации, разработанными Аналитическим центром при Правительстве Российской Федерации:</w:t>
      </w:r>
    </w:p>
    <w:p w:rsidR="00703B1D" w:rsidRDefault="00FA3ECC" w:rsidP="00BE49D4">
      <w:pPr>
        <w:spacing w:after="0" w:line="240" w:lineRule="auto"/>
        <w:ind w:firstLine="709"/>
        <w:jc w:val="both"/>
        <w:rPr>
          <w:rFonts w:ascii="Times New Roman" w:hAnsi="Times New Roman"/>
          <w:sz w:val="28"/>
          <w:szCs w:val="28"/>
        </w:rPr>
      </w:pPr>
      <w:r w:rsidRPr="002D03A3">
        <w:rPr>
          <w:rFonts w:ascii="Times New Roman" w:hAnsi="Times New Roman"/>
          <w:sz w:val="28"/>
          <w:szCs w:val="28"/>
        </w:rPr>
        <w:t>1)</w:t>
      </w:r>
      <w:r w:rsidR="005406BC">
        <w:rPr>
          <w:rFonts w:ascii="Times New Roman" w:hAnsi="Times New Roman"/>
          <w:sz w:val="28"/>
          <w:szCs w:val="28"/>
        </w:rPr>
        <w:t> </w:t>
      </w:r>
      <w:r w:rsidRPr="002D03A3">
        <w:rPr>
          <w:rFonts w:ascii="Times New Roman" w:hAnsi="Times New Roman"/>
          <w:b/>
          <w:sz w:val="28"/>
          <w:szCs w:val="28"/>
        </w:rPr>
        <w:t>обеспечен охват анкетировани</w:t>
      </w:r>
      <w:r w:rsidR="005406BC">
        <w:rPr>
          <w:rFonts w:ascii="Times New Roman" w:hAnsi="Times New Roman"/>
          <w:b/>
          <w:sz w:val="28"/>
          <w:szCs w:val="28"/>
        </w:rPr>
        <w:t>е</w:t>
      </w:r>
      <w:r w:rsidRPr="002D03A3">
        <w:rPr>
          <w:rFonts w:ascii="Times New Roman" w:hAnsi="Times New Roman"/>
          <w:b/>
          <w:sz w:val="28"/>
          <w:szCs w:val="28"/>
        </w:rPr>
        <w:t xml:space="preserve">м более 2 500 субъектов предпринимательства. </w:t>
      </w:r>
      <w:r w:rsidRPr="002D03A3">
        <w:rPr>
          <w:rFonts w:ascii="Times New Roman" w:hAnsi="Times New Roman"/>
          <w:sz w:val="28"/>
          <w:szCs w:val="28"/>
        </w:rPr>
        <w:t xml:space="preserve">Ответы по результатам опроса были получены от </w:t>
      </w:r>
      <w:r w:rsidRPr="002D03A3">
        <w:rPr>
          <w:rFonts w:ascii="Times New Roman" w:hAnsi="Times New Roman"/>
          <w:b/>
          <w:sz w:val="28"/>
          <w:szCs w:val="28"/>
        </w:rPr>
        <w:t>2 225 предпринимателей</w:t>
      </w:r>
      <w:r w:rsidRPr="002D03A3">
        <w:rPr>
          <w:rFonts w:ascii="Times New Roman" w:hAnsi="Times New Roman"/>
          <w:sz w:val="28"/>
          <w:szCs w:val="28"/>
        </w:rPr>
        <w:t xml:space="preserve"> Омской области, что </w:t>
      </w:r>
      <w:r w:rsidRPr="002D03A3">
        <w:rPr>
          <w:rFonts w:ascii="Times New Roman" w:hAnsi="Times New Roman"/>
          <w:b/>
          <w:sz w:val="28"/>
          <w:szCs w:val="28"/>
        </w:rPr>
        <w:t>в 2,7 раза больше, чем в 2015 году</w:t>
      </w:r>
      <w:r w:rsidRPr="002D03A3">
        <w:rPr>
          <w:rFonts w:ascii="Times New Roman" w:hAnsi="Times New Roman"/>
          <w:sz w:val="28"/>
          <w:szCs w:val="28"/>
        </w:rPr>
        <w:t xml:space="preserve"> (813 субъектов бизнеса). </w:t>
      </w:r>
    </w:p>
    <w:p w:rsidR="004D727D" w:rsidRPr="0025673C" w:rsidRDefault="004D727D" w:rsidP="00BE49D4">
      <w:pPr>
        <w:spacing w:after="0" w:line="240" w:lineRule="auto"/>
        <w:jc w:val="center"/>
        <w:rPr>
          <w:rFonts w:ascii="Times New Roman" w:hAnsi="Times New Roman"/>
          <w:i/>
          <w:sz w:val="12"/>
          <w:szCs w:val="12"/>
        </w:rPr>
      </w:pPr>
    </w:p>
    <w:p w:rsidR="00FA3ECC" w:rsidRDefault="00FA3ECC" w:rsidP="00BE49D4">
      <w:pPr>
        <w:spacing w:after="0" w:line="240" w:lineRule="auto"/>
        <w:jc w:val="center"/>
        <w:rPr>
          <w:rFonts w:ascii="Times New Roman" w:hAnsi="Times New Roman"/>
          <w:i/>
          <w:sz w:val="28"/>
          <w:szCs w:val="28"/>
        </w:rPr>
      </w:pPr>
      <w:r w:rsidRPr="00C82A6D">
        <w:rPr>
          <w:rFonts w:ascii="Times New Roman" w:hAnsi="Times New Roman"/>
          <w:i/>
          <w:sz w:val="28"/>
          <w:szCs w:val="28"/>
        </w:rPr>
        <w:t xml:space="preserve">Рис. –  4 </w:t>
      </w:r>
      <w:r>
        <w:rPr>
          <w:rFonts w:ascii="Times New Roman" w:hAnsi="Times New Roman"/>
          <w:i/>
          <w:sz w:val="28"/>
          <w:szCs w:val="28"/>
        </w:rPr>
        <w:t xml:space="preserve"> Участники опроса среди предпринимателей</w:t>
      </w:r>
    </w:p>
    <w:p w:rsidR="00FA3ECC" w:rsidRDefault="00AE74AE" w:rsidP="00BE49D4">
      <w:pPr>
        <w:spacing w:after="0" w:line="240" w:lineRule="auto"/>
        <w:jc w:val="center"/>
        <w:rPr>
          <w:rFonts w:ascii="Times New Roman" w:hAnsi="Times New Roman"/>
          <w:i/>
          <w:sz w:val="28"/>
          <w:szCs w:val="28"/>
        </w:rPr>
      </w:pPr>
      <w:r>
        <w:rPr>
          <w:rFonts w:ascii="Times New Roman" w:hAnsi="Times New Roman"/>
          <w:i/>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left:0;text-align:left;margin-left:22.2pt;margin-top:7.3pt;width:460.05pt;height:300.25pt;z-index:-251651072;mso-position-horizontal-relative:text;mso-position-vertical-relative:text" wrapcoords="-36 0 -36 21546 21600 21546 21600 0 -36 0">
            <v:imagedata r:id="rId17" o:title=""/>
            <w10:wrap type="tight"/>
          </v:shape>
          <o:OLEObject Type="Embed" ProgID="PowerPoint.Slide.12" ShapeID="_x0000_s1058" DrawAspect="Content" ObjectID="_1550313430" r:id="rId18"/>
        </w:pict>
      </w:r>
    </w:p>
    <w:p w:rsidR="00FA3ECC" w:rsidRDefault="00FA3ECC" w:rsidP="00BE49D4">
      <w:pPr>
        <w:spacing w:after="0" w:line="240" w:lineRule="auto"/>
        <w:ind w:firstLine="709"/>
        <w:jc w:val="both"/>
        <w:rPr>
          <w:rFonts w:ascii="Times New Roman" w:hAnsi="Times New Roman"/>
          <w:sz w:val="28"/>
          <w:szCs w:val="28"/>
        </w:rPr>
      </w:pPr>
      <w:r w:rsidRPr="002D03A3">
        <w:rPr>
          <w:rFonts w:ascii="Times New Roman" w:hAnsi="Times New Roman"/>
          <w:sz w:val="28"/>
          <w:szCs w:val="28"/>
        </w:rPr>
        <w:lastRenderedPageBreak/>
        <w:t xml:space="preserve">Распределение участников опроса </w:t>
      </w:r>
      <w:r>
        <w:rPr>
          <w:rFonts w:ascii="Times New Roman" w:hAnsi="Times New Roman"/>
          <w:sz w:val="28"/>
          <w:szCs w:val="28"/>
        </w:rPr>
        <w:t xml:space="preserve">среди предпринимателей </w:t>
      </w:r>
      <w:r w:rsidRPr="002D03A3">
        <w:rPr>
          <w:rFonts w:ascii="Times New Roman" w:hAnsi="Times New Roman"/>
          <w:sz w:val="28"/>
          <w:szCs w:val="28"/>
        </w:rPr>
        <w:t>осуществлялось по видам экономической деятельности на основе распределения всех хозяйствующих субъектов в регионе (генеральная совокупность в данном случае), а также по категориям бизнеса (крупный, средний и малый)</w:t>
      </w:r>
      <w:r>
        <w:rPr>
          <w:rFonts w:ascii="Times New Roman" w:hAnsi="Times New Roman"/>
          <w:sz w:val="28"/>
          <w:szCs w:val="28"/>
        </w:rPr>
        <w:t xml:space="preserve"> </w:t>
      </w:r>
      <w:r w:rsidRPr="002D03A3">
        <w:rPr>
          <w:rFonts w:ascii="Times New Roman" w:hAnsi="Times New Roman"/>
          <w:sz w:val="28"/>
          <w:szCs w:val="28"/>
        </w:rPr>
        <w:t>и в отраслевом разрезе.</w:t>
      </w:r>
      <w:r>
        <w:rPr>
          <w:rFonts w:ascii="Times New Roman" w:hAnsi="Times New Roman"/>
          <w:sz w:val="28"/>
          <w:szCs w:val="28"/>
        </w:rPr>
        <w:t xml:space="preserve"> </w:t>
      </w:r>
    </w:p>
    <w:p w:rsidR="00FA3ECC" w:rsidRPr="002D03A3" w:rsidRDefault="00FA3ECC" w:rsidP="00BE49D4">
      <w:pPr>
        <w:spacing w:after="0" w:line="240" w:lineRule="auto"/>
        <w:ind w:firstLine="709"/>
        <w:jc w:val="both"/>
        <w:rPr>
          <w:rFonts w:ascii="Times New Roman" w:hAnsi="Times New Roman"/>
          <w:sz w:val="28"/>
          <w:szCs w:val="28"/>
        </w:rPr>
      </w:pPr>
      <w:r w:rsidRPr="002D03A3">
        <w:rPr>
          <w:rFonts w:ascii="Times New Roman" w:hAnsi="Times New Roman"/>
          <w:sz w:val="28"/>
          <w:szCs w:val="28"/>
        </w:rPr>
        <w:t xml:space="preserve">Пропорции опрашиваемых представителей субъектов хозяйственной деятельности по видам экономической деятельности и по категориям бизнеса (выборка) рассчитаны с учетом рекомендаций Аналитического центра при Правительстве Российской Федерации. </w:t>
      </w:r>
    </w:p>
    <w:p w:rsidR="000F42E7" w:rsidRDefault="000F42E7" w:rsidP="00BE49D4">
      <w:pPr>
        <w:pStyle w:val="ConsPlusNormal"/>
        <w:ind w:firstLine="709"/>
        <w:jc w:val="both"/>
        <w:rPr>
          <w:rFonts w:ascii="Times New Roman" w:hAnsi="Times New Roman"/>
          <w:b/>
          <w:sz w:val="28"/>
          <w:szCs w:val="28"/>
        </w:rPr>
      </w:pPr>
    </w:p>
    <w:p w:rsidR="002D03A3" w:rsidRPr="002D03A3" w:rsidRDefault="002D03A3" w:rsidP="00BE49D4">
      <w:pPr>
        <w:pStyle w:val="ConsPlusNormal"/>
        <w:ind w:firstLine="709"/>
        <w:jc w:val="both"/>
        <w:rPr>
          <w:rFonts w:ascii="Times New Roman" w:hAnsi="Times New Roman"/>
          <w:b/>
          <w:sz w:val="28"/>
          <w:szCs w:val="28"/>
        </w:rPr>
      </w:pPr>
      <w:r w:rsidRPr="002D03A3">
        <w:rPr>
          <w:rFonts w:ascii="Times New Roman" w:hAnsi="Times New Roman"/>
          <w:b/>
          <w:sz w:val="28"/>
          <w:szCs w:val="28"/>
        </w:rPr>
        <w:t xml:space="preserve">2) обеспечен охват анкетированием  2921 человек </w:t>
      </w:r>
      <w:r w:rsidR="005A246C">
        <w:rPr>
          <w:rFonts w:ascii="Times New Roman" w:hAnsi="Times New Roman"/>
          <w:b/>
          <w:sz w:val="28"/>
          <w:szCs w:val="28"/>
        </w:rPr>
        <w:t>–</w:t>
      </w:r>
      <w:r w:rsidRPr="002D03A3">
        <w:rPr>
          <w:rFonts w:ascii="Times New Roman" w:hAnsi="Times New Roman"/>
          <w:b/>
          <w:sz w:val="28"/>
          <w:szCs w:val="28"/>
        </w:rPr>
        <w:t xml:space="preserve"> потребителей</w:t>
      </w:r>
      <w:r w:rsidRPr="002D03A3">
        <w:rPr>
          <w:rFonts w:ascii="Times New Roman" w:hAnsi="Times New Roman"/>
          <w:sz w:val="28"/>
          <w:szCs w:val="28"/>
        </w:rPr>
        <w:t xml:space="preserve"> товаров, работ и услуг (жителей </w:t>
      </w:r>
      <w:proofErr w:type="gramStart"/>
      <w:r w:rsidRPr="002D03A3">
        <w:rPr>
          <w:rFonts w:ascii="Times New Roman" w:hAnsi="Times New Roman"/>
          <w:sz w:val="28"/>
          <w:szCs w:val="28"/>
        </w:rPr>
        <w:t>г</w:t>
      </w:r>
      <w:proofErr w:type="gramEnd"/>
      <w:r w:rsidRPr="002D03A3">
        <w:rPr>
          <w:rFonts w:ascii="Times New Roman" w:hAnsi="Times New Roman"/>
          <w:sz w:val="28"/>
          <w:szCs w:val="28"/>
        </w:rPr>
        <w:t xml:space="preserve">. Омска и районов Омской области), </w:t>
      </w:r>
      <w:r w:rsidRPr="002D03A3">
        <w:rPr>
          <w:rFonts w:ascii="Times New Roman" w:hAnsi="Times New Roman"/>
          <w:b/>
          <w:sz w:val="28"/>
          <w:szCs w:val="28"/>
        </w:rPr>
        <w:t xml:space="preserve">что </w:t>
      </w:r>
      <w:r w:rsidR="005A246C">
        <w:rPr>
          <w:rFonts w:ascii="Times New Roman" w:hAnsi="Times New Roman"/>
          <w:b/>
          <w:sz w:val="28"/>
          <w:szCs w:val="28"/>
        </w:rPr>
        <w:br/>
      </w:r>
      <w:r w:rsidRPr="002D03A3">
        <w:rPr>
          <w:rFonts w:ascii="Times New Roman" w:hAnsi="Times New Roman"/>
          <w:b/>
          <w:sz w:val="28"/>
          <w:szCs w:val="28"/>
        </w:rPr>
        <w:t>на 17 % больше, чем в 2015 году (2 500 человек).</w:t>
      </w:r>
    </w:p>
    <w:p w:rsidR="00703B1D" w:rsidRDefault="002D03A3" w:rsidP="00BE49D4">
      <w:pPr>
        <w:spacing w:after="0" w:line="240" w:lineRule="auto"/>
        <w:ind w:firstLine="709"/>
        <w:jc w:val="both"/>
        <w:rPr>
          <w:rFonts w:ascii="Times New Roman" w:hAnsi="Times New Roman"/>
          <w:sz w:val="28"/>
          <w:szCs w:val="28"/>
        </w:rPr>
      </w:pPr>
      <w:r w:rsidRPr="002D03A3">
        <w:rPr>
          <w:rFonts w:ascii="Times New Roman" w:hAnsi="Times New Roman"/>
          <w:sz w:val="28"/>
          <w:szCs w:val="28"/>
        </w:rPr>
        <w:t>Объем выборки определен с учетом рекомендаций по проведению мониторинга в субъектах Российской Федерации, разработанных Аналитическим центром при Правительстве Российской Федерации.</w:t>
      </w:r>
      <w:r w:rsidR="00C82A6D">
        <w:rPr>
          <w:rFonts w:ascii="Times New Roman" w:hAnsi="Times New Roman"/>
          <w:sz w:val="28"/>
          <w:szCs w:val="28"/>
        </w:rPr>
        <w:t xml:space="preserve"> </w:t>
      </w:r>
      <w:r w:rsidRPr="002D03A3">
        <w:rPr>
          <w:rFonts w:ascii="Times New Roman" w:hAnsi="Times New Roman"/>
          <w:sz w:val="28"/>
          <w:szCs w:val="28"/>
        </w:rPr>
        <w:t>Выборка проведенного опроса репрезентовала трудоспособное население по полу, возрасту, социальному статусу, наличию детей, уровню образования и размеру среднемесячного дохода в расчете на одного члена семьи респондента.</w:t>
      </w:r>
      <w:r w:rsidR="00C82A6D">
        <w:rPr>
          <w:rFonts w:ascii="Times New Roman" w:hAnsi="Times New Roman"/>
          <w:sz w:val="28"/>
          <w:szCs w:val="28"/>
        </w:rPr>
        <w:t xml:space="preserve"> </w:t>
      </w:r>
      <w:r w:rsidRPr="002D03A3">
        <w:rPr>
          <w:rFonts w:ascii="Times New Roman" w:hAnsi="Times New Roman"/>
          <w:sz w:val="28"/>
          <w:szCs w:val="28"/>
        </w:rPr>
        <w:t xml:space="preserve">При проведении опроса населения выборочная совокупность была разделена на квоты в соответствии с распределением постоянного населения Омской области по муниципальным образованиям, а также распределением населения </w:t>
      </w:r>
      <w:r w:rsidR="00B14600">
        <w:rPr>
          <w:rFonts w:ascii="Times New Roman" w:hAnsi="Times New Roman"/>
          <w:sz w:val="28"/>
          <w:szCs w:val="28"/>
        </w:rPr>
        <w:br/>
      </w:r>
      <w:r w:rsidRPr="002D03A3">
        <w:rPr>
          <w:rFonts w:ascii="Times New Roman" w:hAnsi="Times New Roman"/>
          <w:sz w:val="28"/>
          <w:szCs w:val="28"/>
        </w:rPr>
        <w:t xml:space="preserve">в соответствии с его социальным статусом (работающий, безработный, учащийся или студент, пенсионер). </w:t>
      </w:r>
    </w:p>
    <w:p w:rsidR="00372468" w:rsidRDefault="00372468" w:rsidP="00BE49D4">
      <w:pPr>
        <w:spacing w:after="0" w:line="240" w:lineRule="auto"/>
        <w:ind w:firstLine="709"/>
        <w:jc w:val="both"/>
        <w:rPr>
          <w:rFonts w:ascii="Times New Roman" w:hAnsi="Times New Roman"/>
          <w:sz w:val="28"/>
          <w:szCs w:val="28"/>
        </w:rPr>
      </w:pPr>
    </w:p>
    <w:p w:rsidR="002060CE" w:rsidRDefault="002060CE" w:rsidP="00BE49D4">
      <w:pPr>
        <w:spacing w:after="0" w:line="240" w:lineRule="auto"/>
        <w:jc w:val="center"/>
        <w:rPr>
          <w:rFonts w:ascii="Times New Roman" w:hAnsi="Times New Roman"/>
          <w:sz w:val="28"/>
          <w:szCs w:val="28"/>
        </w:rPr>
      </w:pPr>
      <w:r w:rsidRPr="00C82A6D">
        <w:rPr>
          <w:rFonts w:ascii="Times New Roman" w:hAnsi="Times New Roman"/>
          <w:i/>
          <w:sz w:val="28"/>
          <w:szCs w:val="28"/>
        </w:rPr>
        <w:t xml:space="preserve">Рис. –  </w:t>
      </w:r>
      <w:r>
        <w:rPr>
          <w:rFonts w:ascii="Times New Roman" w:hAnsi="Times New Roman"/>
          <w:i/>
          <w:sz w:val="28"/>
          <w:szCs w:val="28"/>
        </w:rPr>
        <w:t>5</w:t>
      </w:r>
      <w:r w:rsidRPr="00C82A6D">
        <w:rPr>
          <w:rFonts w:ascii="Times New Roman" w:hAnsi="Times New Roman"/>
          <w:i/>
          <w:sz w:val="28"/>
          <w:szCs w:val="28"/>
        </w:rPr>
        <w:t xml:space="preserve"> </w:t>
      </w:r>
      <w:r>
        <w:rPr>
          <w:rFonts w:ascii="Times New Roman" w:hAnsi="Times New Roman"/>
          <w:i/>
          <w:sz w:val="28"/>
          <w:szCs w:val="28"/>
        </w:rPr>
        <w:t xml:space="preserve"> Участники опроса среди потребителей</w:t>
      </w:r>
    </w:p>
    <w:p w:rsidR="002060CE" w:rsidRPr="00022BC1" w:rsidRDefault="005A3B3A" w:rsidP="00BE49D4">
      <w:pPr>
        <w:spacing w:after="0" w:line="240" w:lineRule="auto"/>
        <w:jc w:val="both"/>
        <w:rPr>
          <w:rFonts w:ascii="Times New Roman" w:hAnsi="Times New Roman"/>
          <w:sz w:val="28"/>
          <w:szCs w:val="28"/>
        </w:rPr>
      </w:pPr>
      <w:r w:rsidRPr="002060CE">
        <w:rPr>
          <w:rFonts w:ascii="Times New Roman" w:hAnsi="Times New Roman"/>
          <w:sz w:val="28"/>
          <w:szCs w:val="28"/>
        </w:rPr>
        <w:object w:dxaOrig="7216" w:dyaOrig="5407">
          <v:shape id="_x0000_i1026" type="#_x0000_t75" style="width:478.75pt;height:299.8pt" o:ole="">
            <v:imagedata r:id="rId19" o:title=""/>
          </v:shape>
          <o:OLEObject Type="Embed" ProgID="PowerPoint.Slide.12" ShapeID="_x0000_i1026" DrawAspect="Content" ObjectID="_1550313428" r:id="rId20"/>
        </w:object>
      </w:r>
    </w:p>
    <w:p w:rsidR="002060CE" w:rsidRDefault="002060CE" w:rsidP="00BE49D4">
      <w:pPr>
        <w:spacing w:after="0" w:line="240" w:lineRule="auto"/>
        <w:ind w:firstLine="709"/>
        <w:jc w:val="both"/>
        <w:rPr>
          <w:rFonts w:ascii="Times New Roman" w:hAnsi="Times New Roman"/>
          <w:sz w:val="28"/>
          <w:szCs w:val="28"/>
        </w:rPr>
      </w:pPr>
      <w:r w:rsidRPr="002D03A3">
        <w:rPr>
          <w:rFonts w:ascii="Times New Roman" w:hAnsi="Times New Roman"/>
          <w:sz w:val="28"/>
          <w:szCs w:val="28"/>
        </w:rPr>
        <w:lastRenderedPageBreak/>
        <w:t xml:space="preserve">Исследование проводилось методом личного и раздаточного анкетирования предпринимателей и потребителей. Кроме того, была предоставлена возможность любому заинтересованному лицу заполнить анкету  в интерактивном режиме на сайте Министерства экономики Омской области </w:t>
      </w:r>
      <w:r w:rsidR="00D354CC">
        <w:rPr>
          <w:rFonts w:ascii="Times New Roman" w:hAnsi="Times New Roman"/>
          <w:sz w:val="28"/>
          <w:szCs w:val="28"/>
        </w:rPr>
        <w:br/>
      </w:r>
      <w:r w:rsidRPr="002D03A3">
        <w:rPr>
          <w:rFonts w:ascii="Times New Roman" w:hAnsi="Times New Roman"/>
          <w:sz w:val="28"/>
          <w:szCs w:val="28"/>
        </w:rPr>
        <w:t>в сети "Интернет".</w:t>
      </w:r>
    </w:p>
    <w:p w:rsidR="00BE2571" w:rsidRDefault="00BE2571" w:rsidP="00BE49D4">
      <w:pPr>
        <w:pStyle w:val="ConsPlusNormal"/>
        <w:ind w:firstLine="709"/>
        <w:jc w:val="both"/>
        <w:rPr>
          <w:rFonts w:ascii="Times New Roman" w:hAnsi="Times New Roman"/>
          <w:b/>
          <w:sz w:val="28"/>
          <w:szCs w:val="28"/>
          <w:u w:val="single"/>
        </w:rPr>
      </w:pPr>
    </w:p>
    <w:p w:rsidR="002D03A3" w:rsidRDefault="002D03A3" w:rsidP="00BE49D4">
      <w:pPr>
        <w:pStyle w:val="10"/>
      </w:pPr>
      <w:bookmarkStart w:id="19" w:name="_Toc476063042"/>
      <w:r w:rsidRPr="00B020CD">
        <w:t>2</w:t>
      </w:r>
      <w:r w:rsidRPr="003D72DE">
        <w:t>.</w:t>
      </w:r>
      <w:r>
        <w:t>2</w:t>
      </w:r>
      <w:r w:rsidRPr="003D72DE">
        <w:t>.</w:t>
      </w:r>
      <w:r>
        <w:t>2</w:t>
      </w:r>
      <w:r w:rsidRPr="003D72DE">
        <w:t xml:space="preserve">. </w:t>
      </w:r>
      <w:r w:rsidR="00877953">
        <w:t>Результаты</w:t>
      </w:r>
      <w:r w:rsidRPr="00604ACE">
        <w:t xml:space="preserve"> Мониторинга наличия </w:t>
      </w:r>
      <w:r w:rsidR="00877953">
        <w:t xml:space="preserve">(отсутствия) </w:t>
      </w:r>
      <w:r w:rsidR="003E3ACD">
        <w:br/>
      </w:r>
      <w:r w:rsidRPr="00604ACE">
        <w:t>административных барьеров</w:t>
      </w:r>
      <w:bookmarkEnd w:id="19"/>
      <w:r w:rsidRPr="00604ACE">
        <w:t xml:space="preserve"> </w:t>
      </w:r>
    </w:p>
    <w:p w:rsidR="00BE2571" w:rsidRDefault="00BE2571" w:rsidP="00BE49D4">
      <w:pPr>
        <w:pStyle w:val="ConsPlusNormal"/>
        <w:ind w:firstLine="709"/>
        <w:jc w:val="both"/>
        <w:rPr>
          <w:rFonts w:ascii="Times New Roman" w:hAnsi="Times New Roman"/>
          <w:b/>
          <w:sz w:val="28"/>
          <w:szCs w:val="28"/>
          <w:u w:val="single"/>
        </w:rPr>
      </w:pPr>
    </w:p>
    <w:p w:rsidR="0077424B" w:rsidRPr="00C82A6D" w:rsidRDefault="0077424B" w:rsidP="00BE49D4">
      <w:pPr>
        <w:spacing w:after="0" w:line="240" w:lineRule="auto"/>
        <w:ind w:firstLine="709"/>
        <w:jc w:val="both"/>
        <w:rPr>
          <w:rFonts w:ascii="Times New Roman" w:hAnsi="Times New Roman"/>
          <w:sz w:val="28"/>
          <w:szCs w:val="28"/>
        </w:rPr>
      </w:pPr>
      <w:r w:rsidRPr="00C82A6D">
        <w:rPr>
          <w:rFonts w:ascii="Times New Roman" w:hAnsi="Times New Roman"/>
          <w:sz w:val="28"/>
          <w:szCs w:val="28"/>
        </w:rPr>
        <w:t xml:space="preserve">Участникам </w:t>
      </w:r>
      <w:r w:rsidR="002D03A3" w:rsidRPr="00C82A6D">
        <w:rPr>
          <w:rFonts w:ascii="Times New Roman" w:hAnsi="Times New Roman"/>
          <w:sz w:val="28"/>
          <w:szCs w:val="28"/>
        </w:rPr>
        <w:t>Мониторинга</w:t>
      </w:r>
      <w:r w:rsidR="00422214">
        <w:rPr>
          <w:rFonts w:ascii="Times New Roman" w:hAnsi="Times New Roman"/>
          <w:sz w:val="28"/>
          <w:szCs w:val="28"/>
        </w:rPr>
        <w:t xml:space="preserve"> конкуренции</w:t>
      </w:r>
      <w:r w:rsidRPr="00C82A6D">
        <w:rPr>
          <w:rFonts w:ascii="Times New Roman" w:hAnsi="Times New Roman"/>
          <w:sz w:val="28"/>
          <w:szCs w:val="28"/>
        </w:rPr>
        <w:t xml:space="preserve">, как и в </w:t>
      </w:r>
      <w:r w:rsidR="002D03A3" w:rsidRPr="00C82A6D">
        <w:rPr>
          <w:rFonts w:ascii="Times New Roman" w:hAnsi="Times New Roman"/>
          <w:sz w:val="28"/>
          <w:szCs w:val="28"/>
        </w:rPr>
        <w:t>2015 году</w:t>
      </w:r>
      <w:r w:rsidRPr="00C82A6D">
        <w:rPr>
          <w:rFonts w:ascii="Times New Roman" w:hAnsi="Times New Roman"/>
          <w:sz w:val="28"/>
          <w:szCs w:val="28"/>
        </w:rPr>
        <w:t xml:space="preserve">, в анкетах  был представлен перечень административных барьеров, из которых </w:t>
      </w:r>
      <w:r w:rsidRPr="00C82A6D">
        <w:rPr>
          <w:rFonts w:ascii="Times New Roman" w:hAnsi="Times New Roman"/>
          <w:b/>
          <w:sz w:val="28"/>
          <w:szCs w:val="28"/>
        </w:rPr>
        <w:t>необходимо было выбрать наиболее существенные</w:t>
      </w:r>
      <w:r w:rsidRPr="00C82A6D">
        <w:rPr>
          <w:rFonts w:ascii="Times New Roman" w:hAnsi="Times New Roman"/>
          <w:sz w:val="28"/>
          <w:szCs w:val="28"/>
        </w:rPr>
        <w:t xml:space="preserve"> </w:t>
      </w:r>
      <w:r w:rsidRPr="00C82A6D">
        <w:rPr>
          <w:rFonts w:ascii="Times New Roman" w:hAnsi="Times New Roman"/>
          <w:b/>
          <w:sz w:val="28"/>
          <w:szCs w:val="28"/>
        </w:rPr>
        <w:t>барьеры</w:t>
      </w:r>
      <w:r w:rsidRPr="00C82A6D">
        <w:rPr>
          <w:rFonts w:ascii="Times New Roman" w:hAnsi="Times New Roman"/>
          <w:sz w:val="28"/>
          <w:szCs w:val="28"/>
        </w:rPr>
        <w:t xml:space="preserve"> по их влиянию на ведение текущей деятельности или открытие нового бизнеса на рынке. Респонденты также имели возможность указать в анкетах свои варианты административных барьеров.</w:t>
      </w:r>
      <w:r w:rsidR="00E31FF2" w:rsidRPr="00C82A6D">
        <w:rPr>
          <w:rFonts w:ascii="Times New Roman" w:hAnsi="Times New Roman"/>
          <w:sz w:val="28"/>
          <w:szCs w:val="28"/>
        </w:rPr>
        <w:t xml:space="preserve"> Результаты опроса</w:t>
      </w:r>
      <w:r w:rsidRPr="00C82A6D">
        <w:rPr>
          <w:rFonts w:ascii="Times New Roman" w:hAnsi="Times New Roman"/>
          <w:sz w:val="28"/>
          <w:szCs w:val="28"/>
        </w:rPr>
        <w:t xml:space="preserve"> приведены ниже. </w:t>
      </w:r>
    </w:p>
    <w:p w:rsidR="0077424B" w:rsidRPr="00C82A6D" w:rsidRDefault="0077424B" w:rsidP="00BE49D4">
      <w:pPr>
        <w:spacing w:after="0" w:line="240" w:lineRule="auto"/>
        <w:ind w:firstLine="851"/>
        <w:jc w:val="both"/>
        <w:rPr>
          <w:rFonts w:ascii="Times New Roman" w:hAnsi="Times New Roman"/>
          <w:sz w:val="18"/>
          <w:szCs w:val="18"/>
        </w:rPr>
      </w:pPr>
    </w:p>
    <w:p w:rsidR="0077424B" w:rsidRDefault="0077424B" w:rsidP="00BE49D4">
      <w:pPr>
        <w:spacing w:after="0" w:line="240" w:lineRule="auto"/>
        <w:ind w:firstLine="851"/>
        <w:jc w:val="center"/>
        <w:rPr>
          <w:rFonts w:ascii="Times New Roman" w:hAnsi="Times New Roman"/>
          <w:sz w:val="28"/>
          <w:szCs w:val="28"/>
        </w:rPr>
      </w:pPr>
      <w:r w:rsidRPr="00C82A6D">
        <w:rPr>
          <w:rFonts w:ascii="Times New Roman" w:hAnsi="Times New Roman"/>
          <w:sz w:val="28"/>
          <w:szCs w:val="28"/>
        </w:rPr>
        <w:t xml:space="preserve">Таблица  – </w:t>
      </w:r>
      <w:r w:rsidR="00470415" w:rsidRPr="00C82A6D">
        <w:rPr>
          <w:rFonts w:ascii="Times New Roman" w:hAnsi="Times New Roman"/>
          <w:sz w:val="28"/>
          <w:szCs w:val="28"/>
        </w:rPr>
        <w:t xml:space="preserve"> 2</w:t>
      </w:r>
      <w:r w:rsidR="002D03A3" w:rsidRPr="00C82A6D">
        <w:rPr>
          <w:rFonts w:ascii="Times New Roman" w:hAnsi="Times New Roman"/>
          <w:sz w:val="28"/>
          <w:szCs w:val="28"/>
        </w:rPr>
        <w:t>3</w:t>
      </w:r>
      <w:r w:rsidR="00470415" w:rsidRPr="00C82A6D">
        <w:rPr>
          <w:rFonts w:ascii="Times New Roman" w:hAnsi="Times New Roman"/>
          <w:sz w:val="28"/>
          <w:szCs w:val="28"/>
        </w:rPr>
        <w:t xml:space="preserve"> </w:t>
      </w:r>
      <w:r w:rsidRPr="00C82A6D">
        <w:rPr>
          <w:rFonts w:ascii="Times New Roman" w:hAnsi="Times New Roman"/>
          <w:sz w:val="28"/>
          <w:szCs w:val="28"/>
        </w:rPr>
        <w:t xml:space="preserve">Административные барьеры, которые были обозначены в анкетах респондентов в 2015 и 2016 годах </w:t>
      </w:r>
    </w:p>
    <w:p w:rsidR="00C82A6D" w:rsidRPr="00C82A6D" w:rsidRDefault="00C82A6D" w:rsidP="00BE49D4">
      <w:pPr>
        <w:spacing w:after="0" w:line="240" w:lineRule="auto"/>
        <w:ind w:firstLine="851"/>
        <w:jc w:val="center"/>
        <w:rPr>
          <w:rFonts w:ascii="Times New Roman" w:hAnsi="Times New Roman"/>
          <w:sz w:val="28"/>
          <w:szCs w:val="28"/>
        </w:rPr>
      </w:pPr>
    </w:p>
    <w:tbl>
      <w:tblPr>
        <w:tblW w:w="4981" w:type="pct"/>
        <w:jc w:val="center"/>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
        <w:gridCol w:w="5829"/>
        <w:gridCol w:w="1771"/>
        <w:gridCol w:w="1765"/>
      </w:tblGrid>
      <w:tr w:rsidR="0077424B" w:rsidRPr="00C82A6D" w:rsidTr="0077424B">
        <w:trPr>
          <w:trHeight w:val="345"/>
          <w:jc w:val="center"/>
        </w:trPr>
        <w:tc>
          <w:tcPr>
            <w:tcW w:w="230" w:type="pct"/>
            <w:vAlign w:val="center"/>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w:t>
            </w:r>
          </w:p>
        </w:tc>
        <w:tc>
          <w:tcPr>
            <w:tcW w:w="2969" w:type="pct"/>
            <w:shd w:val="clear" w:color="auto" w:fill="auto"/>
            <w:vAlign w:val="center"/>
            <w:hideMark/>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Административные барьеры</w:t>
            </w:r>
          </w:p>
        </w:tc>
        <w:tc>
          <w:tcPr>
            <w:tcW w:w="902" w:type="pct"/>
            <w:shd w:val="clear" w:color="auto" w:fill="auto"/>
            <w:vAlign w:val="center"/>
            <w:hideMark/>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Удельный вес респондентов</w:t>
            </w:r>
          </w:p>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 xml:space="preserve"> в </w:t>
            </w:r>
            <w:r w:rsidRPr="00C82A6D">
              <w:rPr>
                <w:rFonts w:ascii="Times New Roman" w:hAnsi="Times New Roman"/>
                <w:b/>
                <w:color w:val="000000"/>
                <w:sz w:val="20"/>
                <w:szCs w:val="20"/>
              </w:rPr>
              <w:t>2015</w:t>
            </w:r>
            <w:r w:rsidRPr="00C82A6D">
              <w:rPr>
                <w:rFonts w:ascii="Times New Roman" w:hAnsi="Times New Roman"/>
                <w:color w:val="000000"/>
                <w:sz w:val="20"/>
                <w:szCs w:val="20"/>
              </w:rPr>
              <w:t xml:space="preserve"> году</w:t>
            </w:r>
          </w:p>
        </w:tc>
        <w:tc>
          <w:tcPr>
            <w:tcW w:w="899" w:type="pct"/>
            <w:vAlign w:val="center"/>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 xml:space="preserve">Удельный вес респондентов </w:t>
            </w:r>
          </w:p>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 xml:space="preserve">в </w:t>
            </w:r>
            <w:r w:rsidRPr="00C82A6D">
              <w:rPr>
                <w:rFonts w:ascii="Times New Roman" w:hAnsi="Times New Roman"/>
                <w:b/>
                <w:color w:val="000000"/>
                <w:sz w:val="20"/>
                <w:szCs w:val="20"/>
              </w:rPr>
              <w:t>2016</w:t>
            </w:r>
            <w:r w:rsidRPr="00C82A6D">
              <w:rPr>
                <w:rFonts w:ascii="Times New Roman" w:hAnsi="Times New Roman"/>
                <w:color w:val="000000"/>
                <w:sz w:val="20"/>
                <w:szCs w:val="20"/>
              </w:rPr>
              <w:t xml:space="preserve"> году</w:t>
            </w:r>
          </w:p>
        </w:tc>
      </w:tr>
      <w:tr w:rsidR="0077424B" w:rsidRPr="00C82A6D" w:rsidTr="0077424B">
        <w:trPr>
          <w:trHeight w:val="345"/>
          <w:jc w:val="center"/>
        </w:trPr>
        <w:tc>
          <w:tcPr>
            <w:tcW w:w="230" w:type="pct"/>
            <w:vAlign w:val="center"/>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1</w:t>
            </w:r>
          </w:p>
        </w:tc>
        <w:tc>
          <w:tcPr>
            <w:tcW w:w="2969" w:type="pct"/>
            <w:shd w:val="clear" w:color="auto" w:fill="auto"/>
            <w:vAlign w:val="center"/>
            <w:hideMark/>
          </w:tcPr>
          <w:p w:rsidR="0077424B" w:rsidRPr="00C82A6D" w:rsidRDefault="0077424B" w:rsidP="00BE49D4">
            <w:pPr>
              <w:spacing w:after="0" w:line="240" w:lineRule="auto"/>
              <w:rPr>
                <w:rFonts w:ascii="Times New Roman" w:hAnsi="Times New Roman"/>
                <w:color w:val="000000"/>
                <w:sz w:val="20"/>
                <w:szCs w:val="20"/>
              </w:rPr>
            </w:pPr>
            <w:r w:rsidRPr="00C82A6D">
              <w:rPr>
                <w:rFonts w:ascii="Times New Roman" w:hAnsi="Times New Roman"/>
                <w:color w:val="000000"/>
                <w:sz w:val="20"/>
                <w:szCs w:val="20"/>
              </w:rPr>
              <w:t>Сложность получения доступа к земельным участкам</w:t>
            </w:r>
          </w:p>
        </w:tc>
        <w:tc>
          <w:tcPr>
            <w:tcW w:w="902" w:type="pct"/>
            <w:tcBorders>
              <w:bottom w:val="single" w:sz="4" w:space="0" w:color="auto"/>
            </w:tcBorders>
            <w:shd w:val="clear" w:color="auto" w:fill="auto"/>
            <w:vAlign w:val="center"/>
            <w:hideMark/>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15,6 %</w:t>
            </w:r>
          </w:p>
        </w:tc>
        <w:tc>
          <w:tcPr>
            <w:tcW w:w="899" w:type="pct"/>
            <w:shd w:val="clear" w:color="auto" w:fill="auto"/>
            <w:vAlign w:val="center"/>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12,9 %</w:t>
            </w:r>
          </w:p>
        </w:tc>
      </w:tr>
      <w:tr w:rsidR="0077424B" w:rsidRPr="00C82A6D" w:rsidTr="0077424B">
        <w:trPr>
          <w:trHeight w:val="345"/>
          <w:jc w:val="center"/>
        </w:trPr>
        <w:tc>
          <w:tcPr>
            <w:tcW w:w="230" w:type="pct"/>
            <w:vAlign w:val="center"/>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2</w:t>
            </w:r>
          </w:p>
        </w:tc>
        <w:tc>
          <w:tcPr>
            <w:tcW w:w="2969" w:type="pct"/>
            <w:shd w:val="clear" w:color="auto" w:fill="auto"/>
            <w:hideMark/>
          </w:tcPr>
          <w:p w:rsidR="0077424B" w:rsidRPr="00C82A6D" w:rsidRDefault="0077424B" w:rsidP="00BE49D4">
            <w:pPr>
              <w:spacing w:after="0" w:line="240" w:lineRule="auto"/>
              <w:rPr>
                <w:rFonts w:ascii="Times New Roman" w:hAnsi="Times New Roman"/>
                <w:color w:val="000000"/>
                <w:sz w:val="20"/>
                <w:szCs w:val="20"/>
              </w:rPr>
            </w:pPr>
            <w:r w:rsidRPr="00C82A6D">
              <w:rPr>
                <w:rFonts w:ascii="Times New Roman" w:hAnsi="Times New Roman"/>
                <w:color w:val="000000"/>
                <w:sz w:val="20"/>
                <w:szCs w:val="20"/>
              </w:rPr>
              <w:t>Нестабильность российского законодательства, регулирующего предпринимательскую деятельность</w:t>
            </w:r>
          </w:p>
        </w:tc>
        <w:tc>
          <w:tcPr>
            <w:tcW w:w="902" w:type="pct"/>
            <w:shd w:val="clear" w:color="auto" w:fill="C2D69B" w:themeFill="accent3" w:themeFillTint="99"/>
            <w:vAlign w:val="center"/>
            <w:hideMark/>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24,2 %</w:t>
            </w:r>
          </w:p>
        </w:tc>
        <w:tc>
          <w:tcPr>
            <w:tcW w:w="899" w:type="pct"/>
            <w:shd w:val="clear" w:color="auto" w:fill="C2D69B" w:themeFill="accent3" w:themeFillTint="99"/>
            <w:vAlign w:val="center"/>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19,4 %</w:t>
            </w:r>
          </w:p>
        </w:tc>
      </w:tr>
      <w:tr w:rsidR="0077424B" w:rsidRPr="00C82A6D" w:rsidTr="0077424B">
        <w:trPr>
          <w:trHeight w:val="707"/>
          <w:jc w:val="center"/>
        </w:trPr>
        <w:tc>
          <w:tcPr>
            <w:tcW w:w="230" w:type="pct"/>
            <w:vAlign w:val="center"/>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3</w:t>
            </w:r>
          </w:p>
        </w:tc>
        <w:tc>
          <w:tcPr>
            <w:tcW w:w="2969" w:type="pct"/>
            <w:shd w:val="clear" w:color="auto" w:fill="auto"/>
            <w:hideMark/>
          </w:tcPr>
          <w:p w:rsidR="0077424B" w:rsidRPr="00C82A6D" w:rsidRDefault="0077424B" w:rsidP="00BE49D4">
            <w:pPr>
              <w:spacing w:after="0" w:line="240" w:lineRule="auto"/>
              <w:rPr>
                <w:rFonts w:ascii="Times New Roman" w:hAnsi="Times New Roman"/>
                <w:color w:val="000000"/>
                <w:sz w:val="20"/>
                <w:szCs w:val="20"/>
              </w:rPr>
            </w:pPr>
            <w:r w:rsidRPr="00C82A6D">
              <w:rPr>
                <w:rFonts w:ascii="Times New Roman" w:hAnsi="Times New Roman"/>
                <w:color w:val="000000"/>
                <w:sz w:val="20"/>
                <w:szCs w:val="20"/>
              </w:rPr>
              <w:t>Коррупция (включая взятки, дискриминацию и предоставление преференций отдельным участникам на заведомо неравных условиях)</w:t>
            </w:r>
          </w:p>
        </w:tc>
        <w:tc>
          <w:tcPr>
            <w:tcW w:w="902" w:type="pct"/>
            <w:shd w:val="clear" w:color="auto" w:fill="auto"/>
            <w:vAlign w:val="center"/>
            <w:hideMark/>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3,8 %</w:t>
            </w:r>
          </w:p>
        </w:tc>
        <w:tc>
          <w:tcPr>
            <w:tcW w:w="899" w:type="pct"/>
            <w:vAlign w:val="center"/>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2,9 %</w:t>
            </w:r>
          </w:p>
        </w:tc>
      </w:tr>
      <w:tr w:rsidR="0077424B" w:rsidRPr="00C82A6D" w:rsidTr="0077424B">
        <w:trPr>
          <w:trHeight w:val="173"/>
          <w:jc w:val="center"/>
        </w:trPr>
        <w:tc>
          <w:tcPr>
            <w:tcW w:w="230" w:type="pct"/>
            <w:vAlign w:val="center"/>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4</w:t>
            </w:r>
          </w:p>
        </w:tc>
        <w:tc>
          <w:tcPr>
            <w:tcW w:w="2969" w:type="pct"/>
            <w:shd w:val="clear" w:color="auto" w:fill="auto"/>
            <w:hideMark/>
          </w:tcPr>
          <w:p w:rsidR="0077424B" w:rsidRPr="00C82A6D" w:rsidRDefault="0077424B" w:rsidP="00BE49D4">
            <w:pPr>
              <w:spacing w:after="0" w:line="240" w:lineRule="auto"/>
              <w:rPr>
                <w:rFonts w:ascii="Times New Roman" w:hAnsi="Times New Roman"/>
                <w:color w:val="000000"/>
                <w:sz w:val="20"/>
                <w:szCs w:val="20"/>
              </w:rPr>
            </w:pPr>
            <w:r w:rsidRPr="00C82A6D">
              <w:rPr>
                <w:rFonts w:ascii="Times New Roman" w:hAnsi="Times New Roman"/>
                <w:color w:val="000000"/>
                <w:sz w:val="20"/>
                <w:szCs w:val="20"/>
              </w:rPr>
              <w:t>Сложность/ затянутость процедуры получения лицензий</w:t>
            </w:r>
          </w:p>
        </w:tc>
        <w:tc>
          <w:tcPr>
            <w:tcW w:w="902" w:type="pct"/>
            <w:shd w:val="clear" w:color="auto" w:fill="auto"/>
            <w:vAlign w:val="center"/>
            <w:hideMark/>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4,2 %</w:t>
            </w:r>
          </w:p>
        </w:tc>
        <w:tc>
          <w:tcPr>
            <w:tcW w:w="899" w:type="pct"/>
            <w:vAlign w:val="center"/>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2,7 %</w:t>
            </w:r>
          </w:p>
        </w:tc>
      </w:tr>
      <w:tr w:rsidR="0077424B" w:rsidRPr="00C82A6D" w:rsidTr="0077424B">
        <w:trPr>
          <w:trHeight w:val="179"/>
          <w:jc w:val="center"/>
        </w:trPr>
        <w:tc>
          <w:tcPr>
            <w:tcW w:w="230" w:type="pct"/>
            <w:vAlign w:val="center"/>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5</w:t>
            </w:r>
          </w:p>
        </w:tc>
        <w:tc>
          <w:tcPr>
            <w:tcW w:w="2969" w:type="pct"/>
            <w:shd w:val="clear" w:color="auto" w:fill="auto"/>
            <w:hideMark/>
          </w:tcPr>
          <w:p w:rsidR="0077424B" w:rsidRPr="00C82A6D" w:rsidRDefault="0077424B" w:rsidP="00BE49D4">
            <w:pPr>
              <w:spacing w:after="0" w:line="240" w:lineRule="auto"/>
              <w:rPr>
                <w:rFonts w:ascii="Times New Roman" w:hAnsi="Times New Roman"/>
                <w:color w:val="000000"/>
                <w:sz w:val="20"/>
                <w:szCs w:val="20"/>
              </w:rPr>
            </w:pPr>
            <w:r w:rsidRPr="00C82A6D">
              <w:rPr>
                <w:rFonts w:ascii="Times New Roman" w:hAnsi="Times New Roman"/>
                <w:color w:val="000000"/>
                <w:sz w:val="20"/>
                <w:szCs w:val="20"/>
              </w:rPr>
              <w:t>Высокие налоги</w:t>
            </w:r>
          </w:p>
        </w:tc>
        <w:tc>
          <w:tcPr>
            <w:tcW w:w="902" w:type="pct"/>
            <w:shd w:val="clear" w:color="auto" w:fill="C2D69B" w:themeFill="accent3" w:themeFillTint="99"/>
            <w:vAlign w:val="center"/>
            <w:hideMark/>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22,2 %</w:t>
            </w:r>
          </w:p>
        </w:tc>
        <w:tc>
          <w:tcPr>
            <w:tcW w:w="899" w:type="pct"/>
            <w:shd w:val="clear" w:color="auto" w:fill="C2D69B" w:themeFill="accent3" w:themeFillTint="99"/>
            <w:vAlign w:val="center"/>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18,1 %</w:t>
            </w:r>
          </w:p>
        </w:tc>
      </w:tr>
      <w:tr w:rsidR="0077424B" w:rsidRPr="00C82A6D" w:rsidTr="0077424B">
        <w:trPr>
          <w:trHeight w:val="393"/>
          <w:jc w:val="center"/>
        </w:trPr>
        <w:tc>
          <w:tcPr>
            <w:tcW w:w="230" w:type="pct"/>
            <w:vAlign w:val="center"/>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6</w:t>
            </w:r>
          </w:p>
        </w:tc>
        <w:tc>
          <w:tcPr>
            <w:tcW w:w="2969" w:type="pct"/>
            <w:shd w:val="clear" w:color="auto" w:fill="auto"/>
            <w:hideMark/>
          </w:tcPr>
          <w:p w:rsidR="0077424B" w:rsidRPr="00C82A6D" w:rsidRDefault="0077424B" w:rsidP="00BE49D4">
            <w:pPr>
              <w:spacing w:after="0" w:line="240" w:lineRule="auto"/>
              <w:rPr>
                <w:rFonts w:ascii="Times New Roman" w:hAnsi="Times New Roman"/>
                <w:color w:val="000000"/>
                <w:sz w:val="20"/>
                <w:szCs w:val="20"/>
              </w:rPr>
            </w:pPr>
            <w:r w:rsidRPr="00C82A6D">
              <w:rPr>
                <w:rFonts w:ascii="Times New Roman" w:hAnsi="Times New Roman"/>
                <w:color w:val="000000"/>
                <w:sz w:val="20"/>
                <w:szCs w:val="20"/>
              </w:rPr>
              <w:t>Необходимость установления партнерских отношений с органами власти</w:t>
            </w:r>
          </w:p>
        </w:tc>
        <w:tc>
          <w:tcPr>
            <w:tcW w:w="902" w:type="pct"/>
            <w:tcBorders>
              <w:bottom w:val="single" w:sz="4" w:space="0" w:color="auto"/>
            </w:tcBorders>
            <w:shd w:val="clear" w:color="auto" w:fill="auto"/>
            <w:vAlign w:val="center"/>
            <w:hideMark/>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2,6 %</w:t>
            </w:r>
          </w:p>
        </w:tc>
        <w:tc>
          <w:tcPr>
            <w:tcW w:w="899" w:type="pct"/>
            <w:tcBorders>
              <w:bottom w:val="single" w:sz="4" w:space="0" w:color="auto"/>
            </w:tcBorders>
            <w:vAlign w:val="center"/>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2,2 %</w:t>
            </w:r>
          </w:p>
        </w:tc>
      </w:tr>
      <w:tr w:rsidR="0077424B" w:rsidRPr="00C82A6D" w:rsidTr="0077424B">
        <w:trPr>
          <w:trHeight w:val="563"/>
          <w:jc w:val="center"/>
        </w:trPr>
        <w:tc>
          <w:tcPr>
            <w:tcW w:w="230" w:type="pct"/>
            <w:vAlign w:val="center"/>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7</w:t>
            </w:r>
          </w:p>
        </w:tc>
        <w:tc>
          <w:tcPr>
            <w:tcW w:w="2969" w:type="pct"/>
            <w:shd w:val="clear" w:color="auto" w:fill="auto"/>
            <w:hideMark/>
          </w:tcPr>
          <w:p w:rsidR="0077424B" w:rsidRPr="00C82A6D" w:rsidRDefault="0077424B" w:rsidP="00BE49D4">
            <w:pPr>
              <w:spacing w:after="0" w:line="240" w:lineRule="auto"/>
              <w:rPr>
                <w:rFonts w:ascii="Times New Roman" w:hAnsi="Times New Roman"/>
                <w:color w:val="000000"/>
                <w:sz w:val="20"/>
                <w:szCs w:val="20"/>
              </w:rPr>
            </w:pPr>
            <w:r w:rsidRPr="00C82A6D">
              <w:rPr>
                <w:rFonts w:ascii="Times New Roman" w:hAnsi="Times New Roman"/>
                <w:color w:val="000000"/>
                <w:sz w:val="20"/>
                <w:szCs w:val="20"/>
              </w:rPr>
              <w:t>Ограничение/ сложность доступа к закупкам компаний с госучастием и субъектов естественных монополий</w:t>
            </w:r>
          </w:p>
        </w:tc>
        <w:tc>
          <w:tcPr>
            <w:tcW w:w="902" w:type="pct"/>
            <w:shd w:val="clear" w:color="auto" w:fill="E5B8B7" w:themeFill="accent2" w:themeFillTint="66"/>
            <w:vAlign w:val="center"/>
            <w:hideMark/>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2,2 %</w:t>
            </w:r>
          </w:p>
        </w:tc>
        <w:tc>
          <w:tcPr>
            <w:tcW w:w="899" w:type="pct"/>
            <w:shd w:val="clear" w:color="auto" w:fill="E5B8B7" w:themeFill="accent2" w:themeFillTint="66"/>
            <w:vAlign w:val="center"/>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2,3 %</w:t>
            </w:r>
          </w:p>
        </w:tc>
      </w:tr>
      <w:tr w:rsidR="0077424B" w:rsidRPr="00C82A6D" w:rsidTr="0077424B">
        <w:trPr>
          <w:trHeight w:val="493"/>
          <w:jc w:val="center"/>
        </w:trPr>
        <w:tc>
          <w:tcPr>
            <w:tcW w:w="230" w:type="pct"/>
            <w:vAlign w:val="center"/>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8</w:t>
            </w:r>
          </w:p>
        </w:tc>
        <w:tc>
          <w:tcPr>
            <w:tcW w:w="2969" w:type="pct"/>
            <w:shd w:val="clear" w:color="auto" w:fill="auto"/>
            <w:vAlign w:val="bottom"/>
            <w:hideMark/>
          </w:tcPr>
          <w:p w:rsidR="0077424B" w:rsidRPr="00C82A6D" w:rsidRDefault="0077424B" w:rsidP="00BE49D4">
            <w:pPr>
              <w:spacing w:after="0" w:line="240" w:lineRule="auto"/>
              <w:rPr>
                <w:rFonts w:ascii="Times New Roman" w:hAnsi="Times New Roman"/>
                <w:color w:val="000000"/>
                <w:sz w:val="20"/>
                <w:szCs w:val="20"/>
              </w:rPr>
            </w:pPr>
            <w:r w:rsidRPr="00C82A6D">
              <w:rPr>
                <w:rFonts w:ascii="Times New Roman" w:hAnsi="Times New Roman"/>
                <w:color w:val="000000"/>
                <w:sz w:val="20"/>
                <w:szCs w:val="20"/>
              </w:rPr>
              <w:t xml:space="preserve"> Ограничение/ сложность доступа к поставкам товаров, оказанию услуг и выполнению работ в рамках госзакупок</w:t>
            </w:r>
          </w:p>
        </w:tc>
        <w:tc>
          <w:tcPr>
            <w:tcW w:w="902" w:type="pct"/>
            <w:shd w:val="clear" w:color="auto" w:fill="C2D69B" w:themeFill="accent3" w:themeFillTint="99"/>
            <w:vAlign w:val="center"/>
            <w:hideMark/>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19,4 %</w:t>
            </w:r>
          </w:p>
        </w:tc>
        <w:tc>
          <w:tcPr>
            <w:tcW w:w="899" w:type="pct"/>
            <w:shd w:val="clear" w:color="auto" w:fill="C2D69B" w:themeFill="accent3" w:themeFillTint="99"/>
            <w:vAlign w:val="center"/>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18,6 %</w:t>
            </w:r>
          </w:p>
        </w:tc>
      </w:tr>
      <w:tr w:rsidR="0077424B" w:rsidRPr="00C82A6D" w:rsidTr="0077424B">
        <w:trPr>
          <w:trHeight w:val="698"/>
          <w:jc w:val="center"/>
        </w:trPr>
        <w:tc>
          <w:tcPr>
            <w:tcW w:w="230" w:type="pct"/>
            <w:vAlign w:val="center"/>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9</w:t>
            </w:r>
          </w:p>
        </w:tc>
        <w:tc>
          <w:tcPr>
            <w:tcW w:w="2969" w:type="pct"/>
            <w:shd w:val="clear" w:color="auto" w:fill="auto"/>
            <w:hideMark/>
          </w:tcPr>
          <w:p w:rsidR="0077424B" w:rsidRPr="00C82A6D" w:rsidRDefault="0077424B" w:rsidP="00BE49D4">
            <w:pPr>
              <w:spacing w:after="0" w:line="240" w:lineRule="auto"/>
              <w:rPr>
                <w:rFonts w:ascii="Times New Roman" w:hAnsi="Times New Roman"/>
                <w:color w:val="000000"/>
                <w:sz w:val="20"/>
                <w:szCs w:val="20"/>
              </w:rPr>
            </w:pPr>
            <w:r w:rsidRPr="00C82A6D">
              <w:rPr>
                <w:rFonts w:ascii="Times New Roman" w:hAnsi="Times New Roman"/>
                <w:color w:val="000000"/>
                <w:sz w:val="20"/>
                <w:szCs w:val="20"/>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кооперативов,др.)</w:t>
            </w:r>
          </w:p>
        </w:tc>
        <w:tc>
          <w:tcPr>
            <w:tcW w:w="902" w:type="pct"/>
            <w:shd w:val="clear" w:color="auto" w:fill="E5B8B7" w:themeFill="accent2" w:themeFillTint="66"/>
            <w:vAlign w:val="center"/>
            <w:hideMark/>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0,5 %</w:t>
            </w:r>
          </w:p>
        </w:tc>
        <w:tc>
          <w:tcPr>
            <w:tcW w:w="899" w:type="pct"/>
            <w:shd w:val="clear" w:color="auto" w:fill="E5B8B7" w:themeFill="accent2" w:themeFillTint="66"/>
            <w:vAlign w:val="center"/>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0,1 %</w:t>
            </w:r>
          </w:p>
        </w:tc>
      </w:tr>
      <w:tr w:rsidR="0077424B" w:rsidRPr="00C82A6D" w:rsidTr="0077424B">
        <w:trPr>
          <w:trHeight w:val="247"/>
          <w:jc w:val="center"/>
        </w:trPr>
        <w:tc>
          <w:tcPr>
            <w:tcW w:w="230" w:type="pct"/>
            <w:vAlign w:val="center"/>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10</w:t>
            </w:r>
          </w:p>
        </w:tc>
        <w:tc>
          <w:tcPr>
            <w:tcW w:w="2969" w:type="pct"/>
            <w:shd w:val="clear" w:color="auto" w:fill="auto"/>
            <w:vAlign w:val="bottom"/>
            <w:hideMark/>
          </w:tcPr>
          <w:p w:rsidR="0077424B" w:rsidRPr="00C82A6D" w:rsidRDefault="0077424B" w:rsidP="00BE49D4">
            <w:pPr>
              <w:spacing w:after="0" w:line="240" w:lineRule="auto"/>
              <w:rPr>
                <w:rFonts w:ascii="Times New Roman" w:hAnsi="Times New Roman"/>
                <w:color w:val="000000"/>
                <w:sz w:val="20"/>
                <w:szCs w:val="20"/>
              </w:rPr>
            </w:pPr>
            <w:r w:rsidRPr="00C82A6D">
              <w:rPr>
                <w:rFonts w:ascii="Times New Roman" w:hAnsi="Times New Roman"/>
                <w:color w:val="000000"/>
                <w:sz w:val="20"/>
                <w:szCs w:val="20"/>
              </w:rPr>
              <w:t>Иные действия/ давление со стороны органов власти, препятствующие ведению бизнеса на рынке или входу на рынок новых участников</w:t>
            </w:r>
          </w:p>
        </w:tc>
        <w:tc>
          <w:tcPr>
            <w:tcW w:w="902" w:type="pct"/>
            <w:shd w:val="clear" w:color="auto" w:fill="E5B8B7" w:themeFill="accent2" w:themeFillTint="66"/>
            <w:vAlign w:val="center"/>
            <w:hideMark/>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1,4 %</w:t>
            </w:r>
          </w:p>
        </w:tc>
        <w:tc>
          <w:tcPr>
            <w:tcW w:w="899" w:type="pct"/>
            <w:shd w:val="clear" w:color="auto" w:fill="E5B8B7" w:themeFill="accent2" w:themeFillTint="66"/>
            <w:vAlign w:val="center"/>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1,5 %</w:t>
            </w:r>
          </w:p>
        </w:tc>
      </w:tr>
      <w:tr w:rsidR="0077424B" w:rsidRPr="00C82A6D" w:rsidTr="0077424B">
        <w:trPr>
          <w:trHeight w:val="489"/>
          <w:jc w:val="center"/>
        </w:trPr>
        <w:tc>
          <w:tcPr>
            <w:tcW w:w="230" w:type="pct"/>
            <w:vAlign w:val="center"/>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11</w:t>
            </w:r>
          </w:p>
        </w:tc>
        <w:tc>
          <w:tcPr>
            <w:tcW w:w="2969" w:type="pct"/>
            <w:shd w:val="clear" w:color="auto" w:fill="auto"/>
            <w:hideMark/>
          </w:tcPr>
          <w:p w:rsidR="0077424B" w:rsidRPr="00C82A6D" w:rsidRDefault="0077424B" w:rsidP="00BE49D4">
            <w:pPr>
              <w:spacing w:after="0" w:line="240" w:lineRule="auto"/>
              <w:rPr>
                <w:rFonts w:ascii="Times New Roman" w:hAnsi="Times New Roman"/>
                <w:color w:val="000000"/>
                <w:sz w:val="20"/>
                <w:szCs w:val="20"/>
              </w:rPr>
            </w:pPr>
            <w:r w:rsidRPr="00C82A6D">
              <w:rPr>
                <w:rFonts w:ascii="Times New Roman" w:hAnsi="Times New Roman"/>
                <w:color w:val="000000"/>
                <w:sz w:val="20"/>
                <w:szCs w:val="20"/>
              </w:rPr>
              <w:t xml:space="preserve"> Силовое давление со стороны правоохранительных органов (угрозы, вымогательства и т.д.)</w:t>
            </w:r>
          </w:p>
        </w:tc>
        <w:tc>
          <w:tcPr>
            <w:tcW w:w="902" w:type="pct"/>
            <w:shd w:val="clear" w:color="auto" w:fill="auto"/>
            <w:vAlign w:val="center"/>
            <w:hideMark/>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5,6 %</w:t>
            </w:r>
          </w:p>
        </w:tc>
        <w:tc>
          <w:tcPr>
            <w:tcW w:w="899" w:type="pct"/>
            <w:vAlign w:val="center"/>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5,3 %</w:t>
            </w:r>
          </w:p>
        </w:tc>
      </w:tr>
      <w:tr w:rsidR="0077424B" w:rsidRPr="00C82A6D" w:rsidTr="0077424B">
        <w:trPr>
          <w:trHeight w:val="377"/>
          <w:jc w:val="center"/>
        </w:trPr>
        <w:tc>
          <w:tcPr>
            <w:tcW w:w="230" w:type="pct"/>
            <w:vAlign w:val="center"/>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12</w:t>
            </w:r>
          </w:p>
        </w:tc>
        <w:tc>
          <w:tcPr>
            <w:tcW w:w="2969" w:type="pct"/>
            <w:shd w:val="clear" w:color="auto" w:fill="auto"/>
            <w:hideMark/>
          </w:tcPr>
          <w:p w:rsidR="0077424B" w:rsidRPr="00C82A6D" w:rsidRDefault="0077424B" w:rsidP="00BE49D4">
            <w:pPr>
              <w:spacing w:after="0" w:line="240" w:lineRule="auto"/>
              <w:rPr>
                <w:rFonts w:ascii="Times New Roman" w:hAnsi="Times New Roman"/>
                <w:color w:val="000000"/>
                <w:sz w:val="20"/>
                <w:szCs w:val="20"/>
              </w:rPr>
            </w:pPr>
            <w:r w:rsidRPr="00C82A6D">
              <w:rPr>
                <w:rFonts w:ascii="Times New Roman" w:hAnsi="Times New Roman"/>
                <w:color w:val="000000"/>
                <w:sz w:val="20"/>
                <w:szCs w:val="20"/>
              </w:rPr>
              <w:t>Нет ограничений</w:t>
            </w:r>
          </w:p>
        </w:tc>
        <w:tc>
          <w:tcPr>
            <w:tcW w:w="902" w:type="pct"/>
            <w:shd w:val="clear" w:color="auto" w:fill="auto"/>
            <w:vAlign w:val="center"/>
            <w:hideMark/>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10,2 %</w:t>
            </w:r>
          </w:p>
        </w:tc>
        <w:tc>
          <w:tcPr>
            <w:tcW w:w="899" w:type="pct"/>
            <w:shd w:val="clear" w:color="auto" w:fill="auto"/>
            <w:vAlign w:val="center"/>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9,8 %</w:t>
            </w:r>
          </w:p>
        </w:tc>
      </w:tr>
      <w:tr w:rsidR="0077424B" w:rsidRPr="00C82A6D" w:rsidTr="0077424B">
        <w:trPr>
          <w:trHeight w:val="284"/>
          <w:jc w:val="center"/>
        </w:trPr>
        <w:tc>
          <w:tcPr>
            <w:tcW w:w="230" w:type="pct"/>
            <w:vAlign w:val="center"/>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13</w:t>
            </w:r>
          </w:p>
        </w:tc>
        <w:tc>
          <w:tcPr>
            <w:tcW w:w="2969" w:type="pct"/>
            <w:shd w:val="clear" w:color="auto" w:fill="auto"/>
            <w:hideMark/>
          </w:tcPr>
          <w:p w:rsidR="0077424B" w:rsidRPr="00C82A6D" w:rsidRDefault="0077424B" w:rsidP="00BE49D4">
            <w:pPr>
              <w:spacing w:after="0" w:line="240" w:lineRule="auto"/>
              <w:rPr>
                <w:rFonts w:ascii="Times New Roman" w:hAnsi="Times New Roman"/>
                <w:color w:val="000000"/>
                <w:sz w:val="20"/>
                <w:szCs w:val="20"/>
              </w:rPr>
            </w:pPr>
            <w:r w:rsidRPr="00C82A6D">
              <w:rPr>
                <w:rFonts w:ascii="Times New Roman" w:hAnsi="Times New Roman"/>
                <w:color w:val="000000"/>
                <w:sz w:val="20"/>
                <w:szCs w:val="20"/>
              </w:rPr>
              <w:t xml:space="preserve">Другое </w:t>
            </w:r>
          </w:p>
        </w:tc>
        <w:tc>
          <w:tcPr>
            <w:tcW w:w="902" w:type="pct"/>
            <w:shd w:val="clear" w:color="auto" w:fill="auto"/>
            <w:vAlign w:val="center"/>
            <w:hideMark/>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1,8 %</w:t>
            </w:r>
          </w:p>
        </w:tc>
        <w:tc>
          <w:tcPr>
            <w:tcW w:w="899" w:type="pct"/>
            <w:shd w:val="clear" w:color="auto" w:fill="auto"/>
            <w:vAlign w:val="center"/>
          </w:tcPr>
          <w:p w:rsidR="0077424B" w:rsidRPr="00C82A6D" w:rsidRDefault="0077424B" w:rsidP="00BE49D4">
            <w:pPr>
              <w:spacing w:after="0" w:line="240" w:lineRule="auto"/>
              <w:jc w:val="center"/>
              <w:rPr>
                <w:rFonts w:ascii="Times New Roman" w:hAnsi="Times New Roman"/>
                <w:color w:val="000000"/>
                <w:sz w:val="20"/>
                <w:szCs w:val="20"/>
              </w:rPr>
            </w:pPr>
            <w:r w:rsidRPr="00C82A6D">
              <w:rPr>
                <w:rFonts w:ascii="Times New Roman" w:hAnsi="Times New Roman"/>
                <w:color w:val="000000"/>
                <w:sz w:val="20"/>
                <w:szCs w:val="20"/>
              </w:rPr>
              <w:t>4,3 %</w:t>
            </w:r>
          </w:p>
        </w:tc>
      </w:tr>
    </w:tbl>
    <w:p w:rsidR="00795D40" w:rsidRDefault="0077424B" w:rsidP="00BE49D4">
      <w:pPr>
        <w:pStyle w:val="a4"/>
        <w:spacing w:after="0" w:line="240" w:lineRule="auto"/>
        <w:ind w:left="0" w:firstLine="709"/>
        <w:jc w:val="both"/>
        <w:rPr>
          <w:rFonts w:ascii="Times New Roman" w:hAnsi="Times New Roman"/>
          <w:b/>
          <w:color w:val="000000"/>
        </w:rPr>
      </w:pPr>
      <w:r w:rsidRPr="00C82A6D">
        <w:rPr>
          <w:rFonts w:ascii="Times New Roman" w:hAnsi="Times New Roman"/>
          <w:b/>
          <w:color w:val="000000"/>
        </w:rPr>
        <w:t xml:space="preserve">   </w:t>
      </w:r>
    </w:p>
    <w:p w:rsidR="0077424B" w:rsidRPr="00C82A6D" w:rsidRDefault="0077424B" w:rsidP="00BE49D4">
      <w:pPr>
        <w:pStyle w:val="a4"/>
        <w:spacing w:after="0" w:line="240" w:lineRule="auto"/>
        <w:ind w:left="0" w:firstLine="709"/>
        <w:jc w:val="both"/>
        <w:rPr>
          <w:rFonts w:ascii="Times New Roman" w:hAnsi="Times New Roman"/>
          <w:b/>
          <w:color w:val="000000"/>
        </w:rPr>
      </w:pPr>
      <w:r w:rsidRPr="00C82A6D">
        <w:rPr>
          <w:rFonts w:ascii="Times New Roman" w:hAnsi="Times New Roman"/>
          <w:b/>
          <w:color w:val="000000"/>
        </w:rPr>
        <w:t>*) в данной таблице, а также во всех последующих таблицах:</w:t>
      </w:r>
    </w:p>
    <w:p w:rsidR="0077424B" w:rsidRPr="00C82A6D" w:rsidRDefault="0077424B" w:rsidP="00BE49D4">
      <w:pPr>
        <w:pStyle w:val="a4"/>
        <w:spacing w:after="0" w:line="240" w:lineRule="auto"/>
        <w:ind w:left="0" w:firstLine="709"/>
        <w:jc w:val="both"/>
        <w:rPr>
          <w:rFonts w:ascii="Times New Roman" w:hAnsi="Times New Roman"/>
          <w:b/>
          <w:color w:val="000000"/>
        </w:rPr>
      </w:pPr>
      <w:r w:rsidRPr="00C82A6D">
        <w:rPr>
          <w:rFonts w:ascii="Times New Roman" w:hAnsi="Times New Roman"/>
          <w:b/>
          <w:color w:val="000000"/>
        </w:rPr>
        <w:t xml:space="preserve">   "лидеры" (по максимальным значениям показателя) выделены оливковым цветом -  </w:t>
      </w:r>
      <w:r w:rsidR="00AE74AE">
        <w:rPr>
          <w:rFonts w:ascii="Times New Roman" w:hAnsi="Times New Roman"/>
          <w:b/>
          <w:noProof/>
          <w:color w:val="000000"/>
        </w:rPr>
      </w:r>
      <w:r w:rsidR="00AE74AE">
        <w:rPr>
          <w:rFonts w:ascii="Times New Roman" w:hAnsi="Times New Roman"/>
          <w:b/>
          <w:noProof/>
          <w:color w:val="000000"/>
        </w:rPr>
        <w:pict>
          <v:rect id="Rectangle 5" o:spid="_x0000_s1063" style="width:20.85pt;height:9.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" fillcolor="#d6e3bc [1302]">
            <w10:wrap type="none"/>
            <w10:anchorlock/>
          </v:rect>
        </w:pict>
      </w:r>
      <w:r w:rsidRPr="00C82A6D">
        <w:rPr>
          <w:rFonts w:ascii="Times New Roman" w:hAnsi="Times New Roman"/>
          <w:b/>
          <w:color w:val="000000"/>
        </w:rPr>
        <w:t>,</w:t>
      </w:r>
    </w:p>
    <w:p w:rsidR="0077424B" w:rsidRPr="00C82A6D" w:rsidRDefault="0077424B" w:rsidP="00BE49D4">
      <w:pPr>
        <w:pStyle w:val="a4"/>
        <w:spacing w:after="0" w:line="240" w:lineRule="auto"/>
        <w:ind w:left="0" w:firstLine="709"/>
        <w:jc w:val="both"/>
        <w:rPr>
          <w:rFonts w:ascii="Times New Roman" w:hAnsi="Times New Roman"/>
          <w:b/>
          <w:color w:val="000000"/>
        </w:rPr>
      </w:pPr>
      <w:r w:rsidRPr="00C82A6D">
        <w:rPr>
          <w:rFonts w:ascii="Times New Roman" w:hAnsi="Times New Roman"/>
          <w:b/>
          <w:color w:val="000000"/>
        </w:rPr>
        <w:t xml:space="preserve">   "аутсайдеры" (по минимальным  значениям</w:t>
      </w:r>
      <w:r w:rsidR="00C82A6D">
        <w:rPr>
          <w:rFonts w:ascii="Times New Roman" w:hAnsi="Times New Roman"/>
          <w:b/>
          <w:color w:val="000000"/>
        </w:rPr>
        <w:t xml:space="preserve"> показателя</w:t>
      </w:r>
      <w:r w:rsidRPr="00C82A6D">
        <w:rPr>
          <w:rFonts w:ascii="Times New Roman" w:hAnsi="Times New Roman"/>
          <w:b/>
          <w:color w:val="000000"/>
        </w:rPr>
        <w:t>) – красным цветом</w:t>
      </w:r>
      <w:r w:rsidR="00C82A6D">
        <w:rPr>
          <w:rFonts w:ascii="Times New Roman" w:hAnsi="Times New Roman"/>
          <w:b/>
          <w:color w:val="000000"/>
        </w:rPr>
        <w:t xml:space="preserve"> </w:t>
      </w:r>
      <w:r w:rsidRPr="00C82A6D">
        <w:rPr>
          <w:rFonts w:ascii="Times New Roman" w:hAnsi="Times New Roman"/>
          <w:b/>
          <w:color w:val="000000"/>
        </w:rPr>
        <w:t xml:space="preserve">- </w:t>
      </w:r>
      <w:r w:rsidR="00AE74AE">
        <w:rPr>
          <w:rFonts w:ascii="Times New Roman" w:hAnsi="Times New Roman"/>
          <w:b/>
          <w:noProof/>
          <w:color w:val="000000"/>
        </w:rPr>
      </w:r>
      <w:r w:rsidR="00AE74AE">
        <w:rPr>
          <w:rFonts w:ascii="Times New Roman" w:hAnsi="Times New Roman"/>
          <w:b/>
          <w:noProof/>
          <w:color w:val="000000"/>
        </w:rPr>
        <w:pict>
          <v:rect id="Rectangle 4" o:spid="_x0000_s1062" style="width:20.55pt;height:8.8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" fillcolor="#d99594 [1941]">
            <w10:wrap type="none"/>
            <w10:anchorlock/>
          </v:rect>
        </w:pict>
      </w:r>
      <w:r w:rsidRPr="00C82A6D">
        <w:rPr>
          <w:rFonts w:ascii="Times New Roman" w:hAnsi="Times New Roman"/>
          <w:b/>
          <w:color w:val="000000"/>
        </w:rPr>
        <w:t xml:space="preserve">. </w:t>
      </w:r>
    </w:p>
    <w:p w:rsidR="00C82A6D" w:rsidRDefault="00C82A6D" w:rsidP="00BE49D4">
      <w:pPr>
        <w:spacing w:after="0" w:line="240" w:lineRule="auto"/>
        <w:ind w:firstLine="709"/>
        <w:jc w:val="both"/>
        <w:rPr>
          <w:rFonts w:ascii="Times New Roman" w:hAnsi="Times New Roman"/>
          <w:b/>
          <w:color w:val="000000"/>
          <w:sz w:val="28"/>
          <w:szCs w:val="28"/>
        </w:rPr>
      </w:pPr>
    </w:p>
    <w:p w:rsidR="0077424B" w:rsidRPr="00C82A6D"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hAnsi="Times New Roman"/>
          <w:b/>
          <w:color w:val="000000"/>
          <w:sz w:val="28"/>
          <w:szCs w:val="28"/>
        </w:rPr>
        <w:lastRenderedPageBreak/>
        <w:t>Наиболее существенными барьерами</w:t>
      </w:r>
      <w:r w:rsidRPr="00C82A6D">
        <w:rPr>
          <w:rFonts w:ascii="Times New Roman" w:hAnsi="Times New Roman"/>
          <w:color w:val="000000"/>
          <w:sz w:val="28"/>
          <w:szCs w:val="28"/>
        </w:rPr>
        <w:t xml:space="preserve"> для ведения деятельности </w:t>
      </w:r>
      <w:r w:rsidRPr="00C82A6D">
        <w:rPr>
          <w:rFonts w:ascii="Times New Roman" w:hAnsi="Times New Roman"/>
          <w:color w:val="000000"/>
          <w:sz w:val="28"/>
          <w:szCs w:val="28"/>
        </w:rPr>
        <w:br/>
        <w:t>с точки зрения омских предпринимателей (1, 2 и 3 места в рейтинговом перечне) в 2016 году, как и в 2015 году, в анкетах обозначены:</w:t>
      </w:r>
    </w:p>
    <w:p w:rsidR="0077424B" w:rsidRPr="00C82A6D"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hAnsi="Times New Roman"/>
          <w:color w:val="000000"/>
          <w:sz w:val="28"/>
          <w:szCs w:val="28"/>
        </w:rPr>
        <w:t>1. "Нестабильность российского законодательства, регулирующего предпринимательскую деятельность";</w:t>
      </w:r>
    </w:p>
    <w:p w:rsidR="0077424B" w:rsidRPr="00C82A6D"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hAnsi="Times New Roman"/>
          <w:color w:val="000000"/>
          <w:sz w:val="28"/>
          <w:szCs w:val="28"/>
        </w:rPr>
        <w:t>2."Ограничение/сложность доступа к поставкам товаров, оказанию услуг и выполнению работ в рамках госзакупок";</w:t>
      </w:r>
    </w:p>
    <w:p w:rsidR="0077424B"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hAnsi="Times New Roman"/>
          <w:color w:val="000000"/>
          <w:sz w:val="28"/>
          <w:szCs w:val="28"/>
        </w:rPr>
        <w:t xml:space="preserve">3. "Высокие налоги". </w:t>
      </w:r>
    </w:p>
    <w:p w:rsidR="00CA144C" w:rsidRDefault="00CA144C" w:rsidP="00BE49D4">
      <w:pPr>
        <w:spacing w:after="0" w:line="240" w:lineRule="auto"/>
        <w:ind w:firstLine="709"/>
        <w:jc w:val="both"/>
        <w:rPr>
          <w:rFonts w:ascii="Times New Roman" w:hAnsi="Times New Roman"/>
          <w:color w:val="000000"/>
          <w:sz w:val="28"/>
          <w:szCs w:val="28"/>
        </w:rPr>
      </w:pPr>
    </w:p>
    <w:p w:rsidR="002060CE" w:rsidRPr="00B14600" w:rsidRDefault="00AE74AE" w:rsidP="007C4865">
      <w:pPr>
        <w:spacing w:after="0" w:line="240" w:lineRule="auto"/>
        <w:jc w:val="center"/>
        <w:rPr>
          <w:rFonts w:ascii="Times New Roman" w:hAnsi="Times New Roman"/>
          <w:sz w:val="28"/>
          <w:szCs w:val="28"/>
        </w:rPr>
      </w:pPr>
      <w:r w:rsidRPr="00AE74AE">
        <w:rPr>
          <w:rFonts w:ascii="Times New Roman" w:hAnsi="Times New Roman"/>
          <w:noProof/>
          <w:color w:val="000000"/>
          <w:sz w:val="28"/>
          <w:szCs w:val="28"/>
        </w:rPr>
        <w:pict>
          <v:shape id="_x0000_s1048" type="#_x0000_t75" style="position:absolute;left:0;text-align:left;margin-left:-3.05pt;margin-top:21.7pt;width:490.05pt;height:315.85pt;z-index:251663360;mso-position-horizontal-relative:text;mso-position-vertical-relative:text">
            <v:imagedata r:id="rId21" o:title=""/>
            <w10:wrap type="square"/>
          </v:shape>
          <o:OLEObject Type="Embed" ProgID="PowerPoint.Slide.12" ShapeID="_x0000_s1048" DrawAspect="Content" ObjectID="_1550313431" r:id="rId22"/>
        </w:pict>
      </w:r>
      <w:r w:rsidR="002060CE" w:rsidRPr="00C82A6D">
        <w:rPr>
          <w:rFonts w:ascii="Times New Roman" w:hAnsi="Times New Roman"/>
          <w:i/>
          <w:sz w:val="28"/>
          <w:szCs w:val="28"/>
        </w:rPr>
        <w:t xml:space="preserve">Рис. –  </w:t>
      </w:r>
      <w:r w:rsidR="00FA562B">
        <w:rPr>
          <w:rFonts w:ascii="Times New Roman" w:hAnsi="Times New Roman"/>
          <w:i/>
          <w:sz w:val="28"/>
          <w:szCs w:val="28"/>
        </w:rPr>
        <w:t xml:space="preserve">6 </w:t>
      </w:r>
      <w:r w:rsidR="002060CE" w:rsidRPr="00C82A6D">
        <w:rPr>
          <w:rFonts w:ascii="Times New Roman" w:hAnsi="Times New Roman"/>
          <w:i/>
          <w:sz w:val="28"/>
          <w:szCs w:val="28"/>
        </w:rPr>
        <w:t xml:space="preserve"> </w:t>
      </w:r>
      <w:r w:rsidR="00FA562B">
        <w:rPr>
          <w:rFonts w:ascii="Times New Roman" w:hAnsi="Times New Roman"/>
          <w:i/>
          <w:sz w:val="28"/>
          <w:szCs w:val="28"/>
        </w:rPr>
        <w:t>ТОП</w:t>
      </w:r>
      <w:r w:rsidR="002060CE">
        <w:rPr>
          <w:rFonts w:ascii="Times New Roman" w:hAnsi="Times New Roman"/>
          <w:i/>
          <w:sz w:val="28"/>
          <w:szCs w:val="28"/>
        </w:rPr>
        <w:t xml:space="preserve"> </w:t>
      </w:r>
      <w:r w:rsidR="00FA562B">
        <w:rPr>
          <w:rFonts w:ascii="Times New Roman" w:hAnsi="Times New Roman"/>
          <w:i/>
          <w:sz w:val="28"/>
          <w:szCs w:val="28"/>
        </w:rPr>
        <w:t>3-х административных барьеров по рез</w:t>
      </w:r>
      <w:r w:rsidR="0050742E">
        <w:rPr>
          <w:rFonts w:ascii="Times New Roman" w:hAnsi="Times New Roman"/>
          <w:i/>
          <w:sz w:val="28"/>
          <w:szCs w:val="28"/>
        </w:rPr>
        <w:t>у</w:t>
      </w:r>
      <w:r w:rsidR="00FA562B">
        <w:rPr>
          <w:rFonts w:ascii="Times New Roman" w:hAnsi="Times New Roman"/>
          <w:i/>
          <w:sz w:val="28"/>
          <w:szCs w:val="28"/>
        </w:rPr>
        <w:t>льтатам опросов</w:t>
      </w:r>
    </w:p>
    <w:p w:rsidR="002060CE" w:rsidRDefault="002060CE" w:rsidP="00BE49D4">
      <w:pPr>
        <w:spacing w:after="0" w:line="240" w:lineRule="auto"/>
        <w:ind w:hanging="142"/>
        <w:jc w:val="both"/>
        <w:rPr>
          <w:rFonts w:ascii="Times New Roman" w:hAnsi="Times New Roman"/>
          <w:color w:val="000000"/>
          <w:sz w:val="28"/>
          <w:szCs w:val="28"/>
        </w:rPr>
      </w:pPr>
    </w:p>
    <w:p w:rsidR="0077424B" w:rsidRPr="00C82A6D" w:rsidRDefault="0077424B" w:rsidP="00BE49D4">
      <w:pPr>
        <w:spacing w:after="0" w:line="240" w:lineRule="auto"/>
        <w:ind w:firstLine="709"/>
        <w:jc w:val="both"/>
        <w:rPr>
          <w:rFonts w:ascii="Times New Roman" w:hAnsi="Times New Roman"/>
          <w:b/>
          <w:sz w:val="28"/>
          <w:szCs w:val="28"/>
        </w:rPr>
      </w:pPr>
      <w:r w:rsidRPr="00C82A6D">
        <w:rPr>
          <w:rFonts w:ascii="Times New Roman" w:hAnsi="Times New Roman"/>
          <w:sz w:val="28"/>
          <w:szCs w:val="28"/>
        </w:rPr>
        <w:t xml:space="preserve">В сравнении с 2015 годом </w:t>
      </w:r>
      <w:r w:rsidRPr="00C82A6D">
        <w:rPr>
          <w:rFonts w:ascii="Times New Roman" w:hAnsi="Times New Roman"/>
          <w:b/>
          <w:sz w:val="28"/>
          <w:szCs w:val="28"/>
        </w:rPr>
        <w:t xml:space="preserve">топ 3-х административных барьеров </w:t>
      </w:r>
      <w:r w:rsidRPr="00C82A6D">
        <w:rPr>
          <w:rFonts w:ascii="Times New Roman" w:hAnsi="Times New Roman"/>
          <w:b/>
          <w:sz w:val="28"/>
          <w:szCs w:val="28"/>
        </w:rPr>
        <w:br/>
        <w:t>по результатам анкетирования не изменился.</w:t>
      </w:r>
    </w:p>
    <w:p w:rsidR="0077424B" w:rsidRPr="00C82A6D"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hAnsi="Times New Roman"/>
          <w:sz w:val="28"/>
          <w:szCs w:val="28"/>
        </w:rPr>
        <w:t>Влияние на бизнес первого барьера ("нестабильность российского</w:t>
      </w:r>
      <w:r w:rsidRPr="00C82A6D">
        <w:rPr>
          <w:rFonts w:ascii="Times New Roman" w:hAnsi="Times New Roman"/>
          <w:color w:val="000000"/>
          <w:sz w:val="28"/>
          <w:szCs w:val="28"/>
        </w:rPr>
        <w:t xml:space="preserve"> законодательства, регулирующего предпринимательскую деятельность") </w:t>
      </w:r>
      <w:r w:rsidRPr="00C82A6D">
        <w:rPr>
          <w:rFonts w:ascii="Times New Roman" w:hAnsi="Times New Roman"/>
          <w:color w:val="000000"/>
          <w:sz w:val="28"/>
          <w:szCs w:val="28"/>
        </w:rPr>
        <w:br/>
        <w:t xml:space="preserve">в 2016 году отметило в анкетах 19,4 %  респондентов, в то время как </w:t>
      </w:r>
      <w:r w:rsidRPr="00C82A6D">
        <w:rPr>
          <w:rFonts w:ascii="Times New Roman" w:hAnsi="Times New Roman"/>
          <w:color w:val="000000"/>
          <w:sz w:val="28"/>
          <w:szCs w:val="28"/>
        </w:rPr>
        <w:br/>
        <w:t xml:space="preserve">в 2015 году их доля была выше – 24,2 %. Второй барьер ("ограничение/ сложность доступа к поставкам товаров, оказанию услуг и выполнению работ в рамках госзакупок) в анкетах отразило 18,6 % против 19,4 % </w:t>
      </w:r>
      <w:r w:rsidRPr="00C82A6D">
        <w:rPr>
          <w:rFonts w:ascii="Times New Roman" w:hAnsi="Times New Roman"/>
          <w:color w:val="000000"/>
          <w:sz w:val="28"/>
          <w:szCs w:val="28"/>
        </w:rPr>
        <w:br/>
        <w:t xml:space="preserve">в 2015 году (снижение на 0,8 процентного пункта (далее – п.п.)). "Высокие налоги" (третий барьер) названы препятствием для бизнеса в анкетах </w:t>
      </w:r>
      <w:r w:rsidRPr="00C82A6D">
        <w:rPr>
          <w:rFonts w:ascii="Times New Roman" w:hAnsi="Times New Roman"/>
          <w:color w:val="000000"/>
          <w:sz w:val="28"/>
          <w:szCs w:val="28"/>
        </w:rPr>
        <w:br/>
        <w:t xml:space="preserve">у 18,1 % респондентов, что на 4,1 п.п. меньше, чем в 2015 году (22,2 %). </w:t>
      </w:r>
    </w:p>
    <w:p w:rsidR="002060CE" w:rsidRPr="00703B1D"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hAnsi="Times New Roman"/>
          <w:color w:val="000000"/>
          <w:sz w:val="28"/>
          <w:szCs w:val="28"/>
        </w:rPr>
        <w:t xml:space="preserve">При этом 9,8 % респондентов с ограничениями не сталкивались. </w:t>
      </w:r>
      <w:r w:rsidRPr="00C82A6D">
        <w:rPr>
          <w:rFonts w:ascii="Times New Roman" w:hAnsi="Times New Roman"/>
          <w:color w:val="000000"/>
          <w:sz w:val="28"/>
          <w:szCs w:val="28"/>
        </w:rPr>
        <w:br/>
        <w:t>В 2015 году доля таких респондентов была  – 10,2 %.</w:t>
      </w:r>
    </w:p>
    <w:p w:rsidR="0077424B" w:rsidRPr="00C82A6D"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hAnsi="Times New Roman"/>
          <w:b/>
          <w:color w:val="000000"/>
          <w:sz w:val="28"/>
          <w:szCs w:val="28"/>
        </w:rPr>
        <w:lastRenderedPageBreak/>
        <w:t>Снизилась</w:t>
      </w:r>
      <w:r w:rsidRPr="00C82A6D">
        <w:rPr>
          <w:rFonts w:ascii="Times New Roman" w:hAnsi="Times New Roman"/>
          <w:color w:val="000000"/>
          <w:sz w:val="28"/>
          <w:szCs w:val="28"/>
        </w:rPr>
        <w:t xml:space="preserve"> по сравнению с 2015 годом доля респондентов,  считающих  существенными такими административные барьеры, как:</w:t>
      </w:r>
    </w:p>
    <w:p w:rsidR="0077424B" w:rsidRPr="00C82A6D"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hAnsi="Times New Roman"/>
          <w:color w:val="000000"/>
          <w:sz w:val="28"/>
          <w:szCs w:val="28"/>
        </w:rPr>
        <w:t>1. Сложность получения доступа к земельным участкам (на 2,7 п.п.);</w:t>
      </w:r>
    </w:p>
    <w:p w:rsidR="0077424B" w:rsidRPr="00C82A6D" w:rsidRDefault="0077424B" w:rsidP="00BE49D4">
      <w:pPr>
        <w:spacing w:after="0" w:line="240" w:lineRule="auto"/>
        <w:ind w:firstLine="709"/>
        <w:jc w:val="both"/>
        <w:rPr>
          <w:rFonts w:ascii="Times New Roman" w:hAnsi="Times New Roman"/>
          <w:color w:val="000000"/>
        </w:rPr>
      </w:pPr>
      <w:r w:rsidRPr="00C82A6D">
        <w:rPr>
          <w:rFonts w:ascii="Times New Roman" w:hAnsi="Times New Roman"/>
          <w:color w:val="000000"/>
          <w:sz w:val="28"/>
          <w:szCs w:val="28"/>
        </w:rPr>
        <w:t xml:space="preserve">2. Коррупция (включая взятки, дискриминацию и предоставление преференций отдельным участникам на заведомо неравных условиях </w:t>
      </w:r>
      <w:r w:rsidRPr="00C82A6D">
        <w:rPr>
          <w:rFonts w:ascii="Times New Roman" w:hAnsi="Times New Roman"/>
          <w:color w:val="000000"/>
          <w:sz w:val="28"/>
          <w:szCs w:val="28"/>
        </w:rPr>
        <w:br/>
        <w:t>(на 0,9 п.п.);</w:t>
      </w:r>
    </w:p>
    <w:p w:rsidR="0077424B" w:rsidRPr="00C82A6D"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hAnsi="Times New Roman"/>
          <w:color w:val="000000"/>
          <w:sz w:val="28"/>
          <w:szCs w:val="28"/>
        </w:rPr>
        <w:t>3. Ограничение органами  государственной власти инициатив по организации совместной деятельности малых предприятий (на 0,4 п.п.).</w:t>
      </w:r>
    </w:p>
    <w:p w:rsidR="0077424B" w:rsidRPr="00C82A6D"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hAnsi="Times New Roman"/>
          <w:sz w:val="28"/>
          <w:szCs w:val="28"/>
        </w:rPr>
        <w:t>Вырос</w:t>
      </w:r>
      <w:r w:rsidRPr="00C82A6D">
        <w:rPr>
          <w:rFonts w:ascii="Times New Roman" w:hAnsi="Times New Roman"/>
          <w:color w:val="000000"/>
          <w:sz w:val="28"/>
          <w:szCs w:val="28"/>
        </w:rPr>
        <w:t xml:space="preserve"> относительно 2015 года удельный вес респондентов,  отметивших значительный уровень влияния таких административных барьеров, как:</w:t>
      </w:r>
    </w:p>
    <w:p w:rsidR="0077424B" w:rsidRPr="00C82A6D"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hAnsi="Times New Roman"/>
          <w:color w:val="000000"/>
          <w:sz w:val="28"/>
          <w:szCs w:val="28"/>
        </w:rPr>
        <w:t xml:space="preserve">1. Ограничение/сложность доступа к закупкам компаний </w:t>
      </w:r>
      <w:r w:rsidRPr="00C82A6D">
        <w:rPr>
          <w:rFonts w:ascii="Times New Roman" w:hAnsi="Times New Roman"/>
          <w:color w:val="000000"/>
          <w:sz w:val="28"/>
          <w:szCs w:val="28"/>
        </w:rPr>
        <w:br/>
        <w:t>с госучастием и субъектов естественных монополий (на 0,1 п.п.);</w:t>
      </w:r>
    </w:p>
    <w:p w:rsidR="0077424B" w:rsidRPr="00C82A6D"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hAnsi="Times New Roman"/>
          <w:color w:val="000000"/>
          <w:sz w:val="28"/>
          <w:szCs w:val="28"/>
        </w:rPr>
        <w:t>2. Иные действия/давление со стороны органов государственной власти, препятствующие ведению бизнеса на рынке или входу на рынок новых участников (на 0,1 п.п.);</w:t>
      </w:r>
    </w:p>
    <w:p w:rsidR="0077424B" w:rsidRPr="00C82A6D"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hAnsi="Times New Roman"/>
          <w:color w:val="000000"/>
          <w:sz w:val="28"/>
          <w:szCs w:val="28"/>
        </w:rPr>
        <w:t>3. Другое (на 2,5 п.п).</w:t>
      </w:r>
    </w:p>
    <w:p w:rsidR="0077424B" w:rsidRPr="00C82A6D"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hAnsi="Times New Roman"/>
          <w:b/>
          <w:color w:val="000000"/>
          <w:sz w:val="28"/>
          <w:szCs w:val="28"/>
        </w:rPr>
        <w:t>Помимо предложенных в анкете</w:t>
      </w:r>
      <w:r w:rsidRPr="00C82A6D">
        <w:rPr>
          <w:rFonts w:ascii="Times New Roman" w:hAnsi="Times New Roman"/>
          <w:color w:val="000000"/>
          <w:sz w:val="28"/>
          <w:szCs w:val="28"/>
        </w:rPr>
        <w:t xml:space="preserve"> административных барьеров, респонденты указывали такие барьеры, как:</w:t>
      </w:r>
    </w:p>
    <w:p w:rsidR="0077424B" w:rsidRPr="00C82A6D" w:rsidRDefault="0077424B" w:rsidP="00BE49D4">
      <w:pPr>
        <w:pStyle w:val="a4"/>
        <w:numPr>
          <w:ilvl w:val="0"/>
          <w:numId w:val="8"/>
        </w:numPr>
        <w:spacing w:after="0" w:line="240" w:lineRule="auto"/>
        <w:ind w:left="0" w:firstLine="709"/>
        <w:jc w:val="both"/>
        <w:rPr>
          <w:rFonts w:ascii="Times New Roman" w:hAnsi="Times New Roman"/>
          <w:color w:val="000000"/>
          <w:sz w:val="28"/>
          <w:szCs w:val="28"/>
        </w:rPr>
      </w:pPr>
      <w:r w:rsidRPr="00C82A6D">
        <w:rPr>
          <w:rFonts w:ascii="Times New Roman" w:hAnsi="Times New Roman"/>
          <w:color w:val="000000"/>
          <w:sz w:val="28"/>
          <w:szCs w:val="28"/>
        </w:rPr>
        <w:t>Низкая степень государственной поддержки сельскохозяйственного производства;</w:t>
      </w:r>
    </w:p>
    <w:p w:rsidR="0077424B" w:rsidRPr="00C82A6D" w:rsidRDefault="0077424B" w:rsidP="00BE49D4">
      <w:pPr>
        <w:pStyle w:val="a4"/>
        <w:numPr>
          <w:ilvl w:val="0"/>
          <w:numId w:val="8"/>
        </w:numPr>
        <w:spacing w:after="0" w:line="240" w:lineRule="auto"/>
        <w:ind w:left="0" w:firstLine="709"/>
        <w:jc w:val="both"/>
        <w:rPr>
          <w:rFonts w:ascii="Times New Roman" w:hAnsi="Times New Roman"/>
          <w:color w:val="000000"/>
          <w:sz w:val="28"/>
          <w:szCs w:val="28"/>
        </w:rPr>
      </w:pPr>
      <w:r w:rsidRPr="00C82A6D">
        <w:rPr>
          <w:rFonts w:ascii="Times New Roman" w:hAnsi="Times New Roman"/>
          <w:color w:val="000000"/>
          <w:sz w:val="28"/>
          <w:szCs w:val="28"/>
        </w:rPr>
        <w:t>Снижение платежеспособности населения;</w:t>
      </w:r>
    </w:p>
    <w:p w:rsidR="0077424B" w:rsidRPr="00C82A6D" w:rsidRDefault="0077424B" w:rsidP="00BE49D4">
      <w:pPr>
        <w:pStyle w:val="a4"/>
        <w:numPr>
          <w:ilvl w:val="0"/>
          <w:numId w:val="8"/>
        </w:numPr>
        <w:spacing w:after="0" w:line="240" w:lineRule="auto"/>
        <w:ind w:left="0" w:firstLine="709"/>
        <w:jc w:val="both"/>
        <w:rPr>
          <w:rFonts w:ascii="Times New Roman" w:hAnsi="Times New Roman"/>
          <w:color w:val="000000"/>
          <w:sz w:val="28"/>
          <w:szCs w:val="28"/>
        </w:rPr>
      </w:pPr>
      <w:r w:rsidRPr="00C82A6D">
        <w:rPr>
          <w:rFonts w:ascii="Times New Roman" w:hAnsi="Times New Roman"/>
          <w:color w:val="000000"/>
          <w:sz w:val="28"/>
          <w:szCs w:val="28"/>
        </w:rPr>
        <w:t>Сложность отчетности для малого бизнеса, высокие штрафы, высокие взносы во внебюджетные фонды;</w:t>
      </w:r>
    </w:p>
    <w:p w:rsidR="0077424B" w:rsidRPr="00C82A6D" w:rsidRDefault="0077424B" w:rsidP="00BE49D4">
      <w:pPr>
        <w:pStyle w:val="a4"/>
        <w:numPr>
          <w:ilvl w:val="0"/>
          <w:numId w:val="8"/>
        </w:numPr>
        <w:spacing w:after="0" w:line="240" w:lineRule="auto"/>
        <w:ind w:left="0" w:firstLine="709"/>
        <w:jc w:val="both"/>
        <w:rPr>
          <w:rFonts w:ascii="Times New Roman" w:hAnsi="Times New Roman"/>
          <w:color w:val="000000"/>
          <w:sz w:val="28"/>
          <w:szCs w:val="28"/>
        </w:rPr>
      </w:pPr>
      <w:r w:rsidRPr="00C82A6D">
        <w:rPr>
          <w:rFonts w:ascii="Times New Roman" w:hAnsi="Times New Roman"/>
          <w:color w:val="000000"/>
          <w:sz w:val="28"/>
          <w:szCs w:val="28"/>
        </w:rPr>
        <w:t>Большие проблемы в сфере дополнительных образовательных услуг из-за дефицита кадров;</w:t>
      </w:r>
    </w:p>
    <w:p w:rsidR="0077424B" w:rsidRPr="00C82A6D" w:rsidRDefault="0077424B" w:rsidP="00BE49D4">
      <w:pPr>
        <w:pStyle w:val="a4"/>
        <w:numPr>
          <w:ilvl w:val="0"/>
          <w:numId w:val="8"/>
        </w:numPr>
        <w:spacing w:after="0" w:line="240" w:lineRule="auto"/>
        <w:ind w:left="0" w:firstLine="709"/>
        <w:jc w:val="both"/>
        <w:rPr>
          <w:rFonts w:ascii="Times New Roman" w:hAnsi="Times New Roman"/>
          <w:color w:val="000000"/>
          <w:sz w:val="28"/>
          <w:szCs w:val="28"/>
        </w:rPr>
      </w:pPr>
      <w:r w:rsidRPr="00C82A6D">
        <w:rPr>
          <w:rFonts w:ascii="Times New Roman" w:hAnsi="Times New Roman"/>
          <w:color w:val="000000"/>
          <w:sz w:val="28"/>
          <w:szCs w:val="28"/>
        </w:rPr>
        <w:t>Недостаточное бюджетное финансирование;</w:t>
      </w:r>
    </w:p>
    <w:p w:rsidR="0077424B" w:rsidRPr="00C82A6D" w:rsidRDefault="0077424B" w:rsidP="00BE49D4">
      <w:pPr>
        <w:pStyle w:val="a4"/>
        <w:numPr>
          <w:ilvl w:val="0"/>
          <w:numId w:val="8"/>
        </w:numPr>
        <w:spacing w:after="0" w:line="240" w:lineRule="auto"/>
        <w:ind w:left="0" w:firstLine="709"/>
        <w:jc w:val="both"/>
        <w:rPr>
          <w:rFonts w:ascii="Times New Roman" w:hAnsi="Times New Roman"/>
          <w:color w:val="000000"/>
          <w:sz w:val="28"/>
          <w:szCs w:val="28"/>
        </w:rPr>
      </w:pPr>
      <w:r w:rsidRPr="00C82A6D">
        <w:rPr>
          <w:rFonts w:ascii="Times New Roman" w:hAnsi="Times New Roman"/>
          <w:color w:val="000000"/>
          <w:sz w:val="28"/>
          <w:szCs w:val="28"/>
        </w:rPr>
        <w:t>Сложность в получении объектов недвижимости (на льготных условиях), необходимых для организации основной деятельности.</w:t>
      </w:r>
    </w:p>
    <w:p w:rsidR="00C82A6D" w:rsidRDefault="00C82A6D" w:rsidP="00BE49D4">
      <w:pPr>
        <w:spacing w:after="0" w:line="240" w:lineRule="auto"/>
        <w:ind w:firstLine="709"/>
        <w:jc w:val="both"/>
        <w:rPr>
          <w:rFonts w:ascii="Times New Roman" w:hAnsi="Times New Roman"/>
          <w:b/>
          <w:color w:val="000000"/>
          <w:sz w:val="28"/>
          <w:szCs w:val="28"/>
        </w:rPr>
      </w:pPr>
    </w:p>
    <w:p w:rsidR="0077424B" w:rsidRPr="00C82A6D"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hAnsi="Times New Roman"/>
          <w:b/>
          <w:color w:val="000000"/>
          <w:sz w:val="28"/>
          <w:szCs w:val="28"/>
        </w:rPr>
        <w:t xml:space="preserve">Оценка бизнесом административных барьеров в зависимости </w:t>
      </w:r>
      <w:r w:rsidRPr="00C82A6D">
        <w:rPr>
          <w:rFonts w:ascii="Times New Roman" w:hAnsi="Times New Roman"/>
          <w:b/>
          <w:color w:val="000000"/>
          <w:sz w:val="28"/>
          <w:szCs w:val="28"/>
        </w:rPr>
        <w:br/>
        <w:t>от категорий предприятий (малый, средний и крупный бизнес)</w:t>
      </w:r>
      <w:r w:rsidRPr="00C82A6D">
        <w:rPr>
          <w:rFonts w:ascii="Times New Roman" w:hAnsi="Times New Roman"/>
          <w:color w:val="000000"/>
          <w:sz w:val="28"/>
          <w:szCs w:val="28"/>
        </w:rPr>
        <w:t xml:space="preserve"> характеризуется  следующими данными: </w:t>
      </w:r>
    </w:p>
    <w:p w:rsidR="0077424B" w:rsidRPr="00C82A6D" w:rsidRDefault="0077424B" w:rsidP="00BE49D4">
      <w:pPr>
        <w:spacing w:after="0" w:line="240" w:lineRule="auto"/>
        <w:ind w:firstLine="709"/>
        <w:jc w:val="both"/>
        <w:rPr>
          <w:rFonts w:ascii="Times New Roman" w:hAnsi="Times New Roman"/>
          <w:color w:val="000000"/>
          <w:sz w:val="28"/>
          <w:szCs w:val="28"/>
        </w:rPr>
      </w:pPr>
    </w:p>
    <w:p w:rsidR="0077424B" w:rsidRPr="00C82A6D" w:rsidRDefault="0077424B" w:rsidP="00BE49D4">
      <w:pPr>
        <w:spacing w:after="0" w:line="240" w:lineRule="auto"/>
        <w:jc w:val="center"/>
        <w:rPr>
          <w:rFonts w:ascii="Times New Roman" w:hAnsi="Times New Roman"/>
          <w:sz w:val="28"/>
          <w:szCs w:val="28"/>
        </w:rPr>
      </w:pPr>
      <w:r w:rsidRPr="00C82A6D">
        <w:rPr>
          <w:rFonts w:ascii="Times New Roman" w:hAnsi="Times New Roman"/>
          <w:sz w:val="28"/>
          <w:szCs w:val="28"/>
        </w:rPr>
        <w:t xml:space="preserve">Таблица  – </w:t>
      </w:r>
      <w:r w:rsidR="00470415" w:rsidRPr="00C82A6D">
        <w:rPr>
          <w:rFonts w:ascii="Times New Roman" w:hAnsi="Times New Roman"/>
          <w:sz w:val="28"/>
          <w:szCs w:val="28"/>
        </w:rPr>
        <w:t xml:space="preserve"> 2</w:t>
      </w:r>
      <w:r w:rsidR="00C82A6D">
        <w:rPr>
          <w:rFonts w:ascii="Times New Roman" w:hAnsi="Times New Roman"/>
          <w:sz w:val="28"/>
          <w:szCs w:val="28"/>
        </w:rPr>
        <w:t>4</w:t>
      </w:r>
      <w:r w:rsidR="00470415" w:rsidRPr="00C82A6D">
        <w:rPr>
          <w:rFonts w:ascii="Times New Roman" w:hAnsi="Times New Roman"/>
          <w:sz w:val="28"/>
          <w:szCs w:val="28"/>
        </w:rPr>
        <w:t xml:space="preserve"> </w:t>
      </w:r>
      <w:r w:rsidRPr="00C82A6D">
        <w:rPr>
          <w:rFonts w:ascii="Times New Roman" w:hAnsi="Times New Roman"/>
          <w:sz w:val="28"/>
          <w:szCs w:val="28"/>
        </w:rPr>
        <w:t xml:space="preserve">Административные барьеры в разрезе крупных, средних </w:t>
      </w:r>
    </w:p>
    <w:p w:rsidR="0077424B" w:rsidRDefault="0077424B" w:rsidP="00BE49D4">
      <w:pPr>
        <w:spacing w:after="0" w:line="240" w:lineRule="auto"/>
        <w:jc w:val="center"/>
        <w:rPr>
          <w:rFonts w:ascii="Times New Roman" w:hAnsi="Times New Roman"/>
          <w:sz w:val="28"/>
          <w:szCs w:val="28"/>
        </w:rPr>
      </w:pPr>
      <w:r w:rsidRPr="00C82A6D">
        <w:rPr>
          <w:rFonts w:ascii="Times New Roman" w:hAnsi="Times New Roman"/>
          <w:sz w:val="28"/>
          <w:szCs w:val="28"/>
        </w:rPr>
        <w:t>и малых организаций</w:t>
      </w:r>
    </w:p>
    <w:p w:rsidR="00220276" w:rsidRPr="00C82A6D" w:rsidRDefault="00220276" w:rsidP="00BE49D4">
      <w:pPr>
        <w:spacing w:after="0" w:line="240" w:lineRule="auto"/>
        <w:jc w:val="center"/>
        <w:rPr>
          <w:rFonts w:ascii="Times New Roman" w:hAnsi="Times New Roman"/>
          <w:sz w:val="28"/>
          <w:szCs w:val="28"/>
        </w:rPr>
      </w:pPr>
    </w:p>
    <w:tbl>
      <w:tblPr>
        <w:tblW w:w="9027" w:type="dxa"/>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9"/>
        <w:gridCol w:w="1505"/>
        <w:gridCol w:w="2327"/>
        <w:gridCol w:w="2476"/>
      </w:tblGrid>
      <w:tr w:rsidR="0077424B" w:rsidRPr="00C82A6D" w:rsidTr="00DC26AB">
        <w:trPr>
          <w:trHeight w:val="311"/>
          <w:tblHeader/>
          <w:jc w:val="center"/>
        </w:trPr>
        <w:tc>
          <w:tcPr>
            <w:tcW w:w="2719" w:type="dxa"/>
            <w:vMerge w:val="restart"/>
            <w:shd w:val="clear" w:color="auto" w:fill="auto"/>
            <w:vAlign w:val="center"/>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Административные барьеры</w:t>
            </w:r>
          </w:p>
        </w:tc>
        <w:tc>
          <w:tcPr>
            <w:tcW w:w="6308" w:type="dxa"/>
            <w:gridSpan w:val="3"/>
            <w:shd w:val="clear" w:color="auto" w:fill="auto"/>
            <w:vAlign w:val="center"/>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Доля в общем количестве</w:t>
            </w:r>
          </w:p>
        </w:tc>
      </w:tr>
      <w:tr w:rsidR="0077424B" w:rsidRPr="00C82A6D" w:rsidTr="00DC26AB">
        <w:trPr>
          <w:trHeight w:val="739"/>
          <w:tblHeader/>
          <w:jc w:val="center"/>
        </w:trPr>
        <w:tc>
          <w:tcPr>
            <w:tcW w:w="2719" w:type="dxa"/>
            <w:vMerge/>
            <w:shd w:val="clear" w:color="auto" w:fill="auto"/>
            <w:vAlign w:val="center"/>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p>
        </w:tc>
        <w:tc>
          <w:tcPr>
            <w:tcW w:w="1505" w:type="dxa"/>
            <w:shd w:val="clear" w:color="auto" w:fill="auto"/>
            <w:noWrap/>
            <w:vAlign w:val="center"/>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Крупные организации</w:t>
            </w:r>
          </w:p>
        </w:tc>
        <w:tc>
          <w:tcPr>
            <w:tcW w:w="2327" w:type="dxa"/>
            <w:shd w:val="clear" w:color="auto" w:fill="auto"/>
            <w:noWrap/>
            <w:vAlign w:val="center"/>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Средние организации</w:t>
            </w:r>
          </w:p>
        </w:tc>
        <w:tc>
          <w:tcPr>
            <w:tcW w:w="2476" w:type="dxa"/>
            <w:shd w:val="clear" w:color="auto" w:fill="auto"/>
            <w:noWrap/>
            <w:vAlign w:val="center"/>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Малый бизнес</w:t>
            </w:r>
          </w:p>
        </w:tc>
      </w:tr>
      <w:tr w:rsidR="0077424B" w:rsidRPr="00C82A6D" w:rsidTr="00470415">
        <w:trPr>
          <w:trHeight w:val="747"/>
          <w:jc w:val="center"/>
        </w:trPr>
        <w:tc>
          <w:tcPr>
            <w:tcW w:w="2719" w:type="dxa"/>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Сложность получения доступа к земельным участкам</w:t>
            </w:r>
          </w:p>
        </w:tc>
        <w:tc>
          <w:tcPr>
            <w:tcW w:w="1505" w:type="dxa"/>
            <w:shd w:val="clear" w:color="auto" w:fill="C2D69B" w:themeFill="accent3" w:themeFillTint="99"/>
            <w:noWrap/>
            <w:vAlign w:val="center"/>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6,4%</w:t>
            </w:r>
          </w:p>
        </w:tc>
        <w:tc>
          <w:tcPr>
            <w:tcW w:w="2327" w:type="dxa"/>
            <w:shd w:val="clear" w:color="auto" w:fill="C2D69B" w:themeFill="accent3" w:themeFillTint="99"/>
            <w:noWrap/>
            <w:vAlign w:val="center"/>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5,1%</w:t>
            </w:r>
          </w:p>
        </w:tc>
        <w:tc>
          <w:tcPr>
            <w:tcW w:w="2476" w:type="dxa"/>
            <w:shd w:val="clear" w:color="auto" w:fill="E5B8B7" w:themeFill="accent2" w:themeFillTint="66"/>
            <w:noWrap/>
            <w:vAlign w:val="center"/>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88,5%</w:t>
            </w:r>
          </w:p>
        </w:tc>
      </w:tr>
      <w:tr w:rsidR="0077424B" w:rsidRPr="00C82A6D" w:rsidTr="00470415">
        <w:trPr>
          <w:trHeight w:val="1297"/>
          <w:jc w:val="center"/>
        </w:trPr>
        <w:tc>
          <w:tcPr>
            <w:tcW w:w="2719" w:type="dxa"/>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lastRenderedPageBreak/>
              <w:t>Нестабильность российского законодательства, регулирующего предпринимательскую деятельность</w:t>
            </w:r>
          </w:p>
        </w:tc>
        <w:tc>
          <w:tcPr>
            <w:tcW w:w="1505" w:type="dxa"/>
            <w:shd w:val="clear" w:color="auto" w:fill="auto"/>
            <w:noWrap/>
            <w:vAlign w:val="center"/>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0,6%</w:t>
            </w:r>
          </w:p>
        </w:tc>
        <w:tc>
          <w:tcPr>
            <w:tcW w:w="2327" w:type="dxa"/>
            <w:shd w:val="clear" w:color="auto" w:fill="E5B8B7" w:themeFill="accent2" w:themeFillTint="66"/>
            <w:noWrap/>
            <w:vAlign w:val="center"/>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w:t>
            </w:r>
          </w:p>
        </w:tc>
        <w:tc>
          <w:tcPr>
            <w:tcW w:w="2476" w:type="dxa"/>
            <w:shd w:val="clear" w:color="auto" w:fill="C2D69B" w:themeFill="accent3" w:themeFillTint="99"/>
            <w:noWrap/>
            <w:vAlign w:val="center"/>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99,4%</w:t>
            </w:r>
          </w:p>
        </w:tc>
      </w:tr>
      <w:tr w:rsidR="0077424B" w:rsidRPr="00C82A6D" w:rsidTr="00470415">
        <w:trPr>
          <w:trHeight w:val="1479"/>
          <w:jc w:val="center"/>
        </w:trPr>
        <w:tc>
          <w:tcPr>
            <w:tcW w:w="2719" w:type="dxa"/>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Коррупция (включая взятки, дискриминацию и предоставление преференций отдельным участникам на заведомо неравных условиях)</w:t>
            </w:r>
          </w:p>
        </w:tc>
        <w:tc>
          <w:tcPr>
            <w:tcW w:w="1505" w:type="dxa"/>
            <w:shd w:val="clear" w:color="auto" w:fill="E5B8B7" w:themeFill="accent2" w:themeFillTint="66"/>
            <w:noWrap/>
            <w:vAlign w:val="center"/>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w:t>
            </w:r>
          </w:p>
        </w:tc>
        <w:tc>
          <w:tcPr>
            <w:tcW w:w="2327" w:type="dxa"/>
            <w:shd w:val="clear" w:color="auto" w:fill="C2D69B" w:themeFill="accent3" w:themeFillTint="99"/>
            <w:noWrap/>
            <w:vAlign w:val="center"/>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10,0%</w:t>
            </w:r>
          </w:p>
        </w:tc>
        <w:tc>
          <w:tcPr>
            <w:tcW w:w="2476" w:type="dxa"/>
            <w:shd w:val="clear" w:color="auto" w:fill="auto"/>
            <w:noWrap/>
            <w:vAlign w:val="center"/>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90,0%</w:t>
            </w:r>
          </w:p>
        </w:tc>
      </w:tr>
      <w:tr w:rsidR="0077424B" w:rsidRPr="00C82A6D" w:rsidTr="00470415">
        <w:trPr>
          <w:trHeight w:val="605"/>
          <w:jc w:val="center"/>
        </w:trPr>
        <w:tc>
          <w:tcPr>
            <w:tcW w:w="2719" w:type="dxa"/>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Сложность/ затянутость процедуры получения лицензий</w:t>
            </w:r>
          </w:p>
        </w:tc>
        <w:tc>
          <w:tcPr>
            <w:tcW w:w="1505" w:type="dxa"/>
            <w:shd w:val="clear" w:color="auto" w:fill="E5B8B7" w:themeFill="accent2" w:themeFillTint="66"/>
            <w:noWrap/>
            <w:vAlign w:val="center"/>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w:t>
            </w:r>
          </w:p>
        </w:tc>
        <w:tc>
          <w:tcPr>
            <w:tcW w:w="2327" w:type="dxa"/>
            <w:shd w:val="clear" w:color="auto" w:fill="auto"/>
            <w:noWrap/>
            <w:vAlign w:val="center"/>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2,6%</w:t>
            </w:r>
          </w:p>
        </w:tc>
        <w:tc>
          <w:tcPr>
            <w:tcW w:w="2476" w:type="dxa"/>
            <w:shd w:val="clear" w:color="auto" w:fill="C2D69B" w:themeFill="accent3" w:themeFillTint="99"/>
            <w:noWrap/>
            <w:vAlign w:val="center"/>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97,4%</w:t>
            </w:r>
          </w:p>
        </w:tc>
      </w:tr>
      <w:tr w:rsidR="0077424B" w:rsidRPr="00C82A6D" w:rsidTr="00470415">
        <w:trPr>
          <w:trHeight w:val="300"/>
          <w:jc w:val="center"/>
        </w:trPr>
        <w:tc>
          <w:tcPr>
            <w:tcW w:w="2719" w:type="dxa"/>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Высокие налоги</w:t>
            </w:r>
          </w:p>
        </w:tc>
        <w:tc>
          <w:tcPr>
            <w:tcW w:w="1505" w:type="dxa"/>
            <w:shd w:val="clear" w:color="auto" w:fill="auto"/>
            <w:noWrap/>
            <w:vAlign w:val="center"/>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0,6%</w:t>
            </w:r>
          </w:p>
        </w:tc>
        <w:tc>
          <w:tcPr>
            <w:tcW w:w="2327" w:type="dxa"/>
            <w:shd w:val="clear" w:color="auto" w:fill="auto"/>
            <w:noWrap/>
            <w:vAlign w:val="center"/>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4,1%</w:t>
            </w:r>
          </w:p>
        </w:tc>
        <w:tc>
          <w:tcPr>
            <w:tcW w:w="2476" w:type="dxa"/>
            <w:shd w:val="clear" w:color="auto" w:fill="C2D69B" w:themeFill="accent3" w:themeFillTint="99"/>
            <w:noWrap/>
            <w:vAlign w:val="center"/>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95,3%</w:t>
            </w:r>
          </w:p>
        </w:tc>
      </w:tr>
      <w:tr w:rsidR="0077424B" w:rsidRPr="00C82A6D" w:rsidTr="00470415">
        <w:trPr>
          <w:trHeight w:val="857"/>
          <w:jc w:val="center"/>
        </w:trPr>
        <w:tc>
          <w:tcPr>
            <w:tcW w:w="2719" w:type="dxa"/>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Необходимость установления партнерских отношений с органами власти</w:t>
            </w:r>
          </w:p>
        </w:tc>
        <w:tc>
          <w:tcPr>
            <w:tcW w:w="1505" w:type="dxa"/>
            <w:shd w:val="clear" w:color="auto" w:fill="C2D69B" w:themeFill="accent3" w:themeFillTint="99"/>
            <w:noWrap/>
            <w:vAlign w:val="center"/>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33,3%</w:t>
            </w:r>
          </w:p>
        </w:tc>
        <w:tc>
          <w:tcPr>
            <w:tcW w:w="2327" w:type="dxa"/>
            <w:shd w:val="clear" w:color="auto" w:fill="E5B8B7" w:themeFill="accent2" w:themeFillTint="66"/>
            <w:noWrap/>
            <w:vAlign w:val="center"/>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0 %</w:t>
            </w:r>
          </w:p>
        </w:tc>
        <w:tc>
          <w:tcPr>
            <w:tcW w:w="2476" w:type="dxa"/>
            <w:shd w:val="clear" w:color="auto" w:fill="E5B8B7" w:themeFill="accent2" w:themeFillTint="66"/>
            <w:noWrap/>
            <w:vAlign w:val="center"/>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66,7%</w:t>
            </w:r>
          </w:p>
        </w:tc>
      </w:tr>
      <w:tr w:rsidR="0077424B" w:rsidRPr="00C82A6D" w:rsidTr="00470415">
        <w:trPr>
          <w:trHeight w:val="1074"/>
          <w:jc w:val="center"/>
        </w:trPr>
        <w:tc>
          <w:tcPr>
            <w:tcW w:w="2719" w:type="dxa"/>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Ограничение/ сложность доступа к закупкам компаний с госучастием и субъектов естественных монополий</w:t>
            </w:r>
          </w:p>
        </w:tc>
        <w:tc>
          <w:tcPr>
            <w:tcW w:w="1505" w:type="dxa"/>
            <w:shd w:val="clear" w:color="auto" w:fill="C2D69B" w:themeFill="accent3" w:themeFillTint="99"/>
            <w:noWrap/>
            <w:vAlign w:val="center"/>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16,7%</w:t>
            </w:r>
          </w:p>
        </w:tc>
        <w:tc>
          <w:tcPr>
            <w:tcW w:w="2327" w:type="dxa"/>
            <w:shd w:val="clear" w:color="auto" w:fill="E5B8B7" w:themeFill="accent2" w:themeFillTint="66"/>
            <w:noWrap/>
            <w:vAlign w:val="center"/>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w:t>
            </w:r>
          </w:p>
        </w:tc>
        <w:tc>
          <w:tcPr>
            <w:tcW w:w="2476" w:type="dxa"/>
            <w:shd w:val="clear" w:color="auto" w:fill="E5B8B7" w:themeFill="accent2" w:themeFillTint="66"/>
            <w:noWrap/>
            <w:vAlign w:val="center"/>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83,3%</w:t>
            </w:r>
          </w:p>
        </w:tc>
      </w:tr>
      <w:tr w:rsidR="0077424B" w:rsidRPr="00C82A6D" w:rsidTr="0041655E">
        <w:trPr>
          <w:trHeight w:val="1807"/>
          <w:jc w:val="center"/>
        </w:trPr>
        <w:tc>
          <w:tcPr>
            <w:tcW w:w="2719" w:type="dxa"/>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1505" w:type="dxa"/>
            <w:shd w:val="clear" w:color="auto" w:fill="E5B8B7" w:themeFill="accent2" w:themeFillTint="66"/>
            <w:noWrap/>
            <w:vAlign w:val="center"/>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0 %</w:t>
            </w:r>
          </w:p>
        </w:tc>
        <w:tc>
          <w:tcPr>
            <w:tcW w:w="2327" w:type="dxa"/>
            <w:shd w:val="clear" w:color="auto" w:fill="C2D69B" w:themeFill="accent3" w:themeFillTint="99"/>
            <w:noWrap/>
            <w:vAlign w:val="center"/>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7,1%</w:t>
            </w:r>
          </w:p>
        </w:tc>
        <w:tc>
          <w:tcPr>
            <w:tcW w:w="2476" w:type="dxa"/>
            <w:shd w:val="clear" w:color="auto" w:fill="auto"/>
            <w:noWrap/>
            <w:vAlign w:val="center"/>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92,9%</w:t>
            </w:r>
          </w:p>
        </w:tc>
      </w:tr>
    </w:tbl>
    <w:p w:rsidR="0077424B" w:rsidRPr="00C82A6D" w:rsidRDefault="0077424B" w:rsidP="00BE49D4">
      <w:pPr>
        <w:spacing w:after="0" w:line="240" w:lineRule="auto"/>
        <w:ind w:firstLine="709"/>
        <w:jc w:val="both"/>
        <w:rPr>
          <w:rFonts w:ascii="Times New Roman" w:hAnsi="Times New Roman"/>
          <w:sz w:val="28"/>
          <w:szCs w:val="28"/>
        </w:rPr>
      </w:pPr>
    </w:p>
    <w:p w:rsidR="0077424B" w:rsidRPr="00C82A6D" w:rsidRDefault="0077424B" w:rsidP="00BE49D4">
      <w:pPr>
        <w:spacing w:after="0" w:line="240" w:lineRule="auto"/>
        <w:ind w:firstLine="709"/>
        <w:jc w:val="both"/>
        <w:rPr>
          <w:rFonts w:ascii="Times New Roman" w:hAnsi="Times New Roman"/>
          <w:sz w:val="28"/>
          <w:szCs w:val="28"/>
        </w:rPr>
      </w:pPr>
      <w:r w:rsidRPr="00C82A6D">
        <w:rPr>
          <w:rFonts w:ascii="Times New Roman" w:hAnsi="Times New Roman"/>
          <w:sz w:val="28"/>
          <w:szCs w:val="28"/>
        </w:rPr>
        <w:t xml:space="preserve">Таким образом, в топе 3-х наиболее существенных барьеров </w:t>
      </w:r>
      <w:r w:rsidRPr="00C82A6D">
        <w:rPr>
          <w:rFonts w:ascii="Times New Roman" w:hAnsi="Times New Roman"/>
          <w:sz w:val="28"/>
          <w:szCs w:val="28"/>
        </w:rPr>
        <w:br/>
        <w:t>по результатам анкетирования:</w:t>
      </w:r>
    </w:p>
    <w:p w:rsidR="0077424B" w:rsidRPr="00C82A6D" w:rsidRDefault="0077424B" w:rsidP="00BE49D4">
      <w:pPr>
        <w:pStyle w:val="a4"/>
        <w:numPr>
          <w:ilvl w:val="0"/>
          <w:numId w:val="7"/>
        </w:numPr>
        <w:spacing w:after="0" w:line="240" w:lineRule="auto"/>
        <w:ind w:left="0" w:firstLine="709"/>
        <w:jc w:val="both"/>
        <w:rPr>
          <w:rFonts w:ascii="Times New Roman" w:hAnsi="Times New Roman"/>
          <w:sz w:val="28"/>
          <w:szCs w:val="28"/>
        </w:rPr>
      </w:pPr>
      <w:r w:rsidRPr="00C82A6D">
        <w:rPr>
          <w:rFonts w:ascii="Times New Roman" w:hAnsi="Times New Roman"/>
          <w:b/>
          <w:sz w:val="28"/>
          <w:szCs w:val="28"/>
        </w:rPr>
        <w:t>Представители малого бизнеса</w:t>
      </w:r>
      <w:r w:rsidRPr="00C82A6D">
        <w:rPr>
          <w:rFonts w:ascii="Times New Roman" w:hAnsi="Times New Roman"/>
          <w:sz w:val="28"/>
          <w:szCs w:val="28"/>
        </w:rPr>
        <w:t xml:space="preserve"> выделили такие барьеры, как:</w:t>
      </w:r>
    </w:p>
    <w:p w:rsidR="0077424B" w:rsidRPr="00C82A6D" w:rsidRDefault="0077424B" w:rsidP="00BE49D4">
      <w:pPr>
        <w:pStyle w:val="a4"/>
        <w:numPr>
          <w:ilvl w:val="0"/>
          <w:numId w:val="9"/>
        </w:numPr>
        <w:spacing w:after="0" w:line="240" w:lineRule="auto"/>
        <w:ind w:left="0" w:firstLine="709"/>
        <w:jc w:val="both"/>
        <w:rPr>
          <w:rFonts w:ascii="Times New Roman" w:hAnsi="Times New Roman"/>
          <w:sz w:val="28"/>
          <w:szCs w:val="28"/>
        </w:rPr>
      </w:pPr>
      <w:r w:rsidRPr="00C82A6D">
        <w:rPr>
          <w:rFonts w:ascii="Times New Roman" w:hAnsi="Times New Roman"/>
          <w:sz w:val="28"/>
          <w:szCs w:val="28"/>
        </w:rPr>
        <w:t>нестабильность российского законодательства, регулирующего предпринимательскую деятельность (99,4 %);</w:t>
      </w:r>
    </w:p>
    <w:p w:rsidR="0077424B" w:rsidRPr="00C82A6D" w:rsidRDefault="0077424B" w:rsidP="00BE49D4">
      <w:pPr>
        <w:pStyle w:val="a4"/>
        <w:numPr>
          <w:ilvl w:val="0"/>
          <w:numId w:val="9"/>
        </w:numPr>
        <w:spacing w:after="0" w:line="240" w:lineRule="auto"/>
        <w:ind w:left="0" w:firstLine="709"/>
        <w:jc w:val="both"/>
        <w:rPr>
          <w:rFonts w:ascii="Times New Roman" w:hAnsi="Times New Roman"/>
          <w:sz w:val="28"/>
          <w:szCs w:val="28"/>
        </w:rPr>
      </w:pPr>
      <w:r w:rsidRPr="00C82A6D">
        <w:rPr>
          <w:rFonts w:ascii="Times New Roman" w:hAnsi="Times New Roman"/>
          <w:sz w:val="28"/>
          <w:szCs w:val="28"/>
        </w:rPr>
        <w:t xml:space="preserve">сложность/ затянутость процедуры получения лицензий </w:t>
      </w:r>
      <w:r w:rsidRPr="00C82A6D">
        <w:rPr>
          <w:rFonts w:ascii="Times New Roman" w:hAnsi="Times New Roman"/>
          <w:sz w:val="28"/>
          <w:szCs w:val="28"/>
        </w:rPr>
        <w:br/>
        <w:t>(97,4 %);</w:t>
      </w:r>
    </w:p>
    <w:p w:rsidR="0077424B" w:rsidRPr="00C82A6D" w:rsidRDefault="0077424B" w:rsidP="00BE49D4">
      <w:pPr>
        <w:pStyle w:val="a4"/>
        <w:numPr>
          <w:ilvl w:val="0"/>
          <w:numId w:val="9"/>
        </w:numPr>
        <w:spacing w:after="0" w:line="240" w:lineRule="auto"/>
        <w:ind w:left="0" w:firstLine="709"/>
        <w:jc w:val="both"/>
        <w:rPr>
          <w:rFonts w:ascii="Times New Roman" w:hAnsi="Times New Roman"/>
          <w:sz w:val="28"/>
          <w:szCs w:val="28"/>
        </w:rPr>
      </w:pPr>
      <w:r w:rsidRPr="00C82A6D">
        <w:rPr>
          <w:rFonts w:ascii="Times New Roman" w:hAnsi="Times New Roman"/>
          <w:sz w:val="28"/>
          <w:szCs w:val="28"/>
        </w:rPr>
        <w:t>высокие налоги (95,3 %);</w:t>
      </w:r>
    </w:p>
    <w:p w:rsidR="0077424B" w:rsidRPr="00C82A6D" w:rsidRDefault="0077424B" w:rsidP="00BE49D4">
      <w:pPr>
        <w:pStyle w:val="a4"/>
        <w:numPr>
          <w:ilvl w:val="0"/>
          <w:numId w:val="7"/>
        </w:numPr>
        <w:spacing w:after="0" w:line="240" w:lineRule="auto"/>
        <w:ind w:left="0" w:firstLine="709"/>
        <w:jc w:val="both"/>
        <w:rPr>
          <w:rFonts w:ascii="Times New Roman" w:hAnsi="Times New Roman"/>
          <w:sz w:val="28"/>
          <w:szCs w:val="28"/>
        </w:rPr>
      </w:pPr>
      <w:r w:rsidRPr="00C82A6D">
        <w:rPr>
          <w:rFonts w:ascii="Times New Roman" w:hAnsi="Times New Roman"/>
          <w:b/>
          <w:sz w:val="28"/>
          <w:szCs w:val="28"/>
        </w:rPr>
        <w:t>Представители среднего бизнеса</w:t>
      </w:r>
      <w:r w:rsidRPr="00C82A6D">
        <w:rPr>
          <w:rFonts w:ascii="Times New Roman" w:hAnsi="Times New Roman"/>
          <w:sz w:val="28"/>
          <w:szCs w:val="28"/>
        </w:rPr>
        <w:t>:</w:t>
      </w:r>
    </w:p>
    <w:p w:rsidR="0077424B" w:rsidRPr="00C82A6D" w:rsidRDefault="0077424B" w:rsidP="00BE49D4">
      <w:pPr>
        <w:pStyle w:val="a4"/>
        <w:numPr>
          <w:ilvl w:val="0"/>
          <w:numId w:val="10"/>
        </w:numPr>
        <w:spacing w:after="0" w:line="240" w:lineRule="auto"/>
        <w:ind w:left="0" w:firstLine="709"/>
        <w:jc w:val="both"/>
        <w:rPr>
          <w:rFonts w:ascii="Times New Roman" w:hAnsi="Times New Roman"/>
          <w:sz w:val="28"/>
          <w:szCs w:val="28"/>
        </w:rPr>
      </w:pPr>
      <w:r w:rsidRPr="00C82A6D">
        <w:rPr>
          <w:rFonts w:ascii="Times New Roman" w:hAnsi="Times New Roman"/>
          <w:sz w:val="28"/>
          <w:szCs w:val="28"/>
        </w:rPr>
        <w:t xml:space="preserve">коррупция (включая взятки, дискриминацию и предоставление преференций отдельным участникам на заведомо неравных условиях) </w:t>
      </w:r>
      <w:r w:rsidRPr="00C82A6D">
        <w:rPr>
          <w:rFonts w:ascii="Times New Roman" w:hAnsi="Times New Roman"/>
          <w:sz w:val="28"/>
          <w:szCs w:val="28"/>
        </w:rPr>
        <w:br/>
        <w:t>(10 %);</w:t>
      </w:r>
    </w:p>
    <w:p w:rsidR="0077424B" w:rsidRPr="00C82A6D" w:rsidRDefault="0077424B" w:rsidP="00BE49D4">
      <w:pPr>
        <w:pStyle w:val="a4"/>
        <w:numPr>
          <w:ilvl w:val="0"/>
          <w:numId w:val="10"/>
        </w:numPr>
        <w:spacing w:after="0" w:line="240" w:lineRule="auto"/>
        <w:ind w:left="0" w:firstLine="709"/>
        <w:jc w:val="both"/>
        <w:rPr>
          <w:rFonts w:ascii="Times New Roman" w:hAnsi="Times New Roman"/>
          <w:sz w:val="28"/>
          <w:szCs w:val="28"/>
        </w:rPr>
      </w:pPr>
      <w:r w:rsidRPr="00C82A6D">
        <w:rPr>
          <w:rFonts w:ascii="Times New Roman" w:hAnsi="Times New Roman"/>
          <w:sz w:val="28"/>
          <w:szCs w:val="28"/>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 (7,1 %);</w:t>
      </w:r>
    </w:p>
    <w:p w:rsidR="0077424B" w:rsidRPr="00C82A6D" w:rsidRDefault="0077424B" w:rsidP="00BE49D4">
      <w:pPr>
        <w:pStyle w:val="a4"/>
        <w:numPr>
          <w:ilvl w:val="0"/>
          <w:numId w:val="10"/>
        </w:numPr>
        <w:spacing w:after="0" w:line="240" w:lineRule="auto"/>
        <w:ind w:left="0" w:firstLine="709"/>
        <w:jc w:val="both"/>
        <w:rPr>
          <w:rFonts w:ascii="Times New Roman" w:hAnsi="Times New Roman"/>
          <w:sz w:val="28"/>
          <w:szCs w:val="28"/>
        </w:rPr>
      </w:pPr>
      <w:r w:rsidRPr="00C82A6D">
        <w:rPr>
          <w:rFonts w:ascii="Times New Roman" w:hAnsi="Times New Roman"/>
          <w:sz w:val="28"/>
          <w:szCs w:val="28"/>
        </w:rPr>
        <w:t>сложность получения доступа к земельным участкам (5,1 %);</w:t>
      </w:r>
    </w:p>
    <w:p w:rsidR="0077424B" w:rsidRPr="00C82A6D" w:rsidRDefault="0077424B" w:rsidP="00BE49D4">
      <w:pPr>
        <w:pStyle w:val="a4"/>
        <w:numPr>
          <w:ilvl w:val="0"/>
          <w:numId w:val="7"/>
        </w:numPr>
        <w:spacing w:after="0" w:line="240" w:lineRule="auto"/>
        <w:ind w:left="0" w:firstLine="709"/>
        <w:jc w:val="both"/>
        <w:rPr>
          <w:rFonts w:ascii="Times New Roman" w:hAnsi="Times New Roman"/>
          <w:b/>
          <w:sz w:val="28"/>
          <w:szCs w:val="28"/>
        </w:rPr>
      </w:pPr>
      <w:r w:rsidRPr="00C82A6D">
        <w:rPr>
          <w:rFonts w:ascii="Times New Roman" w:hAnsi="Times New Roman"/>
          <w:b/>
          <w:sz w:val="28"/>
          <w:szCs w:val="28"/>
        </w:rPr>
        <w:lastRenderedPageBreak/>
        <w:t>Представители крупного бизнеса:</w:t>
      </w:r>
    </w:p>
    <w:p w:rsidR="0077424B" w:rsidRPr="00C82A6D" w:rsidRDefault="0077424B" w:rsidP="00BE49D4">
      <w:pPr>
        <w:pStyle w:val="a4"/>
        <w:numPr>
          <w:ilvl w:val="0"/>
          <w:numId w:val="11"/>
        </w:numPr>
        <w:spacing w:after="0" w:line="240" w:lineRule="auto"/>
        <w:ind w:left="0" w:firstLine="709"/>
        <w:jc w:val="both"/>
        <w:rPr>
          <w:rFonts w:ascii="Times New Roman" w:hAnsi="Times New Roman"/>
          <w:sz w:val="28"/>
          <w:szCs w:val="28"/>
        </w:rPr>
      </w:pPr>
      <w:r w:rsidRPr="00C82A6D">
        <w:rPr>
          <w:rFonts w:ascii="Times New Roman" w:hAnsi="Times New Roman"/>
          <w:sz w:val="28"/>
          <w:szCs w:val="28"/>
        </w:rPr>
        <w:t xml:space="preserve">необходимость установления партнерских отношений </w:t>
      </w:r>
      <w:r w:rsidRPr="00C82A6D">
        <w:rPr>
          <w:rFonts w:ascii="Times New Roman" w:hAnsi="Times New Roman"/>
          <w:sz w:val="28"/>
          <w:szCs w:val="28"/>
        </w:rPr>
        <w:br/>
        <w:t>с органами власти (33,3 %);</w:t>
      </w:r>
    </w:p>
    <w:p w:rsidR="0077424B" w:rsidRPr="00C82A6D" w:rsidRDefault="0077424B" w:rsidP="00BE49D4">
      <w:pPr>
        <w:pStyle w:val="a4"/>
        <w:numPr>
          <w:ilvl w:val="0"/>
          <w:numId w:val="11"/>
        </w:numPr>
        <w:spacing w:after="0" w:line="240" w:lineRule="auto"/>
        <w:ind w:left="0" w:firstLine="709"/>
        <w:jc w:val="both"/>
        <w:rPr>
          <w:rFonts w:ascii="Times New Roman" w:hAnsi="Times New Roman"/>
          <w:sz w:val="28"/>
          <w:szCs w:val="28"/>
        </w:rPr>
      </w:pPr>
      <w:r w:rsidRPr="00C82A6D">
        <w:rPr>
          <w:rFonts w:ascii="Times New Roman" w:hAnsi="Times New Roman"/>
          <w:sz w:val="28"/>
          <w:szCs w:val="28"/>
        </w:rPr>
        <w:t xml:space="preserve">ограничение/ сложность доступа к закупкам компаний </w:t>
      </w:r>
      <w:r w:rsidRPr="00C82A6D">
        <w:rPr>
          <w:rFonts w:ascii="Times New Roman" w:hAnsi="Times New Roman"/>
          <w:sz w:val="28"/>
          <w:szCs w:val="28"/>
        </w:rPr>
        <w:br/>
        <w:t>с госучастием и субъектов естественных монополий (16,7 %);</w:t>
      </w:r>
    </w:p>
    <w:p w:rsidR="0077424B" w:rsidRPr="00C82A6D" w:rsidRDefault="0077424B" w:rsidP="00BE49D4">
      <w:pPr>
        <w:pStyle w:val="a4"/>
        <w:numPr>
          <w:ilvl w:val="0"/>
          <w:numId w:val="11"/>
        </w:numPr>
        <w:spacing w:after="0" w:line="240" w:lineRule="auto"/>
        <w:ind w:left="0" w:firstLine="709"/>
        <w:jc w:val="both"/>
        <w:rPr>
          <w:rFonts w:ascii="Times New Roman" w:hAnsi="Times New Roman"/>
          <w:sz w:val="28"/>
          <w:szCs w:val="28"/>
        </w:rPr>
      </w:pPr>
      <w:r w:rsidRPr="00C82A6D">
        <w:rPr>
          <w:rFonts w:ascii="Times New Roman" w:hAnsi="Times New Roman"/>
          <w:sz w:val="28"/>
          <w:szCs w:val="28"/>
        </w:rPr>
        <w:t>сложность получения доступа к земельным участкам (6,4 %).</w:t>
      </w:r>
    </w:p>
    <w:p w:rsidR="0041655E" w:rsidRDefault="0041655E" w:rsidP="00BE49D4">
      <w:pPr>
        <w:spacing w:after="0" w:line="240" w:lineRule="auto"/>
        <w:ind w:firstLine="709"/>
        <w:jc w:val="both"/>
        <w:rPr>
          <w:rFonts w:ascii="Times New Roman" w:hAnsi="Times New Roman"/>
          <w:sz w:val="28"/>
          <w:szCs w:val="28"/>
        </w:rPr>
      </w:pPr>
    </w:p>
    <w:p w:rsidR="009A1567" w:rsidRDefault="0077424B" w:rsidP="00BE49D4">
      <w:pPr>
        <w:spacing w:after="0" w:line="240" w:lineRule="auto"/>
        <w:ind w:firstLine="709"/>
        <w:jc w:val="both"/>
        <w:rPr>
          <w:rFonts w:ascii="Times New Roman" w:hAnsi="Times New Roman"/>
          <w:sz w:val="28"/>
          <w:szCs w:val="28"/>
        </w:rPr>
      </w:pPr>
      <w:r w:rsidRPr="00C82A6D">
        <w:rPr>
          <w:rFonts w:ascii="Times New Roman" w:hAnsi="Times New Roman"/>
          <w:sz w:val="28"/>
          <w:szCs w:val="28"/>
        </w:rPr>
        <w:t xml:space="preserve">Участниками опроса была </w:t>
      </w:r>
      <w:r w:rsidRPr="00C82A6D">
        <w:rPr>
          <w:rFonts w:ascii="Times New Roman" w:hAnsi="Times New Roman"/>
          <w:b/>
          <w:sz w:val="28"/>
          <w:szCs w:val="28"/>
        </w:rPr>
        <w:t>охарактеризована деятельность органов власти</w:t>
      </w:r>
      <w:r w:rsidRPr="00C82A6D">
        <w:rPr>
          <w:rFonts w:ascii="Times New Roman" w:hAnsi="Times New Roman"/>
          <w:sz w:val="28"/>
          <w:szCs w:val="28"/>
        </w:rPr>
        <w:t xml:space="preserve"> на основном для бизнеса рынке, представленном респондентами. Респондентам было предложено выбрать из списка одно из утверждений. </w:t>
      </w:r>
    </w:p>
    <w:p w:rsidR="000770D3" w:rsidRPr="00C82A6D" w:rsidRDefault="0077424B" w:rsidP="00BE49D4">
      <w:pPr>
        <w:spacing w:after="0" w:line="240" w:lineRule="auto"/>
        <w:ind w:firstLine="709"/>
        <w:jc w:val="both"/>
        <w:rPr>
          <w:rFonts w:ascii="Times New Roman" w:hAnsi="Times New Roman"/>
          <w:sz w:val="28"/>
          <w:szCs w:val="28"/>
        </w:rPr>
      </w:pPr>
      <w:r w:rsidRPr="00C82A6D">
        <w:rPr>
          <w:rFonts w:ascii="Times New Roman" w:hAnsi="Times New Roman"/>
          <w:sz w:val="28"/>
          <w:szCs w:val="28"/>
        </w:rPr>
        <w:t>В результате были полу</w:t>
      </w:r>
      <w:r w:rsidR="00C251FC" w:rsidRPr="00C82A6D">
        <w:rPr>
          <w:rFonts w:ascii="Times New Roman" w:hAnsi="Times New Roman"/>
          <w:sz w:val="28"/>
          <w:szCs w:val="28"/>
        </w:rPr>
        <w:t>чены следующие ответы</w:t>
      </w:r>
      <w:r w:rsidRPr="00C82A6D">
        <w:rPr>
          <w:rFonts w:ascii="Times New Roman" w:hAnsi="Times New Roman"/>
          <w:sz w:val="28"/>
          <w:szCs w:val="28"/>
        </w:rPr>
        <w:t xml:space="preserve">: </w:t>
      </w:r>
    </w:p>
    <w:p w:rsidR="00FE332B" w:rsidRDefault="00FE332B" w:rsidP="0016507C">
      <w:pPr>
        <w:spacing w:after="0" w:line="240" w:lineRule="auto"/>
        <w:rPr>
          <w:rFonts w:ascii="Times New Roman" w:hAnsi="Times New Roman"/>
          <w:i/>
          <w:sz w:val="28"/>
          <w:szCs w:val="28"/>
        </w:rPr>
      </w:pPr>
    </w:p>
    <w:p w:rsidR="0077424B" w:rsidRDefault="00C251FC" w:rsidP="007C4865">
      <w:pPr>
        <w:spacing w:after="0" w:line="240" w:lineRule="auto"/>
        <w:jc w:val="center"/>
        <w:rPr>
          <w:rFonts w:ascii="Times New Roman" w:hAnsi="Times New Roman"/>
          <w:i/>
          <w:sz w:val="28"/>
          <w:szCs w:val="28"/>
        </w:rPr>
      </w:pPr>
      <w:r w:rsidRPr="00C82A6D">
        <w:rPr>
          <w:rFonts w:ascii="Times New Roman" w:hAnsi="Times New Roman"/>
          <w:i/>
          <w:sz w:val="28"/>
          <w:szCs w:val="28"/>
        </w:rPr>
        <w:t>Рис.</w:t>
      </w:r>
      <w:r w:rsidR="0077424B" w:rsidRPr="00C82A6D">
        <w:rPr>
          <w:rFonts w:ascii="Times New Roman" w:hAnsi="Times New Roman"/>
          <w:i/>
          <w:sz w:val="28"/>
          <w:szCs w:val="28"/>
        </w:rPr>
        <w:t xml:space="preserve"> – </w:t>
      </w:r>
      <w:r w:rsidR="00470415" w:rsidRPr="00C82A6D">
        <w:rPr>
          <w:rFonts w:ascii="Times New Roman" w:hAnsi="Times New Roman"/>
          <w:i/>
          <w:sz w:val="28"/>
          <w:szCs w:val="28"/>
        </w:rPr>
        <w:t xml:space="preserve"> </w:t>
      </w:r>
      <w:r w:rsidR="00FA562B">
        <w:rPr>
          <w:rFonts w:ascii="Times New Roman" w:hAnsi="Times New Roman"/>
          <w:i/>
          <w:sz w:val="28"/>
          <w:szCs w:val="28"/>
        </w:rPr>
        <w:t>7</w:t>
      </w:r>
      <w:r w:rsidR="00470415" w:rsidRPr="00C82A6D">
        <w:rPr>
          <w:rFonts w:ascii="Times New Roman" w:hAnsi="Times New Roman"/>
          <w:i/>
          <w:sz w:val="28"/>
          <w:szCs w:val="28"/>
        </w:rPr>
        <w:t xml:space="preserve"> </w:t>
      </w:r>
      <w:r w:rsidR="0077424B" w:rsidRPr="00C82A6D">
        <w:rPr>
          <w:rFonts w:ascii="Times New Roman" w:hAnsi="Times New Roman"/>
          <w:i/>
          <w:sz w:val="28"/>
          <w:szCs w:val="28"/>
        </w:rPr>
        <w:t>Характеристика деятельности органов власти, 2015 и 2016 г.г.</w:t>
      </w:r>
    </w:p>
    <w:p w:rsidR="00C82A6D" w:rsidRPr="00C82A6D" w:rsidRDefault="00C82A6D" w:rsidP="00BE49D4">
      <w:pPr>
        <w:spacing w:after="0" w:line="240" w:lineRule="auto"/>
        <w:jc w:val="center"/>
        <w:rPr>
          <w:rFonts w:ascii="Times New Roman" w:hAnsi="Times New Roman"/>
          <w:i/>
          <w:sz w:val="28"/>
          <w:szCs w:val="28"/>
        </w:rPr>
      </w:pPr>
    </w:p>
    <w:p w:rsidR="0077424B" w:rsidRPr="00C82A6D" w:rsidRDefault="0077424B" w:rsidP="00BE49D4">
      <w:pPr>
        <w:spacing w:after="0" w:line="240" w:lineRule="auto"/>
        <w:jc w:val="both"/>
        <w:rPr>
          <w:rFonts w:ascii="Times New Roman" w:hAnsi="Times New Roman"/>
          <w:sz w:val="28"/>
          <w:szCs w:val="28"/>
        </w:rPr>
      </w:pPr>
      <w:r w:rsidRPr="00C82A6D">
        <w:rPr>
          <w:rFonts w:ascii="Times New Roman" w:hAnsi="Times New Roman"/>
          <w:noProof/>
          <w:sz w:val="28"/>
          <w:szCs w:val="28"/>
          <w:lang w:eastAsia="ru-RU"/>
        </w:rPr>
        <w:drawing>
          <wp:inline distT="0" distB="0" distL="0" distR="0">
            <wp:extent cx="5722034" cy="3516923"/>
            <wp:effectExtent l="19050" t="0" r="12016" b="7327"/>
            <wp:docPr id="5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7424B" w:rsidRPr="00C82A6D" w:rsidRDefault="0077424B" w:rsidP="00BE49D4">
      <w:pPr>
        <w:spacing w:after="0" w:line="240" w:lineRule="auto"/>
        <w:ind w:firstLine="709"/>
        <w:jc w:val="both"/>
        <w:rPr>
          <w:rFonts w:ascii="Times New Roman" w:hAnsi="Times New Roman"/>
          <w:sz w:val="28"/>
          <w:szCs w:val="28"/>
        </w:rPr>
      </w:pPr>
    </w:p>
    <w:p w:rsidR="0041655E" w:rsidRDefault="0077424B" w:rsidP="00BE49D4">
      <w:pPr>
        <w:spacing w:after="0" w:line="240" w:lineRule="auto"/>
        <w:ind w:firstLine="709"/>
        <w:jc w:val="both"/>
        <w:rPr>
          <w:rFonts w:ascii="Times New Roman" w:hAnsi="Times New Roman"/>
          <w:sz w:val="28"/>
          <w:szCs w:val="28"/>
        </w:rPr>
      </w:pPr>
      <w:r w:rsidRPr="00C82A6D">
        <w:rPr>
          <w:rFonts w:ascii="Times New Roman" w:hAnsi="Times New Roman"/>
          <w:sz w:val="28"/>
          <w:szCs w:val="28"/>
        </w:rPr>
        <w:t>По результатам опроса можно сделать вывод о том, что отношение представителей бизнеса к работе власти неоднозначно. Значительная часть ответивших</w:t>
      </w:r>
      <w:r w:rsidR="00356388">
        <w:rPr>
          <w:rFonts w:ascii="Times New Roman" w:hAnsi="Times New Roman"/>
          <w:sz w:val="28"/>
          <w:szCs w:val="28"/>
        </w:rPr>
        <w:t xml:space="preserve"> респондентов </w:t>
      </w:r>
      <w:r w:rsidRPr="00C82A6D">
        <w:rPr>
          <w:rFonts w:ascii="Times New Roman" w:hAnsi="Times New Roman"/>
          <w:sz w:val="28"/>
          <w:szCs w:val="28"/>
        </w:rPr>
        <w:t xml:space="preserve"> удовлетворена действиями власти. </w:t>
      </w:r>
    </w:p>
    <w:p w:rsidR="0077424B" w:rsidRPr="00C82A6D" w:rsidRDefault="0077424B" w:rsidP="00BE49D4">
      <w:pPr>
        <w:spacing w:after="0" w:line="240" w:lineRule="auto"/>
        <w:ind w:firstLine="709"/>
        <w:jc w:val="both"/>
        <w:rPr>
          <w:rFonts w:ascii="Times New Roman" w:hAnsi="Times New Roman"/>
          <w:sz w:val="28"/>
          <w:szCs w:val="28"/>
        </w:rPr>
      </w:pPr>
      <w:r w:rsidRPr="00C82A6D">
        <w:rPr>
          <w:rFonts w:ascii="Times New Roman" w:hAnsi="Times New Roman"/>
          <w:sz w:val="28"/>
          <w:szCs w:val="28"/>
        </w:rPr>
        <w:t>Так, например,</w:t>
      </w:r>
      <w:r w:rsidR="0041655E">
        <w:rPr>
          <w:rFonts w:ascii="Times New Roman" w:hAnsi="Times New Roman"/>
          <w:sz w:val="28"/>
          <w:szCs w:val="28"/>
        </w:rPr>
        <w:t xml:space="preserve"> </w:t>
      </w:r>
      <w:r w:rsidRPr="00C82A6D">
        <w:rPr>
          <w:rFonts w:ascii="Times New Roman" w:hAnsi="Times New Roman"/>
          <w:sz w:val="28"/>
          <w:szCs w:val="28"/>
        </w:rPr>
        <w:t xml:space="preserve">36,7 % респондентов отметили, что органы власти помогают их бизнесу своими действиями (в 2015 году доля таких респондентов была меньшей – 34,1 %), а 7,5 % – довольны тем, что органы власти не вмешиваются в их бизнес (в 2015 году – 9,7 %). Стоит отметить, что </w:t>
      </w:r>
      <w:r w:rsidR="00B14600">
        <w:rPr>
          <w:rFonts w:ascii="Times New Roman" w:hAnsi="Times New Roman"/>
          <w:sz w:val="28"/>
          <w:szCs w:val="28"/>
        </w:rPr>
        <w:br/>
      </w:r>
      <w:r w:rsidRPr="00C82A6D">
        <w:rPr>
          <w:rFonts w:ascii="Times New Roman" w:hAnsi="Times New Roman"/>
          <w:sz w:val="28"/>
          <w:szCs w:val="28"/>
        </w:rPr>
        <w:t>25,3 % участников опроса считают, что некоторые действия органов власти помогают, а другие мешают их деятельности (в 2015 году – 34,6 %).</w:t>
      </w:r>
    </w:p>
    <w:p w:rsidR="0077424B" w:rsidRDefault="0077424B" w:rsidP="00BE49D4">
      <w:pPr>
        <w:spacing w:after="0" w:line="240" w:lineRule="auto"/>
        <w:ind w:firstLine="709"/>
        <w:jc w:val="both"/>
        <w:rPr>
          <w:rFonts w:ascii="Times New Roman" w:hAnsi="Times New Roman"/>
          <w:sz w:val="28"/>
          <w:szCs w:val="28"/>
        </w:rPr>
      </w:pPr>
      <w:r w:rsidRPr="00C82A6D">
        <w:rPr>
          <w:rFonts w:ascii="Times New Roman" w:hAnsi="Times New Roman"/>
          <w:sz w:val="28"/>
          <w:szCs w:val="28"/>
        </w:rPr>
        <w:t xml:space="preserve">Вместе с тем недовольство действиями органов власти выразило </w:t>
      </w:r>
      <w:r w:rsidR="00B14600">
        <w:rPr>
          <w:rFonts w:ascii="Times New Roman" w:hAnsi="Times New Roman"/>
          <w:sz w:val="28"/>
          <w:szCs w:val="28"/>
        </w:rPr>
        <w:br/>
      </w:r>
      <w:r w:rsidRPr="00C82A6D">
        <w:rPr>
          <w:rFonts w:ascii="Times New Roman" w:hAnsi="Times New Roman"/>
          <w:sz w:val="28"/>
          <w:szCs w:val="28"/>
        </w:rPr>
        <w:t xml:space="preserve">10,7 % респондентов и 3,7 % респондентов указали, что органы власти мешают своими действиями их бизнесу (в 2015 году – 9,5 % и 1,4 %). </w:t>
      </w:r>
    </w:p>
    <w:p w:rsidR="00C74291" w:rsidRPr="00C82A6D" w:rsidRDefault="00C74291" w:rsidP="00BE49D4">
      <w:pPr>
        <w:spacing w:after="0" w:line="240" w:lineRule="auto"/>
        <w:ind w:firstLine="709"/>
        <w:jc w:val="both"/>
        <w:rPr>
          <w:rFonts w:ascii="Times New Roman" w:hAnsi="Times New Roman"/>
          <w:sz w:val="28"/>
          <w:szCs w:val="28"/>
        </w:rPr>
      </w:pPr>
    </w:p>
    <w:p w:rsidR="0041655E" w:rsidRDefault="0077424B" w:rsidP="00BE49D4">
      <w:pPr>
        <w:spacing w:after="0" w:line="240" w:lineRule="auto"/>
        <w:ind w:firstLine="709"/>
        <w:jc w:val="both"/>
        <w:rPr>
          <w:rFonts w:ascii="Times New Roman" w:hAnsi="Times New Roman"/>
          <w:sz w:val="28"/>
          <w:szCs w:val="28"/>
        </w:rPr>
      </w:pPr>
      <w:r w:rsidRPr="00C82A6D">
        <w:rPr>
          <w:rFonts w:ascii="Times New Roman" w:hAnsi="Times New Roman"/>
          <w:sz w:val="28"/>
          <w:szCs w:val="28"/>
        </w:rPr>
        <w:t xml:space="preserve">Предпринимателями Омской области в анкетах указано, </w:t>
      </w:r>
      <w:r w:rsidRPr="00C82A6D">
        <w:rPr>
          <w:rFonts w:ascii="Times New Roman" w:hAnsi="Times New Roman"/>
          <w:b/>
          <w:sz w:val="28"/>
          <w:szCs w:val="28"/>
        </w:rPr>
        <w:t xml:space="preserve">насколько преодолимы административные барьеры </w:t>
      </w:r>
      <w:r w:rsidRPr="00C82A6D">
        <w:rPr>
          <w:rFonts w:ascii="Times New Roman" w:hAnsi="Times New Roman"/>
          <w:sz w:val="28"/>
          <w:szCs w:val="28"/>
        </w:rPr>
        <w:t>для ведения текущей деятельности и открытия нового бизнеса на рынке, основном для бизнеса, который они представляют</w:t>
      </w:r>
      <w:r w:rsidR="00C82A6D">
        <w:rPr>
          <w:rFonts w:ascii="Times New Roman" w:hAnsi="Times New Roman"/>
          <w:sz w:val="28"/>
          <w:szCs w:val="28"/>
        </w:rPr>
        <w:t>. Результаты представлены ниже:</w:t>
      </w:r>
    </w:p>
    <w:p w:rsidR="0050351F" w:rsidRDefault="0050351F" w:rsidP="0050351F">
      <w:pPr>
        <w:spacing w:after="0" w:line="240" w:lineRule="auto"/>
        <w:rPr>
          <w:rFonts w:ascii="Times New Roman" w:hAnsi="Times New Roman"/>
          <w:i/>
          <w:sz w:val="28"/>
          <w:szCs w:val="28"/>
        </w:rPr>
      </w:pPr>
    </w:p>
    <w:p w:rsidR="0077424B" w:rsidRDefault="0077424B" w:rsidP="00155D20">
      <w:pPr>
        <w:spacing w:after="0" w:line="240" w:lineRule="auto"/>
        <w:jc w:val="center"/>
        <w:rPr>
          <w:rFonts w:ascii="Times New Roman" w:hAnsi="Times New Roman"/>
          <w:i/>
          <w:sz w:val="28"/>
          <w:szCs w:val="28"/>
        </w:rPr>
      </w:pPr>
      <w:r w:rsidRPr="00C82A6D">
        <w:rPr>
          <w:rFonts w:ascii="Times New Roman" w:hAnsi="Times New Roman"/>
          <w:i/>
          <w:sz w:val="28"/>
          <w:szCs w:val="28"/>
        </w:rPr>
        <w:t xml:space="preserve">Рис. – </w:t>
      </w:r>
      <w:r w:rsidR="00FA562B">
        <w:rPr>
          <w:rFonts w:ascii="Times New Roman" w:hAnsi="Times New Roman"/>
          <w:i/>
          <w:sz w:val="28"/>
          <w:szCs w:val="28"/>
        </w:rPr>
        <w:t>8</w:t>
      </w:r>
      <w:r w:rsidR="00470415" w:rsidRPr="00C82A6D">
        <w:rPr>
          <w:rFonts w:ascii="Times New Roman" w:hAnsi="Times New Roman"/>
          <w:i/>
          <w:sz w:val="28"/>
          <w:szCs w:val="28"/>
        </w:rPr>
        <w:t xml:space="preserve"> </w:t>
      </w:r>
      <w:r w:rsidRPr="00C82A6D">
        <w:rPr>
          <w:rFonts w:ascii="Times New Roman" w:hAnsi="Times New Roman"/>
          <w:i/>
          <w:sz w:val="28"/>
          <w:szCs w:val="28"/>
        </w:rPr>
        <w:t>Преодолимость административных барьеров</w:t>
      </w:r>
    </w:p>
    <w:p w:rsidR="00155D20" w:rsidRPr="00C82A6D" w:rsidRDefault="00155D20" w:rsidP="0050351F">
      <w:pPr>
        <w:spacing w:after="0" w:line="240" w:lineRule="auto"/>
        <w:rPr>
          <w:rFonts w:ascii="Times New Roman" w:hAnsi="Times New Roman"/>
          <w:i/>
          <w:sz w:val="28"/>
          <w:szCs w:val="28"/>
        </w:rPr>
      </w:pPr>
    </w:p>
    <w:p w:rsidR="0077424B" w:rsidRPr="00C82A6D" w:rsidRDefault="0077424B" w:rsidP="00BE49D4">
      <w:pPr>
        <w:spacing w:after="0" w:line="240" w:lineRule="auto"/>
        <w:jc w:val="center"/>
        <w:rPr>
          <w:rFonts w:ascii="Times New Roman" w:hAnsi="Times New Roman"/>
          <w:sz w:val="28"/>
          <w:szCs w:val="28"/>
        </w:rPr>
      </w:pPr>
      <w:r w:rsidRPr="00C82A6D">
        <w:rPr>
          <w:rFonts w:ascii="Times New Roman" w:hAnsi="Times New Roman"/>
          <w:noProof/>
          <w:sz w:val="28"/>
          <w:szCs w:val="28"/>
          <w:lang w:eastAsia="ru-RU"/>
        </w:rPr>
        <w:drawing>
          <wp:inline distT="0" distB="0" distL="0" distR="0">
            <wp:extent cx="5686662" cy="2831910"/>
            <wp:effectExtent l="19050" t="0" r="28338" b="6540"/>
            <wp:docPr id="5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7424B" w:rsidRPr="001555D5" w:rsidRDefault="0077424B" w:rsidP="00BE49D4">
      <w:pPr>
        <w:spacing w:after="0" w:line="240" w:lineRule="auto"/>
        <w:ind w:firstLine="851"/>
        <w:jc w:val="both"/>
        <w:rPr>
          <w:rFonts w:ascii="Times New Roman" w:hAnsi="Times New Roman"/>
          <w:sz w:val="20"/>
          <w:szCs w:val="20"/>
        </w:rPr>
      </w:pPr>
    </w:p>
    <w:p w:rsidR="0077424B" w:rsidRPr="00C82A6D" w:rsidRDefault="0077424B" w:rsidP="00BE49D4">
      <w:pPr>
        <w:spacing w:after="0" w:line="240" w:lineRule="auto"/>
        <w:ind w:firstLine="709"/>
        <w:jc w:val="both"/>
        <w:rPr>
          <w:rFonts w:ascii="Times New Roman" w:hAnsi="Times New Roman"/>
          <w:sz w:val="28"/>
          <w:szCs w:val="28"/>
        </w:rPr>
      </w:pPr>
      <w:r w:rsidRPr="00C82A6D">
        <w:rPr>
          <w:rFonts w:ascii="Times New Roman" w:hAnsi="Times New Roman"/>
          <w:sz w:val="28"/>
          <w:szCs w:val="28"/>
        </w:rPr>
        <w:t xml:space="preserve">Исходя из результатов опроса, можно сделать вывод о том, что административные барьеры в большей степени преодолимы. По мнению </w:t>
      </w:r>
      <w:r w:rsidR="00B14600">
        <w:rPr>
          <w:rFonts w:ascii="Times New Roman" w:hAnsi="Times New Roman"/>
          <w:sz w:val="28"/>
          <w:szCs w:val="28"/>
        </w:rPr>
        <w:br/>
      </w:r>
      <w:r w:rsidRPr="00C82A6D">
        <w:rPr>
          <w:rFonts w:ascii="Times New Roman" w:hAnsi="Times New Roman"/>
          <w:sz w:val="28"/>
          <w:szCs w:val="28"/>
        </w:rPr>
        <w:t xml:space="preserve">34,9 % респондентов ограничения преодолеваются легко и без существенных затрат (в 2015 году так считало 24 % респондентов). Преодоление возможно только при осуществлении значительных затрат указало </w:t>
      </w:r>
      <w:r w:rsidR="00B14600">
        <w:rPr>
          <w:rFonts w:ascii="Times New Roman" w:hAnsi="Times New Roman"/>
          <w:sz w:val="28"/>
          <w:szCs w:val="28"/>
        </w:rPr>
        <w:br/>
      </w:r>
      <w:r w:rsidRPr="00C82A6D">
        <w:rPr>
          <w:rFonts w:ascii="Times New Roman" w:hAnsi="Times New Roman"/>
          <w:sz w:val="28"/>
          <w:szCs w:val="28"/>
        </w:rPr>
        <w:t>25,6 % предпринимателей (в 2015 году – 40,7 %). Считают, что есть непреодолимые административные барьеры 7,8 %  участников опроса (в 2015 году – 4,8 %).  При этом 16,4 % предпринимателей</w:t>
      </w:r>
      <w:r w:rsidR="00C82A6D">
        <w:rPr>
          <w:rFonts w:ascii="Times New Roman" w:hAnsi="Times New Roman"/>
          <w:sz w:val="28"/>
          <w:szCs w:val="28"/>
        </w:rPr>
        <w:t xml:space="preserve"> </w:t>
      </w:r>
      <w:r w:rsidRPr="00C82A6D">
        <w:rPr>
          <w:rFonts w:ascii="Times New Roman" w:hAnsi="Times New Roman"/>
          <w:sz w:val="28"/>
          <w:szCs w:val="28"/>
        </w:rPr>
        <w:t>с административными барьерами не сталкивались (в 2015 году – 18 %).</w:t>
      </w:r>
    </w:p>
    <w:p w:rsidR="006E35EF" w:rsidRDefault="0077424B" w:rsidP="00BE49D4">
      <w:pPr>
        <w:spacing w:after="0" w:line="240" w:lineRule="auto"/>
        <w:ind w:firstLine="709"/>
        <w:jc w:val="both"/>
        <w:rPr>
          <w:rFonts w:ascii="Times New Roman" w:hAnsi="Times New Roman"/>
          <w:sz w:val="28"/>
          <w:szCs w:val="28"/>
        </w:rPr>
      </w:pPr>
      <w:r w:rsidRPr="00C82A6D">
        <w:rPr>
          <w:rFonts w:ascii="Times New Roman" w:hAnsi="Times New Roman"/>
          <w:sz w:val="28"/>
          <w:szCs w:val="28"/>
        </w:rPr>
        <w:t xml:space="preserve">Представители бизнеса также оценили, </w:t>
      </w:r>
      <w:r w:rsidRPr="00C82A6D">
        <w:rPr>
          <w:rFonts w:ascii="Times New Roman" w:hAnsi="Times New Roman"/>
          <w:b/>
          <w:sz w:val="28"/>
          <w:szCs w:val="28"/>
        </w:rPr>
        <w:t>как изменился уровень административных барьеров на рынке</w:t>
      </w:r>
      <w:r w:rsidRPr="00C82A6D">
        <w:rPr>
          <w:rFonts w:ascii="Times New Roman" w:hAnsi="Times New Roman"/>
          <w:sz w:val="28"/>
          <w:szCs w:val="28"/>
        </w:rPr>
        <w:t>, основном для бизнеса, в течение последних 3 лет</w:t>
      </w:r>
      <w:r w:rsidR="00C82A6D">
        <w:rPr>
          <w:rFonts w:ascii="Times New Roman" w:hAnsi="Times New Roman"/>
          <w:sz w:val="28"/>
          <w:szCs w:val="28"/>
        </w:rPr>
        <w:t xml:space="preserve">. </w:t>
      </w:r>
      <w:r w:rsidR="00BC5485">
        <w:rPr>
          <w:rFonts w:ascii="Times New Roman" w:hAnsi="Times New Roman"/>
          <w:sz w:val="28"/>
          <w:szCs w:val="28"/>
        </w:rPr>
        <w:t>Результаты представлены ниже.</w:t>
      </w:r>
    </w:p>
    <w:p w:rsidR="006C42BA" w:rsidRDefault="006C42BA">
      <w:pPr>
        <w:spacing w:after="0" w:line="240" w:lineRule="auto"/>
        <w:rPr>
          <w:rFonts w:ascii="Times New Roman" w:hAnsi="Times New Roman"/>
          <w:sz w:val="28"/>
          <w:szCs w:val="28"/>
        </w:rPr>
      </w:pPr>
      <w:r>
        <w:rPr>
          <w:rFonts w:ascii="Times New Roman" w:hAnsi="Times New Roman"/>
          <w:sz w:val="28"/>
          <w:szCs w:val="28"/>
        </w:rPr>
        <w:br w:type="page"/>
      </w:r>
    </w:p>
    <w:p w:rsidR="0077424B" w:rsidRPr="00C82A6D" w:rsidRDefault="0077424B" w:rsidP="00BE49D4">
      <w:pPr>
        <w:spacing w:after="0" w:line="240" w:lineRule="auto"/>
        <w:ind w:firstLine="851"/>
        <w:jc w:val="center"/>
        <w:rPr>
          <w:rFonts w:ascii="Times New Roman" w:hAnsi="Times New Roman"/>
          <w:i/>
          <w:sz w:val="28"/>
          <w:szCs w:val="28"/>
        </w:rPr>
      </w:pPr>
      <w:r w:rsidRPr="00C82A6D">
        <w:rPr>
          <w:rFonts w:ascii="Times New Roman" w:hAnsi="Times New Roman"/>
          <w:i/>
          <w:sz w:val="28"/>
          <w:szCs w:val="28"/>
        </w:rPr>
        <w:lastRenderedPageBreak/>
        <w:t>Рис. –</w:t>
      </w:r>
      <w:r w:rsidR="00470415" w:rsidRPr="00C82A6D">
        <w:rPr>
          <w:rFonts w:ascii="Times New Roman" w:hAnsi="Times New Roman"/>
          <w:i/>
          <w:sz w:val="28"/>
          <w:szCs w:val="28"/>
        </w:rPr>
        <w:t xml:space="preserve"> </w:t>
      </w:r>
      <w:r w:rsidR="00FA562B">
        <w:rPr>
          <w:rFonts w:ascii="Times New Roman" w:hAnsi="Times New Roman"/>
          <w:i/>
          <w:sz w:val="28"/>
          <w:szCs w:val="28"/>
        </w:rPr>
        <w:t>9</w:t>
      </w:r>
      <w:r w:rsidRPr="00C82A6D">
        <w:rPr>
          <w:rFonts w:ascii="Times New Roman" w:hAnsi="Times New Roman"/>
          <w:i/>
          <w:sz w:val="28"/>
          <w:szCs w:val="28"/>
        </w:rPr>
        <w:t xml:space="preserve"> Изменение административных барьеров за последние 3 года</w:t>
      </w:r>
    </w:p>
    <w:p w:rsidR="00C82A6D" w:rsidRPr="00C82A6D" w:rsidRDefault="00C82A6D" w:rsidP="00BE49D4">
      <w:pPr>
        <w:spacing w:after="0" w:line="240" w:lineRule="auto"/>
        <w:ind w:firstLine="851"/>
        <w:jc w:val="center"/>
        <w:rPr>
          <w:rFonts w:ascii="Times New Roman" w:hAnsi="Times New Roman"/>
          <w:sz w:val="28"/>
          <w:szCs w:val="28"/>
        </w:rPr>
      </w:pPr>
    </w:p>
    <w:p w:rsidR="0077424B" w:rsidRPr="00C82A6D" w:rsidRDefault="0077424B" w:rsidP="00BE49D4">
      <w:pPr>
        <w:spacing w:after="0" w:line="240" w:lineRule="auto"/>
        <w:ind w:left="-142" w:right="-285"/>
        <w:jc w:val="center"/>
        <w:rPr>
          <w:rFonts w:ascii="Times New Roman" w:hAnsi="Times New Roman"/>
          <w:sz w:val="28"/>
          <w:szCs w:val="28"/>
        </w:rPr>
      </w:pPr>
      <w:r w:rsidRPr="00C82A6D">
        <w:rPr>
          <w:rFonts w:ascii="Times New Roman" w:hAnsi="Times New Roman"/>
          <w:noProof/>
          <w:sz w:val="28"/>
          <w:szCs w:val="28"/>
          <w:lang w:eastAsia="ru-RU"/>
        </w:rPr>
        <w:drawing>
          <wp:inline distT="0" distB="0" distL="0" distR="0">
            <wp:extent cx="5706186" cy="3193576"/>
            <wp:effectExtent l="19050" t="0" r="27864" b="6824"/>
            <wp:docPr id="5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04A37" w:rsidRDefault="00004A37" w:rsidP="00BE49D4">
      <w:pPr>
        <w:spacing w:after="0" w:line="240" w:lineRule="auto"/>
        <w:ind w:firstLine="709"/>
        <w:jc w:val="both"/>
        <w:rPr>
          <w:rFonts w:ascii="Times New Roman" w:hAnsi="Times New Roman"/>
          <w:sz w:val="28"/>
          <w:szCs w:val="28"/>
        </w:rPr>
      </w:pPr>
    </w:p>
    <w:p w:rsidR="0077424B" w:rsidRPr="00C82A6D" w:rsidRDefault="0077424B" w:rsidP="00BE49D4">
      <w:pPr>
        <w:spacing w:after="0" w:line="240" w:lineRule="auto"/>
        <w:ind w:firstLine="709"/>
        <w:jc w:val="both"/>
        <w:rPr>
          <w:rFonts w:ascii="Times New Roman" w:hAnsi="Times New Roman"/>
          <w:sz w:val="28"/>
          <w:szCs w:val="28"/>
        </w:rPr>
      </w:pPr>
      <w:r w:rsidRPr="00C82A6D">
        <w:rPr>
          <w:rFonts w:ascii="Times New Roman" w:hAnsi="Times New Roman"/>
          <w:sz w:val="28"/>
          <w:szCs w:val="28"/>
        </w:rPr>
        <w:t>Наибольшая доля респондентов (37,8 %) указала на снижение сложности преодоления админист</w:t>
      </w:r>
      <w:r w:rsidR="00703B1D">
        <w:rPr>
          <w:rFonts w:ascii="Times New Roman" w:hAnsi="Times New Roman"/>
          <w:sz w:val="28"/>
          <w:szCs w:val="28"/>
        </w:rPr>
        <w:t>ративных барьеров (в 2015 году</w:t>
      </w:r>
      <w:r w:rsidRPr="00C82A6D">
        <w:rPr>
          <w:rFonts w:ascii="Times New Roman" w:hAnsi="Times New Roman"/>
          <w:sz w:val="28"/>
          <w:szCs w:val="28"/>
        </w:rPr>
        <w:t>– 45,1 %). Считает, что количе</w:t>
      </w:r>
      <w:r w:rsidR="00703B1D">
        <w:rPr>
          <w:rFonts w:ascii="Times New Roman" w:hAnsi="Times New Roman"/>
          <w:sz w:val="28"/>
          <w:szCs w:val="28"/>
        </w:rPr>
        <w:t xml:space="preserve">ство административных барьеров </w:t>
      </w:r>
      <w:r w:rsidRPr="00C82A6D">
        <w:rPr>
          <w:rFonts w:ascii="Times New Roman" w:hAnsi="Times New Roman"/>
          <w:sz w:val="28"/>
          <w:szCs w:val="28"/>
        </w:rPr>
        <w:t>не изменилось 23,5 % предпринимателей, 9,3 % участников опроса указало, что бизнесу стало сложнее пре</w:t>
      </w:r>
      <w:r w:rsidR="00703B1D">
        <w:rPr>
          <w:rFonts w:ascii="Times New Roman" w:hAnsi="Times New Roman"/>
          <w:sz w:val="28"/>
          <w:szCs w:val="28"/>
        </w:rPr>
        <w:t xml:space="preserve">одолевать барьеры (в 2015 году </w:t>
      </w:r>
      <w:r w:rsidRPr="00C82A6D">
        <w:rPr>
          <w:rFonts w:ascii="Times New Roman" w:hAnsi="Times New Roman"/>
          <w:sz w:val="28"/>
          <w:szCs w:val="28"/>
        </w:rPr>
        <w:t xml:space="preserve">– 22,5 % и 4,8 % соответственно). </w:t>
      </w:r>
    </w:p>
    <w:p w:rsidR="00C82A6D" w:rsidRPr="00C82A6D" w:rsidRDefault="0077424B" w:rsidP="00BE49D4">
      <w:pPr>
        <w:spacing w:after="0" w:line="240" w:lineRule="auto"/>
        <w:ind w:firstLine="709"/>
        <w:jc w:val="both"/>
        <w:rPr>
          <w:rFonts w:ascii="Times New Roman" w:hAnsi="Times New Roman"/>
          <w:sz w:val="28"/>
          <w:szCs w:val="28"/>
        </w:rPr>
      </w:pPr>
      <w:r w:rsidRPr="00C82A6D">
        <w:rPr>
          <w:rFonts w:ascii="Times New Roman" w:hAnsi="Times New Roman"/>
          <w:sz w:val="28"/>
          <w:szCs w:val="28"/>
        </w:rPr>
        <w:t xml:space="preserve">Считают, что административные барьеры появились в 2016 году </w:t>
      </w:r>
      <w:r w:rsidRPr="00C82A6D">
        <w:rPr>
          <w:rFonts w:ascii="Times New Roman" w:hAnsi="Times New Roman"/>
          <w:sz w:val="28"/>
          <w:szCs w:val="28"/>
        </w:rPr>
        <w:br/>
        <w:t>2,0 % предпринимателей, а 2,0 % участников опроса ответили, что барьеры были полностью устранены (в 2015 году доля респондентов, ответивших подобным образом, – 3,1 % и 1,0 % соответственно).</w:t>
      </w:r>
    </w:p>
    <w:p w:rsidR="00C82A6D" w:rsidRDefault="0077424B" w:rsidP="00BE49D4">
      <w:pPr>
        <w:spacing w:after="0" w:line="240" w:lineRule="auto"/>
        <w:ind w:firstLine="709"/>
        <w:jc w:val="both"/>
        <w:rPr>
          <w:rFonts w:ascii="Times New Roman" w:hAnsi="Times New Roman"/>
          <w:b/>
          <w:sz w:val="28"/>
          <w:szCs w:val="28"/>
        </w:rPr>
      </w:pPr>
      <w:r w:rsidRPr="00C82A6D">
        <w:rPr>
          <w:rFonts w:ascii="Times New Roman" w:hAnsi="Times New Roman"/>
          <w:b/>
          <w:sz w:val="28"/>
          <w:szCs w:val="28"/>
        </w:rPr>
        <w:t>В целом результаты анкетирования отразили тенденцию к снижению количества и уровня сложности административных барьеров для ведения бизнеса в Омской области в 2016 году относительно 2015 года.</w:t>
      </w:r>
    </w:p>
    <w:p w:rsidR="00C82A6D" w:rsidRDefault="0077424B" w:rsidP="00BE49D4">
      <w:pPr>
        <w:spacing w:after="0" w:line="240" w:lineRule="auto"/>
        <w:ind w:firstLine="709"/>
        <w:jc w:val="both"/>
        <w:rPr>
          <w:rFonts w:ascii="Times New Roman" w:hAnsi="Times New Roman"/>
          <w:b/>
          <w:sz w:val="28"/>
          <w:szCs w:val="28"/>
        </w:rPr>
      </w:pPr>
      <w:r w:rsidRPr="00C82A6D">
        <w:rPr>
          <w:rFonts w:ascii="Times New Roman" w:hAnsi="Times New Roman"/>
          <w:b/>
          <w:sz w:val="28"/>
          <w:szCs w:val="28"/>
        </w:rPr>
        <w:t xml:space="preserve"> Большинство респондентов отметили тот факт, что административные барьеры стало проще преодолевать, чем раньше. </w:t>
      </w:r>
    </w:p>
    <w:p w:rsidR="00C82A6D" w:rsidRPr="00C74291" w:rsidRDefault="0077424B" w:rsidP="00BE49D4">
      <w:pPr>
        <w:spacing w:after="0" w:line="240" w:lineRule="auto"/>
        <w:ind w:firstLine="709"/>
        <w:jc w:val="both"/>
        <w:rPr>
          <w:rFonts w:ascii="Times New Roman" w:hAnsi="Times New Roman"/>
          <w:b/>
          <w:bCs/>
          <w:i/>
          <w:sz w:val="28"/>
          <w:szCs w:val="28"/>
        </w:rPr>
      </w:pPr>
      <w:r w:rsidRPr="00C82A6D">
        <w:rPr>
          <w:rFonts w:ascii="Times New Roman" w:hAnsi="Times New Roman"/>
          <w:b/>
          <w:sz w:val="28"/>
          <w:szCs w:val="28"/>
        </w:rPr>
        <w:t>Вместе с тем более 20 % предпринимателей по-прежнему считают, что количество и сложность административных барьеров не изменилась.</w:t>
      </w:r>
    </w:p>
    <w:p w:rsidR="0077424B" w:rsidRDefault="0077424B" w:rsidP="00BE49D4">
      <w:pPr>
        <w:spacing w:after="0" w:line="240" w:lineRule="auto"/>
        <w:ind w:firstLine="709"/>
        <w:jc w:val="both"/>
        <w:rPr>
          <w:rFonts w:ascii="Times New Roman" w:hAnsi="Times New Roman"/>
          <w:sz w:val="28"/>
          <w:szCs w:val="28"/>
        </w:rPr>
      </w:pPr>
      <w:r w:rsidRPr="00F84867">
        <w:rPr>
          <w:rFonts w:ascii="Times New Roman" w:hAnsi="Times New Roman"/>
          <w:sz w:val="28"/>
          <w:szCs w:val="28"/>
        </w:rPr>
        <w:t xml:space="preserve">Оценка наличия и видов основных </w:t>
      </w:r>
      <w:r w:rsidRPr="00C82A6D">
        <w:rPr>
          <w:rFonts w:ascii="Times New Roman" w:hAnsi="Times New Roman"/>
          <w:b/>
          <w:sz w:val="28"/>
          <w:szCs w:val="28"/>
        </w:rPr>
        <w:t>административных барьеров в зависимости от вида рынка товаров и услуг,</w:t>
      </w:r>
      <w:r w:rsidRPr="00C82A6D">
        <w:rPr>
          <w:rFonts w:ascii="Times New Roman" w:hAnsi="Times New Roman"/>
          <w:sz w:val="28"/>
          <w:szCs w:val="28"/>
        </w:rPr>
        <w:t xml:space="preserve"> на котором осуществляют деятельность предприниматели – респонденты, представлена в таблице </w:t>
      </w:r>
      <w:r w:rsidR="00C82A6D">
        <w:rPr>
          <w:rFonts w:ascii="Times New Roman" w:hAnsi="Times New Roman"/>
          <w:sz w:val="28"/>
          <w:szCs w:val="28"/>
        </w:rPr>
        <w:t>25</w:t>
      </w:r>
      <w:r w:rsidRPr="00C82A6D">
        <w:rPr>
          <w:rFonts w:ascii="Times New Roman" w:hAnsi="Times New Roman"/>
          <w:sz w:val="28"/>
          <w:szCs w:val="28"/>
        </w:rPr>
        <w:t>:</w:t>
      </w:r>
    </w:p>
    <w:p w:rsidR="008E7403" w:rsidRDefault="008E7403">
      <w:pPr>
        <w:spacing w:after="0" w:line="240" w:lineRule="auto"/>
        <w:rPr>
          <w:rFonts w:ascii="Times New Roman" w:hAnsi="Times New Roman"/>
          <w:sz w:val="28"/>
          <w:szCs w:val="28"/>
        </w:rPr>
      </w:pPr>
      <w:r>
        <w:rPr>
          <w:rFonts w:ascii="Times New Roman" w:hAnsi="Times New Roman"/>
          <w:sz w:val="28"/>
          <w:szCs w:val="28"/>
        </w:rPr>
        <w:br w:type="page"/>
      </w:r>
    </w:p>
    <w:p w:rsidR="0077424B" w:rsidRPr="00C82A6D" w:rsidRDefault="0077424B" w:rsidP="00BE49D4">
      <w:pPr>
        <w:spacing w:after="0" w:line="240" w:lineRule="auto"/>
        <w:jc w:val="center"/>
        <w:rPr>
          <w:rFonts w:ascii="Times New Roman" w:hAnsi="Times New Roman"/>
          <w:bCs/>
          <w:sz w:val="28"/>
          <w:szCs w:val="28"/>
        </w:rPr>
      </w:pPr>
      <w:r w:rsidRPr="00C82A6D">
        <w:rPr>
          <w:rFonts w:ascii="Times New Roman" w:hAnsi="Times New Roman"/>
          <w:bCs/>
          <w:sz w:val="28"/>
          <w:szCs w:val="28"/>
        </w:rPr>
        <w:lastRenderedPageBreak/>
        <w:t>Таблица  –</w:t>
      </w:r>
      <w:r w:rsidR="00470415" w:rsidRPr="00C82A6D">
        <w:rPr>
          <w:rFonts w:ascii="Times New Roman" w:hAnsi="Times New Roman"/>
          <w:bCs/>
          <w:sz w:val="28"/>
          <w:szCs w:val="28"/>
        </w:rPr>
        <w:t xml:space="preserve"> 2</w:t>
      </w:r>
      <w:r w:rsidR="00C82A6D">
        <w:rPr>
          <w:rFonts w:ascii="Times New Roman" w:hAnsi="Times New Roman"/>
          <w:bCs/>
          <w:sz w:val="28"/>
          <w:szCs w:val="28"/>
        </w:rPr>
        <w:t>5</w:t>
      </w:r>
      <w:r w:rsidR="00470415" w:rsidRPr="00C82A6D">
        <w:rPr>
          <w:rFonts w:ascii="Times New Roman" w:hAnsi="Times New Roman"/>
          <w:bCs/>
          <w:sz w:val="28"/>
          <w:szCs w:val="28"/>
        </w:rPr>
        <w:t xml:space="preserve"> </w:t>
      </w:r>
      <w:r w:rsidRPr="00C82A6D">
        <w:rPr>
          <w:rFonts w:ascii="Times New Roman" w:hAnsi="Times New Roman"/>
          <w:bCs/>
          <w:sz w:val="28"/>
          <w:szCs w:val="28"/>
        </w:rPr>
        <w:t xml:space="preserve">Административные барьеры на рынках товаров, работ и услуг </w:t>
      </w:r>
    </w:p>
    <w:p w:rsidR="0077424B" w:rsidRPr="00F84867" w:rsidRDefault="0077424B" w:rsidP="00BE49D4">
      <w:pPr>
        <w:spacing w:after="0" w:line="240" w:lineRule="auto"/>
        <w:jc w:val="center"/>
        <w:rPr>
          <w:rFonts w:ascii="Times New Roman" w:hAnsi="Times New Roman"/>
          <w:bCs/>
          <w:sz w:val="28"/>
          <w:szCs w:val="28"/>
        </w:rPr>
      </w:pPr>
      <w:r w:rsidRPr="00F84867">
        <w:rPr>
          <w:rFonts w:ascii="Times New Roman" w:hAnsi="Times New Roman"/>
          <w:bCs/>
          <w:sz w:val="28"/>
          <w:szCs w:val="28"/>
        </w:rPr>
        <w:t xml:space="preserve"> в разрезе видов экономической деятельности</w:t>
      </w:r>
    </w:p>
    <w:p w:rsidR="00C82A6D" w:rsidRPr="00F84867" w:rsidRDefault="00C82A6D" w:rsidP="00BE49D4">
      <w:pPr>
        <w:spacing w:after="0" w:line="240" w:lineRule="auto"/>
        <w:jc w:val="center"/>
        <w:rPr>
          <w:rFonts w:ascii="Times New Roman" w:hAnsi="Times New Roman"/>
          <w:bCs/>
          <w:sz w:val="28"/>
          <w:szCs w:val="28"/>
        </w:rPr>
      </w:pPr>
    </w:p>
    <w:tbl>
      <w:tblPr>
        <w:tblW w:w="9212" w:type="dxa"/>
        <w:jc w:val="center"/>
        <w:tblInd w:w="220" w:type="dxa"/>
        <w:tblLook w:val="04A0"/>
      </w:tblPr>
      <w:tblGrid>
        <w:gridCol w:w="6976"/>
        <w:gridCol w:w="1118"/>
        <w:gridCol w:w="1118"/>
      </w:tblGrid>
      <w:tr w:rsidR="0077424B" w:rsidRPr="00C82A6D" w:rsidTr="0077424B">
        <w:trPr>
          <w:trHeight w:val="705"/>
          <w:tblHeader/>
          <w:jc w:val="center"/>
        </w:trPr>
        <w:tc>
          <w:tcPr>
            <w:tcW w:w="69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Административные барьеры</w:t>
            </w:r>
          </w:p>
        </w:tc>
        <w:tc>
          <w:tcPr>
            <w:tcW w:w="22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Доля респондентов, отметивших наличие административных барьеров</w:t>
            </w:r>
          </w:p>
        </w:tc>
      </w:tr>
      <w:tr w:rsidR="0077424B" w:rsidRPr="00C82A6D" w:rsidTr="0077424B">
        <w:trPr>
          <w:trHeight w:val="300"/>
          <w:tblHeader/>
          <w:jc w:val="center"/>
        </w:trPr>
        <w:tc>
          <w:tcPr>
            <w:tcW w:w="6976" w:type="dxa"/>
            <w:vMerge/>
            <w:tcBorders>
              <w:top w:val="single" w:sz="4" w:space="0" w:color="auto"/>
              <w:left w:val="single" w:sz="4" w:space="0" w:color="auto"/>
              <w:bottom w:val="single" w:sz="4" w:space="0" w:color="auto"/>
              <w:right w:val="single" w:sz="4" w:space="0" w:color="auto"/>
            </w:tcBorders>
            <w:vAlign w:val="center"/>
            <w:hideMark/>
          </w:tcPr>
          <w:p w:rsidR="0077424B" w:rsidRPr="00C82A6D" w:rsidRDefault="0077424B" w:rsidP="00BE49D4">
            <w:pPr>
              <w:spacing w:after="0" w:line="240" w:lineRule="auto"/>
              <w:rPr>
                <w:rFonts w:ascii="Times New Roman" w:eastAsia="Times New Roman" w:hAnsi="Times New Roman"/>
                <w:color w:val="000000"/>
                <w:sz w:val="20"/>
                <w:szCs w:val="20"/>
              </w:rPr>
            </w:pP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2015 год</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2016 год</w:t>
            </w:r>
          </w:p>
        </w:tc>
      </w:tr>
      <w:tr w:rsidR="0077424B" w:rsidRPr="00C82A6D" w:rsidTr="0077424B">
        <w:trPr>
          <w:trHeight w:val="300"/>
          <w:jc w:val="center"/>
        </w:trPr>
        <w:tc>
          <w:tcPr>
            <w:tcW w:w="921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b/>
                <w:bCs/>
                <w:color w:val="000000"/>
                <w:sz w:val="20"/>
                <w:szCs w:val="20"/>
              </w:rPr>
            </w:pPr>
            <w:r w:rsidRPr="00C82A6D">
              <w:rPr>
                <w:rFonts w:ascii="Times New Roman" w:eastAsia="Times New Roman" w:hAnsi="Times New Roman"/>
                <w:b/>
                <w:bCs/>
                <w:color w:val="000000"/>
                <w:sz w:val="20"/>
                <w:szCs w:val="20"/>
              </w:rPr>
              <w:t>рынок услуг связи</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Сложность получения доступа к земельным участкам</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33,3%</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9,1%</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Нестабильность российского законодательства, регулирующего предпринимательскую деятельность</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22,2%</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20,2%</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Сложность/ затянутость процедуры получения лицензий</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18,2%</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Высокие налоги</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22,2%</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18,2%</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 xml:space="preserve"> Ограничение/ сложность доступа к поставкам товаров, оказанию услуг и выполнению работ в рамках госзакупок</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7,1%</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Нет ограничений</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22,2%</w:t>
            </w:r>
          </w:p>
        </w:tc>
        <w:tc>
          <w:tcPr>
            <w:tcW w:w="1118" w:type="dxa"/>
            <w:tcBorders>
              <w:top w:val="nil"/>
              <w:left w:val="nil"/>
              <w:bottom w:val="single" w:sz="4" w:space="0" w:color="auto"/>
              <w:right w:val="single" w:sz="4" w:space="0" w:color="auto"/>
            </w:tcBorders>
            <w:shd w:val="clear" w:color="auto" w:fill="D6E3BC" w:themeFill="accent3" w:themeFillTint="66"/>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27,2%</w:t>
            </w:r>
          </w:p>
        </w:tc>
      </w:tr>
      <w:tr w:rsidR="0077424B" w:rsidRPr="00C82A6D" w:rsidTr="0077424B">
        <w:trPr>
          <w:trHeight w:val="300"/>
          <w:jc w:val="center"/>
        </w:trPr>
        <w:tc>
          <w:tcPr>
            <w:tcW w:w="921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b/>
                <w:bCs/>
                <w:color w:val="000000"/>
                <w:sz w:val="20"/>
                <w:szCs w:val="20"/>
              </w:rPr>
            </w:pPr>
            <w:r w:rsidRPr="00C82A6D">
              <w:rPr>
                <w:rFonts w:ascii="Times New Roman" w:eastAsia="Times New Roman" w:hAnsi="Times New Roman"/>
                <w:b/>
                <w:bCs/>
                <w:color w:val="000000"/>
                <w:sz w:val="20"/>
                <w:szCs w:val="20"/>
              </w:rPr>
              <w:t>рынок медицинских услуг</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Нестабильность российского законодательства, регулирующего предпринимательскую деятельность</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7,7%</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25,0%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Сложность/ затянутость процедуры получения лицензий</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16,7%</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Высокие налоги</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38,5%</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12,5%</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Коррупция (включая взятки, дискриминацию и предоставление преференций отдельным участникам на заведомо неравных условиях)</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8,3%</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8,3%</w:t>
            </w:r>
          </w:p>
        </w:tc>
      </w:tr>
      <w:tr w:rsidR="0077424B" w:rsidRPr="00C82A6D" w:rsidTr="0077424B">
        <w:trPr>
          <w:trHeight w:val="300"/>
          <w:jc w:val="center"/>
        </w:trPr>
        <w:tc>
          <w:tcPr>
            <w:tcW w:w="921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b/>
                <w:bCs/>
                <w:color w:val="000000"/>
                <w:sz w:val="20"/>
                <w:szCs w:val="20"/>
              </w:rPr>
            </w:pPr>
            <w:r w:rsidRPr="00C82A6D">
              <w:rPr>
                <w:rFonts w:ascii="Times New Roman" w:eastAsia="Times New Roman" w:hAnsi="Times New Roman"/>
                <w:b/>
                <w:bCs/>
                <w:color w:val="000000"/>
                <w:sz w:val="20"/>
                <w:szCs w:val="20"/>
              </w:rPr>
              <w:t>операции с недвижимостью</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Нестабильность российского законодательства, регулирующего предпринимательскую деятельность</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21,4%</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20,1%</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Высокие налоги</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28,6%</w:t>
            </w:r>
          </w:p>
        </w:tc>
        <w:tc>
          <w:tcPr>
            <w:tcW w:w="1118" w:type="dxa"/>
            <w:tcBorders>
              <w:top w:val="nil"/>
              <w:left w:val="nil"/>
              <w:bottom w:val="single" w:sz="4" w:space="0" w:color="auto"/>
              <w:right w:val="single" w:sz="4" w:space="0" w:color="auto"/>
            </w:tcBorders>
            <w:shd w:val="clear" w:color="auto" w:fill="D6E3BC" w:themeFill="accent3" w:themeFillTint="66"/>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25,0%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Ограничение/ сложность доступа к поставкам товаров, оказанию услуг и выполнению работ в рамках госзакупок</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7,1%</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4,9%</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Сложность получения доступа к земельным участкам</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Силовое давление со стороны правоохранительных органов (угрозы, вымогательства и т.д.)</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14,3%</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25,0%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Сложность/ затянутость процедуры получения лицензий</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7,1%</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Коррупция (включая взятки, дискриминацию и предоставление преференций отдельным участникам на заведомо неравных условиях)</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7,1%</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Необходимость установления партнерских отношений с органами власти</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7,1%</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Иные действия/ давление со стороны органов власти, препятствующие ведению бизнеса на рынке или входу на рынок новых участников</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25,0%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Другое</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7,1%</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r>
      <w:tr w:rsidR="0077424B" w:rsidRPr="00C82A6D" w:rsidTr="0077424B">
        <w:trPr>
          <w:trHeight w:val="300"/>
          <w:jc w:val="center"/>
        </w:trPr>
        <w:tc>
          <w:tcPr>
            <w:tcW w:w="921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b/>
                <w:bCs/>
                <w:color w:val="000000"/>
                <w:sz w:val="20"/>
                <w:szCs w:val="20"/>
              </w:rPr>
            </w:pPr>
            <w:r w:rsidRPr="00C82A6D">
              <w:rPr>
                <w:rFonts w:ascii="Times New Roman" w:eastAsia="Times New Roman" w:hAnsi="Times New Roman"/>
                <w:b/>
                <w:bCs/>
                <w:color w:val="000000"/>
                <w:sz w:val="20"/>
                <w:szCs w:val="20"/>
              </w:rPr>
              <w:t>сфера рыболовства</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Высокие налоги</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33,3%</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Сложность получения доступа к земельным участкам</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100,0%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Силовое давление со стороны правоохранительных органов (угрозы, вымогательства и т.д.)</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66,7%</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r>
      <w:tr w:rsidR="0077424B" w:rsidRPr="00C82A6D" w:rsidTr="0077424B">
        <w:trPr>
          <w:trHeight w:val="300"/>
          <w:jc w:val="center"/>
        </w:trPr>
        <w:tc>
          <w:tcPr>
            <w:tcW w:w="921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b/>
                <w:bCs/>
                <w:color w:val="000000"/>
                <w:sz w:val="20"/>
                <w:szCs w:val="20"/>
              </w:rPr>
            </w:pPr>
            <w:r w:rsidRPr="00C82A6D">
              <w:rPr>
                <w:rFonts w:ascii="Times New Roman" w:eastAsia="Times New Roman" w:hAnsi="Times New Roman"/>
                <w:b/>
                <w:bCs/>
                <w:color w:val="000000"/>
                <w:sz w:val="20"/>
                <w:szCs w:val="20"/>
              </w:rPr>
              <w:t>рынок перевозок наземным транспортом</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Нестабильность российского законодательства, регулирующего предпринимательскую деятельность</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23,1%</w:t>
            </w:r>
          </w:p>
        </w:tc>
        <w:tc>
          <w:tcPr>
            <w:tcW w:w="1118" w:type="dxa"/>
            <w:tcBorders>
              <w:top w:val="nil"/>
              <w:left w:val="nil"/>
              <w:bottom w:val="single" w:sz="4" w:space="0" w:color="auto"/>
              <w:right w:val="single" w:sz="4" w:space="0" w:color="auto"/>
            </w:tcBorders>
            <w:shd w:val="clear" w:color="auto" w:fill="D6E3BC" w:themeFill="accent3" w:themeFillTint="66"/>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63,2%</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Коррупция (включая взятки, дискриминацию и предоставление преференций отдельным участникам на заведомо неравных условиях)</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7,7%</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4,9%</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Сложность/ затянутость процедуры получения лицензий</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7,7%</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lastRenderedPageBreak/>
              <w:t>Высокие налоги</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38,5%</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19,8%</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Нет ограничений</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15,4%</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6,8%</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 xml:space="preserve">Другое </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7,7%</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5,3%</w:t>
            </w:r>
          </w:p>
        </w:tc>
      </w:tr>
      <w:tr w:rsidR="0077424B" w:rsidRPr="00C82A6D" w:rsidTr="0077424B">
        <w:trPr>
          <w:trHeight w:val="300"/>
          <w:jc w:val="center"/>
        </w:trPr>
        <w:tc>
          <w:tcPr>
            <w:tcW w:w="921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b/>
                <w:bCs/>
                <w:color w:val="000000"/>
                <w:sz w:val="20"/>
                <w:szCs w:val="20"/>
              </w:rPr>
            </w:pPr>
            <w:r w:rsidRPr="00C82A6D">
              <w:rPr>
                <w:rFonts w:ascii="Times New Roman" w:eastAsia="Times New Roman" w:hAnsi="Times New Roman"/>
                <w:b/>
                <w:bCs/>
                <w:color w:val="000000"/>
                <w:sz w:val="20"/>
                <w:szCs w:val="20"/>
              </w:rPr>
              <w:t>сфера промышленности</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Нестабильность российского законодательства, регулирующего предпринимательскую деятельность</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23,1%</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30,0%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Коррупция (включая взятки, дискриминацию и предоставление преференций отдельным участникам на заведомо неравных условиях)</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7,7%</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Сложность/ затянутость процедуры получения лицензий</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7,7%</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Высокие налоги</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38,5%</w:t>
            </w:r>
          </w:p>
        </w:tc>
        <w:tc>
          <w:tcPr>
            <w:tcW w:w="1118" w:type="dxa"/>
            <w:tcBorders>
              <w:top w:val="nil"/>
              <w:left w:val="nil"/>
              <w:bottom w:val="single" w:sz="4" w:space="0" w:color="auto"/>
              <w:right w:val="single" w:sz="4" w:space="0" w:color="auto"/>
            </w:tcBorders>
            <w:shd w:val="clear" w:color="auto" w:fill="D6E3BC" w:themeFill="accent3" w:themeFillTint="66"/>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60,0%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 xml:space="preserve"> Ограничение/ сложность доступа к поставкам товаров, оказанию услуг и выполнению работ в рамках госзакупок</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c>
          <w:tcPr>
            <w:tcW w:w="1118" w:type="dxa"/>
            <w:tcBorders>
              <w:top w:val="nil"/>
              <w:left w:val="nil"/>
              <w:bottom w:val="single" w:sz="4" w:space="0" w:color="auto"/>
              <w:right w:val="single" w:sz="4" w:space="0" w:color="auto"/>
            </w:tcBorders>
            <w:shd w:val="clear" w:color="auto" w:fill="D6E3BC" w:themeFill="accent3" w:themeFillTint="66"/>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10,0%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Нет ограничений</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15,4%</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 xml:space="preserve">Другое </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7,7%</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r>
      <w:tr w:rsidR="0077424B" w:rsidRPr="00C82A6D" w:rsidTr="0077424B">
        <w:trPr>
          <w:trHeight w:val="300"/>
          <w:jc w:val="center"/>
        </w:trPr>
        <w:tc>
          <w:tcPr>
            <w:tcW w:w="9212" w:type="dxa"/>
            <w:gridSpan w:val="3"/>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jc w:val="center"/>
              <w:rPr>
                <w:rFonts w:ascii="Times New Roman" w:eastAsia="Times New Roman" w:hAnsi="Times New Roman"/>
                <w:b/>
                <w:color w:val="000000"/>
                <w:sz w:val="20"/>
                <w:szCs w:val="20"/>
              </w:rPr>
            </w:pPr>
            <w:r w:rsidRPr="00C82A6D">
              <w:rPr>
                <w:rFonts w:ascii="Times New Roman" w:eastAsia="Times New Roman" w:hAnsi="Times New Roman"/>
                <w:b/>
                <w:color w:val="000000"/>
                <w:sz w:val="20"/>
                <w:szCs w:val="20"/>
              </w:rPr>
              <w:t>сфера сельского хозяйства, охоты и лесного хозяйства</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Нестабильность российского законодательства, регулирующего предпринимательскую деятельность</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28,9%</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31,7%</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Коррупция (включая взятки, дискриминацию и предоставление преференций отдельным участникам на заведомо неравных условиях)</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4,6%</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7,2%</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Сложность/ затянутость процедуры получения лицензий</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4,3%</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3,9%</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Высокие налоги</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39,8%</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15,5%</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 xml:space="preserve"> Ограничение/ сложность доступа к поставкам товаров, оказанию услуг и выполнению работ в рамках госзакупок</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6,7%</w:t>
            </w:r>
          </w:p>
        </w:tc>
        <w:tc>
          <w:tcPr>
            <w:tcW w:w="1118" w:type="dxa"/>
            <w:tcBorders>
              <w:top w:val="nil"/>
              <w:left w:val="nil"/>
              <w:bottom w:val="single" w:sz="4" w:space="0" w:color="auto"/>
              <w:right w:val="single" w:sz="4" w:space="0" w:color="auto"/>
            </w:tcBorders>
            <w:shd w:val="clear" w:color="auto" w:fill="D6E3BC" w:themeFill="accent3" w:themeFillTint="66"/>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16,2%</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Нет ограничений</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7,5%</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11,1%</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 xml:space="preserve">Другое </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8,2%</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14,4%</w:t>
            </w:r>
          </w:p>
        </w:tc>
      </w:tr>
      <w:tr w:rsidR="0077424B" w:rsidRPr="00C82A6D" w:rsidTr="0077424B">
        <w:trPr>
          <w:trHeight w:val="300"/>
          <w:jc w:val="center"/>
        </w:trPr>
        <w:tc>
          <w:tcPr>
            <w:tcW w:w="921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b/>
                <w:bCs/>
                <w:color w:val="000000"/>
                <w:sz w:val="20"/>
                <w:szCs w:val="20"/>
              </w:rPr>
            </w:pPr>
            <w:r w:rsidRPr="00C82A6D">
              <w:rPr>
                <w:rFonts w:ascii="Times New Roman" w:eastAsia="Times New Roman" w:hAnsi="Times New Roman"/>
                <w:b/>
                <w:bCs/>
                <w:color w:val="000000"/>
                <w:sz w:val="20"/>
                <w:szCs w:val="20"/>
              </w:rPr>
              <w:t>сфера  производства пищевых продуктов, включая напитки и табака</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Нестабильность российского законодательства, регулирующего предпринимательскую деятельность</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24,4%</w:t>
            </w:r>
          </w:p>
        </w:tc>
        <w:tc>
          <w:tcPr>
            <w:tcW w:w="1118" w:type="dxa"/>
            <w:tcBorders>
              <w:top w:val="nil"/>
              <w:left w:val="nil"/>
              <w:bottom w:val="single" w:sz="4" w:space="0" w:color="auto"/>
              <w:right w:val="single" w:sz="4" w:space="0" w:color="auto"/>
            </w:tcBorders>
            <w:shd w:val="clear" w:color="auto" w:fill="D6E3BC" w:themeFill="accent3" w:themeFillTint="66"/>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33,3%</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Высокие налоги</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20,0%</w:t>
            </w:r>
          </w:p>
        </w:tc>
        <w:tc>
          <w:tcPr>
            <w:tcW w:w="1118" w:type="dxa"/>
            <w:tcBorders>
              <w:top w:val="nil"/>
              <w:left w:val="nil"/>
              <w:bottom w:val="single" w:sz="4" w:space="0" w:color="auto"/>
              <w:right w:val="single" w:sz="4" w:space="0" w:color="auto"/>
            </w:tcBorders>
            <w:shd w:val="clear" w:color="auto" w:fill="D6E3BC" w:themeFill="accent3" w:themeFillTint="66"/>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31,5%</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Ограничение/ сложность доступа к поставкам товаров, оказанию услуг и выполнению работ в рамках госзакупок</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8,9%</w:t>
            </w:r>
          </w:p>
        </w:tc>
        <w:tc>
          <w:tcPr>
            <w:tcW w:w="1118" w:type="dxa"/>
            <w:tcBorders>
              <w:top w:val="nil"/>
              <w:left w:val="nil"/>
              <w:bottom w:val="single" w:sz="4" w:space="0" w:color="auto"/>
              <w:right w:val="single" w:sz="4" w:space="0" w:color="auto"/>
            </w:tcBorders>
            <w:shd w:val="clear" w:color="auto" w:fill="D6E3BC" w:themeFill="accent3" w:themeFillTint="66"/>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shd w:val="clear" w:color="auto" w:fill="D6E3BC" w:themeFill="accent3" w:themeFillTint="66"/>
              </w:rPr>
              <w:t>8</w:t>
            </w:r>
            <w:r w:rsidRPr="00C82A6D">
              <w:rPr>
                <w:rFonts w:ascii="Times New Roman" w:eastAsia="Times New Roman" w:hAnsi="Times New Roman"/>
                <w:color w:val="000000"/>
                <w:sz w:val="20"/>
                <w:szCs w:val="20"/>
              </w:rPr>
              <w:t>,3%</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Сложность получения доступа к земельным участкам</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12,2%</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22,2%</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Коррупция (включая взятки, дискриминацию и предоставление преференций отдельным участникам на заведомо неравных условиях)</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17,8%</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Ограничение/ сложность доступа к закупкам компаний с госучастием и субъектов естественных монополий</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1,2%</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Другое</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1,6%</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Нет ограничений</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16,7%</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1,9%</w:t>
            </w:r>
          </w:p>
        </w:tc>
      </w:tr>
      <w:tr w:rsidR="0077424B" w:rsidRPr="00C82A6D" w:rsidTr="0077424B">
        <w:trPr>
          <w:trHeight w:val="300"/>
          <w:jc w:val="center"/>
        </w:trPr>
        <w:tc>
          <w:tcPr>
            <w:tcW w:w="921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b/>
                <w:bCs/>
                <w:color w:val="000000"/>
                <w:sz w:val="20"/>
                <w:szCs w:val="20"/>
              </w:rPr>
            </w:pPr>
            <w:r w:rsidRPr="00C82A6D">
              <w:rPr>
                <w:rFonts w:ascii="Times New Roman" w:eastAsia="Times New Roman" w:hAnsi="Times New Roman"/>
                <w:b/>
                <w:bCs/>
                <w:color w:val="000000"/>
                <w:sz w:val="20"/>
                <w:szCs w:val="20"/>
              </w:rPr>
              <w:t xml:space="preserve">рынок  услуг жилищно-коммунального хозяйства </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Сложность получения доступа к земельным участкам</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17,5%</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7,1%</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Нестабильность российского законодательства, регулирующего предпринимательскую деятельность</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7,5%</w:t>
            </w:r>
          </w:p>
        </w:tc>
        <w:tc>
          <w:tcPr>
            <w:tcW w:w="1118"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35,7%</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Сложность/ затянутость процедуры получения лицензий</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7,5%</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10,7%</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Высокие налоги</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12,5%</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10,7%</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Иные действия/ давление со стороны органов власти, препятствующие ведению бизнеса на рынке или входу на рынок новых участников</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3,6%</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Нет ограничений</w:t>
            </w:r>
          </w:p>
          <w:p w:rsidR="00B51444" w:rsidRDefault="00B51444" w:rsidP="00BE49D4">
            <w:pPr>
              <w:spacing w:after="0" w:line="240" w:lineRule="auto"/>
              <w:rPr>
                <w:rFonts w:ascii="Times New Roman" w:eastAsia="Times New Roman" w:hAnsi="Times New Roman"/>
                <w:color w:val="000000"/>
                <w:sz w:val="20"/>
                <w:szCs w:val="20"/>
              </w:rPr>
            </w:pPr>
          </w:p>
          <w:p w:rsidR="00B51444" w:rsidRPr="00C82A6D" w:rsidRDefault="00B51444" w:rsidP="00BE49D4">
            <w:pPr>
              <w:spacing w:after="0" w:line="240" w:lineRule="auto"/>
              <w:rPr>
                <w:rFonts w:ascii="Times New Roman" w:eastAsia="Times New Roman" w:hAnsi="Times New Roman"/>
                <w:color w:val="000000"/>
                <w:sz w:val="20"/>
                <w:szCs w:val="20"/>
              </w:rPr>
            </w:pPr>
          </w:p>
        </w:tc>
        <w:tc>
          <w:tcPr>
            <w:tcW w:w="1118" w:type="dxa"/>
            <w:tcBorders>
              <w:top w:val="nil"/>
              <w:left w:val="nil"/>
              <w:bottom w:val="single" w:sz="4" w:space="0" w:color="auto"/>
              <w:right w:val="single" w:sz="4" w:space="0" w:color="auto"/>
            </w:tcBorders>
            <w:shd w:val="clear" w:color="auto" w:fill="auto"/>
            <w:noWrap/>
            <w:vAlign w:val="bottom"/>
            <w:hideMark/>
          </w:tcPr>
          <w:p w:rsidR="0077424B"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55,0%</w:t>
            </w:r>
          </w:p>
          <w:p w:rsidR="00B51444" w:rsidRDefault="00B51444" w:rsidP="00BE49D4">
            <w:pPr>
              <w:spacing w:after="0" w:line="240" w:lineRule="auto"/>
              <w:jc w:val="center"/>
              <w:rPr>
                <w:rFonts w:ascii="Times New Roman" w:eastAsia="Times New Roman" w:hAnsi="Times New Roman"/>
                <w:color w:val="000000"/>
                <w:sz w:val="20"/>
                <w:szCs w:val="20"/>
              </w:rPr>
            </w:pPr>
          </w:p>
          <w:p w:rsidR="00B51444" w:rsidRPr="00C82A6D" w:rsidRDefault="00B51444" w:rsidP="00BE49D4">
            <w:pPr>
              <w:spacing w:after="0" w:line="240" w:lineRule="auto"/>
              <w:jc w:val="center"/>
              <w:rPr>
                <w:rFonts w:ascii="Times New Roman" w:eastAsia="Times New Roman" w:hAnsi="Times New Roman"/>
                <w:color w:val="000000"/>
                <w:sz w:val="20"/>
                <w:szCs w:val="20"/>
              </w:rPr>
            </w:pPr>
          </w:p>
        </w:tc>
        <w:tc>
          <w:tcPr>
            <w:tcW w:w="1118" w:type="dxa"/>
            <w:tcBorders>
              <w:top w:val="nil"/>
              <w:left w:val="nil"/>
              <w:bottom w:val="single" w:sz="4" w:space="0" w:color="auto"/>
              <w:right w:val="single" w:sz="4" w:space="0" w:color="auto"/>
            </w:tcBorders>
            <w:shd w:val="clear" w:color="auto" w:fill="D6E3BC" w:themeFill="accent3" w:themeFillTint="66"/>
            <w:noWrap/>
            <w:vAlign w:val="bottom"/>
            <w:hideMark/>
          </w:tcPr>
          <w:p w:rsidR="0077424B"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32,1%</w:t>
            </w:r>
          </w:p>
          <w:p w:rsidR="00B51444" w:rsidRDefault="00B51444" w:rsidP="00BE49D4">
            <w:pPr>
              <w:spacing w:after="0" w:line="240" w:lineRule="auto"/>
              <w:jc w:val="center"/>
              <w:rPr>
                <w:rFonts w:ascii="Times New Roman" w:eastAsia="Times New Roman" w:hAnsi="Times New Roman"/>
                <w:color w:val="000000"/>
                <w:sz w:val="20"/>
                <w:szCs w:val="20"/>
              </w:rPr>
            </w:pPr>
          </w:p>
          <w:p w:rsidR="00B51444" w:rsidRPr="00C82A6D" w:rsidRDefault="00B51444" w:rsidP="00BE49D4">
            <w:pPr>
              <w:spacing w:after="0" w:line="240" w:lineRule="auto"/>
              <w:jc w:val="center"/>
              <w:rPr>
                <w:rFonts w:ascii="Times New Roman" w:eastAsia="Times New Roman" w:hAnsi="Times New Roman"/>
                <w:color w:val="000000"/>
                <w:sz w:val="20"/>
                <w:szCs w:val="20"/>
              </w:rPr>
            </w:pPr>
          </w:p>
        </w:tc>
      </w:tr>
      <w:tr w:rsidR="0077424B" w:rsidRPr="00C82A6D" w:rsidTr="0077424B">
        <w:trPr>
          <w:trHeight w:val="300"/>
          <w:jc w:val="center"/>
        </w:trPr>
        <w:tc>
          <w:tcPr>
            <w:tcW w:w="9212" w:type="dxa"/>
            <w:gridSpan w:val="3"/>
            <w:tcBorders>
              <w:top w:val="single" w:sz="4" w:space="0" w:color="auto"/>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jc w:val="center"/>
              <w:rPr>
                <w:rFonts w:ascii="Times New Roman" w:eastAsia="Times New Roman" w:hAnsi="Times New Roman"/>
                <w:b/>
                <w:bCs/>
                <w:color w:val="000000"/>
                <w:sz w:val="20"/>
                <w:szCs w:val="20"/>
              </w:rPr>
            </w:pPr>
            <w:r w:rsidRPr="00C82A6D">
              <w:rPr>
                <w:rFonts w:ascii="Times New Roman" w:eastAsia="Times New Roman" w:hAnsi="Times New Roman"/>
                <w:b/>
                <w:bCs/>
                <w:color w:val="000000"/>
                <w:sz w:val="20"/>
                <w:szCs w:val="20"/>
              </w:rPr>
              <w:lastRenderedPageBreak/>
              <w:t>строительство</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Сложность получения доступа к земельным участкам</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17,5%</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22,2%</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Нестабильность российского законодательства, регулирующего предпринимательскую деятельность</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7,5%</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22,2%</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Коррупция (включая взятки, дискриминацию и предоставление преференций отдельным участникам на заведомо неравных условиях)</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22,2%</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Сложность/ затянутость процедуры получения лицензий</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7,5%</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Высокие налоги</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12,5%</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14,8%</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Нет ограничений</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55,0%</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7,4%</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 xml:space="preserve">Другое </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11,1%</w:t>
            </w:r>
          </w:p>
        </w:tc>
      </w:tr>
      <w:tr w:rsidR="0077424B" w:rsidRPr="00C82A6D" w:rsidTr="0077424B">
        <w:trPr>
          <w:trHeight w:val="508"/>
          <w:jc w:val="center"/>
        </w:trPr>
        <w:tc>
          <w:tcPr>
            <w:tcW w:w="921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77424B" w:rsidRPr="00C82A6D" w:rsidRDefault="0077424B" w:rsidP="00BE49D4">
            <w:pPr>
              <w:spacing w:after="0" w:line="240" w:lineRule="auto"/>
              <w:jc w:val="center"/>
              <w:rPr>
                <w:rFonts w:ascii="Times New Roman" w:eastAsia="Times New Roman" w:hAnsi="Times New Roman"/>
                <w:b/>
                <w:bCs/>
                <w:color w:val="000000"/>
                <w:sz w:val="20"/>
                <w:szCs w:val="20"/>
              </w:rPr>
            </w:pPr>
            <w:r w:rsidRPr="00C82A6D">
              <w:rPr>
                <w:rFonts w:ascii="Times New Roman" w:eastAsia="Times New Roman" w:hAnsi="Times New Roman"/>
                <w:b/>
                <w:bCs/>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Сложность получения доступа к земельным участкам</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17,5%</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Нестабильность российского законодательства, регулирующего предпринимательскую деятельность</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7,5%</w:t>
            </w:r>
          </w:p>
        </w:tc>
        <w:tc>
          <w:tcPr>
            <w:tcW w:w="1118"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33,3%</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Сложность/ затянутость процедуры получения лицензий</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7,5%</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Высокие налоги</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12,5%</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16,7%</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16,7%</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Нет ограничений</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55,0%</w:t>
            </w:r>
          </w:p>
        </w:tc>
        <w:tc>
          <w:tcPr>
            <w:tcW w:w="1118" w:type="dxa"/>
            <w:tcBorders>
              <w:top w:val="nil"/>
              <w:left w:val="nil"/>
              <w:bottom w:val="single" w:sz="4" w:space="0" w:color="auto"/>
              <w:right w:val="single" w:sz="4" w:space="0" w:color="auto"/>
            </w:tcBorders>
            <w:shd w:val="clear" w:color="auto" w:fill="D6E3BC" w:themeFill="accent3" w:themeFillTint="66"/>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33,3%</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 xml:space="preserve">Другое </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0,0 %</w:t>
            </w:r>
          </w:p>
        </w:tc>
      </w:tr>
      <w:tr w:rsidR="0077424B" w:rsidRPr="00C82A6D" w:rsidTr="0077424B">
        <w:trPr>
          <w:trHeight w:val="300"/>
          <w:jc w:val="center"/>
        </w:trPr>
        <w:tc>
          <w:tcPr>
            <w:tcW w:w="921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b/>
                <w:bCs/>
                <w:color w:val="000000"/>
                <w:sz w:val="20"/>
                <w:szCs w:val="20"/>
              </w:rPr>
            </w:pPr>
            <w:r w:rsidRPr="00C82A6D">
              <w:rPr>
                <w:rFonts w:ascii="Times New Roman" w:eastAsia="Times New Roman" w:hAnsi="Times New Roman"/>
                <w:b/>
                <w:bCs/>
                <w:color w:val="000000"/>
                <w:sz w:val="20"/>
                <w:szCs w:val="20"/>
              </w:rPr>
              <w:t xml:space="preserve">рынок услуг социального обслуживания населения </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Нестабильность российского законодательства, регулирующего предпринимательскую деятельность</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26,7%</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22,2%</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Высокие налоги</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13,3%</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11,1%</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Ограничение/ сложность доступа к поставкам товаров, оказанию услуг и выполнению работ в рамках госзакупок</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Сложность получения доступа к земельным участкам</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20,0%</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11,1%</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Сложность/ затянутость процедуры получения лицензий</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20,0%</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Необходимость установления партнерских отношений с органами власти</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22,2%</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Другое</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20,0%</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Нет ограничений</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c>
          <w:tcPr>
            <w:tcW w:w="1118" w:type="dxa"/>
            <w:tcBorders>
              <w:top w:val="nil"/>
              <w:left w:val="nil"/>
              <w:bottom w:val="single" w:sz="4" w:space="0" w:color="auto"/>
              <w:right w:val="single" w:sz="4" w:space="0" w:color="auto"/>
            </w:tcBorders>
            <w:shd w:val="clear" w:color="auto" w:fill="D6E3BC" w:themeFill="accent3" w:themeFillTint="66"/>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33,3%</w:t>
            </w:r>
          </w:p>
        </w:tc>
      </w:tr>
      <w:tr w:rsidR="0077424B" w:rsidRPr="00C82A6D" w:rsidTr="0077424B">
        <w:trPr>
          <w:trHeight w:val="300"/>
          <w:jc w:val="center"/>
        </w:trPr>
        <w:tc>
          <w:tcPr>
            <w:tcW w:w="921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b/>
                <w:bCs/>
                <w:color w:val="000000"/>
                <w:sz w:val="20"/>
                <w:szCs w:val="20"/>
              </w:rPr>
            </w:pPr>
            <w:r w:rsidRPr="00C82A6D">
              <w:rPr>
                <w:rFonts w:ascii="Times New Roman" w:eastAsia="Times New Roman" w:hAnsi="Times New Roman"/>
                <w:b/>
                <w:bCs/>
                <w:color w:val="000000"/>
                <w:sz w:val="20"/>
                <w:szCs w:val="20"/>
              </w:rPr>
              <w:t>рынок услуг дошкольного образования</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Нестабильность российского законодательства, регулирующего предпринимательскую деятельность</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19,7%</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30,0%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Высокие налоги</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34,2%</w:t>
            </w:r>
          </w:p>
        </w:tc>
        <w:tc>
          <w:tcPr>
            <w:tcW w:w="1118" w:type="dxa"/>
            <w:tcBorders>
              <w:top w:val="nil"/>
              <w:left w:val="nil"/>
              <w:bottom w:val="single" w:sz="4" w:space="0" w:color="auto"/>
              <w:right w:val="single" w:sz="4" w:space="0" w:color="auto"/>
            </w:tcBorders>
            <w:shd w:val="clear" w:color="auto" w:fill="D6E3BC" w:themeFill="accent3" w:themeFillTint="66"/>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30,0%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Ограничение/ сложность доступа к поставкам товаров, оказанию услуг и выполнению работ в рамках госзакупок</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5,3%</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Сложность получения доступа к земельным участкам</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10,0%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Силовое давление со стороны правоохранительных органов (угрозы, вымогательства и т.д.)</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20,0%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Сложность/ затянутость процедуры получения лицензий</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7,9%</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Иные действия/ давление со стороны органов власти, препятствующие ведению бизнеса на рынке или входу на рынок новых участников</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3,9%</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10,0%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Другое</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23,7%</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Нет ограничений</w:t>
            </w:r>
          </w:p>
          <w:p w:rsidR="000677FD" w:rsidRPr="00C82A6D" w:rsidRDefault="000677FD" w:rsidP="00BE49D4">
            <w:pPr>
              <w:spacing w:after="0" w:line="240" w:lineRule="auto"/>
              <w:rPr>
                <w:rFonts w:ascii="Times New Roman" w:eastAsia="Times New Roman" w:hAnsi="Times New Roman"/>
                <w:color w:val="000000"/>
                <w:sz w:val="20"/>
                <w:szCs w:val="20"/>
              </w:rPr>
            </w:pPr>
          </w:p>
        </w:tc>
        <w:tc>
          <w:tcPr>
            <w:tcW w:w="1118" w:type="dxa"/>
            <w:tcBorders>
              <w:top w:val="nil"/>
              <w:left w:val="nil"/>
              <w:bottom w:val="single" w:sz="4" w:space="0" w:color="auto"/>
              <w:right w:val="single" w:sz="4" w:space="0" w:color="auto"/>
            </w:tcBorders>
            <w:shd w:val="clear" w:color="auto" w:fill="auto"/>
            <w:noWrap/>
            <w:vAlign w:val="bottom"/>
            <w:hideMark/>
          </w:tcPr>
          <w:p w:rsidR="0077424B"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5,3%</w:t>
            </w:r>
          </w:p>
          <w:p w:rsidR="00810903" w:rsidRPr="00C82A6D" w:rsidRDefault="00810903" w:rsidP="00BE49D4">
            <w:pPr>
              <w:spacing w:after="0" w:line="240" w:lineRule="auto"/>
              <w:jc w:val="center"/>
              <w:rPr>
                <w:rFonts w:ascii="Times New Roman" w:eastAsia="Times New Roman" w:hAnsi="Times New Roman"/>
                <w:color w:val="000000"/>
                <w:sz w:val="20"/>
                <w:szCs w:val="20"/>
              </w:rPr>
            </w:pPr>
          </w:p>
        </w:tc>
        <w:tc>
          <w:tcPr>
            <w:tcW w:w="1118" w:type="dxa"/>
            <w:tcBorders>
              <w:top w:val="nil"/>
              <w:left w:val="nil"/>
              <w:bottom w:val="single" w:sz="4" w:space="0" w:color="auto"/>
              <w:right w:val="single" w:sz="4" w:space="0" w:color="auto"/>
            </w:tcBorders>
            <w:shd w:val="clear" w:color="auto" w:fill="auto"/>
            <w:noWrap/>
            <w:vAlign w:val="bottom"/>
            <w:hideMark/>
          </w:tcPr>
          <w:p w:rsidR="0077424B"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p w:rsidR="00810903" w:rsidRPr="00C82A6D" w:rsidRDefault="00810903" w:rsidP="00BE49D4">
            <w:pPr>
              <w:spacing w:after="0" w:line="240" w:lineRule="auto"/>
              <w:jc w:val="center"/>
              <w:rPr>
                <w:rFonts w:ascii="Times New Roman" w:eastAsia="Times New Roman" w:hAnsi="Times New Roman"/>
                <w:color w:val="000000"/>
                <w:sz w:val="20"/>
                <w:szCs w:val="20"/>
              </w:rPr>
            </w:pPr>
          </w:p>
        </w:tc>
      </w:tr>
      <w:tr w:rsidR="0077424B" w:rsidRPr="00C82A6D" w:rsidTr="0077424B">
        <w:trPr>
          <w:trHeight w:val="300"/>
          <w:jc w:val="center"/>
        </w:trPr>
        <w:tc>
          <w:tcPr>
            <w:tcW w:w="921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b/>
                <w:bCs/>
                <w:color w:val="000000"/>
                <w:sz w:val="20"/>
                <w:szCs w:val="20"/>
              </w:rPr>
            </w:pPr>
            <w:r w:rsidRPr="00C82A6D">
              <w:rPr>
                <w:rFonts w:ascii="Times New Roman" w:eastAsia="Times New Roman" w:hAnsi="Times New Roman"/>
                <w:b/>
                <w:bCs/>
                <w:color w:val="000000"/>
                <w:sz w:val="20"/>
                <w:szCs w:val="20"/>
              </w:rPr>
              <w:lastRenderedPageBreak/>
              <w:t>розничная торговля</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Сложность получения доступа к земельным участкам</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36,4%</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43,6%</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Нестабильность российского законодательства, регулирующего предпринимательскую деятельность</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19,5%</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28,0%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Коррупция (включая взятки, дискриминацию и предоставление преференций отдельным участникам на заведомо неравных условиях)</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31,8%</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27,7%</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4,6%</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Иные действия/ давление со стороны органов власти, препятствующие ведению бизнеса на рынке или входу на рынок новых участников</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5,1%</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Нет ограничений</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2,6%</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0,7%</w:t>
            </w:r>
          </w:p>
        </w:tc>
      </w:tr>
      <w:tr w:rsidR="0077424B" w:rsidRPr="00C82A6D" w:rsidTr="0077424B">
        <w:trPr>
          <w:trHeight w:val="300"/>
          <w:jc w:val="center"/>
        </w:trPr>
        <w:tc>
          <w:tcPr>
            <w:tcW w:w="921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b/>
                <w:bCs/>
                <w:color w:val="000000"/>
                <w:sz w:val="20"/>
                <w:szCs w:val="20"/>
              </w:rPr>
            </w:pPr>
            <w:r w:rsidRPr="00C82A6D">
              <w:rPr>
                <w:rFonts w:ascii="Times New Roman" w:eastAsia="Times New Roman" w:hAnsi="Times New Roman"/>
                <w:b/>
                <w:bCs/>
                <w:color w:val="000000"/>
                <w:sz w:val="20"/>
                <w:szCs w:val="20"/>
              </w:rPr>
              <w:t>торговля автотранспортными средствами  и мотоциклами</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Сложность получения доступа к земельным участкам</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4,2%</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3,6%</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Нестабильность российского законодательства, регулирующего предпринимательскую деятельность</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45,8%</w:t>
            </w:r>
          </w:p>
        </w:tc>
        <w:tc>
          <w:tcPr>
            <w:tcW w:w="1118"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37,3%</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Высокие налоги</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43,8%</w:t>
            </w:r>
          </w:p>
        </w:tc>
        <w:tc>
          <w:tcPr>
            <w:tcW w:w="1118" w:type="dxa"/>
            <w:tcBorders>
              <w:top w:val="nil"/>
              <w:left w:val="nil"/>
              <w:bottom w:val="single" w:sz="4" w:space="0" w:color="auto"/>
              <w:right w:val="single" w:sz="4" w:space="0" w:color="auto"/>
            </w:tcBorders>
            <w:shd w:val="clear" w:color="auto" w:fill="D6E3BC" w:themeFill="accent3" w:themeFillTint="66"/>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54,2%</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 xml:space="preserve"> Ограничение/ сложность доступа к поставкам товаров, оказанию услуг и выполнению работ в рамках госзакупок</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6,2%</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4,9%</w:t>
            </w:r>
          </w:p>
        </w:tc>
      </w:tr>
      <w:tr w:rsidR="0077424B" w:rsidRPr="00C82A6D" w:rsidTr="0077424B">
        <w:trPr>
          <w:trHeight w:val="300"/>
          <w:jc w:val="center"/>
        </w:trPr>
        <w:tc>
          <w:tcPr>
            <w:tcW w:w="921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b/>
                <w:bCs/>
                <w:color w:val="000000"/>
                <w:sz w:val="20"/>
                <w:szCs w:val="20"/>
              </w:rPr>
            </w:pPr>
            <w:r w:rsidRPr="00C82A6D">
              <w:rPr>
                <w:rFonts w:ascii="Times New Roman" w:eastAsia="Times New Roman" w:hAnsi="Times New Roman"/>
                <w:b/>
                <w:bCs/>
                <w:color w:val="000000"/>
                <w:sz w:val="20"/>
                <w:szCs w:val="20"/>
              </w:rPr>
              <w:t>гостиницы и рестораны</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Сложность получения доступа к земельным участкам</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13,6%</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16,7%</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Нестабильность российского законодательства, регулирующего предпринимательскую деятельность</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22,0%</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21,4%</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Коррупция (включая взятки, дискриминацию и предоставление преференций отдельным участникам на заведомо неравных условиях)</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1,7%</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1,2%</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Высокие налоги</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25,4%</w:t>
            </w:r>
          </w:p>
        </w:tc>
        <w:tc>
          <w:tcPr>
            <w:tcW w:w="1118"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40,3%</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 xml:space="preserve"> Ограничение/ сложность доступа к поставкам товаров, оказанию услуг и выполнению работ в рамках госзакупок</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23,7%</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7,4%</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 xml:space="preserve"> Силовое давление со стороны правоохранительных органов (угрозы, вымогательства и т.д.)</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13,6%</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13,0%</w:t>
            </w:r>
          </w:p>
        </w:tc>
      </w:tr>
      <w:tr w:rsidR="0077424B" w:rsidRPr="00C82A6D" w:rsidTr="0077424B">
        <w:trPr>
          <w:trHeight w:val="300"/>
          <w:jc w:val="center"/>
        </w:trPr>
        <w:tc>
          <w:tcPr>
            <w:tcW w:w="921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b/>
                <w:bCs/>
                <w:color w:val="000000"/>
                <w:sz w:val="20"/>
                <w:szCs w:val="20"/>
              </w:rPr>
            </w:pPr>
            <w:r w:rsidRPr="00C82A6D">
              <w:rPr>
                <w:rFonts w:ascii="Times New Roman" w:eastAsia="Times New Roman" w:hAnsi="Times New Roman"/>
                <w:b/>
                <w:bCs/>
                <w:color w:val="000000"/>
                <w:sz w:val="20"/>
                <w:szCs w:val="20"/>
              </w:rPr>
              <w:t>оптовая торговля</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Сложность получения доступа к земельным участкам</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33,9%</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33,1%</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sz w:val="20"/>
                <w:szCs w:val="20"/>
              </w:rPr>
            </w:pPr>
            <w:r w:rsidRPr="00C82A6D">
              <w:rPr>
                <w:rFonts w:ascii="Times New Roman" w:eastAsia="Times New Roman" w:hAnsi="Times New Roman"/>
                <w:sz w:val="20"/>
                <w:szCs w:val="20"/>
              </w:rPr>
              <w:t>Нестабильность российского законодательства, регулирующего предпринимательскую деятельность</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sz w:val="20"/>
                <w:szCs w:val="20"/>
              </w:rPr>
            </w:pPr>
            <w:r w:rsidRPr="00C82A6D">
              <w:rPr>
                <w:rFonts w:ascii="Times New Roman" w:eastAsia="Times New Roman" w:hAnsi="Times New Roman"/>
                <w:sz w:val="20"/>
                <w:szCs w:val="20"/>
              </w:rPr>
              <w:t>25,6%</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sz w:val="20"/>
                <w:szCs w:val="20"/>
              </w:rPr>
            </w:pPr>
            <w:r w:rsidRPr="00C82A6D">
              <w:rPr>
                <w:rFonts w:ascii="Times New Roman" w:eastAsia="Times New Roman" w:hAnsi="Times New Roman"/>
                <w:sz w:val="20"/>
                <w:szCs w:val="20"/>
              </w:rPr>
              <w:t xml:space="preserve">24,9% </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Высокие налоги</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19,0%</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24,6%</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1,2%</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 xml:space="preserve"> Ограничение/ сложность доступа к поставкам товаров, оказанию услуг и выполнению работ в рамках госзакупок</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12,3</w:t>
            </w:r>
          </w:p>
        </w:tc>
        <w:tc>
          <w:tcPr>
            <w:tcW w:w="1118" w:type="dxa"/>
            <w:tcBorders>
              <w:top w:val="nil"/>
              <w:left w:val="nil"/>
              <w:bottom w:val="single" w:sz="4" w:space="0" w:color="auto"/>
              <w:right w:val="single" w:sz="4" w:space="0" w:color="auto"/>
            </w:tcBorders>
            <w:shd w:val="clear" w:color="auto" w:fill="D6E3BC" w:themeFill="accent3" w:themeFillTint="66"/>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11,2%</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Иные действия/ давление со стороны органов власти, препятствующие ведению бизнеса на рынке или входу на рынок новых участников</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4,7%</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0,0%</w:t>
            </w:r>
          </w:p>
        </w:tc>
      </w:tr>
      <w:tr w:rsidR="0077424B" w:rsidRPr="00C82A6D" w:rsidTr="0077424B">
        <w:trPr>
          <w:trHeight w:val="300"/>
          <w:jc w:val="center"/>
        </w:trPr>
        <w:tc>
          <w:tcPr>
            <w:tcW w:w="6976" w:type="dxa"/>
            <w:tcBorders>
              <w:top w:val="nil"/>
              <w:left w:val="single" w:sz="4" w:space="0" w:color="auto"/>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Нет ограничений</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3,3%</w:t>
            </w:r>
          </w:p>
        </w:tc>
        <w:tc>
          <w:tcPr>
            <w:tcW w:w="1118" w:type="dxa"/>
            <w:tcBorders>
              <w:top w:val="nil"/>
              <w:left w:val="nil"/>
              <w:bottom w:val="single" w:sz="4" w:space="0" w:color="auto"/>
              <w:right w:val="single" w:sz="4" w:space="0" w:color="auto"/>
            </w:tcBorders>
            <w:shd w:val="clear" w:color="auto" w:fill="auto"/>
            <w:noWrap/>
            <w:vAlign w:val="bottom"/>
            <w:hideMark/>
          </w:tcPr>
          <w:p w:rsidR="0077424B" w:rsidRPr="00C82A6D" w:rsidRDefault="0077424B" w:rsidP="00BE49D4">
            <w:pPr>
              <w:spacing w:after="0" w:line="240" w:lineRule="auto"/>
              <w:jc w:val="center"/>
              <w:rPr>
                <w:rFonts w:ascii="Times New Roman" w:eastAsia="Times New Roman" w:hAnsi="Times New Roman"/>
                <w:color w:val="000000"/>
                <w:sz w:val="20"/>
                <w:szCs w:val="20"/>
              </w:rPr>
            </w:pPr>
            <w:r w:rsidRPr="00C82A6D">
              <w:rPr>
                <w:rFonts w:ascii="Times New Roman" w:eastAsia="Times New Roman" w:hAnsi="Times New Roman"/>
                <w:color w:val="000000"/>
                <w:sz w:val="20"/>
                <w:szCs w:val="20"/>
              </w:rPr>
              <w:t>6,2%</w:t>
            </w:r>
          </w:p>
        </w:tc>
      </w:tr>
    </w:tbl>
    <w:p w:rsidR="0077424B" w:rsidRPr="00C82A6D" w:rsidRDefault="0077424B" w:rsidP="00BE49D4">
      <w:pPr>
        <w:spacing w:after="0" w:line="240" w:lineRule="auto"/>
        <w:ind w:firstLine="851"/>
        <w:jc w:val="both"/>
        <w:rPr>
          <w:rFonts w:ascii="Times New Roman" w:hAnsi="Times New Roman"/>
          <w:sz w:val="28"/>
          <w:szCs w:val="28"/>
        </w:rPr>
      </w:pPr>
    </w:p>
    <w:p w:rsidR="002513C6" w:rsidRDefault="002513C6">
      <w:pPr>
        <w:spacing w:after="0" w:line="240" w:lineRule="auto"/>
        <w:rPr>
          <w:rFonts w:ascii="Times New Roman" w:hAnsi="Times New Roman"/>
          <w:i/>
          <w:sz w:val="28"/>
          <w:szCs w:val="28"/>
        </w:rPr>
      </w:pPr>
      <w:r>
        <w:rPr>
          <w:rFonts w:ascii="Times New Roman" w:hAnsi="Times New Roman"/>
          <w:i/>
          <w:sz w:val="28"/>
          <w:szCs w:val="28"/>
        </w:rPr>
        <w:br w:type="page"/>
      </w:r>
    </w:p>
    <w:p w:rsidR="00FA562B" w:rsidRDefault="00FA562B" w:rsidP="00BE49D4">
      <w:pPr>
        <w:spacing w:after="0" w:line="240" w:lineRule="auto"/>
        <w:ind w:firstLine="851"/>
        <w:jc w:val="center"/>
        <w:rPr>
          <w:rFonts w:ascii="Times New Roman" w:hAnsi="Times New Roman"/>
          <w:i/>
          <w:sz w:val="28"/>
          <w:szCs w:val="28"/>
        </w:rPr>
      </w:pPr>
      <w:r w:rsidRPr="00FA562B">
        <w:rPr>
          <w:rFonts w:ascii="Times New Roman" w:hAnsi="Times New Roman"/>
          <w:i/>
          <w:sz w:val="28"/>
          <w:szCs w:val="28"/>
        </w:rPr>
        <w:lastRenderedPageBreak/>
        <w:t xml:space="preserve">Рис. – 10 Рынки, участники которых в наибольшей степени выделили для себя административные барьеры, </w:t>
      </w:r>
      <w:r w:rsidR="007C198E">
        <w:rPr>
          <w:rFonts w:ascii="Times New Roman" w:hAnsi="Times New Roman"/>
          <w:i/>
          <w:sz w:val="28"/>
          <w:szCs w:val="28"/>
        </w:rPr>
        <w:t>включенные</w:t>
      </w:r>
      <w:r w:rsidRPr="00FA562B">
        <w:rPr>
          <w:rFonts w:ascii="Times New Roman" w:hAnsi="Times New Roman"/>
          <w:i/>
          <w:sz w:val="28"/>
          <w:szCs w:val="28"/>
        </w:rPr>
        <w:t xml:space="preserve"> в "ТОП 3-х"</w:t>
      </w:r>
    </w:p>
    <w:p w:rsidR="00FA562B" w:rsidRPr="00FA562B" w:rsidRDefault="00FA562B" w:rsidP="00BE49D4">
      <w:pPr>
        <w:spacing w:after="0" w:line="240" w:lineRule="auto"/>
        <w:ind w:firstLine="851"/>
        <w:jc w:val="center"/>
        <w:rPr>
          <w:rFonts w:ascii="Times New Roman" w:hAnsi="Times New Roman"/>
          <w:i/>
          <w:sz w:val="28"/>
          <w:szCs w:val="28"/>
        </w:rPr>
      </w:pPr>
    </w:p>
    <w:p w:rsidR="002060CE" w:rsidRPr="00C82A6D" w:rsidRDefault="00C736A0" w:rsidP="00BE49D4">
      <w:pPr>
        <w:spacing w:after="0" w:line="240" w:lineRule="auto"/>
        <w:jc w:val="both"/>
        <w:rPr>
          <w:rFonts w:ascii="Times New Roman" w:hAnsi="Times New Roman"/>
          <w:sz w:val="28"/>
          <w:szCs w:val="28"/>
        </w:rPr>
      </w:pPr>
      <w:r w:rsidRPr="002060CE">
        <w:rPr>
          <w:rFonts w:ascii="Times New Roman" w:hAnsi="Times New Roman"/>
          <w:sz w:val="28"/>
          <w:szCs w:val="28"/>
        </w:rPr>
        <w:object w:dxaOrig="7216" w:dyaOrig="5407">
          <v:shape id="_x0000_i1030" type="#_x0000_t75" style="width:470.7pt;height:278.85pt" o:ole="">
            <v:imagedata r:id="rId26" o:title=""/>
          </v:shape>
          <o:OLEObject Type="Embed" ProgID="PowerPoint.Slide.12" ShapeID="_x0000_i1030" DrawAspect="Content" ObjectID="_1550313429" r:id="rId27"/>
        </w:object>
      </w:r>
    </w:p>
    <w:p w:rsidR="002060CE" w:rsidRDefault="002060CE" w:rsidP="00BE49D4">
      <w:pPr>
        <w:spacing w:after="0" w:line="240" w:lineRule="auto"/>
        <w:ind w:firstLine="709"/>
        <w:jc w:val="both"/>
        <w:rPr>
          <w:rFonts w:ascii="Times New Roman" w:hAnsi="Times New Roman"/>
          <w:color w:val="000000"/>
          <w:sz w:val="28"/>
          <w:szCs w:val="28"/>
        </w:rPr>
      </w:pPr>
    </w:p>
    <w:p w:rsidR="0077424B" w:rsidRPr="00C82A6D" w:rsidRDefault="0077424B" w:rsidP="00BE49D4">
      <w:pPr>
        <w:spacing w:after="0" w:line="240" w:lineRule="auto"/>
        <w:ind w:firstLine="709"/>
        <w:jc w:val="both"/>
        <w:rPr>
          <w:rFonts w:ascii="Times New Roman" w:hAnsi="Times New Roman"/>
          <w:b/>
          <w:color w:val="000000"/>
          <w:sz w:val="28"/>
          <w:szCs w:val="28"/>
        </w:rPr>
      </w:pPr>
      <w:r w:rsidRPr="00C82A6D">
        <w:rPr>
          <w:rFonts w:ascii="Times New Roman" w:hAnsi="Times New Roman"/>
          <w:color w:val="000000"/>
          <w:sz w:val="28"/>
          <w:szCs w:val="28"/>
        </w:rPr>
        <w:t>1. </w:t>
      </w:r>
      <w:r w:rsidRPr="00C82A6D">
        <w:rPr>
          <w:rFonts w:ascii="Times New Roman" w:hAnsi="Times New Roman"/>
          <w:b/>
          <w:color w:val="000000"/>
          <w:sz w:val="28"/>
          <w:szCs w:val="28"/>
        </w:rPr>
        <w:t>По административному барьеру "Нестабильность российского</w:t>
      </w:r>
      <w:r w:rsidRPr="00C82A6D">
        <w:rPr>
          <w:rFonts w:ascii="Times New Roman" w:hAnsi="Times New Roman"/>
          <w:color w:val="000000"/>
          <w:sz w:val="28"/>
          <w:szCs w:val="28"/>
        </w:rPr>
        <w:t xml:space="preserve"> </w:t>
      </w:r>
      <w:r w:rsidRPr="00C82A6D">
        <w:rPr>
          <w:rFonts w:ascii="Times New Roman" w:hAnsi="Times New Roman"/>
          <w:b/>
          <w:color w:val="000000"/>
          <w:sz w:val="28"/>
          <w:szCs w:val="28"/>
        </w:rPr>
        <w:t>законодательства, регулирующего предпринимательскую деятельность":</w:t>
      </w:r>
    </w:p>
    <w:p w:rsidR="0077424B" w:rsidRPr="00C82A6D"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hAnsi="Times New Roman"/>
          <w:color w:val="000000"/>
          <w:sz w:val="28"/>
          <w:szCs w:val="28"/>
        </w:rPr>
        <w:t>1) рынок перевозок наземным транспортом (63,2 %);</w:t>
      </w:r>
    </w:p>
    <w:p w:rsidR="0077424B" w:rsidRPr="00C82A6D"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hAnsi="Times New Roman"/>
          <w:color w:val="000000"/>
          <w:sz w:val="28"/>
          <w:szCs w:val="28"/>
        </w:rPr>
        <w:t>2) торговля автотранспортными средствами  и мотоциклами (37,3 %);</w:t>
      </w:r>
    </w:p>
    <w:p w:rsidR="0077424B" w:rsidRPr="00C82A6D"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hAnsi="Times New Roman"/>
          <w:color w:val="000000"/>
          <w:sz w:val="28"/>
          <w:szCs w:val="28"/>
        </w:rPr>
        <w:t>3) рынок  услуг жилищно-коммунального хозяйства (35,7 %);</w:t>
      </w:r>
    </w:p>
    <w:p w:rsidR="0077424B" w:rsidRPr="00C82A6D"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hAnsi="Times New Roman"/>
          <w:color w:val="000000"/>
          <w:sz w:val="28"/>
          <w:szCs w:val="28"/>
        </w:rPr>
        <w:t>4) сфера  производства пищевых продуктов, включая напитки и табака (33,3 %);</w:t>
      </w:r>
    </w:p>
    <w:p w:rsidR="0077424B" w:rsidRPr="00C82A6D"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hAnsi="Times New Roman"/>
          <w:color w:val="000000"/>
          <w:sz w:val="28"/>
          <w:szCs w:val="28"/>
        </w:rPr>
        <w:t>5) рынок услуг по сбору, транспортированию, обработке, утилизации, обезвреживанию и захоронению  твердых коммунальных отходов (33,3 %).</w:t>
      </w:r>
    </w:p>
    <w:p w:rsidR="0077424B" w:rsidRPr="00C82A6D"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hAnsi="Times New Roman"/>
          <w:color w:val="000000"/>
          <w:sz w:val="28"/>
          <w:szCs w:val="28"/>
        </w:rPr>
        <w:t xml:space="preserve">2. </w:t>
      </w:r>
      <w:r w:rsidRPr="00C82A6D">
        <w:rPr>
          <w:rFonts w:ascii="Times New Roman" w:hAnsi="Times New Roman"/>
          <w:b/>
          <w:color w:val="000000"/>
          <w:sz w:val="28"/>
          <w:szCs w:val="28"/>
        </w:rPr>
        <w:t xml:space="preserve">По административному барьеру "Ограничение/сложность доступа к поставкам товаров, оказанию услуг и выполнению работ </w:t>
      </w:r>
      <w:r w:rsidRPr="00C82A6D">
        <w:rPr>
          <w:rFonts w:ascii="Times New Roman" w:hAnsi="Times New Roman"/>
          <w:b/>
          <w:color w:val="000000"/>
          <w:sz w:val="28"/>
          <w:szCs w:val="28"/>
        </w:rPr>
        <w:br/>
        <w:t>в рамках госзакупок":</w:t>
      </w:r>
    </w:p>
    <w:p w:rsidR="0077424B" w:rsidRPr="00C82A6D" w:rsidRDefault="0077424B" w:rsidP="00BE49D4">
      <w:pPr>
        <w:spacing w:after="0" w:line="240" w:lineRule="auto"/>
        <w:ind w:firstLine="709"/>
        <w:jc w:val="both"/>
        <w:rPr>
          <w:rFonts w:ascii="Times New Roman" w:eastAsia="Times New Roman" w:hAnsi="Times New Roman"/>
          <w:bCs/>
          <w:color w:val="000000"/>
          <w:sz w:val="28"/>
          <w:szCs w:val="28"/>
        </w:rPr>
      </w:pPr>
      <w:r w:rsidRPr="00C82A6D">
        <w:rPr>
          <w:rFonts w:ascii="Times New Roman" w:eastAsia="Times New Roman" w:hAnsi="Times New Roman"/>
          <w:bCs/>
          <w:color w:val="000000"/>
          <w:sz w:val="28"/>
          <w:szCs w:val="28"/>
        </w:rPr>
        <w:t>1) </w:t>
      </w:r>
      <w:r w:rsidRPr="00C82A6D">
        <w:rPr>
          <w:rFonts w:ascii="Times New Roman" w:eastAsia="Times New Roman" w:hAnsi="Times New Roman"/>
          <w:color w:val="000000"/>
          <w:sz w:val="28"/>
          <w:szCs w:val="28"/>
        </w:rPr>
        <w:t>сфера сельского хозяйства, охоты и лесного хозяйства (16,2 %);</w:t>
      </w:r>
    </w:p>
    <w:p w:rsidR="0077424B" w:rsidRPr="00C82A6D"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hAnsi="Times New Roman"/>
          <w:color w:val="000000"/>
          <w:sz w:val="28"/>
          <w:szCs w:val="28"/>
        </w:rPr>
        <w:t xml:space="preserve">2) </w:t>
      </w:r>
      <w:r w:rsidRPr="00C82A6D">
        <w:rPr>
          <w:rFonts w:ascii="Times New Roman" w:eastAsia="Times New Roman" w:hAnsi="Times New Roman"/>
          <w:bCs/>
          <w:color w:val="000000"/>
          <w:sz w:val="28"/>
          <w:szCs w:val="28"/>
        </w:rPr>
        <w:t>оптовая торговля (11,2 %)</w:t>
      </w:r>
      <w:r w:rsidRPr="00C82A6D">
        <w:rPr>
          <w:rFonts w:ascii="Times New Roman" w:hAnsi="Times New Roman"/>
          <w:color w:val="000000"/>
          <w:sz w:val="28"/>
          <w:szCs w:val="28"/>
        </w:rPr>
        <w:t>;</w:t>
      </w:r>
    </w:p>
    <w:p w:rsidR="0077424B" w:rsidRPr="00C82A6D"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hAnsi="Times New Roman"/>
          <w:color w:val="000000"/>
          <w:sz w:val="28"/>
          <w:szCs w:val="28"/>
        </w:rPr>
        <w:t xml:space="preserve">3) </w:t>
      </w:r>
      <w:r w:rsidRPr="00C82A6D">
        <w:rPr>
          <w:rFonts w:ascii="Times New Roman" w:eastAsia="Times New Roman" w:hAnsi="Times New Roman"/>
          <w:bCs/>
          <w:color w:val="000000"/>
          <w:sz w:val="28"/>
          <w:szCs w:val="28"/>
        </w:rPr>
        <w:t>сфера промышленности (10 %)</w:t>
      </w:r>
      <w:r w:rsidRPr="00C82A6D">
        <w:rPr>
          <w:rFonts w:ascii="Times New Roman" w:hAnsi="Times New Roman"/>
          <w:color w:val="000000"/>
          <w:sz w:val="28"/>
          <w:szCs w:val="28"/>
        </w:rPr>
        <w:t>;</w:t>
      </w:r>
    </w:p>
    <w:p w:rsidR="0077424B" w:rsidRPr="00C82A6D"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hAnsi="Times New Roman"/>
          <w:color w:val="000000"/>
          <w:sz w:val="28"/>
          <w:szCs w:val="28"/>
        </w:rPr>
        <w:t xml:space="preserve">4) </w:t>
      </w:r>
      <w:r w:rsidRPr="00C82A6D">
        <w:rPr>
          <w:rFonts w:ascii="Times New Roman" w:eastAsia="Times New Roman" w:hAnsi="Times New Roman"/>
          <w:bCs/>
          <w:color w:val="000000"/>
          <w:sz w:val="28"/>
          <w:szCs w:val="28"/>
        </w:rPr>
        <w:t>сфера  производства пищевых продуктов, включая напитки и табака (8,3 %)</w:t>
      </w:r>
      <w:r w:rsidRPr="00C82A6D">
        <w:rPr>
          <w:rFonts w:ascii="Times New Roman" w:hAnsi="Times New Roman"/>
          <w:color w:val="000000"/>
          <w:sz w:val="28"/>
          <w:szCs w:val="28"/>
        </w:rPr>
        <w:t>.</w:t>
      </w:r>
    </w:p>
    <w:p w:rsidR="0077424B" w:rsidRPr="00C82A6D" w:rsidRDefault="0077424B" w:rsidP="00BE49D4">
      <w:pPr>
        <w:spacing w:after="0" w:line="240" w:lineRule="auto"/>
        <w:ind w:firstLine="709"/>
        <w:jc w:val="both"/>
        <w:rPr>
          <w:rFonts w:ascii="Times New Roman" w:hAnsi="Times New Roman"/>
          <w:b/>
          <w:color w:val="000000"/>
          <w:sz w:val="28"/>
          <w:szCs w:val="28"/>
        </w:rPr>
      </w:pPr>
      <w:r w:rsidRPr="00C82A6D">
        <w:rPr>
          <w:rFonts w:ascii="Times New Roman" w:hAnsi="Times New Roman"/>
          <w:color w:val="000000"/>
          <w:sz w:val="28"/>
          <w:szCs w:val="28"/>
        </w:rPr>
        <w:t xml:space="preserve">3. </w:t>
      </w:r>
      <w:r w:rsidRPr="00C82A6D">
        <w:rPr>
          <w:rFonts w:ascii="Times New Roman" w:hAnsi="Times New Roman"/>
          <w:b/>
          <w:color w:val="000000"/>
          <w:sz w:val="28"/>
          <w:szCs w:val="28"/>
        </w:rPr>
        <w:t>По административному барьеру "Высокие налоги":</w:t>
      </w:r>
    </w:p>
    <w:p w:rsidR="0077424B" w:rsidRPr="00C82A6D"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hAnsi="Times New Roman"/>
          <w:color w:val="000000"/>
          <w:sz w:val="28"/>
          <w:szCs w:val="28"/>
        </w:rPr>
        <w:t xml:space="preserve">1) </w:t>
      </w:r>
      <w:r w:rsidRPr="00C82A6D">
        <w:rPr>
          <w:rFonts w:ascii="Times New Roman" w:eastAsia="Times New Roman" w:hAnsi="Times New Roman"/>
          <w:bCs/>
          <w:color w:val="000000"/>
          <w:sz w:val="28"/>
          <w:szCs w:val="28"/>
        </w:rPr>
        <w:t>сфера промышленности (60 %)</w:t>
      </w:r>
      <w:r w:rsidRPr="00C82A6D">
        <w:rPr>
          <w:rFonts w:ascii="Times New Roman" w:hAnsi="Times New Roman"/>
          <w:color w:val="000000"/>
          <w:sz w:val="28"/>
          <w:szCs w:val="28"/>
        </w:rPr>
        <w:t>;</w:t>
      </w:r>
    </w:p>
    <w:p w:rsidR="0077424B" w:rsidRPr="00C82A6D"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eastAsia="Times New Roman" w:hAnsi="Times New Roman"/>
          <w:bCs/>
          <w:color w:val="000000"/>
          <w:sz w:val="28"/>
          <w:szCs w:val="28"/>
        </w:rPr>
        <w:t>2) торговля автотранспортными средствами  и мотоциклами (54,2 %);</w:t>
      </w:r>
    </w:p>
    <w:p w:rsidR="0077424B" w:rsidRPr="00C82A6D"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eastAsia="Times New Roman" w:hAnsi="Times New Roman"/>
          <w:bCs/>
          <w:color w:val="000000"/>
          <w:sz w:val="28"/>
          <w:szCs w:val="28"/>
        </w:rPr>
        <w:t>3) гостиницы и рестораны (40,3 %);</w:t>
      </w:r>
    </w:p>
    <w:p w:rsidR="0077424B" w:rsidRPr="00C82A6D"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hAnsi="Times New Roman"/>
          <w:color w:val="000000"/>
          <w:sz w:val="28"/>
          <w:szCs w:val="28"/>
        </w:rPr>
        <w:t xml:space="preserve">4) </w:t>
      </w:r>
      <w:r w:rsidRPr="00C82A6D">
        <w:rPr>
          <w:rFonts w:ascii="Times New Roman" w:eastAsia="Times New Roman" w:hAnsi="Times New Roman"/>
          <w:bCs/>
          <w:color w:val="000000"/>
          <w:sz w:val="28"/>
          <w:szCs w:val="28"/>
        </w:rPr>
        <w:t>сфера  производства пищевых продуктов, включая напитки и табака (31,5 %)</w:t>
      </w:r>
      <w:r w:rsidRPr="00C82A6D">
        <w:rPr>
          <w:rFonts w:ascii="Times New Roman" w:hAnsi="Times New Roman"/>
          <w:color w:val="000000"/>
          <w:sz w:val="28"/>
          <w:szCs w:val="28"/>
        </w:rPr>
        <w:t>.</w:t>
      </w:r>
    </w:p>
    <w:p w:rsidR="00FA562B" w:rsidRDefault="00FA562B" w:rsidP="00BE49D4">
      <w:pPr>
        <w:spacing w:after="0" w:line="240" w:lineRule="auto"/>
        <w:ind w:firstLine="709"/>
        <w:jc w:val="both"/>
        <w:rPr>
          <w:rFonts w:ascii="Times New Roman" w:hAnsi="Times New Roman"/>
          <w:color w:val="000000"/>
          <w:sz w:val="28"/>
          <w:szCs w:val="28"/>
        </w:rPr>
      </w:pPr>
    </w:p>
    <w:p w:rsidR="0077424B" w:rsidRPr="00C82A6D"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hAnsi="Times New Roman"/>
          <w:color w:val="000000"/>
          <w:sz w:val="28"/>
          <w:szCs w:val="28"/>
        </w:rPr>
        <w:t xml:space="preserve">На отсутствие административных барьеров (ограничений) указала наибольшая часть респондентов-предпринимателей, осуществляющих деятельность в таких сферах деятельности, как: </w:t>
      </w:r>
    </w:p>
    <w:p w:rsidR="0077424B" w:rsidRPr="00C82A6D"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hAnsi="Times New Roman"/>
          <w:color w:val="000000"/>
          <w:sz w:val="28"/>
          <w:szCs w:val="28"/>
        </w:rPr>
        <w:t xml:space="preserve">1) </w:t>
      </w:r>
      <w:r w:rsidRPr="00C82A6D">
        <w:rPr>
          <w:rFonts w:ascii="Times New Roman" w:eastAsia="Times New Roman" w:hAnsi="Times New Roman"/>
          <w:bCs/>
          <w:color w:val="000000"/>
          <w:sz w:val="28"/>
          <w:szCs w:val="28"/>
        </w:rPr>
        <w:t>рынок услуг социального обслуживания населения (33,3 %)</w:t>
      </w:r>
      <w:r w:rsidRPr="00C82A6D">
        <w:rPr>
          <w:rFonts w:ascii="Times New Roman" w:hAnsi="Times New Roman"/>
          <w:color w:val="000000"/>
          <w:sz w:val="28"/>
          <w:szCs w:val="28"/>
        </w:rPr>
        <w:t>;</w:t>
      </w:r>
    </w:p>
    <w:p w:rsidR="0077424B" w:rsidRPr="00C82A6D"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hAnsi="Times New Roman"/>
          <w:color w:val="000000"/>
          <w:sz w:val="28"/>
          <w:szCs w:val="28"/>
        </w:rPr>
        <w:t xml:space="preserve">2) </w:t>
      </w:r>
      <w:r w:rsidRPr="00C82A6D">
        <w:rPr>
          <w:rFonts w:ascii="Times New Roman" w:eastAsia="Times New Roman" w:hAnsi="Times New Roman"/>
          <w:bCs/>
          <w:color w:val="000000"/>
          <w:sz w:val="28"/>
          <w:szCs w:val="28"/>
        </w:rPr>
        <w:t>рынок услуг по сбору, транспортированию, обработке, утилизации, обезвреживанию и захоронению  твердых коммунальных отходов (33,3 %)</w:t>
      </w:r>
      <w:r w:rsidRPr="00C82A6D">
        <w:rPr>
          <w:rFonts w:ascii="Times New Roman" w:hAnsi="Times New Roman"/>
          <w:color w:val="000000"/>
          <w:sz w:val="28"/>
          <w:szCs w:val="28"/>
        </w:rPr>
        <w:t>;</w:t>
      </w:r>
    </w:p>
    <w:p w:rsidR="0077424B" w:rsidRPr="00C82A6D"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hAnsi="Times New Roman"/>
          <w:color w:val="000000"/>
          <w:sz w:val="28"/>
          <w:szCs w:val="28"/>
        </w:rPr>
        <w:t>3)</w:t>
      </w:r>
      <w:r w:rsidRPr="00C82A6D">
        <w:rPr>
          <w:rFonts w:ascii="Times New Roman" w:eastAsia="Times New Roman" w:hAnsi="Times New Roman"/>
          <w:bCs/>
          <w:color w:val="000000"/>
          <w:sz w:val="28"/>
          <w:szCs w:val="28"/>
        </w:rPr>
        <w:t xml:space="preserve"> рынок  услуг жилищно-коммунального хозяйства (32,1 %)</w:t>
      </w:r>
      <w:r w:rsidRPr="00C82A6D">
        <w:rPr>
          <w:rFonts w:ascii="Times New Roman" w:hAnsi="Times New Roman"/>
          <w:color w:val="000000"/>
          <w:sz w:val="28"/>
          <w:szCs w:val="28"/>
        </w:rPr>
        <w:t>;</w:t>
      </w:r>
    </w:p>
    <w:p w:rsidR="0077424B" w:rsidRPr="008A769C" w:rsidRDefault="0077424B" w:rsidP="00BE49D4">
      <w:pPr>
        <w:spacing w:after="0" w:line="240" w:lineRule="auto"/>
        <w:ind w:firstLine="709"/>
        <w:jc w:val="both"/>
        <w:rPr>
          <w:rFonts w:ascii="Times New Roman" w:hAnsi="Times New Roman"/>
          <w:color w:val="000000"/>
          <w:sz w:val="28"/>
          <w:szCs w:val="28"/>
        </w:rPr>
      </w:pPr>
      <w:r w:rsidRPr="00C82A6D">
        <w:rPr>
          <w:rFonts w:ascii="Times New Roman" w:hAnsi="Times New Roman"/>
          <w:color w:val="000000"/>
          <w:sz w:val="28"/>
          <w:szCs w:val="28"/>
        </w:rPr>
        <w:t xml:space="preserve">4) </w:t>
      </w:r>
      <w:r w:rsidRPr="00C82A6D">
        <w:rPr>
          <w:rFonts w:ascii="Times New Roman" w:eastAsia="Times New Roman" w:hAnsi="Times New Roman"/>
          <w:bCs/>
          <w:color w:val="000000"/>
          <w:sz w:val="28"/>
          <w:szCs w:val="28"/>
        </w:rPr>
        <w:t>рынок услуг связи (27,2 %)</w:t>
      </w:r>
      <w:r w:rsidRPr="00C82A6D">
        <w:rPr>
          <w:rFonts w:ascii="Times New Roman" w:hAnsi="Times New Roman"/>
          <w:color w:val="000000"/>
          <w:sz w:val="28"/>
          <w:szCs w:val="28"/>
        </w:rPr>
        <w:t>.</w:t>
      </w:r>
    </w:p>
    <w:p w:rsidR="0077424B" w:rsidRDefault="0077424B" w:rsidP="00BE49D4">
      <w:pPr>
        <w:spacing w:after="0" w:line="240" w:lineRule="auto"/>
        <w:ind w:firstLine="851"/>
        <w:jc w:val="both"/>
        <w:rPr>
          <w:rFonts w:ascii="Times New Roman" w:hAnsi="Times New Roman"/>
          <w:sz w:val="28"/>
          <w:szCs w:val="28"/>
        </w:rPr>
      </w:pPr>
    </w:p>
    <w:p w:rsidR="00504219" w:rsidRDefault="00877953" w:rsidP="00BE49D4">
      <w:pPr>
        <w:pStyle w:val="10"/>
      </w:pPr>
      <w:bookmarkStart w:id="20" w:name="_Toc476063043"/>
      <w:r w:rsidRPr="00B020CD">
        <w:t>2</w:t>
      </w:r>
      <w:r w:rsidRPr="003D72DE">
        <w:t>.</w:t>
      </w:r>
      <w:r>
        <w:t>2</w:t>
      </w:r>
      <w:r w:rsidRPr="003D72DE">
        <w:t>.</w:t>
      </w:r>
      <w:r>
        <w:t>3</w:t>
      </w:r>
      <w:r w:rsidRPr="003D72DE">
        <w:t xml:space="preserve">. </w:t>
      </w:r>
      <w:r>
        <w:t>Результаты М</w:t>
      </w:r>
      <w:r w:rsidRPr="00604ACE">
        <w:t xml:space="preserve">ониторинга </w:t>
      </w:r>
      <w:r>
        <w:t xml:space="preserve">в части </w:t>
      </w:r>
      <w:r w:rsidR="00504219" w:rsidRPr="00AB312F">
        <w:t>оценки состояния конкурентной среды субъектами предпринимательской деятельности</w:t>
      </w:r>
      <w:bookmarkEnd w:id="20"/>
    </w:p>
    <w:p w:rsidR="00877953" w:rsidRPr="00877953" w:rsidRDefault="00877953" w:rsidP="00BE49D4">
      <w:pPr>
        <w:spacing w:after="0" w:line="240" w:lineRule="auto"/>
        <w:rPr>
          <w:lang w:eastAsia="ru-RU"/>
        </w:rPr>
      </w:pPr>
    </w:p>
    <w:p w:rsidR="002D03A3" w:rsidRPr="002B38E4" w:rsidRDefault="002D03A3" w:rsidP="00BE49D4">
      <w:pPr>
        <w:pStyle w:val="ConsPlusNormal"/>
        <w:ind w:firstLine="709"/>
        <w:jc w:val="both"/>
        <w:rPr>
          <w:rFonts w:ascii="Times New Roman" w:eastAsia="Times New Roman" w:hAnsi="Times New Roman"/>
          <w:sz w:val="28"/>
          <w:szCs w:val="28"/>
        </w:rPr>
      </w:pPr>
      <w:r w:rsidRPr="00877953">
        <w:rPr>
          <w:rFonts w:ascii="Times New Roman" w:hAnsi="Times New Roman"/>
          <w:sz w:val="28"/>
          <w:szCs w:val="28"/>
        </w:rPr>
        <w:t>Результаты исследования 2016 года в целом показали,</w:t>
      </w:r>
      <w:r w:rsidRPr="00877953">
        <w:rPr>
          <w:rFonts w:ascii="Times New Roman" w:hAnsi="Times New Roman"/>
          <w:b/>
          <w:sz w:val="28"/>
          <w:szCs w:val="28"/>
        </w:rPr>
        <w:t xml:space="preserve"> что </w:t>
      </w:r>
      <w:r w:rsidRPr="00877953">
        <w:rPr>
          <w:rFonts w:ascii="Times New Roman" w:eastAsia="Times New Roman" w:hAnsi="Times New Roman"/>
          <w:b/>
          <w:sz w:val="28"/>
          <w:szCs w:val="28"/>
        </w:rPr>
        <w:t xml:space="preserve">уровень конкуренции в Омской области оценен как "высокий" и "очень высокий" 74 процентами респондентов. </w:t>
      </w:r>
      <w:r w:rsidRPr="00877953">
        <w:rPr>
          <w:rFonts w:ascii="Times New Roman" w:eastAsia="Times New Roman" w:hAnsi="Times New Roman"/>
          <w:sz w:val="28"/>
          <w:szCs w:val="28"/>
        </w:rPr>
        <w:t>Доля предпринимателей</w:t>
      </w:r>
      <w:r w:rsidRPr="002B38E4">
        <w:rPr>
          <w:rFonts w:ascii="Times New Roman" w:eastAsia="Times New Roman" w:hAnsi="Times New Roman"/>
          <w:sz w:val="28"/>
          <w:szCs w:val="28"/>
        </w:rPr>
        <w:t>, полагающих, что на целевом для них рынке сложился недостаточный уровень конкуренции, составила 11,5 процента, что на 3 процентных пункта ниже, чем в 2015 году (14,5 процента).</w:t>
      </w:r>
    </w:p>
    <w:p w:rsidR="002D03A3" w:rsidRPr="002B38E4" w:rsidRDefault="002D03A3" w:rsidP="00BE49D4">
      <w:pPr>
        <w:spacing w:after="0" w:line="240" w:lineRule="auto"/>
        <w:ind w:firstLine="709"/>
        <w:jc w:val="both"/>
        <w:rPr>
          <w:rFonts w:ascii="Times New Roman" w:hAnsi="Times New Roman"/>
          <w:b/>
          <w:sz w:val="28"/>
          <w:szCs w:val="28"/>
          <w:lang w:eastAsia="ru-RU"/>
        </w:rPr>
      </w:pPr>
      <w:r w:rsidRPr="002B38E4">
        <w:rPr>
          <w:rFonts w:ascii="Times New Roman" w:hAnsi="Times New Roman"/>
          <w:sz w:val="28"/>
          <w:szCs w:val="28"/>
          <w:lang w:eastAsia="ru-RU"/>
        </w:rPr>
        <w:t>Наибольшая доля предпринимателей, указавших на</w:t>
      </w:r>
      <w:r w:rsidRPr="002B38E4">
        <w:rPr>
          <w:rFonts w:ascii="Times New Roman" w:hAnsi="Times New Roman"/>
          <w:b/>
          <w:sz w:val="28"/>
          <w:szCs w:val="28"/>
          <w:lang w:eastAsia="ru-RU"/>
        </w:rPr>
        <w:t xml:space="preserve"> </w:t>
      </w:r>
      <w:r w:rsidRPr="002B38E4">
        <w:rPr>
          <w:rFonts w:ascii="Times New Roman" w:hAnsi="Times New Roman"/>
          <w:b/>
          <w:i/>
          <w:sz w:val="28"/>
          <w:szCs w:val="28"/>
          <w:u w:val="single"/>
          <w:lang w:eastAsia="ru-RU"/>
        </w:rPr>
        <w:t>"высокий" и "очень высокий"</w:t>
      </w:r>
      <w:r w:rsidRPr="002B38E4">
        <w:rPr>
          <w:rFonts w:ascii="Times New Roman" w:hAnsi="Times New Roman"/>
          <w:b/>
          <w:sz w:val="28"/>
          <w:szCs w:val="28"/>
          <w:lang w:eastAsia="ru-RU"/>
        </w:rPr>
        <w:t xml:space="preserve"> уровень конкуренции</w:t>
      </w:r>
      <w:r w:rsidRPr="002B38E4">
        <w:rPr>
          <w:rFonts w:ascii="Times New Roman" w:hAnsi="Times New Roman"/>
          <w:sz w:val="28"/>
          <w:szCs w:val="28"/>
          <w:lang w:eastAsia="ru-RU"/>
        </w:rPr>
        <w:t>, представлена рынками</w:t>
      </w:r>
      <w:r w:rsidRPr="002B38E4">
        <w:rPr>
          <w:rFonts w:ascii="Times New Roman" w:hAnsi="Times New Roman"/>
          <w:b/>
          <w:sz w:val="28"/>
          <w:szCs w:val="28"/>
          <w:lang w:eastAsia="ru-RU"/>
        </w:rPr>
        <w:t xml:space="preserve"> розничной и оптовой торговли, гостиничного, ресторанного бизнеса и связи. </w:t>
      </w:r>
    </w:p>
    <w:p w:rsidR="00504219" w:rsidRPr="00703B1D" w:rsidRDefault="002D03A3" w:rsidP="00BE49D4">
      <w:pPr>
        <w:spacing w:after="0" w:line="240" w:lineRule="auto"/>
        <w:ind w:firstLine="709"/>
        <w:jc w:val="both"/>
        <w:rPr>
          <w:rFonts w:ascii="Times New Roman" w:hAnsi="Times New Roman"/>
          <w:b/>
          <w:sz w:val="28"/>
          <w:szCs w:val="28"/>
          <w:lang w:eastAsia="ru-RU"/>
        </w:rPr>
      </w:pPr>
      <w:r w:rsidRPr="002B38E4">
        <w:rPr>
          <w:rFonts w:ascii="Times New Roman" w:hAnsi="Times New Roman"/>
          <w:b/>
          <w:i/>
          <w:sz w:val="28"/>
          <w:szCs w:val="28"/>
          <w:u w:val="single"/>
          <w:lang w:eastAsia="ru-RU"/>
        </w:rPr>
        <w:t>Низкий уровень ко</w:t>
      </w:r>
      <w:r w:rsidR="002955FE">
        <w:rPr>
          <w:rFonts w:ascii="Times New Roman" w:hAnsi="Times New Roman"/>
          <w:b/>
          <w:i/>
          <w:sz w:val="28"/>
          <w:szCs w:val="28"/>
          <w:u w:val="single"/>
          <w:lang w:eastAsia="ru-RU"/>
        </w:rPr>
        <w:t>нкуренции либо факт ее отсутст</w:t>
      </w:r>
      <w:r w:rsidRPr="002B38E4">
        <w:rPr>
          <w:rFonts w:ascii="Times New Roman" w:hAnsi="Times New Roman"/>
          <w:b/>
          <w:i/>
          <w:sz w:val="28"/>
          <w:szCs w:val="28"/>
          <w:u w:val="single"/>
          <w:lang w:eastAsia="ru-RU"/>
        </w:rPr>
        <w:t xml:space="preserve">вия </w:t>
      </w:r>
      <w:r w:rsidRPr="002B38E4">
        <w:rPr>
          <w:rFonts w:ascii="Times New Roman" w:hAnsi="Times New Roman"/>
          <w:sz w:val="28"/>
          <w:szCs w:val="28"/>
          <w:lang w:eastAsia="ru-RU"/>
        </w:rPr>
        <w:t>отметило в анкетах большинство предпринимателей, представляющих сферу</w:t>
      </w:r>
      <w:r w:rsidRPr="002B38E4">
        <w:rPr>
          <w:rFonts w:ascii="Times New Roman" w:hAnsi="Times New Roman"/>
          <w:b/>
          <w:sz w:val="28"/>
          <w:szCs w:val="28"/>
          <w:lang w:eastAsia="ru-RU"/>
        </w:rPr>
        <w:t xml:space="preserve"> жилищно-коммунальных и социальных услуг, а также услуг ТКО.</w:t>
      </w:r>
    </w:p>
    <w:p w:rsidR="00E31FF2" w:rsidRDefault="00E31FF2" w:rsidP="00BE49D4">
      <w:pPr>
        <w:spacing w:after="0" w:line="240" w:lineRule="auto"/>
        <w:ind w:firstLine="709"/>
        <w:jc w:val="both"/>
        <w:rPr>
          <w:rFonts w:ascii="Times New Roman" w:hAnsi="Times New Roman"/>
          <w:sz w:val="28"/>
          <w:szCs w:val="28"/>
        </w:rPr>
      </w:pPr>
      <w:r w:rsidRPr="00877953">
        <w:rPr>
          <w:rFonts w:ascii="Times New Roman" w:hAnsi="Times New Roman"/>
          <w:sz w:val="28"/>
          <w:szCs w:val="28"/>
        </w:rPr>
        <w:t xml:space="preserve">Для оценки состояния конкурентной среды предпринимателям </w:t>
      </w:r>
      <w:r w:rsidRPr="00877953">
        <w:rPr>
          <w:rFonts w:ascii="Times New Roman" w:hAnsi="Times New Roman"/>
          <w:sz w:val="28"/>
          <w:szCs w:val="28"/>
        </w:rPr>
        <w:br/>
        <w:t>–   респондентам было предложено выбрать одно утверждение, наиболее точно характеризующее конкурентные условия ведения их бизнеса. Результаты представлены ниже:</w:t>
      </w:r>
    </w:p>
    <w:p w:rsidR="00C74291" w:rsidRPr="00877953" w:rsidRDefault="00C74291" w:rsidP="00BE49D4">
      <w:pPr>
        <w:spacing w:after="0" w:line="240" w:lineRule="auto"/>
        <w:ind w:firstLine="709"/>
        <w:jc w:val="both"/>
        <w:rPr>
          <w:rFonts w:ascii="Times New Roman" w:hAnsi="Times New Roman"/>
          <w:sz w:val="28"/>
          <w:szCs w:val="28"/>
        </w:rPr>
      </w:pPr>
    </w:p>
    <w:p w:rsidR="00E31FF2" w:rsidRPr="00877953" w:rsidRDefault="00E31FF2" w:rsidP="00BE49D4">
      <w:pPr>
        <w:spacing w:after="0" w:line="240" w:lineRule="auto"/>
        <w:ind w:firstLine="709"/>
        <w:jc w:val="both"/>
        <w:rPr>
          <w:rFonts w:ascii="Times New Roman" w:hAnsi="Times New Roman"/>
          <w:sz w:val="28"/>
          <w:szCs w:val="28"/>
        </w:rPr>
      </w:pPr>
      <w:r w:rsidRPr="00877953">
        <w:rPr>
          <w:rFonts w:ascii="Times New Roman" w:hAnsi="Times New Roman"/>
          <w:sz w:val="28"/>
          <w:szCs w:val="28"/>
        </w:rPr>
        <w:t xml:space="preserve">Таблица  – </w:t>
      </w:r>
      <w:r w:rsidR="00470415" w:rsidRPr="00877953">
        <w:rPr>
          <w:rFonts w:ascii="Times New Roman" w:hAnsi="Times New Roman"/>
          <w:sz w:val="28"/>
          <w:szCs w:val="28"/>
        </w:rPr>
        <w:t xml:space="preserve"> 2</w:t>
      </w:r>
      <w:r w:rsidR="00877953" w:rsidRPr="00877953">
        <w:rPr>
          <w:rFonts w:ascii="Times New Roman" w:hAnsi="Times New Roman"/>
          <w:sz w:val="28"/>
          <w:szCs w:val="28"/>
        </w:rPr>
        <w:t>6</w:t>
      </w:r>
      <w:r w:rsidR="00470415" w:rsidRPr="00877953">
        <w:rPr>
          <w:rFonts w:ascii="Times New Roman" w:hAnsi="Times New Roman"/>
          <w:sz w:val="28"/>
          <w:szCs w:val="28"/>
        </w:rPr>
        <w:t xml:space="preserve"> </w:t>
      </w:r>
      <w:r w:rsidRPr="00877953">
        <w:rPr>
          <w:rFonts w:ascii="Times New Roman" w:hAnsi="Times New Roman"/>
          <w:sz w:val="28"/>
          <w:szCs w:val="28"/>
        </w:rPr>
        <w:t>Оценка уровня  конкуренции в 2015 – 2016 годах</w:t>
      </w:r>
    </w:p>
    <w:p w:rsidR="00E31FF2" w:rsidRPr="00877953" w:rsidRDefault="00E31FF2" w:rsidP="00BE49D4">
      <w:pPr>
        <w:spacing w:after="0" w:line="240" w:lineRule="auto"/>
        <w:rPr>
          <w:rFonts w:ascii="Times New Roman" w:hAnsi="Times New Roman"/>
          <w:sz w:val="28"/>
          <w:szCs w:val="28"/>
        </w:rPr>
      </w:pPr>
    </w:p>
    <w:tbl>
      <w:tblPr>
        <w:tblW w:w="9305" w:type="dxa"/>
        <w:jc w:val="center"/>
        <w:tblInd w:w="98" w:type="dxa"/>
        <w:tblLook w:val="04A0"/>
      </w:tblPr>
      <w:tblGrid>
        <w:gridCol w:w="6531"/>
        <w:gridCol w:w="1387"/>
        <w:gridCol w:w="1387"/>
      </w:tblGrid>
      <w:tr w:rsidR="00E31FF2" w:rsidRPr="00877953" w:rsidTr="00E31FF2">
        <w:trPr>
          <w:trHeight w:val="300"/>
          <w:tblHeader/>
          <w:jc w:val="center"/>
        </w:trPr>
        <w:tc>
          <w:tcPr>
            <w:tcW w:w="6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FF2" w:rsidRPr="00877953" w:rsidRDefault="00E31FF2" w:rsidP="00BE49D4">
            <w:pPr>
              <w:spacing w:after="0" w:line="240" w:lineRule="auto"/>
              <w:jc w:val="center"/>
              <w:rPr>
                <w:rFonts w:ascii="Times New Roman" w:eastAsia="Times New Roman" w:hAnsi="Times New Roman"/>
                <w:color w:val="000000"/>
                <w:sz w:val="20"/>
                <w:szCs w:val="20"/>
              </w:rPr>
            </w:pPr>
            <w:r w:rsidRPr="00877953">
              <w:rPr>
                <w:rFonts w:ascii="Times New Roman" w:eastAsia="Times New Roman" w:hAnsi="Times New Roman"/>
                <w:color w:val="000000"/>
                <w:sz w:val="20"/>
                <w:szCs w:val="20"/>
              </w:rPr>
              <w:t>Характеристика  уровня конкуренции</w:t>
            </w:r>
          </w:p>
        </w:tc>
        <w:tc>
          <w:tcPr>
            <w:tcW w:w="1387" w:type="dxa"/>
            <w:tcBorders>
              <w:top w:val="single" w:sz="4" w:space="0" w:color="auto"/>
              <w:left w:val="nil"/>
              <w:bottom w:val="single" w:sz="4" w:space="0" w:color="auto"/>
              <w:right w:val="single" w:sz="4" w:space="0" w:color="auto"/>
            </w:tcBorders>
            <w:shd w:val="clear" w:color="auto" w:fill="auto"/>
            <w:noWrap/>
            <w:vAlign w:val="center"/>
            <w:hideMark/>
          </w:tcPr>
          <w:p w:rsidR="00E31FF2" w:rsidRPr="00877953" w:rsidRDefault="00E31FF2" w:rsidP="00BE49D4">
            <w:pPr>
              <w:spacing w:after="0" w:line="240" w:lineRule="auto"/>
              <w:jc w:val="center"/>
              <w:rPr>
                <w:rFonts w:ascii="Times New Roman" w:hAnsi="Times New Roman"/>
                <w:color w:val="000000"/>
                <w:sz w:val="20"/>
                <w:szCs w:val="20"/>
              </w:rPr>
            </w:pPr>
            <w:r w:rsidRPr="00877953">
              <w:rPr>
                <w:rFonts w:ascii="Times New Roman" w:hAnsi="Times New Roman"/>
                <w:color w:val="000000"/>
                <w:sz w:val="20"/>
                <w:szCs w:val="20"/>
              </w:rPr>
              <w:t>Удельный вес респондентов</w:t>
            </w:r>
          </w:p>
          <w:p w:rsidR="00E31FF2" w:rsidRPr="00877953" w:rsidRDefault="00E31FF2" w:rsidP="00BE49D4">
            <w:pPr>
              <w:spacing w:after="0" w:line="240" w:lineRule="auto"/>
              <w:jc w:val="center"/>
              <w:rPr>
                <w:rFonts w:ascii="Times New Roman" w:hAnsi="Times New Roman"/>
                <w:color w:val="000000"/>
                <w:sz w:val="20"/>
                <w:szCs w:val="20"/>
              </w:rPr>
            </w:pPr>
            <w:r w:rsidRPr="00877953">
              <w:rPr>
                <w:rFonts w:ascii="Times New Roman" w:hAnsi="Times New Roman"/>
                <w:color w:val="000000"/>
                <w:sz w:val="20"/>
                <w:szCs w:val="20"/>
              </w:rPr>
              <w:t xml:space="preserve"> в </w:t>
            </w:r>
            <w:r w:rsidRPr="00877953">
              <w:rPr>
                <w:rFonts w:ascii="Times New Roman" w:hAnsi="Times New Roman"/>
                <w:b/>
                <w:color w:val="000000"/>
                <w:sz w:val="20"/>
                <w:szCs w:val="20"/>
              </w:rPr>
              <w:t>2015</w:t>
            </w:r>
            <w:r w:rsidRPr="00877953">
              <w:rPr>
                <w:rFonts w:ascii="Times New Roman" w:hAnsi="Times New Roman"/>
                <w:color w:val="000000"/>
                <w:sz w:val="20"/>
                <w:szCs w:val="20"/>
              </w:rPr>
              <w:t xml:space="preserve"> году, %</w:t>
            </w:r>
          </w:p>
        </w:tc>
        <w:tc>
          <w:tcPr>
            <w:tcW w:w="1387" w:type="dxa"/>
            <w:tcBorders>
              <w:top w:val="single" w:sz="4" w:space="0" w:color="auto"/>
              <w:left w:val="nil"/>
              <w:bottom w:val="single" w:sz="4" w:space="0" w:color="auto"/>
              <w:right w:val="single" w:sz="4" w:space="0" w:color="auto"/>
            </w:tcBorders>
            <w:shd w:val="clear" w:color="auto" w:fill="auto"/>
            <w:noWrap/>
            <w:vAlign w:val="center"/>
            <w:hideMark/>
          </w:tcPr>
          <w:p w:rsidR="00E31FF2" w:rsidRPr="00877953" w:rsidRDefault="00E31FF2" w:rsidP="00BE49D4">
            <w:pPr>
              <w:spacing w:after="0" w:line="240" w:lineRule="auto"/>
              <w:jc w:val="center"/>
              <w:rPr>
                <w:rFonts w:ascii="Times New Roman" w:hAnsi="Times New Roman"/>
                <w:color w:val="000000"/>
                <w:sz w:val="20"/>
                <w:szCs w:val="20"/>
              </w:rPr>
            </w:pPr>
            <w:r w:rsidRPr="00877953">
              <w:rPr>
                <w:rFonts w:ascii="Times New Roman" w:hAnsi="Times New Roman"/>
                <w:color w:val="000000"/>
                <w:sz w:val="20"/>
                <w:szCs w:val="20"/>
              </w:rPr>
              <w:t xml:space="preserve">Удельный вес респондентов </w:t>
            </w:r>
          </w:p>
          <w:p w:rsidR="00E31FF2" w:rsidRPr="00877953" w:rsidRDefault="00E31FF2" w:rsidP="00BE49D4">
            <w:pPr>
              <w:spacing w:after="0" w:line="240" w:lineRule="auto"/>
              <w:jc w:val="center"/>
              <w:rPr>
                <w:rFonts w:ascii="Times New Roman" w:hAnsi="Times New Roman"/>
                <w:color w:val="000000"/>
                <w:sz w:val="20"/>
                <w:szCs w:val="20"/>
              </w:rPr>
            </w:pPr>
            <w:r w:rsidRPr="00877953">
              <w:rPr>
                <w:rFonts w:ascii="Times New Roman" w:hAnsi="Times New Roman"/>
                <w:color w:val="000000"/>
                <w:sz w:val="20"/>
                <w:szCs w:val="20"/>
              </w:rPr>
              <w:t xml:space="preserve">в </w:t>
            </w:r>
            <w:r w:rsidRPr="00877953">
              <w:rPr>
                <w:rFonts w:ascii="Times New Roman" w:hAnsi="Times New Roman"/>
                <w:b/>
                <w:color w:val="000000"/>
                <w:sz w:val="20"/>
                <w:szCs w:val="20"/>
              </w:rPr>
              <w:t>2016</w:t>
            </w:r>
            <w:r w:rsidRPr="00877953">
              <w:rPr>
                <w:rFonts w:ascii="Times New Roman" w:hAnsi="Times New Roman"/>
                <w:color w:val="000000"/>
                <w:sz w:val="20"/>
                <w:szCs w:val="20"/>
              </w:rPr>
              <w:t xml:space="preserve"> году, %</w:t>
            </w:r>
          </w:p>
        </w:tc>
      </w:tr>
      <w:tr w:rsidR="00E31FF2" w:rsidRPr="00877953" w:rsidTr="00E31FF2">
        <w:trPr>
          <w:trHeight w:val="897"/>
          <w:jc w:val="center"/>
        </w:trPr>
        <w:tc>
          <w:tcPr>
            <w:tcW w:w="6531" w:type="dxa"/>
            <w:tcBorders>
              <w:top w:val="nil"/>
              <w:left w:val="single" w:sz="4" w:space="0" w:color="auto"/>
              <w:bottom w:val="single" w:sz="4" w:space="0" w:color="auto"/>
              <w:right w:val="single" w:sz="4" w:space="0" w:color="auto"/>
            </w:tcBorders>
            <w:shd w:val="clear" w:color="auto" w:fill="auto"/>
            <w:noWrap/>
            <w:hideMark/>
          </w:tcPr>
          <w:p w:rsidR="00E31FF2" w:rsidRPr="00877953" w:rsidRDefault="00E31FF2" w:rsidP="00BE49D4">
            <w:pPr>
              <w:spacing w:after="0" w:line="240" w:lineRule="auto"/>
              <w:rPr>
                <w:rFonts w:ascii="Times New Roman" w:eastAsia="Times New Roman" w:hAnsi="Times New Roman"/>
                <w:color w:val="000000"/>
                <w:sz w:val="20"/>
                <w:szCs w:val="20"/>
              </w:rPr>
            </w:pPr>
            <w:r w:rsidRPr="00877953">
              <w:rPr>
                <w:rFonts w:ascii="Times New Roman" w:eastAsia="Times New Roman" w:hAnsi="Times New Roman"/>
                <w:color w:val="000000"/>
                <w:sz w:val="20"/>
                <w:szCs w:val="20"/>
              </w:rPr>
              <w:t xml:space="preserve">Для сохранения рыночной позиции нашего бизнеса </w:t>
            </w:r>
            <w:r w:rsidRPr="00877953">
              <w:rPr>
                <w:rFonts w:ascii="Times New Roman" w:eastAsia="Times New Roman" w:hAnsi="Times New Roman"/>
                <w:color w:val="000000"/>
                <w:sz w:val="20"/>
                <w:szCs w:val="20"/>
                <w:u w:val="single"/>
              </w:rPr>
              <w:t>нет необходимости</w:t>
            </w:r>
            <w:r w:rsidRPr="00877953">
              <w:rPr>
                <w:rFonts w:ascii="Times New Roman" w:eastAsia="Times New Roman" w:hAnsi="Times New Roman"/>
                <w:color w:val="000000"/>
                <w:sz w:val="20"/>
                <w:szCs w:val="20"/>
              </w:rPr>
              <w:t xml:space="preserve"> реализовывать какие-либо меры по повышению конкурентоспособности нашей продукции/ работ/ услуг (снижение цен, повышение качества, развитие сопутствующих услуг, иное) – </w:t>
            </w:r>
            <w:r w:rsidRPr="00877953">
              <w:rPr>
                <w:rFonts w:ascii="Times New Roman" w:eastAsia="Times New Roman" w:hAnsi="Times New Roman"/>
                <w:b/>
                <w:bCs/>
                <w:color w:val="000000"/>
                <w:sz w:val="20"/>
                <w:szCs w:val="20"/>
              </w:rPr>
              <w:t>нет конкуренции</w:t>
            </w:r>
          </w:p>
        </w:tc>
        <w:tc>
          <w:tcPr>
            <w:tcW w:w="1387" w:type="dxa"/>
            <w:tcBorders>
              <w:top w:val="single" w:sz="4" w:space="0" w:color="auto"/>
              <w:left w:val="nil"/>
              <w:bottom w:val="single" w:sz="4" w:space="0" w:color="auto"/>
              <w:right w:val="single" w:sz="4" w:space="0" w:color="auto"/>
            </w:tcBorders>
            <w:shd w:val="clear" w:color="auto" w:fill="auto"/>
            <w:noWrap/>
            <w:vAlign w:val="center"/>
            <w:hideMark/>
          </w:tcPr>
          <w:p w:rsidR="00E31FF2" w:rsidRPr="00877953" w:rsidRDefault="00E31FF2" w:rsidP="00BE49D4">
            <w:pPr>
              <w:spacing w:after="0" w:line="240" w:lineRule="auto"/>
              <w:jc w:val="center"/>
              <w:rPr>
                <w:rFonts w:ascii="Times New Roman" w:eastAsia="Times New Roman" w:hAnsi="Times New Roman"/>
                <w:color w:val="000000"/>
                <w:sz w:val="20"/>
                <w:szCs w:val="20"/>
              </w:rPr>
            </w:pPr>
            <w:r w:rsidRPr="00877953">
              <w:rPr>
                <w:rFonts w:ascii="Times New Roman" w:eastAsia="Times New Roman" w:hAnsi="Times New Roman"/>
                <w:color w:val="000000"/>
                <w:sz w:val="20"/>
                <w:szCs w:val="20"/>
              </w:rPr>
              <w:t>3,8%</w:t>
            </w:r>
          </w:p>
        </w:tc>
        <w:tc>
          <w:tcPr>
            <w:tcW w:w="1387" w:type="dxa"/>
            <w:tcBorders>
              <w:top w:val="single" w:sz="4" w:space="0" w:color="auto"/>
              <w:left w:val="nil"/>
              <w:bottom w:val="single" w:sz="4" w:space="0" w:color="auto"/>
              <w:right w:val="single" w:sz="4" w:space="0" w:color="auto"/>
            </w:tcBorders>
            <w:shd w:val="clear" w:color="auto" w:fill="auto"/>
            <w:noWrap/>
            <w:vAlign w:val="center"/>
            <w:hideMark/>
          </w:tcPr>
          <w:p w:rsidR="00E31FF2" w:rsidRPr="00877953" w:rsidRDefault="00E31FF2" w:rsidP="00BE49D4">
            <w:pPr>
              <w:spacing w:after="0" w:line="240" w:lineRule="auto"/>
              <w:jc w:val="center"/>
              <w:rPr>
                <w:rFonts w:ascii="Times New Roman" w:eastAsia="Times New Roman" w:hAnsi="Times New Roman"/>
                <w:color w:val="000000"/>
                <w:sz w:val="20"/>
                <w:szCs w:val="20"/>
              </w:rPr>
            </w:pPr>
            <w:r w:rsidRPr="00877953">
              <w:rPr>
                <w:rFonts w:ascii="Times New Roman" w:eastAsia="Times New Roman" w:hAnsi="Times New Roman"/>
                <w:color w:val="000000"/>
                <w:sz w:val="20"/>
                <w:szCs w:val="20"/>
              </w:rPr>
              <w:t>3,4 %</w:t>
            </w:r>
          </w:p>
        </w:tc>
      </w:tr>
      <w:tr w:rsidR="00E31FF2" w:rsidRPr="00877953" w:rsidTr="00E31FF2">
        <w:trPr>
          <w:trHeight w:val="952"/>
          <w:jc w:val="center"/>
        </w:trPr>
        <w:tc>
          <w:tcPr>
            <w:tcW w:w="6531" w:type="dxa"/>
            <w:tcBorders>
              <w:top w:val="nil"/>
              <w:left w:val="single" w:sz="4" w:space="0" w:color="auto"/>
              <w:bottom w:val="single" w:sz="4" w:space="0" w:color="auto"/>
              <w:right w:val="single" w:sz="4" w:space="0" w:color="auto"/>
            </w:tcBorders>
            <w:shd w:val="clear" w:color="auto" w:fill="auto"/>
            <w:hideMark/>
          </w:tcPr>
          <w:p w:rsidR="00E31FF2" w:rsidRPr="00877953" w:rsidRDefault="00E31FF2" w:rsidP="00BE49D4">
            <w:pPr>
              <w:spacing w:after="0" w:line="240" w:lineRule="auto"/>
              <w:rPr>
                <w:rFonts w:ascii="Times New Roman" w:eastAsia="Times New Roman" w:hAnsi="Times New Roman"/>
                <w:color w:val="000000"/>
                <w:sz w:val="20"/>
                <w:szCs w:val="20"/>
              </w:rPr>
            </w:pPr>
            <w:r w:rsidRPr="00877953">
              <w:rPr>
                <w:rFonts w:ascii="Times New Roman" w:eastAsia="Times New Roman" w:hAnsi="Times New Roman"/>
                <w:color w:val="000000"/>
                <w:sz w:val="20"/>
                <w:szCs w:val="20"/>
              </w:rPr>
              <w:t xml:space="preserve">Для сохранения рыночной позиции нашего бизнеса </w:t>
            </w:r>
            <w:r w:rsidRPr="00877953">
              <w:rPr>
                <w:rFonts w:ascii="Times New Roman" w:eastAsia="Times New Roman" w:hAnsi="Times New Roman"/>
                <w:color w:val="000000"/>
                <w:sz w:val="20"/>
                <w:szCs w:val="20"/>
                <w:u w:val="single"/>
              </w:rPr>
              <w:t>время от времени (раз в 2-3 года)</w:t>
            </w:r>
            <w:r w:rsidRPr="00877953">
              <w:rPr>
                <w:rFonts w:ascii="Times New Roman" w:eastAsia="Times New Roman" w:hAnsi="Times New Roman"/>
                <w:color w:val="000000"/>
                <w:sz w:val="20"/>
                <w:szCs w:val="20"/>
              </w:rPr>
              <w:t xml:space="preserve"> может потребоваться реализация мер по повышению конкурентоспособности нашей продукции/ работ/ услуг (снижение цен, повышение качества, развитие сопутствующих услуг, иное) – </w:t>
            </w:r>
            <w:r w:rsidRPr="00877953">
              <w:rPr>
                <w:rFonts w:ascii="Times New Roman" w:eastAsia="Times New Roman" w:hAnsi="Times New Roman"/>
                <w:b/>
                <w:bCs/>
                <w:color w:val="000000"/>
                <w:sz w:val="20"/>
                <w:szCs w:val="20"/>
              </w:rPr>
              <w:t>слабая конкуренция</w:t>
            </w:r>
          </w:p>
        </w:tc>
        <w:tc>
          <w:tcPr>
            <w:tcW w:w="1387" w:type="dxa"/>
            <w:tcBorders>
              <w:top w:val="single" w:sz="4" w:space="0" w:color="auto"/>
              <w:left w:val="nil"/>
              <w:bottom w:val="single" w:sz="4" w:space="0" w:color="auto"/>
              <w:right w:val="single" w:sz="4" w:space="0" w:color="auto"/>
            </w:tcBorders>
            <w:shd w:val="clear" w:color="auto" w:fill="auto"/>
            <w:noWrap/>
            <w:vAlign w:val="center"/>
            <w:hideMark/>
          </w:tcPr>
          <w:p w:rsidR="00E31FF2" w:rsidRPr="00877953" w:rsidRDefault="00E31FF2" w:rsidP="00BE49D4">
            <w:pPr>
              <w:spacing w:after="0" w:line="240" w:lineRule="auto"/>
              <w:jc w:val="center"/>
              <w:rPr>
                <w:rFonts w:ascii="Times New Roman" w:eastAsia="Times New Roman" w:hAnsi="Times New Roman"/>
                <w:color w:val="000000"/>
                <w:sz w:val="20"/>
                <w:szCs w:val="20"/>
              </w:rPr>
            </w:pPr>
            <w:r w:rsidRPr="00877953">
              <w:rPr>
                <w:rFonts w:ascii="Times New Roman" w:eastAsia="Times New Roman" w:hAnsi="Times New Roman"/>
                <w:color w:val="000000"/>
                <w:sz w:val="20"/>
                <w:szCs w:val="20"/>
              </w:rPr>
              <w:t>10,7%</w:t>
            </w:r>
          </w:p>
        </w:tc>
        <w:tc>
          <w:tcPr>
            <w:tcW w:w="1387" w:type="dxa"/>
            <w:tcBorders>
              <w:top w:val="single" w:sz="4" w:space="0" w:color="auto"/>
              <w:left w:val="nil"/>
              <w:bottom w:val="single" w:sz="4" w:space="0" w:color="auto"/>
              <w:right w:val="single" w:sz="4" w:space="0" w:color="auto"/>
            </w:tcBorders>
            <w:shd w:val="clear" w:color="auto" w:fill="auto"/>
            <w:noWrap/>
            <w:vAlign w:val="center"/>
            <w:hideMark/>
          </w:tcPr>
          <w:p w:rsidR="00E31FF2" w:rsidRPr="00877953" w:rsidRDefault="00E31FF2" w:rsidP="00BE49D4">
            <w:pPr>
              <w:spacing w:after="0" w:line="240" w:lineRule="auto"/>
              <w:jc w:val="center"/>
              <w:rPr>
                <w:rFonts w:ascii="Times New Roman" w:eastAsia="Times New Roman" w:hAnsi="Times New Roman"/>
                <w:color w:val="000000"/>
                <w:sz w:val="20"/>
                <w:szCs w:val="20"/>
              </w:rPr>
            </w:pPr>
            <w:r w:rsidRPr="00877953">
              <w:rPr>
                <w:rFonts w:ascii="Times New Roman" w:eastAsia="Times New Roman" w:hAnsi="Times New Roman"/>
                <w:color w:val="000000"/>
                <w:sz w:val="20"/>
                <w:szCs w:val="20"/>
              </w:rPr>
              <w:t>8,1 %</w:t>
            </w:r>
          </w:p>
        </w:tc>
      </w:tr>
      <w:tr w:rsidR="00E31FF2" w:rsidRPr="00877953" w:rsidTr="009D2BA8">
        <w:trPr>
          <w:trHeight w:val="204"/>
          <w:jc w:val="center"/>
        </w:trPr>
        <w:tc>
          <w:tcPr>
            <w:tcW w:w="6531" w:type="dxa"/>
            <w:tcBorders>
              <w:top w:val="nil"/>
              <w:left w:val="single" w:sz="4" w:space="0" w:color="auto"/>
              <w:bottom w:val="single" w:sz="4" w:space="0" w:color="auto"/>
              <w:right w:val="single" w:sz="4" w:space="0" w:color="auto"/>
            </w:tcBorders>
            <w:shd w:val="clear" w:color="auto" w:fill="auto"/>
            <w:hideMark/>
          </w:tcPr>
          <w:p w:rsidR="00E31FF2" w:rsidRPr="00877953" w:rsidRDefault="00E31FF2" w:rsidP="00BE49D4">
            <w:pPr>
              <w:spacing w:after="0" w:line="240" w:lineRule="auto"/>
              <w:rPr>
                <w:rFonts w:ascii="Times New Roman" w:eastAsia="Times New Roman" w:hAnsi="Times New Roman"/>
                <w:color w:val="000000"/>
                <w:sz w:val="20"/>
                <w:szCs w:val="20"/>
              </w:rPr>
            </w:pPr>
            <w:r w:rsidRPr="00877953">
              <w:rPr>
                <w:rFonts w:ascii="Times New Roman" w:eastAsia="Times New Roman" w:hAnsi="Times New Roman"/>
                <w:color w:val="000000"/>
                <w:sz w:val="20"/>
                <w:szCs w:val="20"/>
              </w:rPr>
              <w:t xml:space="preserve">Для сохранения рыночной позиции нашего бизнеса </w:t>
            </w:r>
            <w:r w:rsidRPr="00877953">
              <w:rPr>
                <w:rFonts w:ascii="Times New Roman" w:eastAsia="Times New Roman" w:hAnsi="Times New Roman"/>
                <w:color w:val="000000"/>
                <w:sz w:val="20"/>
                <w:szCs w:val="20"/>
                <w:u w:val="single"/>
              </w:rPr>
              <w:t>необходимо регулярно (раз в год или чаще)</w:t>
            </w:r>
            <w:r w:rsidRPr="00877953">
              <w:rPr>
                <w:rFonts w:ascii="Times New Roman" w:eastAsia="Times New Roman" w:hAnsi="Times New Roman"/>
                <w:color w:val="000000"/>
                <w:sz w:val="20"/>
                <w:szCs w:val="20"/>
              </w:rPr>
              <w:t xml:space="preserve"> предпринимать меры по повышению конкурентоспособности нашей продукции/ работ/ услуг (снижение цен, повышение качества, развитие сопутствующих услуг, иное) – </w:t>
            </w:r>
            <w:r w:rsidRPr="00877953">
              <w:rPr>
                <w:rFonts w:ascii="Times New Roman" w:eastAsia="Times New Roman" w:hAnsi="Times New Roman"/>
                <w:b/>
                <w:bCs/>
                <w:color w:val="000000"/>
                <w:sz w:val="20"/>
                <w:szCs w:val="20"/>
              </w:rPr>
              <w:t xml:space="preserve">умеренная </w:t>
            </w:r>
            <w:r w:rsidRPr="00877953">
              <w:rPr>
                <w:rFonts w:ascii="Times New Roman" w:eastAsia="Times New Roman" w:hAnsi="Times New Roman"/>
                <w:b/>
                <w:bCs/>
                <w:color w:val="000000"/>
                <w:sz w:val="20"/>
                <w:szCs w:val="20"/>
              </w:rPr>
              <w:lastRenderedPageBreak/>
              <w:t>конкуренция</w:t>
            </w:r>
          </w:p>
        </w:tc>
        <w:tc>
          <w:tcPr>
            <w:tcW w:w="1387" w:type="dxa"/>
            <w:tcBorders>
              <w:top w:val="single" w:sz="4" w:space="0" w:color="auto"/>
              <w:left w:val="nil"/>
              <w:bottom w:val="single" w:sz="4" w:space="0" w:color="auto"/>
              <w:right w:val="single" w:sz="4" w:space="0" w:color="auto"/>
            </w:tcBorders>
            <w:shd w:val="clear" w:color="auto" w:fill="auto"/>
            <w:noWrap/>
            <w:vAlign w:val="center"/>
            <w:hideMark/>
          </w:tcPr>
          <w:p w:rsidR="00E31FF2" w:rsidRPr="00877953" w:rsidRDefault="00E31FF2" w:rsidP="00BE49D4">
            <w:pPr>
              <w:spacing w:after="0" w:line="240" w:lineRule="auto"/>
              <w:jc w:val="center"/>
              <w:rPr>
                <w:rFonts w:ascii="Times New Roman" w:eastAsia="Times New Roman" w:hAnsi="Times New Roman"/>
                <w:color w:val="000000"/>
                <w:sz w:val="20"/>
                <w:szCs w:val="20"/>
              </w:rPr>
            </w:pPr>
            <w:r w:rsidRPr="00877953">
              <w:rPr>
                <w:rFonts w:ascii="Times New Roman" w:eastAsia="Times New Roman" w:hAnsi="Times New Roman"/>
                <w:color w:val="000000"/>
                <w:sz w:val="20"/>
                <w:szCs w:val="20"/>
              </w:rPr>
              <w:lastRenderedPageBreak/>
              <w:t>11,1%</w:t>
            </w:r>
          </w:p>
        </w:tc>
        <w:tc>
          <w:tcPr>
            <w:tcW w:w="1387" w:type="dxa"/>
            <w:tcBorders>
              <w:top w:val="single" w:sz="4" w:space="0" w:color="auto"/>
              <w:left w:val="nil"/>
              <w:bottom w:val="single" w:sz="4" w:space="0" w:color="auto"/>
              <w:right w:val="single" w:sz="4" w:space="0" w:color="auto"/>
            </w:tcBorders>
            <w:shd w:val="clear" w:color="auto" w:fill="auto"/>
            <w:noWrap/>
            <w:vAlign w:val="center"/>
            <w:hideMark/>
          </w:tcPr>
          <w:p w:rsidR="00E31FF2" w:rsidRPr="00877953" w:rsidRDefault="00E31FF2" w:rsidP="00BE49D4">
            <w:pPr>
              <w:spacing w:after="0" w:line="240" w:lineRule="auto"/>
              <w:jc w:val="center"/>
              <w:rPr>
                <w:rFonts w:ascii="Times New Roman" w:eastAsia="Times New Roman" w:hAnsi="Times New Roman"/>
                <w:color w:val="000000"/>
                <w:sz w:val="20"/>
                <w:szCs w:val="20"/>
              </w:rPr>
            </w:pPr>
            <w:r w:rsidRPr="00877953">
              <w:rPr>
                <w:rFonts w:ascii="Times New Roman" w:eastAsia="Times New Roman" w:hAnsi="Times New Roman"/>
                <w:color w:val="000000"/>
                <w:sz w:val="20"/>
                <w:szCs w:val="20"/>
              </w:rPr>
              <w:t>12,9%</w:t>
            </w:r>
          </w:p>
        </w:tc>
      </w:tr>
      <w:tr w:rsidR="00E31FF2" w:rsidRPr="00877953" w:rsidTr="00E31FF2">
        <w:trPr>
          <w:trHeight w:val="1320"/>
          <w:jc w:val="center"/>
        </w:trPr>
        <w:tc>
          <w:tcPr>
            <w:tcW w:w="6531" w:type="dxa"/>
            <w:tcBorders>
              <w:top w:val="nil"/>
              <w:left w:val="single" w:sz="4" w:space="0" w:color="auto"/>
              <w:bottom w:val="single" w:sz="4" w:space="0" w:color="auto"/>
              <w:right w:val="single" w:sz="4" w:space="0" w:color="auto"/>
            </w:tcBorders>
            <w:shd w:val="clear" w:color="auto" w:fill="auto"/>
            <w:hideMark/>
          </w:tcPr>
          <w:p w:rsidR="00E31FF2" w:rsidRPr="00877953" w:rsidRDefault="00E31FF2" w:rsidP="00BE49D4">
            <w:pPr>
              <w:spacing w:after="0" w:line="240" w:lineRule="auto"/>
              <w:rPr>
                <w:rFonts w:ascii="Times New Roman" w:eastAsia="Times New Roman" w:hAnsi="Times New Roman"/>
                <w:color w:val="000000"/>
                <w:sz w:val="20"/>
                <w:szCs w:val="20"/>
              </w:rPr>
            </w:pPr>
            <w:r w:rsidRPr="00877953">
              <w:rPr>
                <w:rFonts w:ascii="Times New Roman" w:eastAsia="Times New Roman" w:hAnsi="Times New Roman"/>
                <w:color w:val="000000"/>
                <w:sz w:val="20"/>
                <w:szCs w:val="20"/>
              </w:rPr>
              <w:lastRenderedPageBreak/>
              <w:t xml:space="preserve">Для сохранения рыночной позиции нашего бизнеса необходимо </w:t>
            </w:r>
            <w:r w:rsidRPr="00877953">
              <w:rPr>
                <w:rFonts w:ascii="Times New Roman" w:eastAsia="Times New Roman" w:hAnsi="Times New Roman"/>
                <w:color w:val="000000"/>
                <w:sz w:val="20"/>
                <w:szCs w:val="20"/>
                <w:u w:val="single"/>
              </w:rPr>
              <w:t xml:space="preserve">регулярно (раз в год или чаще) </w:t>
            </w:r>
            <w:r w:rsidRPr="00877953">
              <w:rPr>
                <w:rFonts w:ascii="Times New Roman" w:eastAsia="Times New Roman" w:hAnsi="Times New Roman"/>
                <w:color w:val="000000"/>
                <w:sz w:val="20"/>
                <w:szCs w:val="20"/>
              </w:rPr>
              <w:t xml:space="preserve">предпринимать меры по повышению конкурентоспособности нашей продукции/ работ/ услуг (снижение цен, повышение качества, развитие сопутствующих услуг, иное), а также </w:t>
            </w:r>
            <w:r w:rsidRPr="00877953">
              <w:rPr>
                <w:rFonts w:ascii="Times New Roman" w:eastAsia="Times New Roman" w:hAnsi="Times New Roman"/>
                <w:color w:val="000000"/>
                <w:sz w:val="20"/>
                <w:szCs w:val="20"/>
                <w:u w:val="single"/>
              </w:rPr>
              <w:t>время от времени (раз в 2-3 года) применять новые способы ее повышения, не используемые компанией ранее</w:t>
            </w:r>
            <w:r w:rsidRPr="00877953">
              <w:rPr>
                <w:rFonts w:ascii="Times New Roman" w:eastAsia="Times New Roman" w:hAnsi="Times New Roman"/>
                <w:color w:val="000000"/>
                <w:sz w:val="20"/>
                <w:szCs w:val="20"/>
              </w:rPr>
              <w:t xml:space="preserve">, – </w:t>
            </w:r>
            <w:r w:rsidRPr="00877953">
              <w:rPr>
                <w:rFonts w:ascii="Times New Roman" w:eastAsia="Times New Roman" w:hAnsi="Times New Roman"/>
                <w:b/>
                <w:bCs/>
                <w:color w:val="000000"/>
                <w:sz w:val="20"/>
                <w:szCs w:val="20"/>
              </w:rPr>
              <w:t>высокая конкуренция</w:t>
            </w:r>
          </w:p>
        </w:tc>
        <w:tc>
          <w:tcPr>
            <w:tcW w:w="1387" w:type="dxa"/>
            <w:tcBorders>
              <w:top w:val="nil"/>
              <w:left w:val="nil"/>
              <w:bottom w:val="single" w:sz="4" w:space="0" w:color="auto"/>
              <w:right w:val="single" w:sz="4" w:space="0" w:color="auto"/>
            </w:tcBorders>
            <w:shd w:val="clear" w:color="auto" w:fill="C2D69B" w:themeFill="accent3" w:themeFillTint="99"/>
            <w:noWrap/>
            <w:vAlign w:val="center"/>
            <w:hideMark/>
          </w:tcPr>
          <w:p w:rsidR="00E31FF2" w:rsidRPr="00877953" w:rsidRDefault="00E31FF2" w:rsidP="00BE49D4">
            <w:pPr>
              <w:spacing w:after="0" w:line="240" w:lineRule="auto"/>
              <w:jc w:val="center"/>
              <w:rPr>
                <w:rFonts w:ascii="Times New Roman" w:eastAsia="Times New Roman" w:hAnsi="Times New Roman"/>
                <w:color w:val="000000"/>
                <w:sz w:val="20"/>
                <w:szCs w:val="20"/>
              </w:rPr>
            </w:pPr>
            <w:r w:rsidRPr="00877953">
              <w:rPr>
                <w:rFonts w:ascii="Times New Roman" w:eastAsia="Times New Roman" w:hAnsi="Times New Roman"/>
                <w:color w:val="000000"/>
                <w:sz w:val="20"/>
                <w:szCs w:val="20"/>
              </w:rPr>
              <w:t>37,6%</w:t>
            </w:r>
          </w:p>
        </w:tc>
        <w:tc>
          <w:tcPr>
            <w:tcW w:w="1387" w:type="dxa"/>
            <w:tcBorders>
              <w:top w:val="nil"/>
              <w:left w:val="nil"/>
              <w:bottom w:val="single" w:sz="4" w:space="0" w:color="auto"/>
              <w:right w:val="single" w:sz="4" w:space="0" w:color="auto"/>
            </w:tcBorders>
            <w:shd w:val="clear" w:color="auto" w:fill="C2D69B" w:themeFill="accent3" w:themeFillTint="99"/>
            <w:noWrap/>
            <w:vAlign w:val="center"/>
            <w:hideMark/>
          </w:tcPr>
          <w:p w:rsidR="00E31FF2" w:rsidRPr="00877953" w:rsidRDefault="00E31FF2" w:rsidP="00BE49D4">
            <w:pPr>
              <w:spacing w:after="0" w:line="240" w:lineRule="auto"/>
              <w:jc w:val="center"/>
              <w:rPr>
                <w:rFonts w:ascii="Times New Roman" w:eastAsia="Times New Roman" w:hAnsi="Times New Roman"/>
                <w:color w:val="000000"/>
                <w:sz w:val="20"/>
                <w:szCs w:val="20"/>
              </w:rPr>
            </w:pPr>
            <w:r w:rsidRPr="00877953">
              <w:rPr>
                <w:rFonts w:ascii="Times New Roman" w:eastAsia="Times New Roman" w:hAnsi="Times New Roman"/>
                <w:color w:val="000000"/>
                <w:sz w:val="20"/>
                <w:szCs w:val="20"/>
              </w:rPr>
              <w:t>38,5%</w:t>
            </w:r>
          </w:p>
        </w:tc>
      </w:tr>
      <w:tr w:rsidR="00E31FF2" w:rsidRPr="00877953" w:rsidTr="00E31FF2">
        <w:trPr>
          <w:trHeight w:val="1275"/>
          <w:jc w:val="center"/>
        </w:trPr>
        <w:tc>
          <w:tcPr>
            <w:tcW w:w="6531" w:type="dxa"/>
            <w:tcBorders>
              <w:top w:val="nil"/>
              <w:left w:val="single" w:sz="4" w:space="0" w:color="auto"/>
              <w:bottom w:val="single" w:sz="4" w:space="0" w:color="auto"/>
              <w:right w:val="single" w:sz="4" w:space="0" w:color="auto"/>
            </w:tcBorders>
            <w:shd w:val="clear" w:color="auto" w:fill="auto"/>
            <w:hideMark/>
          </w:tcPr>
          <w:p w:rsidR="00E31FF2" w:rsidRPr="00877953" w:rsidRDefault="00E31FF2" w:rsidP="00BE49D4">
            <w:pPr>
              <w:spacing w:after="0" w:line="240" w:lineRule="auto"/>
              <w:rPr>
                <w:rFonts w:ascii="Times New Roman" w:eastAsia="Times New Roman" w:hAnsi="Times New Roman"/>
                <w:color w:val="000000"/>
                <w:sz w:val="20"/>
                <w:szCs w:val="20"/>
              </w:rPr>
            </w:pPr>
            <w:r w:rsidRPr="00877953">
              <w:rPr>
                <w:rFonts w:ascii="Times New Roman" w:eastAsia="Times New Roman" w:hAnsi="Times New Roman"/>
                <w:color w:val="000000"/>
                <w:sz w:val="20"/>
                <w:szCs w:val="20"/>
              </w:rPr>
              <w:t xml:space="preserve">Для сохранения рыночной позиции нашего бизнеса </w:t>
            </w:r>
            <w:r w:rsidRPr="00877953">
              <w:rPr>
                <w:rFonts w:ascii="Times New Roman" w:eastAsia="Times New Roman" w:hAnsi="Times New Roman"/>
                <w:color w:val="000000"/>
                <w:sz w:val="20"/>
                <w:szCs w:val="20"/>
                <w:u w:val="single"/>
              </w:rPr>
              <w:t>необходимо постоянно (раз в год и чаще) применять новые способы</w:t>
            </w:r>
            <w:r w:rsidRPr="00877953">
              <w:rPr>
                <w:rFonts w:ascii="Times New Roman" w:eastAsia="Times New Roman" w:hAnsi="Times New Roman"/>
                <w:color w:val="000000"/>
                <w:sz w:val="20"/>
                <w:szCs w:val="20"/>
              </w:rPr>
              <w:t xml:space="preserve"> повышения конкурентоспособности нашей продукции/ работ/ услуг (снижение цен, повышение качества, развитие сопутствующих услуг, иное), не используемые компанией ранее, – </w:t>
            </w:r>
            <w:r w:rsidRPr="00877953">
              <w:rPr>
                <w:rFonts w:ascii="Times New Roman" w:eastAsia="Times New Roman" w:hAnsi="Times New Roman"/>
                <w:b/>
                <w:bCs/>
                <w:color w:val="000000"/>
                <w:sz w:val="20"/>
                <w:szCs w:val="20"/>
              </w:rPr>
              <w:t>очень высокая конкуренция</w:t>
            </w:r>
          </w:p>
        </w:tc>
        <w:tc>
          <w:tcPr>
            <w:tcW w:w="1387" w:type="dxa"/>
            <w:tcBorders>
              <w:top w:val="nil"/>
              <w:left w:val="nil"/>
              <w:bottom w:val="single" w:sz="4" w:space="0" w:color="auto"/>
              <w:right w:val="single" w:sz="4" w:space="0" w:color="auto"/>
            </w:tcBorders>
            <w:shd w:val="clear" w:color="auto" w:fill="C2D69B" w:themeFill="accent3" w:themeFillTint="99"/>
            <w:noWrap/>
            <w:vAlign w:val="center"/>
            <w:hideMark/>
          </w:tcPr>
          <w:p w:rsidR="00E31FF2" w:rsidRPr="00877953" w:rsidRDefault="00E31FF2" w:rsidP="00BE49D4">
            <w:pPr>
              <w:spacing w:after="0" w:line="240" w:lineRule="auto"/>
              <w:jc w:val="center"/>
              <w:rPr>
                <w:rFonts w:ascii="Times New Roman" w:eastAsia="Times New Roman" w:hAnsi="Times New Roman"/>
                <w:color w:val="000000"/>
                <w:sz w:val="20"/>
                <w:szCs w:val="20"/>
              </w:rPr>
            </w:pPr>
            <w:r w:rsidRPr="00877953">
              <w:rPr>
                <w:rFonts w:ascii="Times New Roman" w:eastAsia="Times New Roman" w:hAnsi="Times New Roman"/>
                <w:color w:val="000000"/>
                <w:sz w:val="20"/>
                <w:szCs w:val="20"/>
              </w:rPr>
              <w:t>33,8%</w:t>
            </w:r>
          </w:p>
        </w:tc>
        <w:tc>
          <w:tcPr>
            <w:tcW w:w="1387" w:type="dxa"/>
            <w:tcBorders>
              <w:top w:val="nil"/>
              <w:left w:val="nil"/>
              <w:bottom w:val="single" w:sz="4" w:space="0" w:color="auto"/>
              <w:right w:val="single" w:sz="4" w:space="0" w:color="auto"/>
            </w:tcBorders>
            <w:shd w:val="clear" w:color="auto" w:fill="C2D69B" w:themeFill="accent3" w:themeFillTint="99"/>
            <w:noWrap/>
            <w:vAlign w:val="center"/>
            <w:hideMark/>
          </w:tcPr>
          <w:p w:rsidR="00E31FF2" w:rsidRPr="00877953" w:rsidRDefault="00E31FF2" w:rsidP="00BE49D4">
            <w:pPr>
              <w:spacing w:after="0" w:line="240" w:lineRule="auto"/>
              <w:jc w:val="center"/>
              <w:rPr>
                <w:rFonts w:ascii="Times New Roman" w:eastAsia="Times New Roman" w:hAnsi="Times New Roman"/>
                <w:color w:val="000000"/>
                <w:sz w:val="20"/>
                <w:szCs w:val="20"/>
              </w:rPr>
            </w:pPr>
            <w:r w:rsidRPr="00877953">
              <w:rPr>
                <w:rFonts w:ascii="Times New Roman" w:eastAsia="Times New Roman" w:hAnsi="Times New Roman"/>
                <w:color w:val="000000"/>
                <w:sz w:val="20"/>
                <w:szCs w:val="20"/>
              </w:rPr>
              <w:t>35,4 %</w:t>
            </w:r>
          </w:p>
        </w:tc>
      </w:tr>
      <w:tr w:rsidR="00E31FF2" w:rsidRPr="00877953" w:rsidTr="00E31FF2">
        <w:trPr>
          <w:trHeight w:val="300"/>
          <w:jc w:val="center"/>
        </w:trPr>
        <w:tc>
          <w:tcPr>
            <w:tcW w:w="6531" w:type="dxa"/>
            <w:tcBorders>
              <w:top w:val="nil"/>
              <w:left w:val="single" w:sz="4" w:space="0" w:color="auto"/>
              <w:bottom w:val="single" w:sz="4" w:space="0" w:color="auto"/>
              <w:right w:val="single" w:sz="4" w:space="0" w:color="auto"/>
            </w:tcBorders>
            <w:shd w:val="clear" w:color="auto" w:fill="auto"/>
            <w:hideMark/>
          </w:tcPr>
          <w:p w:rsidR="00E31FF2" w:rsidRPr="00877953" w:rsidRDefault="00E31FF2" w:rsidP="00BE49D4">
            <w:pPr>
              <w:spacing w:after="0" w:line="240" w:lineRule="auto"/>
              <w:rPr>
                <w:rFonts w:ascii="Times New Roman" w:eastAsia="Times New Roman" w:hAnsi="Times New Roman"/>
                <w:color w:val="000000"/>
                <w:sz w:val="20"/>
                <w:szCs w:val="20"/>
              </w:rPr>
            </w:pPr>
            <w:r w:rsidRPr="00877953">
              <w:rPr>
                <w:rFonts w:ascii="Times New Roman" w:eastAsia="Times New Roman" w:hAnsi="Times New Roman"/>
                <w:color w:val="000000"/>
                <w:sz w:val="20"/>
                <w:szCs w:val="20"/>
              </w:rPr>
              <w:t>Затрудняюсь ответить</w:t>
            </w:r>
          </w:p>
        </w:tc>
        <w:tc>
          <w:tcPr>
            <w:tcW w:w="1387" w:type="dxa"/>
            <w:tcBorders>
              <w:top w:val="single" w:sz="4" w:space="0" w:color="auto"/>
              <w:left w:val="nil"/>
              <w:bottom w:val="single" w:sz="4" w:space="0" w:color="auto"/>
              <w:right w:val="single" w:sz="4" w:space="0" w:color="auto"/>
            </w:tcBorders>
            <w:shd w:val="clear" w:color="auto" w:fill="auto"/>
            <w:noWrap/>
            <w:vAlign w:val="center"/>
            <w:hideMark/>
          </w:tcPr>
          <w:p w:rsidR="00E31FF2" w:rsidRPr="00877953" w:rsidRDefault="00E31FF2" w:rsidP="00BE49D4">
            <w:pPr>
              <w:spacing w:after="0" w:line="240" w:lineRule="auto"/>
              <w:jc w:val="center"/>
              <w:rPr>
                <w:rFonts w:ascii="Times New Roman" w:eastAsia="Times New Roman" w:hAnsi="Times New Roman"/>
                <w:color w:val="000000"/>
                <w:sz w:val="20"/>
                <w:szCs w:val="20"/>
              </w:rPr>
            </w:pPr>
            <w:r w:rsidRPr="00877953">
              <w:rPr>
                <w:rFonts w:ascii="Times New Roman" w:eastAsia="Times New Roman" w:hAnsi="Times New Roman"/>
                <w:color w:val="000000"/>
                <w:sz w:val="20"/>
                <w:szCs w:val="20"/>
              </w:rPr>
              <w:t>3,0%</w:t>
            </w:r>
          </w:p>
        </w:tc>
        <w:tc>
          <w:tcPr>
            <w:tcW w:w="1387" w:type="dxa"/>
            <w:tcBorders>
              <w:top w:val="single" w:sz="4" w:space="0" w:color="auto"/>
              <w:left w:val="nil"/>
              <w:bottom w:val="single" w:sz="4" w:space="0" w:color="auto"/>
              <w:right w:val="single" w:sz="4" w:space="0" w:color="auto"/>
            </w:tcBorders>
            <w:shd w:val="clear" w:color="auto" w:fill="auto"/>
            <w:noWrap/>
            <w:vAlign w:val="center"/>
            <w:hideMark/>
          </w:tcPr>
          <w:p w:rsidR="00E31FF2" w:rsidRPr="00877953" w:rsidRDefault="00E31FF2" w:rsidP="00BE49D4">
            <w:pPr>
              <w:spacing w:after="0" w:line="240" w:lineRule="auto"/>
              <w:jc w:val="center"/>
              <w:rPr>
                <w:rFonts w:ascii="Times New Roman" w:eastAsia="Times New Roman" w:hAnsi="Times New Roman"/>
                <w:color w:val="000000"/>
                <w:sz w:val="20"/>
                <w:szCs w:val="20"/>
              </w:rPr>
            </w:pPr>
            <w:r w:rsidRPr="00877953">
              <w:rPr>
                <w:rFonts w:ascii="Times New Roman" w:eastAsia="Times New Roman" w:hAnsi="Times New Roman"/>
                <w:color w:val="000000"/>
                <w:sz w:val="20"/>
                <w:szCs w:val="20"/>
              </w:rPr>
              <w:t>1,7 %</w:t>
            </w:r>
          </w:p>
        </w:tc>
      </w:tr>
    </w:tbl>
    <w:p w:rsidR="00E31FF2" w:rsidRPr="00877953" w:rsidRDefault="00E31FF2" w:rsidP="00BE49D4">
      <w:pPr>
        <w:spacing w:after="0" w:line="240" w:lineRule="auto"/>
        <w:jc w:val="center"/>
        <w:rPr>
          <w:rFonts w:ascii="Times New Roman" w:hAnsi="Times New Roman"/>
          <w:sz w:val="28"/>
          <w:szCs w:val="28"/>
        </w:rPr>
      </w:pPr>
    </w:p>
    <w:p w:rsidR="00E31FF2" w:rsidRPr="00877953" w:rsidRDefault="00E31FF2" w:rsidP="00BE49D4">
      <w:pPr>
        <w:spacing w:after="0" w:line="240" w:lineRule="auto"/>
        <w:ind w:firstLine="709"/>
        <w:jc w:val="both"/>
        <w:rPr>
          <w:rFonts w:ascii="Times New Roman" w:hAnsi="Times New Roman"/>
          <w:sz w:val="28"/>
          <w:szCs w:val="28"/>
        </w:rPr>
      </w:pPr>
      <w:r w:rsidRPr="00877953">
        <w:rPr>
          <w:rFonts w:ascii="Times New Roman" w:hAnsi="Times New Roman"/>
          <w:sz w:val="28"/>
          <w:szCs w:val="28"/>
        </w:rPr>
        <w:t>Анкетирование показало, что большинство респондентов (73,9 %) считает, что конкуренция в сфере их бизнеса "высокая" (38,5 %)  и "очень высокая" (35,4 %). В 2015 году доля таких респондентов была несколько ниже (71,4 %, 37,6 % и 33,8 % соответственно).</w:t>
      </w:r>
    </w:p>
    <w:p w:rsidR="00FA562B" w:rsidRDefault="00E31FF2" w:rsidP="00BE49D4">
      <w:pPr>
        <w:spacing w:after="0" w:line="240" w:lineRule="auto"/>
        <w:ind w:firstLine="709"/>
        <w:jc w:val="both"/>
        <w:rPr>
          <w:rFonts w:ascii="Times New Roman" w:hAnsi="Times New Roman"/>
          <w:sz w:val="28"/>
          <w:szCs w:val="28"/>
        </w:rPr>
      </w:pPr>
      <w:r w:rsidRPr="00877953">
        <w:rPr>
          <w:rFonts w:ascii="Times New Roman" w:hAnsi="Times New Roman"/>
          <w:sz w:val="28"/>
          <w:szCs w:val="28"/>
        </w:rPr>
        <w:t>Слабый уровень конкуренции отметили 8,1 % представителей бизнеса (в 2015 году – 10,7 %). При этом 3,4 % от общего количества респондентов указали, что на целевом для предпринимателя рынке нет конкуренции (в 2015 году – 3,8 %).</w:t>
      </w:r>
    </w:p>
    <w:p w:rsidR="006F266D" w:rsidRDefault="006F266D" w:rsidP="00BE49D4">
      <w:pPr>
        <w:spacing w:after="0" w:line="240" w:lineRule="auto"/>
        <w:ind w:firstLine="709"/>
        <w:jc w:val="both"/>
        <w:rPr>
          <w:rFonts w:ascii="Times New Roman" w:hAnsi="Times New Roman"/>
          <w:sz w:val="28"/>
          <w:szCs w:val="28"/>
        </w:rPr>
      </w:pPr>
    </w:p>
    <w:p w:rsidR="006F266D" w:rsidRDefault="006F266D" w:rsidP="006F266D">
      <w:pPr>
        <w:spacing w:after="0" w:line="240" w:lineRule="auto"/>
        <w:jc w:val="center"/>
        <w:rPr>
          <w:rFonts w:ascii="Times New Roman" w:eastAsia="Times New Roman" w:hAnsi="Times New Roman"/>
          <w:bCs/>
          <w:color w:val="000000"/>
          <w:sz w:val="28"/>
          <w:szCs w:val="28"/>
          <w:lang w:eastAsia="ru-RU"/>
        </w:rPr>
      </w:pPr>
      <w:r w:rsidRPr="00877953">
        <w:rPr>
          <w:rFonts w:ascii="Times New Roman" w:hAnsi="Times New Roman"/>
          <w:sz w:val="28"/>
          <w:szCs w:val="28"/>
        </w:rPr>
        <w:t>Таблица  –  26</w:t>
      </w:r>
      <w:r>
        <w:rPr>
          <w:rFonts w:ascii="Times New Roman" w:hAnsi="Times New Roman"/>
          <w:sz w:val="28"/>
          <w:szCs w:val="28"/>
        </w:rPr>
        <w:t xml:space="preserve">.1 </w:t>
      </w:r>
      <w:r w:rsidRPr="00877953">
        <w:rPr>
          <w:rFonts w:ascii="Times New Roman" w:hAnsi="Times New Roman"/>
          <w:sz w:val="28"/>
          <w:szCs w:val="28"/>
        </w:rPr>
        <w:t xml:space="preserve"> Оценка </w:t>
      </w:r>
      <w:r w:rsidRPr="006F266D">
        <w:rPr>
          <w:rFonts w:ascii="Times New Roman" w:eastAsia="Times New Roman" w:hAnsi="Times New Roman"/>
          <w:bCs/>
          <w:color w:val="000000"/>
          <w:sz w:val="28"/>
          <w:szCs w:val="28"/>
          <w:lang w:eastAsia="ru-RU"/>
        </w:rPr>
        <w:t xml:space="preserve"> состояния конкуренции предпринимателями по сегментам бизнеса в 2016 году, </w:t>
      </w:r>
      <w:proofErr w:type="gramStart"/>
      <w:r w:rsidRPr="006F266D">
        <w:rPr>
          <w:rFonts w:ascii="Times New Roman" w:eastAsia="Times New Roman" w:hAnsi="Times New Roman"/>
          <w:bCs/>
          <w:color w:val="000000"/>
          <w:sz w:val="28"/>
          <w:szCs w:val="28"/>
          <w:lang w:eastAsia="ru-RU"/>
        </w:rPr>
        <w:t>в</w:t>
      </w:r>
      <w:proofErr w:type="gramEnd"/>
      <w:r w:rsidRPr="006F266D">
        <w:rPr>
          <w:rFonts w:ascii="Times New Roman" w:eastAsia="Times New Roman" w:hAnsi="Times New Roman"/>
          <w:bCs/>
          <w:color w:val="000000"/>
          <w:sz w:val="28"/>
          <w:szCs w:val="28"/>
          <w:lang w:eastAsia="ru-RU"/>
        </w:rPr>
        <w:t xml:space="preserve"> %</w:t>
      </w:r>
    </w:p>
    <w:p w:rsidR="006F266D" w:rsidRPr="006F266D" w:rsidRDefault="006F266D" w:rsidP="006F266D">
      <w:pPr>
        <w:spacing w:after="0" w:line="240" w:lineRule="auto"/>
        <w:jc w:val="center"/>
        <w:rPr>
          <w:rFonts w:ascii="Times New Roman" w:hAnsi="Times New Roman"/>
          <w:sz w:val="28"/>
          <w:szCs w:val="28"/>
        </w:rPr>
      </w:pPr>
    </w:p>
    <w:tbl>
      <w:tblPr>
        <w:tblW w:w="9612" w:type="dxa"/>
        <w:tblInd w:w="97" w:type="dxa"/>
        <w:tblLook w:val="04A0"/>
      </w:tblPr>
      <w:tblGrid>
        <w:gridCol w:w="3329"/>
        <w:gridCol w:w="1077"/>
        <w:gridCol w:w="1064"/>
        <w:gridCol w:w="1062"/>
        <w:gridCol w:w="1071"/>
        <w:gridCol w:w="945"/>
        <w:gridCol w:w="1064"/>
      </w:tblGrid>
      <w:tr w:rsidR="006F266D" w:rsidRPr="006F266D" w:rsidTr="006F266D">
        <w:trPr>
          <w:trHeight w:val="315"/>
          <w:tblHeader/>
        </w:trPr>
        <w:tc>
          <w:tcPr>
            <w:tcW w:w="33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Рынки</w:t>
            </w:r>
          </w:p>
        </w:tc>
        <w:tc>
          <w:tcPr>
            <w:tcW w:w="2141" w:type="dxa"/>
            <w:gridSpan w:val="2"/>
            <w:tcBorders>
              <w:top w:val="single" w:sz="4" w:space="0" w:color="auto"/>
              <w:left w:val="nil"/>
              <w:bottom w:val="single" w:sz="4" w:space="0" w:color="auto"/>
              <w:right w:val="single" w:sz="4" w:space="0" w:color="auto"/>
            </w:tcBorders>
            <w:shd w:val="clear" w:color="auto" w:fill="auto"/>
            <w:noWrap/>
            <w:vAlign w:val="bottom"/>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Малый бизнес</w:t>
            </w:r>
          </w:p>
        </w:tc>
        <w:tc>
          <w:tcPr>
            <w:tcW w:w="2133" w:type="dxa"/>
            <w:gridSpan w:val="2"/>
            <w:tcBorders>
              <w:top w:val="single" w:sz="4" w:space="0" w:color="auto"/>
              <w:left w:val="nil"/>
              <w:bottom w:val="single" w:sz="4" w:space="0" w:color="auto"/>
              <w:right w:val="single" w:sz="4" w:space="0" w:color="auto"/>
            </w:tcBorders>
            <w:shd w:val="clear" w:color="auto" w:fill="auto"/>
            <w:noWrap/>
            <w:vAlign w:val="bottom"/>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Средний бизнес</w:t>
            </w:r>
          </w:p>
        </w:tc>
        <w:tc>
          <w:tcPr>
            <w:tcW w:w="2009" w:type="dxa"/>
            <w:gridSpan w:val="2"/>
            <w:tcBorders>
              <w:top w:val="single" w:sz="4" w:space="0" w:color="auto"/>
              <w:left w:val="nil"/>
              <w:bottom w:val="single" w:sz="4" w:space="0" w:color="auto"/>
              <w:right w:val="single" w:sz="4" w:space="0" w:color="auto"/>
            </w:tcBorders>
            <w:shd w:val="clear" w:color="auto" w:fill="auto"/>
            <w:noWrap/>
            <w:vAlign w:val="bottom"/>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Крупный бизнес</w:t>
            </w:r>
          </w:p>
        </w:tc>
      </w:tr>
      <w:tr w:rsidR="006F266D" w:rsidRPr="006F266D" w:rsidTr="006F266D">
        <w:trPr>
          <w:trHeight w:val="1455"/>
          <w:tblHeader/>
        </w:trPr>
        <w:tc>
          <w:tcPr>
            <w:tcW w:w="3329" w:type="dxa"/>
            <w:vMerge/>
            <w:tcBorders>
              <w:top w:val="single" w:sz="4" w:space="0" w:color="auto"/>
              <w:left w:val="single" w:sz="4" w:space="0" w:color="auto"/>
              <w:bottom w:val="single" w:sz="4" w:space="0" w:color="auto"/>
              <w:right w:val="single" w:sz="4" w:space="0" w:color="auto"/>
            </w:tcBorders>
            <w:vAlign w:val="center"/>
            <w:hideMark/>
          </w:tcPr>
          <w:p w:rsidR="006F266D" w:rsidRPr="006F266D" w:rsidRDefault="006F266D" w:rsidP="006F266D">
            <w:pPr>
              <w:spacing w:after="0" w:line="240" w:lineRule="auto"/>
              <w:rPr>
                <w:rFonts w:ascii="Times New Roman" w:eastAsia="Times New Roman" w:hAnsi="Times New Roman"/>
                <w:color w:val="000000"/>
                <w:sz w:val="20"/>
                <w:szCs w:val="20"/>
                <w:lang w:eastAsia="ru-RU"/>
              </w:rPr>
            </w:pPr>
          </w:p>
        </w:tc>
        <w:tc>
          <w:tcPr>
            <w:tcW w:w="1077" w:type="dxa"/>
            <w:tcBorders>
              <w:top w:val="single" w:sz="4" w:space="0" w:color="auto"/>
              <w:left w:val="nil"/>
              <w:bottom w:val="single" w:sz="4" w:space="0" w:color="auto"/>
              <w:right w:val="single" w:sz="4" w:space="0" w:color="auto"/>
            </w:tcBorders>
            <w:shd w:val="clear" w:color="auto" w:fill="auto"/>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 xml:space="preserve">высокий </w:t>
            </w:r>
            <w:r w:rsidRPr="006F266D">
              <w:rPr>
                <w:rFonts w:ascii="Times New Roman" w:eastAsia="Times New Roman" w:hAnsi="Times New Roman"/>
                <w:color w:val="000000"/>
                <w:sz w:val="20"/>
                <w:szCs w:val="20"/>
                <w:lang w:eastAsia="ru-RU"/>
              </w:rPr>
              <w:br/>
              <w:t xml:space="preserve">и очень высокий уровень </w:t>
            </w:r>
          </w:p>
        </w:tc>
        <w:tc>
          <w:tcPr>
            <w:tcW w:w="1064" w:type="dxa"/>
            <w:tcBorders>
              <w:top w:val="single" w:sz="4" w:space="0" w:color="auto"/>
              <w:left w:val="nil"/>
              <w:bottom w:val="single" w:sz="4" w:space="0" w:color="auto"/>
              <w:right w:val="single" w:sz="4" w:space="0" w:color="auto"/>
            </w:tcBorders>
            <w:shd w:val="clear" w:color="auto" w:fill="auto"/>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proofErr w:type="gramStart"/>
            <w:r w:rsidRPr="006F266D">
              <w:rPr>
                <w:rFonts w:ascii="Times New Roman" w:eastAsia="Times New Roman" w:hAnsi="Times New Roman"/>
                <w:color w:val="000000"/>
                <w:sz w:val="20"/>
                <w:szCs w:val="20"/>
                <w:lang w:eastAsia="ru-RU"/>
              </w:rPr>
              <w:t>слабая</w:t>
            </w:r>
            <w:proofErr w:type="gramEnd"/>
            <w:r w:rsidRPr="006F266D">
              <w:rPr>
                <w:rFonts w:ascii="Times New Roman" w:eastAsia="Times New Roman" w:hAnsi="Times New Roman"/>
                <w:color w:val="000000"/>
                <w:sz w:val="20"/>
                <w:szCs w:val="20"/>
                <w:lang w:eastAsia="ru-RU"/>
              </w:rPr>
              <w:t xml:space="preserve"> конку-ренция либо ее отсутст-вие</w:t>
            </w:r>
          </w:p>
        </w:tc>
        <w:tc>
          <w:tcPr>
            <w:tcW w:w="1062" w:type="dxa"/>
            <w:tcBorders>
              <w:top w:val="single" w:sz="4" w:space="0" w:color="auto"/>
              <w:left w:val="nil"/>
              <w:bottom w:val="single" w:sz="4" w:space="0" w:color="auto"/>
              <w:right w:val="single" w:sz="4" w:space="0" w:color="auto"/>
            </w:tcBorders>
            <w:shd w:val="clear" w:color="auto" w:fill="auto"/>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 xml:space="preserve">высокий </w:t>
            </w:r>
            <w:r w:rsidRPr="006F266D">
              <w:rPr>
                <w:rFonts w:ascii="Times New Roman" w:eastAsia="Times New Roman" w:hAnsi="Times New Roman"/>
                <w:color w:val="000000"/>
                <w:sz w:val="20"/>
                <w:szCs w:val="20"/>
                <w:lang w:eastAsia="ru-RU"/>
              </w:rPr>
              <w:br/>
              <w:t xml:space="preserve">и очень высокий уровень </w:t>
            </w:r>
          </w:p>
        </w:tc>
        <w:tc>
          <w:tcPr>
            <w:tcW w:w="1071" w:type="dxa"/>
            <w:tcBorders>
              <w:top w:val="single" w:sz="4" w:space="0" w:color="auto"/>
              <w:left w:val="nil"/>
              <w:bottom w:val="single" w:sz="4" w:space="0" w:color="auto"/>
              <w:right w:val="single" w:sz="4" w:space="0" w:color="auto"/>
            </w:tcBorders>
            <w:shd w:val="clear" w:color="auto" w:fill="auto"/>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proofErr w:type="gramStart"/>
            <w:r w:rsidRPr="006F266D">
              <w:rPr>
                <w:rFonts w:ascii="Times New Roman" w:eastAsia="Times New Roman" w:hAnsi="Times New Roman"/>
                <w:color w:val="000000"/>
                <w:sz w:val="20"/>
                <w:szCs w:val="20"/>
                <w:lang w:eastAsia="ru-RU"/>
              </w:rPr>
              <w:t>слабая</w:t>
            </w:r>
            <w:proofErr w:type="gramEnd"/>
            <w:r w:rsidRPr="006F266D">
              <w:rPr>
                <w:rFonts w:ascii="Times New Roman" w:eastAsia="Times New Roman" w:hAnsi="Times New Roman"/>
                <w:color w:val="000000"/>
                <w:sz w:val="20"/>
                <w:szCs w:val="20"/>
                <w:lang w:eastAsia="ru-RU"/>
              </w:rPr>
              <w:t xml:space="preserve"> конку-ренция либо ее отсутст-вие</w:t>
            </w:r>
          </w:p>
        </w:tc>
        <w:tc>
          <w:tcPr>
            <w:tcW w:w="945" w:type="dxa"/>
            <w:tcBorders>
              <w:top w:val="single" w:sz="4" w:space="0" w:color="auto"/>
              <w:left w:val="nil"/>
              <w:bottom w:val="single" w:sz="4" w:space="0" w:color="auto"/>
              <w:right w:val="single" w:sz="4" w:space="0" w:color="auto"/>
            </w:tcBorders>
            <w:shd w:val="clear" w:color="auto" w:fill="auto"/>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 xml:space="preserve">высокий </w:t>
            </w:r>
            <w:r w:rsidRPr="006F266D">
              <w:rPr>
                <w:rFonts w:ascii="Times New Roman" w:eastAsia="Times New Roman" w:hAnsi="Times New Roman"/>
                <w:color w:val="000000"/>
                <w:sz w:val="20"/>
                <w:szCs w:val="20"/>
                <w:lang w:eastAsia="ru-RU"/>
              </w:rPr>
              <w:br/>
              <w:t xml:space="preserve">и очень высокий уровень </w:t>
            </w:r>
          </w:p>
        </w:tc>
        <w:tc>
          <w:tcPr>
            <w:tcW w:w="1064" w:type="dxa"/>
            <w:tcBorders>
              <w:top w:val="single" w:sz="4" w:space="0" w:color="auto"/>
              <w:left w:val="nil"/>
              <w:bottom w:val="single" w:sz="4" w:space="0" w:color="auto"/>
              <w:right w:val="single" w:sz="4" w:space="0" w:color="auto"/>
            </w:tcBorders>
            <w:shd w:val="clear" w:color="auto" w:fill="auto"/>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proofErr w:type="gramStart"/>
            <w:r w:rsidRPr="006F266D">
              <w:rPr>
                <w:rFonts w:ascii="Times New Roman" w:eastAsia="Times New Roman" w:hAnsi="Times New Roman"/>
                <w:color w:val="000000"/>
                <w:sz w:val="20"/>
                <w:szCs w:val="20"/>
                <w:lang w:eastAsia="ru-RU"/>
              </w:rPr>
              <w:t>слабая</w:t>
            </w:r>
            <w:proofErr w:type="gramEnd"/>
            <w:r w:rsidRPr="006F266D">
              <w:rPr>
                <w:rFonts w:ascii="Times New Roman" w:eastAsia="Times New Roman" w:hAnsi="Times New Roman"/>
                <w:color w:val="000000"/>
                <w:sz w:val="20"/>
                <w:szCs w:val="20"/>
                <w:lang w:eastAsia="ru-RU"/>
              </w:rPr>
              <w:t xml:space="preserve"> конку-ренция либо ее отсутст-вие</w:t>
            </w:r>
          </w:p>
        </w:tc>
      </w:tr>
      <w:tr w:rsidR="006F266D" w:rsidRPr="006F266D" w:rsidTr="006F266D">
        <w:trPr>
          <w:trHeight w:val="470"/>
        </w:trPr>
        <w:tc>
          <w:tcPr>
            <w:tcW w:w="3329" w:type="dxa"/>
            <w:tcBorders>
              <w:top w:val="single" w:sz="4" w:space="0" w:color="auto"/>
              <w:left w:val="single" w:sz="4" w:space="0" w:color="auto"/>
              <w:bottom w:val="single" w:sz="4" w:space="0" w:color="auto"/>
              <w:right w:val="single" w:sz="4" w:space="0" w:color="auto"/>
            </w:tcBorders>
            <w:shd w:val="clear" w:color="auto" w:fill="auto"/>
            <w:hideMark/>
          </w:tcPr>
          <w:p w:rsidR="006F266D" w:rsidRPr="006F266D" w:rsidRDefault="006F266D" w:rsidP="006F266D">
            <w:pPr>
              <w:spacing w:after="0" w:line="240" w:lineRule="auto"/>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Рынок услуг дошкольного образования</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74%</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17%</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65%</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29%</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0%</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0%</w:t>
            </w:r>
          </w:p>
        </w:tc>
      </w:tr>
      <w:tr w:rsidR="006F266D" w:rsidRPr="006F266D" w:rsidTr="006F266D">
        <w:trPr>
          <w:trHeight w:val="419"/>
        </w:trPr>
        <w:tc>
          <w:tcPr>
            <w:tcW w:w="3329" w:type="dxa"/>
            <w:tcBorders>
              <w:top w:val="single" w:sz="4" w:space="0" w:color="auto"/>
              <w:left w:val="single" w:sz="4" w:space="0" w:color="auto"/>
              <w:bottom w:val="single" w:sz="4" w:space="0" w:color="auto"/>
              <w:right w:val="single" w:sz="4" w:space="0" w:color="auto"/>
            </w:tcBorders>
            <w:shd w:val="clear" w:color="auto" w:fill="auto"/>
            <w:hideMark/>
          </w:tcPr>
          <w:p w:rsidR="006F266D" w:rsidRPr="006F266D" w:rsidRDefault="006F266D" w:rsidP="006F266D">
            <w:pPr>
              <w:spacing w:after="0" w:line="240" w:lineRule="auto"/>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Рынок услуг детского отдыха и оздоровления</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31%</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64%</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25%</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69%</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0%</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0%</w:t>
            </w:r>
          </w:p>
        </w:tc>
      </w:tr>
      <w:tr w:rsidR="006F266D" w:rsidRPr="006F266D" w:rsidTr="006F266D">
        <w:trPr>
          <w:trHeight w:val="369"/>
        </w:trPr>
        <w:tc>
          <w:tcPr>
            <w:tcW w:w="3329" w:type="dxa"/>
            <w:tcBorders>
              <w:top w:val="single" w:sz="4" w:space="0" w:color="auto"/>
              <w:left w:val="single" w:sz="4" w:space="0" w:color="auto"/>
              <w:bottom w:val="single" w:sz="4" w:space="0" w:color="auto"/>
              <w:right w:val="single" w:sz="4" w:space="0" w:color="auto"/>
            </w:tcBorders>
            <w:shd w:val="clear" w:color="auto" w:fill="auto"/>
            <w:hideMark/>
          </w:tcPr>
          <w:p w:rsidR="006F266D" w:rsidRPr="006F266D" w:rsidRDefault="006F266D" w:rsidP="006F266D">
            <w:pPr>
              <w:spacing w:after="0" w:line="240" w:lineRule="auto"/>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Рынок услуг дополнительного образования детей</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71%</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16%</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78%</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14%</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0%</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0%</w:t>
            </w:r>
          </w:p>
        </w:tc>
      </w:tr>
      <w:tr w:rsidR="006F266D" w:rsidRPr="006F266D" w:rsidTr="006F266D">
        <w:trPr>
          <w:trHeight w:val="238"/>
        </w:trPr>
        <w:tc>
          <w:tcPr>
            <w:tcW w:w="3329" w:type="dxa"/>
            <w:tcBorders>
              <w:top w:val="single" w:sz="4" w:space="0" w:color="auto"/>
              <w:left w:val="single" w:sz="4" w:space="0" w:color="auto"/>
              <w:bottom w:val="single" w:sz="4" w:space="0" w:color="auto"/>
              <w:right w:val="single" w:sz="4" w:space="0" w:color="auto"/>
            </w:tcBorders>
            <w:shd w:val="clear" w:color="auto" w:fill="auto"/>
            <w:hideMark/>
          </w:tcPr>
          <w:p w:rsidR="006F266D" w:rsidRPr="006F266D" w:rsidRDefault="006F266D" w:rsidP="006F266D">
            <w:pPr>
              <w:spacing w:after="0" w:line="240" w:lineRule="auto"/>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Рынок медицинских услуг</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65%</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28%</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72%</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21%</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60%</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34%</w:t>
            </w:r>
          </w:p>
        </w:tc>
      </w:tr>
      <w:tr w:rsidR="006F266D" w:rsidRPr="006F266D" w:rsidTr="006F266D">
        <w:trPr>
          <w:trHeight w:val="711"/>
        </w:trPr>
        <w:tc>
          <w:tcPr>
            <w:tcW w:w="3329" w:type="dxa"/>
            <w:tcBorders>
              <w:top w:val="single" w:sz="4" w:space="0" w:color="auto"/>
              <w:left w:val="single" w:sz="4" w:space="0" w:color="auto"/>
              <w:bottom w:val="single" w:sz="4" w:space="0" w:color="auto"/>
              <w:right w:val="single" w:sz="4" w:space="0" w:color="auto"/>
            </w:tcBorders>
            <w:shd w:val="clear" w:color="auto" w:fill="auto"/>
            <w:hideMark/>
          </w:tcPr>
          <w:p w:rsidR="006F266D" w:rsidRPr="006F266D" w:rsidRDefault="006F266D" w:rsidP="006F266D">
            <w:pPr>
              <w:spacing w:after="0" w:line="240" w:lineRule="auto"/>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Рынок услуг психолого-педагогического сопровождения детей с ОВЗ</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46%</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54%</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48%</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52%</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0%</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0%</w:t>
            </w:r>
          </w:p>
        </w:tc>
      </w:tr>
      <w:tr w:rsidR="006F266D" w:rsidRPr="006F266D" w:rsidTr="006F266D">
        <w:trPr>
          <w:trHeight w:val="206"/>
        </w:trPr>
        <w:tc>
          <w:tcPr>
            <w:tcW w:w="3329" w:type="dxa"/>
            <w:tcBorders>
              <w:top w:val="single" w:sz="4" w:space="0" w:color="auto"/>
              <w:left w:val="single" w:sz="4" w:space="0" w:color="auto"/>
              <w:bottom w:val="single" w:sz="4" w:space="0" w:color="auto"/>
              <w:right w:val="single" w:sz="4" w:space="0" w:color="auto"/>
            </w:tcBorders>
            <w:shd w:val="clear" w:color="auto" w:fill="auto"/>
            <w:hideMark/>
          </w:tcPr>
          <w:p w:rsidR="006F266D" w:rsidRPr="006F266D" w:rsidRDefault="006F266D" w:rsidP="006F266D">
            <w:pPr>
              <w:spacing w:after="0" w:line="240" w:lineRule="auto"/>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Рынок услуг в сфере культуры</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68%</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30%</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73%</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24%</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0%</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0%</w:t>
            </w:r>
          </w:p>
        </w:tc>
      </w:tr>
      <w:tr w:rsidR="006F266D" w:rsidRPr="006F266D" w:rsidTr="006F266D">
        <w:trPr>
          <w:trHeight w:val="549"/>
        </w:trPr>
        <w:tc>
          <w:tcPr>
            <w:tcW w:w="3329" w:type="dxa"/>
            <w:tcBorders>
              <w:top w:val="single" w:sz="4" w:space="0" w:color="auto"/>
              <w:left w:val="single" w:sz="4" w:space="0" w:color="auto"/>
              <w:bottom w:val="single" w:sz="4" w:space="0" w:color="auto"/>
              <w:right w:val="single" w:sz="4" w:space="0" w:color="auto"/>
            </w:tcBorders>
            <w:shd w:val="clear" w:color="auto" w:fill="auto"/>
            <w:hideMark/>
          </w:tcPr>
          <w:p w:rsidR="006F266D" w:rsidRPr="006F266D" w:rsidRDefault="006F266D" w:rsidP="006F266D">
            <w:pPr>
              <w:spacing w:after="0" w:line="240" w:lineRule="auto"/>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Рынок услуг жилищно-коммунального хозяйства</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56%</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32%</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51%</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39%</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53%</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41%</w:t>
            </w:r>
          </w:p>
        </w:tc>
      </w:tr>
      <w:tr w:rsidR="006F266D" w:rsidRPr="006F266D" w:rsidTr="006F266D">
        <w:trPr>
          <w:trHeight w:val="273"/>
        </w:trPr>
        <w:tc>
          <w:tcPr>
            <w:tcW w:w="3329" w:type="dxa"/>
            <w:tcBorders>
              <w:top w:val="single" w:sz="4" w:space="0" w:color="auto"/>
              <w:left w:val="single" w:sz="4" w:space="0" w:color="auto"/>
              <w:bottom w:val="single" w:sz="4" w:space="0" w:color="auto"/>
              <w:right w:val="single" w:sz="4" w:space="0" w:color="auto"/>
            </w:tcBorders>
            <w:shd w:val="clear" w:color="auto" w:fill="auto"/>
            <w:hideMark/>
          </w:tcPr>
          <w:p w:rsidR="006F266D" w:rsidRPr="006F266D" w:rsidRDefault="006F266D" w:rsidP="006F266D">
            <w:pPr>
              <w:spacing w:after="0" w:line="240" w:lineRule="auto"/>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Розничная торговля</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92%</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6%</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85%</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12%</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87%</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9%</w:t>
            </w:r>
          </w:p>
        </w:tc>
      </w:tr>
      <w:tr w:rsidR="006F266D" w:rsidRPr="006F266D" w:rsidTr="006F266D">
        <w:trPr>
          <w:trHeight w:val="515"/>
        </w:trPr>
        <w:tc>
          <w:tcPr>
            <w:tcW w:w="3329" w:type="dxa"/>
            <w:tcBorders>
              <w:top w:val="single" w:sz="4" w:space="0" w:color="auto"/>
              <w:left w:val="single" w:sz="4" w:space="0" w:color="auto"/>
              <w:bottom w:val="single" w:sz="4" w:space="0" w:color="auto"/>
              <w:right w:val="single" w:sz="4" w:space="0" w:color="auto"/>
            </w:tcBorders>
            <w:shd w:val="clear" w:color="auto" w:fill="auto"/>
            <w:hideMark/>
          </w:tcPr>
          <w:p w:rsidR="006F266D" w:rsidRPr="006F266D" w:rsidRDefault="006F266D" w:rsidP="006F266D">
            <w:pPr>
              <w:spacing w:after="0" w:line="240" w:lineRule="auto"/>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lastRenderedPageBreak/>
              <w:t>Рынок услуг перевозок пассажиров наземным транспортом</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76%</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19%</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68%</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30%</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72%</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21%</w:t>
            </w:r>
          </w:p>
        </w:tc>
      </w:tr>
      <w:tr w:rsidR="006F266D" w:rsidRPr="006F266D" w:rsidTr="006F266D">
        <w:trPr>
          <w:trHeight w:val="280"/>
        </w:trPr>
        <w:tc>
          <w:tcPr>
            <w:tcW w:w="3329" w:type="dxa"/>
            <w:tcBorders>
              <w:top w:val="single" w:sz="4" w:space="0" w:color="auto"/>
              <w:left w:val="single" w:sz="4" w:space="0" w:color="auto"/>
              <w:bottom w:val="single" w:sz="4" w:space="0" w:color="auto"/>
              <w:right w:val="single" w:sz="4" w:space="0" w:color="auto"/>
            </w:tcBorders>
            <w:shd w:val="clear" w:color="auto" w:fill="auto"/>
            <w:hideMark/>
          </w:tcPr>
          <w:p w:rsidR="006F266D" w:rsidRPr="006F266D" w:rsidRDefault="006F266D" w:rsidP="006F266D">
            <w:pPr>
              <w:spacing w:after="0" w:line="240" w:lineRule="auto"/>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Рынок услуг связи</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86%</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11%</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89%</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9%</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87%</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10%</w:t>
            </w:r>
          </w:p>
        </w:tc>
      </w:tr>
      <w:tr w:rsidR="006F266D" w:rsidRPr="006F266D" w:rsidTr="006F266D">
        <w:trPr>
          <w:trHeight w:val="412"/>
        </w:trPr>
        <w:tc>
          <w:tcPr>
            <w:tcW w:w="3329" w:type="dxa"/>
            <w:tcBorders>
              <w:top w:val="single" w:sz="4" w:space="0" w:color="auto"/>
              <w:left w:val="single" w:sz="4" w:space="0" w:color="auto"/>
              <w:bottom w:val="single" w:sz="4" w:space="0" w:color="auto"/>
              <w:right w:val="single" w:sz="4" w:space="0" w:color="auto"/>
            </w:tcBorders>
            <w:shd w:val="clear" w:color="auto" w:fill="auto"/>
            <w:hideMark/>
          </w:tcPr>
          <w:p w:rsidR="006F266D" w:rsidRPr="006F266D" w:rsidRDefault="006F266D" w:rsidP="006F266D">
            <w:pPr>
              <w:spacing w:after="0" w:line="240" w:lineRule="auto"/>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Рынок услуг социального обслуживания населения</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24%</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72%</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40%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53%</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0%</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0%</w:t>
            </w:r>
          </w:p>
        </w:tc>
      </w:tr>
      <w:tr w:rsidR="006F266D" w:rsidRPr="006F266D" w:rsidTr="006F266D">
        <w:trPr>
          <w:trHeight w:val="503"/>
        </w:trPr>
        <w:tc>
          <w:tcPr>
            <w:tcW w:w="3329" w:type="dxa"/>
            <w:tcBorders>
              <w:top w:val="single" w:sz="4" w:space="0" w:color="auto"/>
              <w:left w:val="single" w:sz="4" w:space="0" w:color="auto"/>
              <w:bottom w:val="single" w:sz="4" w:space="0" w:color="auto"/>
              <w:right w:val="single" w:sz="4" w:space="0" w:color="auto"/>
            </w:tcBorders>
            <w:shd w:val="clear" w:color="auto" w:fill="auto"/>
            <w:hideMark/>
          </w:tcPr>
          <w:p w:rsidR="006F266D" w:rsidRPr="006F266D" w:rsidRDefault="006F266D" w:rsidP="006F266D">
            <w:pPr>
              <w:spacing w:after="0" w:line="240" w:lineRule="auto"/>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Рынок производства и реализации нефтепродуктов</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19%</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79%</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22%</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71%</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21%</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78%</w:t>
            </w:r>
          </w:p>
        </w:tc>
      </w:tr>
      <w:tr w:rsidR="006F266D" w:rsidRPr="006F266D" w:rsidTr="006F266D">
        <w:trPr>
          <w:trHeight w:val="425"/>
        </w:trPr>
        <w:tc>
          <w:tcPr>
            <w:tcW w:w="3329" w:type="dxa"/>
            <w:tcBorders>
              <w:top w:val="single" w:sz="4" w:space="0" w:color="auto"/>
              <w:left w:val="single" w:sz="4" w:space="0" w:color="auto"/>
              <w:bottom w:val="single" w:sz="4" w:space="0" w:color="auto"/>
              <w:right w:val="single" w:sz="4" w:space="0" w:color="auto"/>
            </w:tcBorders>
            <w:shd w:val="clear" w:color="auto" w:fill="auto"/>
            <w:hideMark/>
          </w:tcPr>
          <w:p w:rsidR="006F266D" w:rsidRPr="006F266D" w:rsidRDefault="006F266D" w:rsidP="006F266D">
            <w:pPr>
              <w:spacing w:after="0" w:line="240" w:lineRule="auto"/>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Рынок сельскохозяйственной техники и оборудования</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56%</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35%</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58%</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34%</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60%</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31%</w:t>
            </w:r>
          </w:p>
        </w:tc>
      </w:tr>
      <w:tr w:rsidR="006F266D" w:rsidRPr="006F266D" w:rsidTr="006F266D">
        <w:trPr>
          <w:trHeight w:val="234"/>
        </w:trPr>
        <w:tc>
          <w:tcPr>
            <w:tcW w:w="3329" w:type="dxa"/>
            <w:tcBorders>
              <w:top w:val="single" w:sz="4" w:space="0" w:color="auto"/>
              <w:left w:val="single" w:sz="4" w:space="0" w:color="auto"/>
              <w:bottom w:val="single" w:sz="4" w:space="0" w:color="auto"/>
              <w:right w:val="single" w:sz="4" w:space="0" w:color="auto"/>
            </w:tcBorders>
            <w:shd w:val="clear" w:color="auto" w:fill="auto"/>
            <w:hideMark/>
          </w:tcPr>
          <w:p w:rsidR="006F266D" w:rsidRPr="006F266D" w:rsidRDefault="006F266D" w:rsidP="006F266D">
            <w:pPr>
              <w:spacing w:after="0" w:line="240" w:lineRule="auto"/>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Рынок плодоовощной продукции</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75%</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29%</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65%</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31%</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0%</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0%</w:t>
            </w:r>
          </w:p>
        </w:tc>
      </w:tr>
      <w:tr w:rsidR="006F266D" w:rsidRPr="006F266D" w:rsidTr="006F266D">
        <w:trPr>
          <w:trHeight w:val="280"/>
        </w:trPr>
        <w:tc>
          <w:tcPr>
            <w:tcW w:w="3329" w:type="dxa"/>
            <w:tcBorders>
              <w:top w:val="single" w:sz="4" w:space="0" w:color="auto"/>
              <w:left w:val="single" w:sz="4" w:space="0" w:color="auto"/>
              <w:bottom w:val="single" w:sz="4" w:space="0" w:color="auto"/>
              <w:right w:val="single" w:sz="4" w:space="0" w:color="auto"/>
            </w:tcBorders>
            <w:shd w:val="clear" w:color="auto" w:fill="auto"/>
            <w:hideMark/>
          </w:tcPr>
          <w:p w:rsidR="006F266D" w:rsidRPr="006F266D" w:rsidRDefault="006F266D" w:rsidP="006F266D">
            <w:pPr>
              <w:spacing w:after="0" w:line="240" w:lineRule="auto"/>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Рынок заготовки молока – сырья</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19%</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76%</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21%</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79%</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0%</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0%</w:t>
            </w:r>
          </w:p>
        </w:tc>
      </w:tr>
      <w:tr w:rsidR="006F266D" w:rsidRPr="006F266D" w:rsidTr="006F266D">
        <w:trPr>
          <w:trHeight w:val="906"/>
        </w:trPr>
        <w:tc>
          <w:tcPr>
            <w:tcW w:w="3329" w:type="dxa"/>
            <w:tcBorders>
              <w:top w:val="single" w:sz="4" w:space="0" w:color="auto"/>
              <w:left w:val="single" w:sz="4" w:space="0" w:color="auto"/>
              <w:bottom w:val="single" w:sz="4" w:space="0" w:color="auto"/>
              <w:right w:val="single" w:sz="4" w:space="0" w:color="auto"/>
            </w:tcBorders>
            <w:shd w:val="clear" w:color="auto" w:fill="auto"/>
            <w:hideMark/>
          </w:tcPr>
          <w:p w:rsidR="006F266D" w:rsidRPr="006F266D" w:rsidRDefault="006F266D" w:rsidP="006F266D">
            <w:pPr>
              <w:spacing w:after="0" w:line="240" w:lineRule="auto"/>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 xml:space="preserve">Рынок услуг по сбору, </w:t>
            </w:r>
            <w:proofErr w:type="gramStart"/>
            <w:r w:rsidRPr="006F266D">
              <w:rPr>
                <w:rFonts w:ascii="Times New Roman" w:eastAsia="Times New Roman" w:hAnsi="Times New Roman"/>
                <w:color w:val="000000"/>
                <w:sz w:val="20"/>
                <w:szCs w:val="20"/>
                <w:lang w:eastAsia="ru-RU"/>
              </w:rPr>
              <w:t>транспор</w:t>
            </w:r>
            <w:r>
              <w:rPr>
                <w:rFonts w:ascii="Times New Roman" w:eastAsia="Times New Roman" w:hAnsi="Times New Roman"/>
                <w:color w:val="000000"/>
                <w:sz w:val="20"/>
                <w:szCs w:val="20"/>
                <w:lang w:eastAsia="ru-RU"/>
              </w:rPr>
              <w:t>-</w:t>
            </w:r>
            <w:r w:rsidRPr="006F266D">
              <w:rPr>
                <w:rFonts w:ascii="Times New Roman" w:eastAsia="Times New Roman" w:hAnsi="Times New Roman"/>
                <w:color w:val="000000"/>
                <w:sz w:val="20"/>
                <w:szCs w:val="20"/>
                <w:lang w:eastAsia="ru-RU"/>
              </w:rPr>
              <w:t>тированию</w:t>
            </w:r>
            <w:proofErr w:type="gramEnd"/>
            <w:r w:rsidRPr="006F266D">
              <w:rPr>
                <w:rFonts w:ascii="Times New Roman" w:eastAsia="Times New Roman" w:hAnsi="Times New Roman"/>
                <w:color w:val="000000"/>
                <w:sz w:val="20"/>
                <w:szCs w:val="20"/>
                <w:lang w:eastAsia="ru-RU"/>
              </w:rPr>
              <w:t>, обработке, утилизации, обезвреживанию и захоронению  ТКО</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17%</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78%</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14%</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82%</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0%</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0%</w:t>
            </w:r>
          </w:p>
        </w:tc>
      </w:tr>
      <w:tr w:rsidR="006F266D" w:rsidRPr="006F266D" w:rsidTr="006F266D">
        <w:trPr>
          <w:trHeight w:val="315"/>
        </w:trPr>
        <w:tc>
          <w:tcPr>
            <w:tcW w:w="3329" w:type="dxa"/>
            <w:tcBorders>
              <w:top w:val="nil"/>
              <w:left w:val="single" w:sz="4" w:space="0" w:color="auto"/>
              <w:bottom w:val="single" w:sz="4" w:space="0" w:color="auto"/>
              <w:right w:val="single" w:sz="4" w:space="0" w:color="auto"/>
            </w:tcBorders>
            <w:shd w:val="clear" w:color="auto" w:fill="auto"/>
            <w:noWrap/>
            <w:hideMark/>
          </w:tcPr>
          <w:p w:rsidR="006F266D" w:rsidRPr="006F266D" w:rsidRDefault="006F266D" w:rsidP="006F266D">
            <w:pPr>
              <w:spacing w:after="0" w:line="240" w:lineRule="auto"/>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Иной рынок</w:t>
            </w:r>
          </w:p>
        </w:tc>
        <w:tc>
          <w:tcPr>
            <w:tcW w:w="1077" w:type="dxa"/>
            <w:tcBorders>
              <w:top w:val="nil"/>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56%</w:t>
            </w:r>
          </w:p>
        </w:tc>
        <w:tc>
          <w:tcPr>
            <w:tcW w:w="1064" w:type="dxa"/>
            <w:tcBorders>
              <w:top w:val="nil"/>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42%</w:t>
            </w:r>
          </w:p>
        </w:tc>
        <w:tc>
          <w:tcPr>
            <w:tcW w:w="1062" w:type="dxa"/>
            <w:tcBorders>
              <w:top w:val="nil"/>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59%</w:t>
            </w:r>
          </w:p>
        </w:tc>
        <w:tc>
          <w:tcPr>
            <w:tcW w:w="1071" w:type="dxa"/>
            <w:tcBorders>
              <w:top w:val="nil"/>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36%</w:t>
            </w:r>
          </w:p>
        </w:tc>
        <w:tc>
          <w:tcPr>
            <w:tcW w:w="945" w:type="dxa"/>
            <w:tcBorders>
              <w:top w:val="nil"/>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55%</w:t>
            </w:r>
          </w:p>
        </w:tc>
        <w:tc>
          <w:tcPr>
            <w:tcW w:w="1064" w:type="dxa"/>
            <w:tcBorders>
              <w:top w:val="nil"/>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40%</w:t>
            </w:r>
          </w:p>
        </w:tc>
      </w:tr>
    </w:tbl>
    <w:p w:rsidR="006F266D" w:rsidRDefault="006F266D" w:rsidP="00BE49D4">
      <w:pPr>
        <w:spacing w:after="0" w:line="240" w:lineRule="auto"/>
        <w:ind w:firstLine="709"/>
        <w:jc w:val="both"/>
        <w:rPr>
          <w:rFonts w:ascii="Times New Roman" w:hAnsi="Times New Roman"/>
          <w:sz w:val="28"/>
          <w:szCs w:val="28"/>
        </w:rPr>
      </w:pPr>
    </w:p>
    <w:p w:rsidR="006F266D" w:rsidRDefault="006F266D" w:rsidP="006F266D">
      <w:pPr>
        <w:spacing w:after="0" w:line="240" w:lineRule="auto"/>
        <w:jc w:val="center"/>
        <w:rPr>
          <w:rFonts w:ascii="Times New Roman" w:eastAsia="Times New Roman" w:hAnsi="Times New Roman"/>
          <w:bCs/>
          <w:color w:val="000000"/>
          <w:sz w:val="28"/>
          <w:szCs w:val="28"/>
          <w:lang w:eastAsia="ru-RU"/>
        </w:rPr>
      </w:pPr>
      <w:r w:rsidRPr="006F266D">
        <w:rPr>
          <w:rFonts w:ascii="Times New Roman" w:hAnsi="Times New Roman"/>
          <w:sz w:val="28"/>
          <w:szCs w:val="28"/>
        </w:rPr>
        <w:t>Таблица  –  26.2</w:t>
      </w:r>
      <w:proofErr w:type="gramStart"/>
      <w:r w:rsidRPr="006F266D">
        <w:rPr>
          <w:rFonts w:ascii="Times New Roman" w:hAnsi="Times New Roman"/>
          <w:sz w:val="28"/>
          <w:szCs w:val="28"/>
        </w:rPr>
        <w:t xml:space="preserve">  </w:t>
      </w:r>
      <w:r w:rsidRPr="006F266D">
        <w:rPr>
          <w:rFonts w:ascii="Times New Roman" w:eastAsia="Times New Roman" w:hAnsi="Times New Roman"/>
          <w:bCs/>
          <w:color w:val="000000"/>
          <w:sz w:val="28"/>
          <w:szCs w:val="28"/>
          <w:lang w:eastAsia="ru-RU"/>
        </w:rPr>
        <w:t>К</w:t>
      </w:r>
      <w:proofErr w:type="gramEnd"/>
      <w:r w:rsidRPr="006F266D">
        <w:rPr>
          <w:rFonts w:ascii="Times New Roman" w:eastAsia="Times New Roman" w:hAnsi="Times New Roman"/>
          <w:bCs/>
          <w:color w:val="000000"/>
          <w:sz w:val="28"/>
          <w:szCs w:val="28"/>
          <w:lang w:eastAsia="ru-RU"/>
        </w:rPr>
        <w:t>ак изменилось состояние конкурентной среды на целевом рынке в</w:t>
      </w:r>
      <w:r>
        <w:rPr>
          <w:rFonts w:ascii="Times New Roman" w:eastAsia="Times New Roman" w:hAnsi="Times New Roman"/>
          <w:bCs/>
          <w:color w:val="000000"/>
          <w:sz w:val="28"/>
          <w:szCs w:val="28"/>
          <w:lang w:eastAsia="ru-RU"/>
        </w:rPr>
        <w:t xml:space="preserve"> </w:t>
      </w:r>
      <w:r w:rsidRPr="006F266D">
        <w:rPr>
          <w:rFonts w:ascii="Times New Roman" w:eastAsia="Times New Roman" w:hAnsi="Times New Roman"/>
          <w:bCs/>
          <w:color w:val="000000"/>
          <w:sz w:val="28"/>
          <w:szCs w:val="28"/>
          <w:lang w:eastAsia="ru-RU"/>
        </w:rPr>
        <w:t>динамике за последний год и последние  3 года по оценке предпринимателей в зависимости</w:t>
      </w:r>
      <w:r w:rsidRPr="006F266D">
        <w:rPr>
          <w:rFonts w:ascii="Times New Roman" w:eastAsia="Times New Roman" w:hAnsi="Times New Roman"/>
          <w:b/>
          <w:bCs/>
          <w:color w:val="000000"/>
          <w:sz w:val="24"/>
          <w:szCs w:val="24"/>
          <w:lang w:eastAsia="ru-RU"/>
        </w:rPr>
        <w:t xml:space="preserve"> </w:t>
      </w:r>
      <w:r w:rsidRPr="006F266D">
        <w:rPr>
          <w:rFonts w:ascii="Times New Roman" w:eastAsia="Times New Roman" w:hAnsi="Times New Roman"/>
          <w:bCs/>
          <w:color w:val="000000"/>
          <w:sz w:val="28"/>
          <w:szCs w:val="28"/>
          <w:lang w:eastAsia="ru-RU"/>
        </w:rPr>
        <w:t>от сегмента бизнеса, в %</w:t>
      </w:r>
    </w:p>
    <w:p w:rsidR="006F266D" w:rsidRPr="006F266D" w:rsidRDefault="006F266D" w:rsidP="006F266D">
      <w:pPr>
        <w:spacing w:after="0" w:line="240" w:lineRule="auto"/>
        <w:jc w:val="center"/>
        <w:rPr>
          <w:rFonts w:ascii="Times New Roman" w:eastAsia="Times New Roman" w:hAnsi="Times New Roman"/>
          <w:bCs/>
          <w:color w:val="000000"/>
          <w:sz w:val="28"/>
          <w:szCs w:val="28"/>
          <w:lang w:eastAsia="ru-RU"/>
        </w:rPr>
      </w:pPr>
    </w:p>
    <w:tbl>
      <w:tblPr>
        <w:tblW w:w="9757" w:type="dxa"/>
        <w:tblInd w:w="97" w:type="dxa"/>
        <w:tblLook w:val="04A0"/>
      </w:tblPr>
      <w:tblGrid>
        <w:gridCol w:w="3345"/>
        <w:gridCol w:w="942"/>
        <w:gridCol w:w="1106"/>
        <w:gridCol w:w="1158"/>
        <w:gridCol w:w="942"/>
        <w:gridCol w:w="1106"/>
        <w:gridCol w:w="1158"/>
      </w:tblGrid>
      <w:tr w:rsidR="006F266D" w:rsidRPr="006F266D" w:rsidTr="006F266D">
        <w:trPr>
          <w:trHeight w:val="315"/>
        </w:trPr>
        <w:tc>
          <w:tcPr>
            <w:tcW w:w="33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bCs/>
                <w:color w:val="000000"/>
                <w:sz w:val="20"/>
                <w:szCs w:val="20"/>
                <w:lang w:eastAsia="ru-RU"/>
              </w:rPr>
            </w:pPr>
            <w:r w:rsidRPr="006F266D">
              <w:rPr>
                <w:rFonts w:ascii="Times New Roman" w:eastAsia="Times New Roman" w:hAnsi="Times New Roman"/>
                <w:bCs/>
                <w:color w:val="000000"/>
                <w:sz w:val="20"/>
                <w:szCs w:val="20"/>
                <w:lang w:eastAsia="ru-RU"/>
              </w:rPr>
              <w:t> </w:t>
            </w:r>
          </w:p>
        </w:tc>
        <w:tc>
          <w:tcPr>
            <w:tcW w:w="3206" w:type="dxa"/>
            <w:gridSpan w:val="3"/>
            <w:tcBorders>
              <w:top w:val="single" w:sz="4" w:space="0" w:color="auto"/>
              <w:left w:val="nil"/>
              <w:bottom w:val="single" w:sz="4" w:space="0" w:color="auto"/>
              <w:right w:val="single" w:sz="4" w:space="0" w:color="auto"/>
            </w:tcBorders>
            <w:shd w:val="clear" w:color="auto" w:fill="auto"/>
            <w:noWrap/>
            <w:vAlign w:val="bottom"/>
            <w:hideMark/>
          </w:tcPr>
          <w:p w:rsidR="006F266D" w:rsidRPr="006F266D" w:rsidRDefault="006F266D" w:rsidP="006F266D">
            <w:pPr>
              <w:spacing w:after="0" w:line="240" w:lineRule="auto"/>
              <w:jc w:val="center"/>
              <w:rPr>
                <w:rFonts w:ascii="Times New Roman" w:eastAsia="Times New Roman" w:hAnsi="Times New Roman"/>
                <w:bCs/>
                <w:color w:val="000000"/>
                <w:sz w:val="20"/>
                <w:szCs w:val="20"/>
                <w:lang w:eastAsia="ru-RU"/>
              </w:rPr>
            </w:pPr>
            <w:r w:rsidRPr="006F266D">
              <w:rPr>
                <w:rFonts w:ascii="Times New Roman" w:eastAsia="Times New Roman" w:hAnsi="Times New Roman"/>
                <w:bCs/>
                <w:color w:val="000000"/>
                <w:sz w:val="20"/>
                <w:szCs w:val="20"/>
                <w:lang w:eastAsia="ru-RU"/>
              </w:rPr>
              <w:t>За последний год</w:t>
            </w:r>
          </w:p>
        </w:tc>
        <w:tc>
          <w:tcPr>
            <w:tcW w:w="3206" w:type="dxa"/>
            <w:gridSpan w:val="3"/>
            <w:tcBorders>
              <w:top w:val="single" w:sz="4" w:space="0" w:color="auto"/>
              <w:left w:val="nil"/>
              <w:bottom w:val="single" w:sz="4" w:space="0" w:color="auto"/>
              <w:right w:val="single" w:sz="4" w:space="0" w:color="auto"/>
            </w:tcBorders>
            <w:shd w:val="clear" w:color="auto" w:fill="auto"/>
            <w:noWrap/>
            <w:vAlign w:val="bottom"/>
            <w:hideMark/>
          </w:tcPr>
          <w:p w:rsidR="006F266D" w:rsidRPr="006F266D" w:rsidRDefault="006F266D" w:rsidP="006F266D">
            <w:pPr>
              <w:spacing w:after="0" w:line="240" w:lineRule="auto"/>
              <w:jc w:val="center"/>
              <w:rPr>
                <w:rFonts w:ascii="Times New Roman" w:eastAsia="Times New Roman" w:hAnsi="Times New Roman"/>
                <w:bCs/>
                <w:color w:val="000000"/>
                <w:sz w:val="20"/>
                <w:szCs w:val="20"/>
                <w:lang w:eastAsia="ru-RU"/>
              </w:rPr>
            </w:pPr>
            <w:r w:rsidRPr="006F266D">
              <w:rPr>
                <w:rFonts w:ascii="Times New Roman" w:eastAsia="Times New Roman" w:hAnsi="Times New Roman"/>
                <w:bCs/>
                <w:color w:val="000000"/>
                <w:sz w:val="20"/>
                <w:szCs w:val="20"/>
                <w:lang w:eastAsia="ru-RU"/>
              </w:rPr>
              <w:t xml:space="preserve">За </w:t>
            </w:r>
            <w:proofErr w:type="gramStart"/>
            <w:r w:rsidRPr="006F266D">
              <w:rPr>
                <w:rFonts w:ascii="Times New Roman" w:eastAsia="Times New Roman" w:hAnsi="Times New Roman"/>
                <w:bCs/>
                <w:color w:val="000000"/>
                <w:sz w:val="20"/>
                <w:szCs w:val="20"/>
                <w:lang w:eastAsia="ru-RU"/>
              </w:rPr>
              <w:t>последние</w:t>
            </w:r>
            <w:proofErr w:type="gramEnd"/>
            <w:r w:rsidRPr="006F266D">
              <w:rPr>
                <w:rFonts w:ascii="Times New Roman" w:eastAsia="Times New Roman" w:hAnsi="Times New Roman"/>
                <w:bCs/>
                <w:color w:val="000000"/>
                <w:sz w:val="20"/>
                <w:szCs w:val="20"/>
                <w:lang w:eastAsia="ru-RU"/>
              </w:rPr>
              <w:t xml:space="preserve"> 3 года</w:t>
            </w:r>
          </w:p>
        </w:tc>
      </w:tr>
      <w:tr w:rsidR="006F266D" w:rsidRPr="006F266D" w:rsidTr="006F266D">
        <w:trPr>
          <w:trHeight w:val="630"/>
        </w:trPr>
        <w:tc>
          <w:tcPr>
            <w:tcW w:w="3345" w:type="dxa"/>
            <w:vMerge/>
            <w:tcBorders>
              <w:top w:val="single" w:sz="4" w:space="0" w:color="auto"/>
              <w:left w:val="single" w:sz="4" w:space="0" w:color="auto"/>
              <w:bottom w:val="single" w:sz="4" w:space="0" w:color="auto"/>
              <w:right w:val="single" w:sz="4" w:space="0" w:color="auto"/>
            </w:tcBorders>
            <w:vAlign w:val="center"/>
            <w:hideMark/>
          </w:tcPr>
          <w:p w:rsidR="006F266D" w:rsidRPr="006F266D" w:rsidRDefault="006F266D" w:rsidP="006F266D">
            <w:pPr>
              <w:spacing w:after="0" w:line="240" w:lineRule="auto"/>
              <w:rPr>
                <w:rFonts w:ascii="Times New Roman" w:eastAsia="Times New Roman" w:hAnsi="Times New Roman"/>
                <w:b/>
                <w:bCs/>
                <w:color w:val="000000"/>
                <w:sz w:val="20"/>
                <w:szCs w:val="20"/>
                <w:lang w:eastAsia="ru-RU"/>
              </w:rPr>
            </w:pPr>
          </w:p>
        </w:tc>
        <w:tc>
          <w:tcPr>
            <w:tcW w:w="942" w:type="dxa"/>
            <w:tcBorders>
              <w:top w:val="single" w:sz="4" w:space="0" w:color="auto"/>
              <w:left w:val="nil"/>
              <w:bottom w:val="single" w:sz="4" w:space="0" w:color="auto"/>
              <w:right w:val="single" w:sz="4" w:space="0" w:color="auto"/>
            </w:tcBorders>
            <w:shd w:val="clear" w:color="auto" w:fill="auto"/>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Малый бизнес</w:t>
            </w:r>
          </w:p>
        </w:tc>
        <w:tc>
          <w:tcPr>
            <w:tcW w:w="1106" w:type="dxa"/>
            <w:tcBorders>
              <w:top w:val="single" w:sz="4" w:space="0" w:color="auto"/>
              <w:left w:val="nil"/>
              <w:bottom w:val="single" w:sz="4" w:space="0" w:color="auto"/>
              <w:right w:val="single" w:sz="4" w:space="0" w:color="auto"/>
            </w:tcBorders>
            <w:shd w:val="clear" w:color="auto" w:fill="auto"/>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Средний бизнес</w:t>
            </w:r>
          </w:p>
        </w:tc>
        <w:tc>
          <w:tcPr>
            <w:tcW w:w="1158" w:type="dxa"/>
            <w:tcBorders>
              <w:top w:val="single" w:sz="4" w:space="0" w:color="auto"/>
              <w:left w:val="nil"/>
              <w:bottom w:val="single" w:sz="4" w:space="0" w:color="auto"/>
              <w:right w:val="single" w:sz="4" w:space="0" w:color="auto"/>
            </w:tcBorders>
            <w:shd w:val="clear" w:color="auto" w:fill="auto"/>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Крупный бизнес</w:t>
            </w:r>
          </w:p>
        </w:tc>
        <w:tc>
          <w:tcPr>
            <w:tcW w:w="942" w:type="dxa"/>
            <w:tcBorders>
              <w:top w:val="single" w:sz="4" w:space="0" w:color="auto"/>
              <w:left w:val="nil"/>
              <w:bottom w:val="single" w:sz="4" w:space="0" w:color="auto"/>
              <w:right w:val="single" w:sz="4" w:space="0" w:color="auto"/>
            </w:tcBorders>
            <w:shd w:val="clear" w:color="auto" w:fill="auto"/>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Малый бизнес</w:t>
            </w:r>
          </w:p>
        </w:tc>
        <w:tc>
          <w:tcPr>
            <w:tcW w:w="1106" w:type="dxa"/>
            <w:tcBorders>
              <w:top w:val="single" w:sz="4" w:space="0" w:color="auto"/>
              <w:left w:val="nil"/>
              <w:bottom w:val="single" w:sz="4" w:space="0" w:color="auto"/>
              <w:right w:val="single" w:sz="4" w:space="0" w:color="auto"/>
            </w:tcBorders>
            <w:shd w:val="clear" w:color="auto" w:fill="auto"/>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Средний бизнес</w:t>
            </w:r>
          </w:p>
        </w:tc>
        <w:tc>
          <w:tcPr>
            <w:tcW w:w="1158" w:type="dxa"/>
            <w:tcBorders>
              <w:top w:val="nil"/>
              <w:left w:val="nil"/>
              <w:bottom w:val="single" w:sz="4" w:space="0" w:color="auto"/>
              <w:right w:val="single" w:sz="4" w:space="0" w:color="auto"/>
            </w:tcBorders>
            <w:shd w:val="clear" w:color="auto" w:fill="auto"/>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Крупный бизнес</w:t>
            </w:r>
          </w:p>
        </w:tc>
      </w:tr>
      <w:tr w:rsidR="006F266D" w:rsidRPr="006F266D" w:rsidTr="006F266D">
        <w:trPr>
          <w:trHeight w:val="315"/>
        </w:trPr>
        <w:tc>
          <w:tcPr>
            <w:tcW w:w="3345" w:type="dxa"/>
            <w:tcBorders>
              <w:top w:val="nil"/>
              <w:left w:val="single" w:sz="4" w:space="0" w:color="auto"/>
              <w:bottom w:val="single" w:sz="4" w:space="0" w:color="auto"/>
              <w:right w:val="single" w:sz="4" w:space="0" w:color="auto"/>
            </w:tcBorders>
            <w:shd w:val="clear" w:color="auto" w:fill="auto"/>
            <w:vAlign w:val="bottom"/>
            <w:hideMark/>
          </w:tcPr>
          <w:p w:rsidR="006F266D" w:rsidRDefault="006F266D" w:rsidP="006F266D">
            <w:pPr>
              <w:spacing w:after="0" w:line="240" w:lineRule="auto"/>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 xml:space="preserve">Улучшилось </w:t>
            </w:r>
          </w:p>
          <w:p w:rsidR="00AA443D" w:rsidRPr="006F266D" w:rsidRDefault="00AA443D" w:rsidP="006F266D">
            <w:pPr>
              <w:spacing w:after="0" w:line="240" w:lineRule="auto"/>
              <w:rPr>
                <w:rFonts w:ascii="Times New Roman" w:eastAsia="Times New Roman" w:hAnsi="Times New Roman"/>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72%</w:t>
            </w:r>
          </w:p>
        </w:tc>
        <w:tc>
          <w:tcPr>
            <w:tcW w:w="1106" w:type="dxa"/>
            <w:tcBorders>
              <w:top w:val="nil"/>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69%</w:t>
            </w:r>
          </w:p>
        </w:tc>
        <w:tc>
          <w:tcPr>
            <w:tcW w:w="1158" w:type="dxa"/>
            <w:tcBorders>
              <w:top w:val="nil"/>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66%</w:t>
            </w:r>
          </w:p>
        </w:tc>
        <w:tc>
          <w:tcPr>
            <w:tcW w:w="942" w:type="dxa"/>
            <w:tcBorders>
              <w:top w:val="nil"/>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92%</w:t>
            </w:r>
          </w:p>
        </w:tc>
        <w:tc>
          <w:tcPr>
            <w:tcW w:w="1106" w:type="dxa"/>
            <w:tcBorders>
              <w:top w:val="nil"/>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89%</w:t>
            </w:r>
          </w:p>
        </w:tc>
        <w:tc>
          <w:tcPr>
            <w:tcW w:w="1158" w:type="dxa"/>
            <w:tcBorders>
              <w:top w:val="nil"/>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93%</w:t>
            </w:r>
          </w:p>
        </w:tc>
      </w:tr>
      <w:tr w:rsidR="006F266D" w:rsidRPr="006F266D" w:rsidTr="006F266D">
        <w:trPr>
          <w:trHeight w:val="315"/>
        </w:trPr>
        <w:tc>
          <w:tcPr>
            <w:tcW w:w="3345" w:type="dxa"/>
            <w:tcBorders>
              <w:top w:val="nil"/>
              <w:left w:val="single" w:sz="4" w:space="0" w:color="auto"/>
              <w:bottom w:val="single" w:sz="4" w:space="0" w:color="auto"/>
              <w:right w:val="single" w:sz="4" w:space="0" w:color="auto"/>
            </w:tcBorders>
            <w:shd w:val="clear" w:color="auto" w:fill="auto"/>
            <w:vAlign w:val="bottom"/>
            <w:hideMark/>
          </w:tcPr>
          <w:p w:rsidR="006F266D" w:rsidRDefault="006F266D" w:rsidP="006F266D">
            <w:pPr>
              <w:spacing w:after="0" w:line="240" w:lineRule="auto"/>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Ухудшилось</w:t>
            </w:r>
          </w:p>
          <w:p w:rsidR="00AA443D" w:rsidRPr="006F266D" w:rsidRDefault="00AA443D" w:rsidP="006F266D">
            <w:pPr>
              <w:spacing w:after="0" w:line="240" w:lineRule="auto"/>
              <w:rPr>
                <w:rFonts w:ascii="Times New Roman" w:eastAsia="Times New Roman" w:hAnsi="Times New Roman"/>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6%</w:t>
            </w:r>
          </w:p>
        </w:tc>
        <w:tc>
          <w:tcPr>
            <w:tcW w:w="1106" w:type="dxa"/>
            <w:tcBorders>
              <w:top w:val="nil"/>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3%</w:t>
            </w:r>
          </w:p>
        </w:tc>
        <w:tc>
          <w:tcPr>
            <w:tcW w:w="1158" w:type="dxa"/>
            <w:tcBorders>
              <w:top w:val="nil"/>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4%</w:t>
            </w:r>
          </w:p>
        </w:tc>
        <w:tc>
          <w:tcPr>
            <w:tcW w:w="942" w:type="dxa"/>
            <w:tcBorders>
              <w:top w:val="nil"/>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4%</w:t>
            </w:r>
          </w:p>
        </w:tc>
        <w:tc>
          <w:tcPr>
            <w:tcW w:w="1106" w:type="dxa"/>
            <w:tcBorders>
              <w:top w:val="nil"/>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7%</w:t>
            </w:r>
          </w:p>
        </w:tc>
        <w:tc>
          <w:tcPr>
            <w:tcW w:w="1158" w:type="dxa"/>
            <w:tcBorders>
              <w:top w:val="nil"/>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4%</w:t>
            </w:r>
          </w:p>
        </w:tc>
      </w:tr>
      <w:tr w:rsidR="006F266D" w:rsidRPr="006F266D" w:rsidTr="006F266D">
        <w:trPr>
          <w:trHeight w:val="315"/>
        </w:trPr>
        <w:tc>
          <w:tcPr>
            <w:tcW w:w="3345" w:type="dxa"/>
            <w:tcBorders>
              <w:top w:val="nil"/>
              <w:left w:val="single" w:sz="4" w:space="0" w:color="auto"/>
              <w:bottom w:val="single" w:sz="4" w:space="0" w:color="auto"/>
              <w:right w:val="single" w:sz="4" w:space="0" w:color="auto"/>
            </w:tcBorders>
            <w:shd w:val="clear" w:color="auto" w:fill="auto"/>
            <w:vAlign w:val="bottom"/>
            <w:hideMark/>
          </w:tcPr>
          <w:p w:rsidR="006F266D" w:rsidRDefault="006F266D" w:rsidP="006F266D">
            <w:pPr>
              <w:spacing w:after="0" w:line="240" w:lineRule="auto"/>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Не изменилось</w:t>
            </w:r>
          </w:p>
          <w:p w:rsidR="00AA443D" w:rsidRPr="006F266D" w:rsidRDefault="00AA443D" w:rsidP="006F266D">
            <w:pPr>
              <w:spacing w:after="0" w:line="240" w:lineRule="auto"/>
              <w:rPr>
                <w:rFonts w:ascii="Times New Roman" w:eastAsia="Times New Roman" w:hAnsi="Times New Roman"/>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15%</w:t>
            </w:r>
          </w:p>
        </w:tc>
        <w:tc>
          <w:tcPr>
            <w:tcW w:w="1106" w:type="dxa"/>
            <w:tcBorders>
              <w:top w:val="nil"/>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20%</w:t>
            </w:r>
          </w:p>
        </w:tc>
        <w:tc>
          <w:tcPr>
            <w:tcW w:w="1158" w:type="dxa"/>
            <w:tcBorders>
              <w:top w:val="nil"/>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24%</w:t>
            </w:r>
          </w:p>
        </w:tc>
        <w:tc>
          <w:tcPr>
            <w:tcW w:w="942" w:type="dxa"/>
            <w:tcBorders>
              <w:top w:val="nil"/>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3%</w:t>
            </w:r>
          </w:p>
        </w:tc>
        <w:tc>
          <w:tcPr>
            <w:tcW w:w="1106" w:type="dxa"/>
            <w:tcBorders>
              <w:top w:val="nil"/>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2%</w:t>
            </w:r>
          </w:p>
        </w:tc>
        <w:tc>
          <w:tcPr>
            <w:tcW w:w="1158" w:type="dxa"/>
            <w:tcBorders>
              <w:top w:val="nil"/>
              <w:left w:val="nil"/>
              <w:bottom w:val="single" w:sz="4" w:space="0" w:color="auto"/>
              <w:right w:val="single" w:sz="4" w:space="0" w:color="auto"/>
            </w:tcBorders>
            <w:shd w:val="clear" w:color="auto" w:fill="auto"/>
            <w:noWrap/>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2%</w:t>
            </w:r>
          </w:p>
        </w:tc>
      </w:tr>
      <w:tr w:rsidR="006F266D" w:rsidRPr="006F266D" w:rsidTr="006F266D">
        <w:trPr>
          <w:trHeight w:val="315"/>
        </w:trPr>
        <w:tc>
          <w:tcPr>
            <w:tcW w:w="3345" w:type="dxa"/>
            <w:tcBorders>
              <w:top w:val="nil"/>
              <w:left w:val="single" w:sz="4" w:space="0" w:color="auto"/>
              <w:bottom w:val="single" w:sz="4" w:space="0" w:color="auto"/>
              <w:right w:val="single" w:sz="4" w:space="0" w:color="auto"/>
            </w:tcBorders>
            <w:shd w:val="clear" w:color="auto" w:fill="auto"/>
            <w:vAlign w:val="bottom"/>
            <w:hideMark/>
          </w:tcPr>
          <w:p w:rsidR="006F266D" w:rsidRDefault="006F266D" w:rsidP="006F266D">
            <w:pPr>
              <w:spacing w:after="0" w:line="240" w:lineRule="auto"/>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Затрудняюсь ответить</w:t>
            </w:r>
          </w:p>
          <w:p w:rsidR="00AA443D" w:rsidRPr="006F266D" w:rsidRDefault="00AA443D" w:rsidP="006F266D">
            <w:pPr>
              <w:spacing w:after="0" w:line="240" w:lineRule="auto"/>
              <w:rPr>
                <w:rFonts w:ascii="Times New Roman" w:eastAsia="Times New Roman" w:hAnsi="Times New Roman"/>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7%</w:t>
            </w:r>
          </w:p>
        </w:tc>
        <w:tc>
          <w:tcPr>
            <w:tcW w:w="1106" w:type="dxa"/>
            <w:tcBorders>
              <w:top w:val="nil"/>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8%</w:t>
            </w:r>
          </w:p>
        </w:tc>
        <w:tc>
          <w:tcPr>
            <w:tcW w:w="1158" w:type="dxa"/>
            <w:tcBorders>
              <w:top w:val="nil"/>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6%</w:t>
            </w:r>
          </w:p>
        </w:tc>
        <w:tc>
          <w:tcPr>
            <w:tcW w:w="942" w:type="dxa"/>
            <w:tcBorders>
              <w:top w:val="nil"/>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1%</w:t>
            </w:r>
          </w:p>
        </w:tc>
        <w:tc>
          <w:tcPr>
            <w:tcW w:w="1106" w:type="dxa"/>
            <w:tcBorders>
              <w:top w:val="nil"/>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2%</w:t>
            </w:r>
          </w:p>
        </w:tc>
        <w:tc>
          <w:tcPr>
            <w:tcW w:w="1158" w:type="dxa"/>
            <w:tcBorders>
              <w:top w:val="nil"/>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1%</w:t>
            </w:r>
          </w:p>
        </w:tc>
      </w:tr>
      <w:tr w:rsidR="006F266D" w:rsidRPr="006F266D" w:rsidTr="006F266D">
        <w:trPr>
          <w:trHeight w:val="315"/>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F266D" w:rsidRDefault="006F266D" w:rsidP="006F266D">
            <w:pPr>
              <w:spacing w:after="0" w:line="240" w:lineRule="auto"/>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Итого</w:t>
            </w:r>
          </w:p>
          <w:p w:rsidR="00AA443D" w:rsidRPr="006F266D" w:rsidRDefault="00AA443D" w:rsidP="006F266D">
            <w:pPr>
              <w:spacing w:after="0" w:line="240" w:lineRule="auto"/>
              <w:rPr>
                <w:rFonts w:ascii="Times New Roman" w:eastAsia="Times New Roman" w:hAnsi="Times New Roman"/>
                <w:color w:val="000000"/>
                <w:sz w:val="20"/>
                <w:szCs w:val="20"/>
                <w:lang w:eastAsia="ru-RU"/>
              </w:rPr>
            </w:pPr>
          </w:p>
        </w:tc>
        <w:tc>
          <w:tcPr>
            <w:tcW w:w="942" w:type="dxa"/>
            <w:tcBorders>
              <w:top w:val="nil"/>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100%</w:t>
            </w:r>
          </w:p>
        </w:tc>
        <w:tc>
          <w:tcPr>
            <w:tcW w:w="1106" w:type="dxa"/>
            <w:tcBorders>
              <w:top w:val="nil"/>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100%</w:t>
            </w:r>
          </w:p>
        </w:tc>
        <w:tc>
          <w:tcPr>
            <w:tcW w:w="1158" w:type="dxa"/>
            <w:tcBorders>
              <w:top w:val="nil"/>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100%</w:t>
            </w:r>
          </w:p>
        </w:tc>
        <w:tc>
          <w:tcPr>
            <w:tcW w:w="942" w:type="dxa"/>
            <w:tcBorders>
              <w:top w:val="nil"/>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100%</w:t>
            </w:r>
          </w:p>
        </w:tc>
        <w:tc>
          <w:tcPr>
            <w:tcW w:w="1106" w:type="dxa"/>
            <w:tcBorders>
              <w:top w:val="nil"/>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100%</w:t>
            </w:r>
          </w:p>
        </w:tc>
        <w:tc>
          <w:tcPr>
            <w:tcW w:w="1158" w:type="dxa"/>
            <w:tcBorders>
              <w:top w:val="nil"/>
              <w:left w:val="nil"/>
              <w:bottom w:val="single" w:sz="4" w:space="0" w:color="auto"/>
              <w:right w:val="single" w:sz="4" w:space="0" w:color="auto"/>
            </w:tcBorders>
            <w:shd w:val="clear" w:color="auto" w:fill="auto"/>
            <w:vAlign w:val="center"/>
            <w:hideMark/>
          </w:tcPr>
          <w:p w:rsidR="006F266D" w:rsidRPr="006F266D" w:rsidRDefault="006F266D" w:rsidP="006F266D">
            <w:pPr>
              <w:spacing w:after="0" w:line="240" w:lineRule="auto"/>
              <w:jc w:val="center"/>
              <w:rPr>
                <w:rFonts w:ascii="Times New Roman" w:eastAsia="Times New Roman" w:hAnsi="Times New Roman"/>
                <w:color w:val="000000"/>
                <w:sz w:val="20"/>
                <w:szCs w:val="20"/>
                <w:lang w:eastAsia="ru-RU"/>
              </w:rPr>
            </w:pPr>
            <w:r w:rsidRPr="006F266D">
              <w:rPr>
                <w:rFonts w:ascii="Times New Roman" w:eastAsia="Times New Roman" w:hAnsi="Times New Roman"/>
                <w:color w:val="000000"/>
                <w:sz w:val="20"/>
                <w:szCs w:val="20"/>
                <w:lang w:eastAsia="ru-RU"/>
              </w:rPr>
              <w:t>100%</w:t>
            </w:r>
          </w:p>
        </w:tc>
      </w:tr>
    </w:tbl>
    <w:p w:rsidR="006F266D" w:rsidRPr="00877953" w:rsidRDefault="006F266D" w:rsidP="00BE49D4">
      <w:pPr>
        <w:spacing w:after="0" w:line="240" w:lineRule="auto"/>
        <w:ind w:firstLine="709"/>
        <w:jc w:val="both"/>
        <w:rPr>
          <w:rFonts w:ascii="Times New Roman" w:hAnsi="Times New Roman"/>
          <w:sz w:val="28"/>
          <w:szCs w:val="28"/>
        </w:rPr>
      </w:pPr>
    </w:p>
    <w:p w:rsidR="00877953" w:rsidRPr="00665A33" w:rsidRDefault="00E31FF2" w:rsidP="00BE49D4">
      <w:pPr>
        <w:spacing w:after="0" w:line="240" w:lineRule="auto"/>
        <w:ind w:firstLine="709"/>
        <w:jc w:val="both"/>
        <w:rPr>
          <w:rFonts w:ascii="Times New Roman" w:hAnsi="Times New Roman"/>
          <w:noProof/>
          <w:sz w:val="28"/>
          <w:szCs w:val="28"/>
        </w:rPr>
      </w:pPr>
      <w:r w:rsidRPr="00665A33">
        <w:rPr>
          <w:rFonts w:ascii="Times New Roman" w:hAnsi="Times New Roman"/>
          <w:b/>
          <w:sz w:val="28"/>
          <w:szCs w:val="28"/>
        </w:rPr>
        <w:t xml:space="preserve">Оценка конкурентной среды в зависимости от вида рынка товаров </w:t>
      </w:r>
      <w:r w:rsidR="00084B36">
        <w:rPr>
          <w:rFonts w:ascii="Times New Roman" w:hAnsi="Times New Roman"/>
          <w:b/>
          <w:sz w:val="28"/>
          <w:szCs w:val="28"/>
        </w:rPr>
        <w:br/>
      </w:r>
      <w:r w:rsidRPr="00665A33">
        <w:rPr>
          <w:rFonts w:ascii="Times New Roman" w:hAnsi="Times New Roman"/>
          <w:b/>
          <w:sz w:val="28"/>
          <w:szCs w:val="28"/>
        </w:rPr>
        <w:t>и услуг,</w:t>
      </w:r>
      <w:r w:rsidRPr="00665A33">
        <w:rPr>
          <w:rFonts w:ascii="Times New Roman" w:hAnsi="Times New Roman"/>
          <w:sz w:val="28"/>
          <w:szCs w:val="28"/>
        </w:rPr>
        <w:t xml:space="preserve"> на котором осуществляют деятельность предприниматели </w:t>
      </w:r>
      <w:r w:rsidR="00EA496E">
        <w:rPr>
          <w:rFonts w:ascii="Times New Roman" w:hAnsi="Times New Roman"/>
          <w:sz w:val="28"/>
          <w:szCs w:val="28"/>
        </w:rPr>
        <w:br/>
      </w:r>
      <w:r w:rsidRPr="00665A33">
        <w:rPr>
          <w:rFonts w:ascii="Times New Roman" w:hAnsi="Times New Roman"/>
          <w:sz w:val="28"/>
          <w:szCs w:val="28"/>
        </w:rPr>
        <w:t>– респонденты, представлена ниже</w:t>
      </w:r>
      <w:r w:rsidR="00877953" w:rsidRPr="00665A33">
        <w:rPr>
          <w:rFonts w:ascii="Times New Roman" w:hAnsi="Times New Roman"/>
          <w:sz w:val="28"/>
          <w:szCs w:val="28"/>
        </w:rPr>
        <w:t>:</w:t>
      </w:r>
      <w:r w:rsidR="00877953" w:rsidRPr="00665A33">
        <w:rPr>
          <w:rFonts w:ascii="Times New Roman" w:hAnsi="Times New Roman"/>
          <w:noProof/>
          <w:sz w:val="28"/>
          <w:szCs w:val="28"/>
        </w:rPr>
        <w:t xml:space="preserve"> </w:t>
      </w:r>
    </w:p>
    <w:p w:rsidR="00F771F7" w:rsidRDefault="00F771F7" w:rsidP="00BE49D4">
      <w:pPr>
        <w:spacing w:after="0" w:line="240" w:lineRule="auto"/>
        <w:rPr>
          <w:rFonts w:ascii="Times New Roman" w:hAnsi="Times New Roman"/>
          <w:noProof/>
          <w:sz w:val="28"/>
          <w:szCs w:val="28"/>
        </w:rPr>
      </w:pPr>
      <w:r>
        <w:rPr>
          <w:rFonts w:ascii="Times New Roman" w:hAnsi="Times New Roman"/>
          <w:noProof/>
          <w:sz w:val="28"/>
          <w:szCs w:val="28"/>
        </w:rPr>
        <w:br w:type="page"/>
      </w:r>
    </w:p>
    <w:p w:rsidR="00877953" w:rsidRDefault="00652212" w:rsidP="00BE49D4">
      <w:pPr>
        <w:spacing w:after="0" w:line="240" w:lineRule="auto"/>
        <w:jc w:val="center"/>
        <w:rPr>
          <w:rFonts w:ascii="Times New Roman" w:hAnsi="Times New Roman"/>
          <w:i/>
          <w:noProof/>
          <w:sz w:val="28"/>
          <w:szCs w:val="28"/>
        </w:rPr>
      </w:pPr>
      <w:r>
        <w:rPr>
          <w:rFonts w:ascii="Times New Roman" w:hAnsi="Times New Roman"/>
          <w:i/>
          <w:noProof/>
          <w:sz w:val="28"/>
          <w:szCs w:val="28"/>
          <w:lang w:eastAsia="ru-RU"/>
        </w:rPr>
        <w:lastRenderedPageBreak/>
        <w:drawing>
          <wp:anchor distT="0" distB="0" distL="114300" distR="114300" simplePos="0" relativeHeight="251659264" behindDoc="0" locked="0" layoutInCell="1" allowOverlap="1">
            <wp:simplePos x="0" y="0"/>
            <wp:positionH relativeFrom="column">
              <wp:posOffset>1270</wp:posOffset>
            </wp:positionH>
            <wp:positionV relativeFrom="paragraph">
              <wp:posOffset>442595</wp:posOffset>
            </wp:positionV>
            <wp:extent cx="6831965" cy="5383530"/>
            <wp:effectExtent l="19050" t="0" r="6985" b="0"/>
            <wp:wrapSquare wrapText="bothSides"/>
            <wp:docPr id="1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877953" w:rsidRPr="00665A33">
        <w:rPr>
          <w:rFonts w:ascii="Times New Roman" w:hAnsi="Times New Roman"/>
          <w:i/>
          <w:noProof/>
          <w:sz w:val="28"/>
          <w:szCs w:val="28"/>
        </w:rPr>
        <w:t xml:space="preserve">Рис. –  </w:t>
      </w:r>
      <w:r w:rsidR="00FA562B">
        <w:rPr>
          <w:rFonts w:ascii="Times New Roman" w:hAnsi="Times New Roman"/>
          <w:i/>
          <w:noProof/>
          <w:sz w:val="28"/>
          <w:szCs w:val="28"/>
        </w:rPr>
        <w:t>11</w:t>
      </w:r>
      <w:r w:rsidR="00877953" w:rsidRPr="00665A33">
        <w:rPr>
          <w:rFonts w:ascii="Times New Roman" w:hAnsi="Times New Roman"/>
          <w:i/>
          <w:noProof/>
          <w:sz w:val="28"/>
          <w:szCs w:val="28"/>
        </w:rPr>
        <w:t xml:space="preserve"> Оценка предпринимателями уровня конкуренции в разрезе  сфер экономической деятельности</w:t>
      </w:r>
    </w:p>
    <w:p w:rsidR="007459FF" w:rsidRPr="00652212" w:rsidRDefault="007459FF" w:rsidP="00BE49D4">
      <w:pPr>
        <w:spacing w:after="0" w:line="240" w:lineRule="auto"/>
        <w:jc w:val="center"/>
        <w:rPr>
          <w:rFonts w:ascii="Times New Roman" w:hAnsi="Times New Roman"/>
          <w:i/>
          <w:noProof/>
          <w:sz w:val="16"/>
          <w:szCs w:val="16"/>
        </w:rPr>
      </w:pPr>
    </w:p>
    <w:p w:rsidR="00E31FF2" w:rsidRPr="00665A33" w:rsidRDefault="00E97D69" w:rsidP="00E97D69">
      <w:pPr>
        <w:spacing w:after="0" w:line="240" w:lineRule="auto"/>
        <w:jc w:val="both"/>
        <w:rPr>
          <w:rFonts w:ascii="Times New Roman" w:hAnsi="Times New Roman"/>
          <w:sz w:val="28"/>
          <w:szCs w:val="28"/>
        </w:rPr>
      </w:pPr>
      <w:r>
        <w:rPr>
          <w:rFonts w:ascii="Times New Roman" w:hAnsi="Times New Roman"/>
          <w:sz w:val="28"/>
          <w:szCs w:val="28"/>
        </w:rPr>
        <w:tab/>
      </w:r>
      <w:r w:rsidR="00E31FF2" w:rsidRPr="00665A33">
        <w:rPr>
          <w:rFonts w:ascii="Times New Roman" w:hAnsi="Times New Roman"/>
          <w:sz w:val="28"/>
          <w:szCs w:val="28"/>
        </w:rPr>
        <w:t>Наибольшая</w:t>
      </w:r>
      <w:r w:rsidR="00E31FF2" w:rsidRPr="00665A33">
        <w:rPr>
          <w:rFonts w:ascii="Times New Roman" w:hAnsi="Times New Roman"/>
          <w:b/>
          <w:sz w:val="28"/>
          <w:szCs w:val="28"/>
        </w:rPr>
        <w:t xml:space="preserve"> доля респондентов</w:t>
      </w:r>
      <w:r w:rsidR="00E31FF2" w:rsidRPr="00665A33">
        <w:rPr>
          <w:rFonts w:ascii="Times New Roman" w:hAnsi="Times New Roman"/>
          <w:sz w:val="28"/>
          <w:szCs w:val="28"/>
        </w:rPr>
        <w:t xml:space="preserve">, указавших в анкетах </w:t>
      </w:r>
      <w:r w:rsidR="00E31FF2" w:rsidRPr="00665A33">
        <w:rPr>
          <w:rFonts w:ascii="Times New Roman" w:hAnsi="Times New Roman"/>
          <w:b/>
          <w:sz w:val="28"/>
          <w:szCs w:val="28"/>
        </w:rPr>
        <w:t xml:space="preserve">на высокий </w:t>
      </w:r>
      <w:r w:rsidR="00E31FF2" w:rsidRPr="00665A33">
        <w:rPr>
          <w:rFonts w:ascii="Times New Roman" w:hAnsi="Times New Roman"/>
          <w:b/>
          <w:sz w:val="28"/>
          <w:szCs w:val="28"/>
        </w:rPr>
        <w:br/>
        <w:t xml:space="preserve">и очень высокий уровень конкуренции, </w:t>
      </w:r>
      <w:r w:rsidR="00E31FF2" w:rsidRPr="00665A33">
        <w:rPr>
          <w:rFonts w:ascii="Times New Roman" w:hAnsi="Times New Roman"/>
          <w:sz w:val="28"/>
          <w:szCs w:val="28"/>
        </w:rPr>
        <w:t xml:space="preserve">приходится на такие сферы, как: </w:t>
      </w:r>
    </w:p>
    <w:p w:rsidR="00E31FF2" w:rsidRPr="00665A33" w:rsidRDefault="00E31FF2" w:rsidP="00BE49D4">
      <w:pPr>
        <w:spacing w:after="0" w:line="240" w:lineRule="auto"/>
        <w:ind w:firstLine="709"/>
        <w:jc w:val="both"/>
        <w:rPr>
          <w:rFonts w:ascii="Times New Roman" w:hAnsi="Times New Roman"/>
          <w:sz w:val="28"/>
          <w:szCs w:val="28"/>
        </w:rPr>
      </w:pPr>
      <w:r w:rsidRPr="00665A33">
        <w:rPr>
          <w:rFonts w:ascii="Times New Roman" w:hAnsi="Times New Roman"/>
          <w:sz w:val="28"/>
          <w:szCs w:val="28"/>
        </w:rPr>
        <w:t>- торговля (розничная, оптовая);</w:t>
      </w:r>
    </w:p>
    <w:p w:rsidR="00E31FF2" w:rsidRPr="00665A33" w:rsidRDefault="00E31FF2" w:rsidP="00BE49D4">
      <w:pPr>
        <w:spacing w:after="0" w:line="240" w:lineRule="auto"/>
        <w:ind w:firstLine="709"/>
        <w:jc w:val="both"/>
        <w:rPr>
          <w:rFonts w:ascii="Times New Roman" w:hAnsi="Times New Roman"/>
          <w:sz w:val="28"/>
          <w:szCs w:val="28"/>
        </w:rPr>
      </w:pPr>
      <w:r w:rsidRPr="00665A33">
        <w:rPr>
          <w:rFonts w:ascii="Times New Roman" w:hAnsi="Times New Roman"/>
          <w:sz w:val="28"/>
          <w:szCs w:val="28"/>
        </w:rPr>
        <w:t xml:space="preserve">- гостиницы и рестораны; </w:t>
      </w:r>
    </w:p>
    <w:p w:rsidR="00E31FF2" w:rsidRPr="00665A33" w:rsidRDefault="00E31FF2" w:rsidP="00BE49D4">
      <w:pPr>
        <w:spacing w:after="0" w:line="240" w:lineRule="auto"/>
        <w:ind w:firstLine="709"/>
        <w:jc w:val="both"/>
        <w:rPr>
          <w:rFonts w:ascii="Times New Roman" w:hAnsi="Times New Roman"/>
          <w:sz w:val="28"/>
          <w:szCs w:val="28"/>
        </w:rPr>
      </w:pPr>
      <w:r w:rsidRPr="00665A33">
        <w:rPr>
          <w:rFonts w:ascii="Times New Roman" w:hAnsi="Times New Roman"/>
          <w:sz w:val="28"/>
          <w:szCs w:val="28"/>
        </w:rPr>
        <w:t>- услуги связи.</w:t>
      </w:r>
    </w:p>
    <w:p w:rsidR="00E31FF2" w:rsidRPr="00665A33" w:rsidRDefault="00E31FF2" w:rsidP="00BE49D4">
      <w:pPr>
        <w:spacing w:after="0" w:line="240" w:lineRule="auto"/>
        <w:ind w:firstLine="709"/>
        <w:jc w:val="both"/>
        <w:rPr>
          <w:rFonts w:ascii="Times New Roman" w:hAnsi="Times New Roman"/>
          <w:sz w:val="28"/>
          <w:szCs w:val="28"/>
        </w:rPr>
      </w:pPr>
      <w:r w:rsidRPr="00665A33">
        <w:rPr>
          <w:rFonts w:ascii="Times New Roman" w:hAnsi="Times New Roman"/>
          <w:sz w:val="28"/>
          <w:szCs w:val="28"/>
        </w:rPr>
        <w:t>Наибольшая</w:t>
      </w:r>
      <w:r w:rsidRPr="00665A33">
        <w:rPr>
          <w:rFonts w:ascii="Times New Roman" w:hAnsi="Times New Roman"/>
          <w:b/>
          <w:sz w:val="28"/>
          <w:szCs w:val="28"/>
        </w:rPr>
        <w:t xml:space="preserve"> доля респондентов</w:t>
      </w:r>
      <w:r w:rsidRPr="00665A33">
        <w:rPr>
          <w:rFonts w:ascii="Times New Roman" w:hAnsi="Times New Roman"/>
          <w:sz w:val="28"/>
          <w:szCs w:val="28"/>
        </w:rPr>
        <w:t xml:space="preserve">, указавших в анкетах </w:t>
      </w:r>
      <w:r w:rsidRPr="00665A33">
        <w:rPr>
          <w:rFonts w:ascii="Times New Roman" w:hAnsi="Times New Roman"/>
          <w:b/>
          <w:sz w:val="28"/>
          <w:szCs w:val="28"/>
        </w:rPr>
        <w:t xml:space="preserve">на отсутствие конкуренции и слабую конкуренцию, </w:t>
      </w:r>
      <w:r w:rsidRPr="00665A33">
        <w:rPr>
          <w:rFonts w:ascii="Times New Roman" w:hAnsi="Times New Roman"/>
          <w:sz w:val="28"/>
          <w:szCs w:val="28"/>
        </w:rPr>
        <w:t xml:space="preserve">приходится на такие сферы, как: </w:t>
      </w:r>
    </w:p>
    <w:p w:rsidR="00E31FF2" w:rsidRPr="00665A33" w:rsidRDefault="00E31FF2" w:rsidP="00BE49D4">
      <w:pPr>
        <w:spacing w:after="0" w:line="240" w:lineRule="auto"/>
        <w:ind w:firstLine="709"/>
        <w:jc w:val="both"/>
        <w:rPr>
          <w:rFonts w:ascii="Times New Roman" w:hAnsi="Times New Roman"/>
          <w:sz w:val="28"/>
          <w:szCs w:val="28"/>
        </w:rPr>
      </w:pPr>
      <w:r w:rsidRPr="00665A33">
        <w:rPr>
          <w:rFonts w:ascii="Times New Roman" w:hAnsi="Times New Roman"/>
          <w:sz w:val="28"/>
          <w:szCs w:val="28"/>
        </w:rPr>
        <w:t>- жилищно-коммунальное хозяйство;</w:t>
      </w:r>
    </w:p>
    <w:p w:rsidR="00E31FF2" w:rsidRPr="00665A33" w:rsidRDefault="00E31FF2" w:rsidP="00BE49D4">
      <w:pPr>
        <w:spacing w:after="0" w:line="240" w:lineRule="auto"/>
        <w:ind w:firstLine="709"/>
        <w:jc w:val="both"/>
        <w:rPr>
          <w:rFonts w:ascii="Times New Roman" w:hAnsi="Times New Roman"/>
          <w:sz w:val="28"/>
          <w:szCs w:val="28"/>
        </w:rPr>
      </w:pPr>
      <w:r w:rsidRPr="00665A33">
        <w:rPr>
          <w:rFonts w:ascii="Times New Roman" w:hAnsi="Times New Roman"/>
          <w:sz w:val="28"/>
          <w:szCs w:val="28"/>
        </w:rPr>
        <w:t>- предоставление социальных услуг;</w:t>
      </w:r>
    </w:p>
    <w:p w:rsidR="00E31FF2" w:rsidRDefault="00E31FF2" w:rsidP="00BE49D4">
      <w:pPr>
        <w:spacing w:after="0" w:line="240" w:lineRule="auto"/>
        <w:ind w:firstLine="709"/>
        <w:jc w:val="both"/>
        <w:rPr>
          <w:rFonts w:ascii="Times New Roman" w:hAnsi="Times New Roman"/>
          <w:sz w:val="28"/>
          <w:szCs w:val="28"/>
        </w:rPr>
      </w:pPr>
      <w:r w:rsidRPr="00665A33">
        <w:rPr>
          <w:rFonts w:ascii="Times New Roman" w:hAnsi="Times New Roman"/>
          <w:sz w:val="28"/>
          <w:szCs w:val="28"/>
        </w:rPr>
        <w:t>- услуги по сбору твердых коммунальных отходов.</w:t>
      </w:r>
    </w:p>
    <w:p w:rsidR="00CC01F9" w:rsidRDefault="00CC01F9" w:rsidP="00BE49D4">
      <w:pPr>
        <w:spacing w:after="0" w:line="240" w:lineRule="auto"/>
        <w:ind w:firstLine="709"/>
        <w:jc w:val="both"/>
        <w:rPr>
          <w:rFonts w:ascii="Times New Roman" w:hAnsi="Times New Roman"/>
          <w:sz w:val="28"/>
          <w:szCs w:val="28"/>
        </w:rPr>
      </w:pPr>
    </w:p>
    <w:p w:rsidR="00E31FF2" w:rsidRDefault="00FD3E97" w:rsidP="008C1227">
      <w:pPr>
        <w:spacing w:after="0" w:line="240" w:lineRule="auto"/>
        <w:jc w:val="both"/>
        <w:rPr>
          <w:rFonts w:ascii="Times New Roman" w:hAnsi="Times New Roman"/>
          <w:sz w:val="28"/>
          <w:szCs w:val="28"/>
        </w:rPr>
      </w:pPr>
      <w:r>
        <w:rPr>
          <w:rFonts w:ascii="Times New Roman" w:hAnsi="Times New Roman"/>
          <w:sz w:val="28"/>
          <w:szCs w:val="28"/>
        </w:rPr>
        <w:tab/>
      </w:r>
      <w:r w:rsidR="00E31FF2" w:rsidRPr="00665A33">
        <w:rPr>
          <w:rFonts w:ascii="Times New Roman" w:hAnsi="Times New Roman"/>
          <w:sz w:val="28"/>
          <w:szCs w:val="28"/>
        </w:rPr>
        <w:t xml:space="preserve">Респондентам было предложено указать </w:t>
      </w:r>
      <w:r w:rsidR="00E31FF2" w:rsidRPr="00665A33">
        <w:rPr>
          <w:rFonts w:ascii="Times New Roman" w:hAnsi="Times New Roman"/>
          <w:b/>
          <w:sz w:val="28"/>
          <w:szCs w:val="28"/>
        </w:rPr>
        <w:t xml:space="preserve">количество конкурентов </w:t>
      </w:r>
      <w:r w:rsidR="00E31FF2" w:rsidRPr="00665A33">
        <w:rPr>
          <w:rFonts w:ascii="Times New Roman" w:hAnsi="Times New Roman"/>
          <w:b/>
          <w:sz w:val="28"/>
          <w:szCs w:val="28"/>
        </w:rPr>
        <w:br/>
        <w:t>в сфере бизнеса,</w:t>
      </w:r>
      <w:r w:rsidR="00E31FF2" w:rsidRPr="00665A33">
        <w:rPr>
          <w:rFonts w:ascii="Times New Roman" w:hAnsi="Times New Roman"/>
          <w:sz w:val="28"/>
          <w:szCs w:val="28"/>
        </w:rPr>
        <w:t xml:space="preserve"> который они представляют, предлагающих аналогичную продукцию (товар, работу, услугу) или ее заменители, на основном для них рынке</w:t>
      </w:r>
      <w:r w:rsidR="00877953" w:rsidRPr="00665A33">
        <w:rPr>
          <w:rFonts w:ascii="Times New Roman" w:hAnsi="Times New Roman"/>
          <w:sz w:val="28"/>
          <w:szCs w:val="28"/>
        </w:rPr>
        <w:t>. Результаты представлены ниже:</w:t>
      </w:r>
    </w:p>
    <w:p w:rsidR="007F5036" w:rsidRPr="00665A33" w:rsidRDefault="007F5036" w:rsidP="008C1227">
      <w:pPr>
        <w:spacing w:after="0" w:line="240" w:lineRule="auto"/>
        <w:jc w:val="both"/>
        <w:rPr>
          <w:rFonts w:ascii="Times New Roman" w:hAnsi="Times New Roman"/>
          <w:sz w:val="28"/>
          <w:szCs w:val="28"/>
        </w:rPr>
      </w:pPr>
    </w:p>
    <w:p w:rsidR="00E31FF2" w:rsidRPr="00665A33" w:rsidRDefault="00E31FF2" w:rsidP="00BE49D4">
      <w:pPr>
        <w:spacing w:after="0" w:line="240" w:lineRule="auto"/>
        <w:jc w:val="center"/>
        <w:rPr>
          <w:rFonts w:ascii="Times New Roman" w:hAnsi="Times New Roman"/>
          <w:i/>
          <w:sz w:val="28"/>
          <w:szCs w:val="28"/>
        </w:rPr>
      </w:pPr>
      <w:r w:rsidRPr="00665A33">
        <w:rPr>
          <w:rFonts w:ascii="Times New Roman" w:hAnsi="Times New Roman"/>
          <w:i/>
          <w:sz w:val="28"/>
          <w:szCs w:val="28"/>
        </w:rPr>
        <w:lastRenderedPageBreak/>
        <w:t xml:space="preserve">Рис. – </w:t>
      </w:r>
      <w:r w:rsidR="00470415" w:rsidRPr="00665A33">
        <w:rPr>
          <w:rFonts w:ascii="Times New Roman" w:hAnsi="Times New Roman"/>
          <w:i/>
          <w:sz w:val="28"/>
          <w:szCs w:val="28"/>
        </w:rPr>
        <w:t xml:space="preserve"> </w:t>
      </w:r>
      <w:r w:rsidR="00FA562B">
        <w:rPr>
          <w:rFonts w:ascii="Times New Roman" w:hAnsi="Times New Roman"/>
          <w:i/>
          <w:sz w:val="28"/>
          <w:szCs w:val="28"/>
        </w:rPr>
        <w:t>1</w:t>
      </w:r>
      <w:r w:rsidR="00115562">
        <w:rPr>
          <w:rFonts w:ascii="Times New Roman" w:hAnsi="Times New Roman"/>
          <w:i/>
          <w:sz w:val="28"/>
          <w:szCs w:val="28"/>
        </w:rPr>
        <w:t>2</w:t>
      </w:r>
      <w:r w:rsidR="00470415" w:rsidRPr="00665A33">
        <w:rPr>
          <w:rFonts w:ascii="Times New Roman" w:hAnsi="Times New Roman"/>
          <w:i/>
          <w:sz w:val="28"/>
          <w:szCs w:val="28"/>
        </w:rPr>
        <w:t xml:space="preserve"> </w:t>
      </w:r>
      <w:r w:rsidRPr="00665A33">
        <w:rPr>
          <w:rFonts w:ascii="Times New Roman" w:hAnsi="Times New Roman"/>
          <w:i/>
          <w:sz w:val="28"/>
          <w:szCs w:val="28"/>
        </w:rPr>
        <w:t>Количество конкурентов в бизнесе, 2015 и 2016 годы.</w:t>
      </w:r>
    </w:p>
    <w:p w:rsidR="00E31FF2" w:rsidRPr="0058054C" w:rsidRDefault="00E31FF2" w:rsidP="00BE49D4">
      <w:pPr>
        <w:spacing w:after="0" w:line="240" w:lineRule="auto"/>
        <w:ind w:firstLine="851"/>
        <w:jc w:val="both"/>
        <w:rPr>
          <w:rFonts w:ascii="Times New Roman" w:hAnsi="Times New Roman"/>
          <w:sz w:val="16"/>
          <w:szCs w:val="16"/>
        </w:rPr>
      </w:pPr>
    </w:p>
    <w:p w:rsidR="00E31FF2" w:rsidRPr="00665A33" w:rsidRDefault="00E31FF2" w:rsidP="00BE49D4">
      <w:pPr>
        <w:spacing w:after="0" w:line="240" w:lineRule="auto"/>
        <w:jc w:val="center"/>
        <w:rPr>
          <w:rFonts w:ascii="Times New Roman" w:hAnsi="Times New Roman"/>
          <w:sz w:val="28"/>
          <w:szCs w:val="28"/>
        </w:rPr>
      </w:pPr>
      <w:r w:rsidRPr="00665A33">
        <w:rPr>
          <w:rFonts w:ascii="Times New Roman" w:hAnsi="Times New Roman"/>
          <w:noProof/>
          <w:sz w:val="28"/>
          <w:szCs w:val="28"/>
          <w:lang w:eastAsia="ru-RU"/>
        </w:rPr>
        <w:drawing>
          <wp:inline distT="0" distB="0" distL="0" distR="0">
            <wp:extent cx="5573151" cy="2965938"/>
            <wp:effectExtent l="19050" t="0" r="27549" b="5862"/>
            <wp:docPr id="6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31FF2" w:rsidRPr="0058054C" w:rsidRDefault="00E31FF2" w:rsidP="00BE49D4">
      <w:pPr>
        <w:spacing w:after="0" w:line="240" w:lineRule="auto"/>
        <w:ind w:firstLine="851"/>
        <w:jc w:val="center"/>
        <w:rPr>
          <w:rFonts w:ascii="Times New Roman" w:hAnsi="Times New Roman"/>
          <w:sz w:val="16"/>
          <w:szCs w:val="16"/>
        </w:rPr>
      </w:pPr>
    </w:p>
    <w:p w:rsidR="00E31FF2" w:rsidRPr="00665A33" w:rsidRDefault="00E31FF2" w:rsidP="00BE49D4">
      <w:pPr>
        <w:spacing w:after="0" w:line="240" w:lineRule="auto"/>
        <w:ind w:firstLine="709"/>
        <w:jc w:val="both"/>
        <w:rPr>
          <w:rFonts w:ascii="Times New Roman" w:hAnsi="Times New Roman"/>
          <w:sz w:val="28"/>
          <w:szCs w:val="28"/>
        </w:rPr>
      </w:pPr>
      <w:r w:rsidRPr="00665A33">
        <w:rPr>
          <w:rFonts w:ascii="Times New Roman" w:hAnsi="Times New Roman"/>
          <w:sz w:val="28"/>
          <w:szCs w:val="28"/>
        </w:rPr>
        <w:t xml:space="preserve">Всего 3,9 % респондентов указали, что их бизнес не имеет конкурентов (в 2015 году – 3,3 %). У 17 % участников опроса </w:t>
      </w:r>
      <w:r w:rsidR="00703B1D">
        <w:rPr>
          <w:rFonts w:ascii="Times New Roman" w:hAnsi="Times New Roman"/>
          <w:sz w:val="28"/>
          <w:szCs w:val="28"/>
        </w:rPr>
        <w:t xml:space="preserve">– от одного до трех конкурентов </w:t>
      </w:r>
      <w:r w:rsidRPr="00665A33">
        <w:rPr>
          <w:rFonts w:ascii="Times New Roman" w:hAnsi="Times New Roman"/>
          <w:sz w:val="28"/>
          <w:szCs w:val="28"/>
        </w:rPr>
        <w:t>(в 2015 году – 4,9</w:t>
      </w:r>
      <w:r w:rsidR="00703B1D">
        <w:rPr>
          <w:rFonts w:ascii="Times New Roman" w:hAnsi="Times New Roman"/>
          <w:sz w:val="28"/>
          <w:szCs w:val="28"/>
        </w:rPr>
        <w:t xml:space="preserve"> %); у 26,1% участников опроса </w:t>
      </w:r>
      <w:r w:rsidRPr="00665A33">
        <w:rPr>
          <w:rFonts w:ascii="Times New Roman" w:hAnsi="Times New Roman"/>
          <w:sz w:val="28"/>
          <w:szCs w:val="28"/>
        </w:rPr>
        <w:t xml:space="preserve">– 4 и более конкурентов (в 2015 году – 37 %). </w:t>
      </w:r>
    </w:p>
    <w:p w:rsidR="00E31FF2" w:rsidRPr="00665A33" w:rsidRDefault="00E31FF2" w:rsidP="00BE49D4">
      <w:pPr>
        <w:spacing w:after="0" w:line="240" w:lineRule="auto"/>
        <w:ind w:firstLine="709"/>
        <w:jc w:val="both"/>
        <w:rPr>
          <w:rFonts w:ascii="Times New Roman" w:hAnsi="Times New Roman"/>
          <w:sz w:val="28"/>
          <w:szCs w:val="28"/>
        </w:rPr>
      </w:pPr>
      <w:r w:rsidRPr="00665A33">
        <w:rPr>
          <w:rFonts w:ascii="Times New Roman" w:hAnsi="Times New Roman"/>
          <w:sz w:val="28"/>
          <w:szCs w:val="28"/>
        </w:rPr>
        <w:t xml:space="preserve">Подавляющее большинство  считает, что их бизнес сталкивается </w:t>
      </w:r>
      <w:r w:rsidRPr="00665A33">
        <w:rPr>
          <w:rFonts w:ascii="Times New Roman" w:hAnsi="Times New Roman"/>
          <w:sz w:val="28"/>
          <w:szCs w:val="28"/>
        </w:rPr>
        <w:br/>
        <w:t xml:space="preserve">с большим числом конкурентов, – так ответили 46,6 % участников опроса </w:t>
      </w:r>
      <w:r w:rsidRPr="00665A33">
        <w:rPr>
          <w:rFonts w:ascii="Times New Roman" w:hAnsi="Times New Roman"/>
          <w:sz w:val="28"/>
          <w:szCs w:val="28"/>
        </w:rPr>
        <w:br/>
        <w:t xml:space="preserve">(в 2015 году – 49,3 %). Указать количество конкурентов затруднилось </w:t>
      </w:r>
      <w:r w:rsidRPr="00665A33">
        <w:rPr>
          <w:rFonts w:ascii="Times New Roman" w:hAnsi="Times New Roman"/>
          <w:sz w:val="28"/>
          <w:szCs w:val="28"/>
        </w:rPr>
        <w:br/>
        <w:t xml:space="preserve">6,4 % от общего числа предпринимателей. </w:t>
      </w:r>
    </w:p>
    <w:p w:rsidR="00607EFC" w:rsidRDefault="00E31FF2" w:rsidP="00BE49D4">
      <w:pPr>
        <w:spacing w:after="0" w:line="240" w:lineRule="auto"/>
        <w:ind w:firstLine="709"/>
        <w:jc w:val="both"/>
        <w:rPr>
          <w:rFonts w:ascii="Times New Roman" w:hAnsi="Times New Roman"/>
          <w:sz w:val="28"/>
          <w:szCs w:val="28"/>
        </w:rPr>
      </w:pPr>
      <w:r w:rsidRPr="00665A33">
        <w:rPr>
          <w:rFonts w:ascii="Times New Roman" w:hAnsi="Times New Roman"/>
          <w:sz w:val="28"/>
          <w:szCs w:val="28"/>
        </w:rPr>
        <w:t xml:space="preserve">Немаловажным фактором функционирования бизнеса на рынке Омской области является возрастание количества конкурентов у предпринимателей </w:t>
      </w:r>
      <w:r w:rsidR="009160E9">
        <w:rPr>
          <w:rFonts w:ascii="Times New Roman" w:hAnsi="Times New Roman"/>
          <w:sz w:val="28"/>
          <w:szCs w:val="28"/>
        </w:rPr>
        <w:br/>
      </w:r>
      <w:r w:rsidRPr="00665A33">
        <w:rPr>
          <w:rFonts w:ascii="Times New Roman" w:hAnsi="Times New Roman"/>
          <w:sz w:val="28"/>
          <w:szCs w:val="28"/>
        </w:rPr>
        <w:t xml:space="preserve">на целевом рынке. Поэтому помимо оценки количества конкурентов было рассмотрено </w:t>
      </w:r>
      <w:r w:rsidRPr="00665A33">
        <w:rPr>
          <w:rFonts w:ascii="Times New Roman" w:hAnsi="Times New Roman"/>
          <w:b/>
          <w:sz w:val="28"/>
          <w:szCs w:val="28"/>
        </w:rPr>
        <w:t>изменение числа конкурентов бизнеса,</w:t>
      </w:r>
      <w:r w:rsidRPr="00665A33">
        <w:rPr>
          <w:rFonts w:ascii="Times New Roman" w:hAnsi="Times New Roman"/>
          <w:sz w:val="28"/>
          <w:szCs w:val="28"/>
        </w:rPr>
        <w:t xml:space="preserve"> который представляют хозяйствующие субъекты, на основном рынке товаров, работ и услуг </w:t>
      </w:r>
      <w:r w:rsidR="009160E9">
        <w:rPr>
          <w:rFonts w:ascii="Times New Roman" w:hAnsi="Times New Roman"/>
          <w:sz w:val="28"/>
          <w:szCs w:val="28"/>
        </w:rPr>
        <w:br/>
      </w:r>
      <w:r w:rsidRPr="00665A33">
        <w:rPr>
          <w:rFonts w:ascii="Times New Roman" w:hAnsi="Times New Roman"/>
          <w:b/>
          <w:sz w:val="28"/>
          <w:szCs w:val="28"/>
        </w:rPr>
        <w:t>за последние 3 года.</w:t>
      </w:r>
      <w:r w:rsidRPr="00665A33">
        <w:rPr>
          <w:rFonts w:ascii="Times New Roman" w:hAnsi="Times New Roman"/>
          <w:sz w:val="28"/>
          <w:szCs w:val="28"/>
        </w:rPr>
        <w:t xml:space="preserve"> Результаты представлены  ниже</w:t>
      </w:r>
      <w:r w:rsidR="00665A33" w:rsidRPr="00665A33">
        <w:rPr>
          <w:rFonts w:ascii="Times New Roman" w:hAnsi="Times New Roman"/>
          <w:sz w:val="28"/>
          <w:szCs w:val="28"/>
        </w:rPr>
        <w:t>:</w:t>
      </w:r>
    </w:p>
    <w:p w:rsidR="006F6FE5" w:rsidRPr="00362052" w:rsidRDefault="006F6FE5" w:rsidP="00BE49D4">
      <w:pPr>
        <w:spacing w:after="0" w:line="240" w:lineRule="auto"/>
        <w:jc w:val="center"/>
        <w:rPr>
          <w:rFonts w:ascii="Times New Roman" w:hAnsi="Times New Roman"/>
          <w:i/>
          <w:sz w:val="14"/>
          <w:szCs w:val="14"/>
        </w:rPr>
      </w:pPr>
    </w:p>
    <w:p w:rsidR="00607EFC" w:rsidRDefault="00607EFC" w:rsidP="00BE49D4">
      <w:pPr>
        <w:spacing w:after="0" w:line="240" w:lineRule="auto"/>
        <w:jc w:val="center"/>
        <w:rPr>
          <w:rFonts w:ascii="Times New Roman" w:hAnsi="Times New Roman"/>
          <w:i/>
          <w:sz w:val="28"/>
          <w:szCs w:val="28"/>
        </w:rPr>
      </w:pPr>
      <w:r w:rsidRPr="00665A33">
        <w:rPr>
          <w:rFonts w:ascii="Times New Roman" w:hAnsi="Times New Roman"/>
          <w:i/>
          <w:sz w:val="28"/>
          <w:szCs w:val="28"/>
        </w:rPr>
        <w:t xml:space="preserve">Рис.– </w:t>
      </w:r>
      <w:r>
        <w:rPr>
          <w:rFonts w:ascii="Times New Roman" w:hAnsi="Times New Roman"/>
          <w:i/>
          <w:sz w:val="28"/>
          <w:szCs w:val="28"/>
        </w:rPr>
        <w:t>1</w:t>
      </w:r>
      <w:r w:rsidR="00932487">
        <w:rPr>
          <w:rFonts w:ascii="Times New Roman" w:hAnsi="Times New Roman"/>
          <w:i/>
          <w:sz w:val="28"/>
          <w:szCs w:val="28"/>
        </w:rPr>
        <w:t>3</w:t>
      </w:r>
      <w:r w:rsidRPr="00665A33">
        <w:rPr>
          <w:rFonts w:ascii="Times New Roman" w:hAnsi="Times New Roman"/>
          <w:i/>
          <w:sz w:val="28"/>
          <w:szCs w:val="28"/>
        </w:rPr>
        <w:t xml:space="preserve"> Изменение числа конкурентов за 3 года, 2015 и 2016 г.г.</w:t>
      </w:r>
    </w:p>
    <w:p w:rsidR="00607EFC" w:rsidRPr="00665A33" w:rsidRDefault="00607EFC" w:rsidP="00BE49D4">
      <w:pPr>
        <w:spacing w:after="0" w:line="240" w:lineRule="auto"/>
        <w:jc w:val="center"/>
        <w:rPr>
          <w:rFonts w:ascii="Times New Roman" w:hAnsi="Times New Roman"/>
          <w:i/>
          <w:sz w:val="28"/>
          <w:szCs w:val="28"/>
        </w:rPr>
      </w:pPr>
      <w:r w:rsidRPr="00607EFC">
        <w:rPr>
          <w:rFonts w:ascii="Times New Roman" w:hAnsi="Times New Roman"/>
          <w:i/>
          <w:noProof/>
          <w:sz w:val="28"/>
          <w:szCs w:val="28"/>
          <w:lang w:eastAsia="ru-RU"/>
        </w:rPr>
        <w:drawing>
          <wp:inline distT="0" distB="0" distL="0" distR="0">
            <wp:extent cx="5645718" cy="2613546"/>
            <wp:effectExtent l="19050" t="0" r="12132" b="0"/>
            <wp:docPr id="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31FF2" w:rsidRPr="00665A33" w:rsidRDefault="00607EFC" w:rsidP="00BE49D4">
      <w:pPr>
        <w:spacing w:after="0" w:line="240" w:lineRule="auto"/>
        <w:ind w:firstLine="709"/>
        <w:jc w:val="both"/>
        <w:rPr>
          <w:rFonts w:ascii="Times New Roman" w:hAnsi="Times New Roman"/>
          <w:sz w:val="28"/>
          <w:szCs w:val="28"/>
        </w:rPr>
      </w:pPr>
      <w:r>
        <w:rPr>
          <w:rFonts w:ascii="Times New Roman" w:hAnsi="Times New Roman"/>
          <w:b/>
          <w:sz w:val="28"/>
          <w:szCs w:val="28"/>
        </w:rPr>
        <w:lastRenderedPageBreak/>
        <w:t>П</w:t>
      </w:r>
      <w:r w:rsidR="00E31FF2" w:rsidRPr="00665A33">
        <w:rPr>
          <w:rFonts w:ascii="Times New Roman" w:hAnsi="Times New Roman"/>
          <w:b/>
          <w:sz w:val="28"/>
          <w:szCs w:val="28"/>
        </w:rPr>
        <w:t>одавляющее большинство опрошенных указали на увеличение количества конкурентов</w:t>
      </w:r>
      <w:r w:rsidR="00E31FF2" w:rsidRPr="00665A33">
        <w:rPr>
          <w:rFonts w:ascii="Times New Roman" w:hAnsi="Times New Roman"/>
          <w:sz w:val="28"/>
          <w:szCs w:val="28"/>
        </w:rPr>
        <w:t xml:space="preserve"> за последние 3 года – 62,1 %. Количество конкурентов не изменилось по мнению 17,6 % предпринимателей, на сокращение количества конкурентов указали лишь 8,0 % респондентов. Среди опрошенных 12,3 % предпринимателей не обладают информацией об увеличении или сокращении числа конкурентов.</w:t>
      </w:r>
    </w:p>
    <w:p w:rsidR="00E31FF2" w:rsidRPr="00665A33" w:rsidRDefault="00E31FF2" w:rsidP="00BE49D4">
      <w:pPr>
        <w:pStyle w:val="Default"/>
        <w:ind w:firstLine="709"/>
        <w:jc w:val="both"/>
        <w:rPr>
          <w:color w:val="auto"/>
          <w:sz w:val="28"/>
          <w:szCs w:val="28"/>
        </w:rPr>
      </w:pPr>
      <w:r w:rsidRPr="00665A33">
        <w:rPr>
          <w:color w:val="auto"/>
          <w:sz w:val="28"/>
          <w:szCs w:val="28"/>
        </w:rPr>
        <w:t xml:space="preserve">Таким образом, можно заключить, что уровень конкуренции, </w:t>
      </w:r>
      <w:r w:rsidRPr="00665A33">
        <w:rPr>
          <w:color w:val="auto"/>
          <w:sz w:val="28"/>
          <w:szCs w:val="28"/>
        </w:rPr>
        <w:br/>
        <w:t>по оценкам омских бизнесменов, в 2016 году, как и в 2015 году, остается высоким, хотя динамика роста числа конкурентов несколько снизилась.</w:t>
      </w:r>
    </w:p>
    <w:p w:rsidR="00E31FF2" w:rsidRPr="00665A33" w:rsidRDefault="00E31FF2" w:rsidP="00BE49D4">
      <w:pPr>
        <w:spacing w:after="0" w:line="240" w:lineRule="auto"/>
        <w:ind w:firstLine="709"/>
        <w:jc w:val="both"/>
        <w:rPr>
          <w:rFonts w:ascii="Times New Roman" w:hAnsi="Times New Roman"/>
          <w:sz w:val="28"/>
          <w:szCs w:val="28"/>
        </w:rPr>
      </w:pPr>
      <w:r w:rsidRPr="00665A33">
        <w:rPr>
          <w:rFonts w:ascii="Times New Roman" w:hAnsi="Times New Roman"/>
          <w:sz w:val="28"/>
          <w:szCs w:val="28"/>
        </w:rPr>
        <w:t>В ходе опроса респонденты оценили примерное число поставщиков основного закупаемого товара (работы, услуги), который приобретает представляемый ими бизнес для производства и реализации собственной продукции</w:t>
      </w:r>
      <w:r w:rsidR="00665A33" w:rsidRPr="00665A33">
        <w:rPr>
          <w:rFonts w:ascii="Times New Roman" w:hAnsi="Times New Roman"/>
          <w:sz w:val="28"/>
          <w:szCs w:val="28"/>
        </w:rPr>
        <w:t>. Результаты представлены ниже:</w:t>
      </w:r>
    </w:p>
    <w:p w:rsidR="00E31FF2" w:rsidRPr="00D01DAE" w:rsidRDefault="00E31FF2" w:rsidP="00BE49D4">
      <w:pPr>
        <w:spacing w:after="0" w:line="240" w:lineRule="auto"/>
        <w:ind w:firstLine="851"/>
        <w:jc w:val="center"/>
        <w:rPr>
          <w:rFonts w:ascii="Times New Roman" w:hAnsi="Times New Roman"/>
          <w:sz w:val="20"/>
          <w:szCs w:val="20"/>
        </w:rPr>
      </w:pPr>
    </w:p>
    <w:p w:rsidR="00E31FF2" w:rsidRDefault="00E31FF2" w:rsidP="00BE49D4">
      <w:pPr>
        <w:spacing w:after="0" w:line="240" w:lineRule="auto"/>
        <w:ind w:firstLine="851"/>
        <w:jc w:val="center"/>
        <w:rPr>
          <w:rFonts w:ascii="Times New Roman" w:hAnsi="Times New Roman"/>
          <w:i/>
          <w:sz w:val="28"/>
          <w:szCs w:val="28"/>
        </w:rPr>
      </w:pPr>
      <w:r w:rsidRPr="00A15103">
        <w:rPr>
          <w:rFonts w:ascii="Times New Roman" w:hAnsi="Times New Roman"/>
          <w:i/>
          <w:sz w:val="28"/>
          <w:szCs w:val="28"/>
        </w:rPr>
        <w:t xml:space="preserve">Рис.– </w:t>
      </w:r>
      <w:r w:rsidR="00470415" w:rsidRPr="00A15103">
        <w:rPr>
          <w:rFonts w:ascii="Times New Roman" w:hAnsi="Times New Roman"/>
          <w:i/>
          <w:sz w:val="28"/>
          <w:szCs w:val="28"/>
        </w:rPr>
        <w:t xml:space="preserve"> 1</w:t>
      </w:r>
      <w:r w:rsidR="00932487">
        <w:rPr>
          <w:rFonts w:ascii="Times New Roman" w:hAnsi="Times New Roman"/>
          <w:i/>
          <w:sz w:val="28"/>
          <w:szCs w:val="28"/>
        </w:rPr>
        <w:t>4</w:t>
      </w:r>
      <w:r w:rsidR="00470415" w:rsidRPr="00A15103">
        <w:rPr>
          <w:rFonts w:ascii="Times New Roman" w:hAnsi="Times New Roman"/>
          <w:i/>
          <w:sz w:val="28"/>
          <w:szCs w:val="28"/>
        </w:rPr>
        <w:t xml:space="preserve"> </w:t>
      </w:r>
      <w:r w:rsidRPr="00A15103">
        <w:rPr>
          <w:rFonts w:ascii="Times New Roman" w:hAnsi="Times New Roman"/>
          <w:i/>
          <w:sz w:val="28"/>
          <w:szCs w:val="28"/>
        </w:rPr>
        <w:t>Число поставщиков основного закупаемого товара</w:t>
      </w:r>
    </w:p>
    <w:p w:rsidR="00E31FF2" w:rsidRPr="00E31FF2" w:rsidRDefault="00E31FF2" w:rsidP="00BE49D4">
      <w:pPr>
        <w:spacing w:after="0" w:line="240" w:lineRule="auto"/>
        <w:jc w:val="both"/>
        <w:rPr>
          <w:rFonts w:ascii="Times New Roman" w:hAnsi="Times New Roman"/>
          <w:sz w:val="28"/>
          <w:szCs w:val="28"/>
          <w:highlight w:val="yellow"/>
        </w:rPr>
      </w:pPr>
      <w:r w:rsidRPr="00E31FF2">
        <w:rPr>
          <w:rFonts w:ascii="Times New Roman" w:hAnsi="Times New Roman"/>
          <w:noProof/>
          <w:sz w:val="28"/>
          <w:szCs w:val="28"/>
          <w:highlight w:val="yellow"/>
          <w:lang w:eastAsia="ru-RU"/>
        </w:rPr>
        <w:drawing>
          <wp:inline distT="0" distB="0" distL="0" distR="0">
            <wp:extent cx="5938472" cy="2614246"/>
            <wp:effectExtent l="0" t="0" r="0" b="0"/>
            <wp:docPr id="6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15103" w:rsidRPr="00071043" w:rsidRDefault="00E31FF2" w:rsidP="00BE49D4">
      <w:pPr>
        <w:spacing w:after="0" w:line="240" w:lineRule="auto"/>
        <w:ind w:firstLine="709"/>
        <w:jc w:val="both"/>
        <w:rPr>
          <w:rFonts w:ascii="Times New Roman" w:hAnsi="Times New Roman"/>
          <w:sz w:val="28"/>
          <w:szCs w:val="28"/>
        </w:rPr>
      </w:pPr>
      <w:r w:rsidRPr="00071043">
        <w:rPr>
          <w:rFonts w:ascii="Times New Roman" w:hAnsi="Times New Roman"/>
          <w:sz w:val="28"/>
          <w:szCs w:val="28"/>
        </w:rPr>
        <w:t>Большинство предпринимателей (67,4 %)  производит закупку основного товара у 4 и более поставщиков, два - три поставщика – у 15,3 % участников опроса. Всего 4,4 % предпринимателей осуществляют  закупку только у одного поставщика. У 12,9 % предпринимателей вопрос вызвал затруднение, так как, скорее всего, их деятельность не нуждается во взаимодействии с поставщиками.</w:t>
      </w:r>
    </w:p>
    <w:p w:rsidR="00A15103" w:rsidRPr="00071043" w:rsidRDefault="00E31FF2" w:rsidP="00BE49D4">
      <w:pPr>
        <w:spacing w:after="0" w:line="240" w:lineRule="auto"/>
        <w:ind w:firstLine="709"/>
        <w:jc w:val="both"/>
        <w:rPr>
          <w:rFonts w:ascii="Times New Roman" w:hAnsi="Times New Roman"/>
          <w:sz w:val="28"/>
          <w:szCs w:val="28"/>
        </w:rPr>
      </w:pPr>
      <w:r w:rsidRPr="00071043">
        <w:rPr>
          <w:rFonts w:ascii="Times New Roman" w:hAnsi="Times New Roman"/>
          <w:sz w:val="28"/>
          <w:szCs w:val="28"/>
        </w:rPr>
        <w:t xml:space="preserve">Также респонденты оценили </w:t>
      </w:r>
      <w:r w:rsidRPr="00071043">
        <w:rPr>
          <w:rFonts w:ascii="Times New Roman" w:hAnsi="Times New Roman"/>
          <w:b/>
          <w:sz w:val="28"/>
          <w:szCs w:val="28"/>
        </w:rPr>
        <w:t>удовлетворенность состоянием конкуренции между поставщиками основного закупаемого товара</w:t>
      </w:r>
      <w:r w:rsidRPr="00071043">
        <w:rPr>
          <w:rFonts w:ascii="Times New Roman" w:hAnsi="Times New Roman"/>
          <w:sz w:val="28"/>
          <w:szCs w:val="28"/>
        </w:rPr>
        <w:t>, работы или услуги</w:t>
      </w:r>
      <w:r w:rsidR="00A15103" w:rsidRPr="00071043">
        <w:rPr>
          <w:rFonts w:ascii="Times New Roman" w:hAnsi="Times New Roman"/>
          <w:sz w:val="28"/>
          <w:szCs w:val="28"/>
        </w:rPr>
        <w:t>. Результаты представлены ниже:</w:t>
      </w:r>
    </w:p>
    <w:p w:rsidR="00531A72" w:rsidRDefault="00A15103" w:rsidP="00BE49D4">
      <w:pPr>
        <w:spacing w:after="0" w:line="240" w:lineRule="auto"/>
        <w:ind w:firstLine="709"/>
        <w:jc w:val="both"/>
        <w:rPr>
          <w:rFonts w:ascii="Times New Roman" w:hAnsi="Times New Roman"/>
          <w:sz w:val="28"/>
          <w:szCs w:val="28"/>
        </w:rPr>
      </w:pPr>
      <w:r w:rsidRPr="00071043">
        <w:rPr>
          <w:rFonts w:ascii="Times New Roman" w:hAnsi="Times New Roman"/>
          <w:sz w:val="28"/>
          <w:szCs w:val="28"/>
        </w:rPr>
        <w:t xml:space="preserve"> </w:t>
      </w:r>
    </w:p>
    <w:p w:rsidR="00531A72" w:rsidRDefault="00531A72">
      <w:pPr>
        <w:spacing w:after="0" w:line="240" w:lineRule="auto"/>
        <w:rPr>
          <w:rFonts w:ascii="Times New Roman" w:hAnsi="Times New Roman"/>
          <w:sz w:val="28"/>
          <w:szCs w:val="28"/>
        </w:rPr>
      </w:pPr>
      <w:r>
        <w:rPr>
          <w:rFonts w:ascii="Times New Roman" w:hAnsi="Times New Roman"/>
          <w:sz w:val="28"/>
          <w:szCs w:val="28"/>
        </w:rPr>
        <w:br w:type="page"/>
      </w:r>
    </w:p>
    <w:p w:rsidR="00E31FF2" w:rsidRPr="00071043" w:rsidRDefault="00E31FF2" w:rsidP="00BE49D4">
      <w:pPr>
        <w:spacing w:after="0" w:line="240" w:lineRule="auto"/>
        <w:ind w:firstLine="709"/>
        <w:jc w:val="center"/>
        <w:rPr>
          <w:rFonts w:ascii="Times New Roman" w:hAnsi="Times New Roman"/>
          <w:i/>
          <w:sz w:val="28"/>
          <w:szCs w:val="28"/>
        </w:rPr>
      </w:pPr>
      <w:r w:rsidRPr="00071043">
        <w:rPr>
          <w:rFonts w:ascii="Times New Roman" w:hAnsi="Times New Roman"/>
          <w:i/>
          <w:sz w:val="28"/>
          <w:szCs w:val="28"/>
        </w:rPr>
        <w:lastRenderedPageBreak/>
        <w:t xml:space="preserve">Рис. </w:t>
      </w:r>
      <w:r w:rsidR="00470415" w:rsidRPr="00071043">
        <w:rPr>
          <w:rFonts w:ascii="Times New Roman" w:hAnsi="Times New Roman"/>
          <w:i/>
          <w:sz w:val="28"/>
          <w:szCs w:val="28"/>
        </w:rPr>
        <w:t>–1</w:t>
      </w:r>
      <w:r w:rsidR="00932487">
        <w:rPr>
          <w:rFonts w:ascii="Times New Roman" w:hAnsi="Times New Roman"/>
          <w:i/>
          <w:sz w:val="28"/>
          <w:szCs w:val="28"/>
        </w:rPr>
        <w:t>5</w:t>
      </w:r>
      <w:r w:rsidR="00470415" w:rsidRPr="00071043">
        <w:rPr>
          <w:rFonts w:ascii="Times New Roman" w:hAnsi="Times New Roman"/>
          <w:i/>
          <w:sz w:val="28"/>
          <w:szCs w:val="28"/>
        </w:rPr>
        <w:t xml:space="preserve"> </w:t>
      </w:r>
      <w:r w:rsidRPr="00071043">
        <w:rPr>
          <w:rFonts w:ascii="Times New Roman" w:hAnsi="Times New Roman"/>
          <w:i/>
          <w:sz w:val="28"/>
          <w:szCs w:val="28"/>
        </w:rPr>
        <w:t>Удовлетворенность состоянием конкуренции между поставщиками основного закупаемого товара (работы, услуги)</w:t>
      </w:r>
    </w:p>
    <w:p w:rsidR="00E31FF2" w:rsidRPr="00071043" w:rsidRDefault="00E31FF2" w:rsidP="00BE49D4">
      <w:pPr>
        <w:spacing w:after="0" w:line="240" w:lineRule="auto"/>
        <w:ind w:firstLine="851"/>
        <w:jc w:val="both"/>
        <w:rPr>
          <w:rFonts w:ascii="Times New Roman" w:hAnsi="Times New Roman"/>
          <w:sz w:val="28"/>
          <w:szCs w:val="28"/>
        </w:rPr>
      </w:pPr>
    </w:p>
    <w:p w:rsidR="00E31FF2" w:rsidRPr="00071043" w:rsidRDefault="00E31FF2" w:rsidP="00BE49D4">
      <w:pPr>
        <w:spacing w:after="0" w:line="240" w:lineRule="auto"/>
        <w:jc w:val="center"/>
        <w:rPr>
          <w:rFonts w:ascii="Times New Roman" w:hAnsi="Times New Roman"/>
          <w:sz w:val="28"/>
          <w:szCs w:val="28"/>
        </w:rPr>
      </w:pPr>
      <w:r w:rsidRPr="00071043">
        <w:rPr>
          <w:rFonts w:ascii="Times New Roman" w:hAnsi="Times New Roman"/>
          <w:noProof/>
          <w:sz w:val="28"/>
          <w:szCs w:val="28"/>
          <w:lang w:eastAsia="ru-RU"/>
        </w:rPr>
        <w:drawing>
          <wp:inline distT="0" distB="0" distL="0" distR="0">
            <wp:extent cx="5753100" cy="2813538"/>
            <wp:effectExtent l="19050" t="0" r="19050" b="5862"/>
            <wp:docPr id="63"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31FF2" w:rsidRPr="00071043" w:rsidRDefault="00E31FF2" w:rsidP="00BE49D4">
      <w:pPr>
        <w:spacing w:after="0" w:line="240" w:lineRule="auto"/>
        <w:ind w:firstLine="851"/>
        <w:jc w:val="both"/>
        <w:rPr>
          <w:rFonts w:ascii="Times New Roman" w:hAnsi="Times New Roman"/>
          <w:sz w:val="28"/>
          <w:szCs w:val="28"/>
        </w:rPr>
      </w:pPr>
    </w:p>
    <w:p w:rsidR="00E31FF2" w:rsidRPr="00071043" w:rsidRDefault="00E31FF2" w:rsidP="00BE49D4">
      <w:pPr>
        <w:spacing w:after="0" w:line="240" w:lineRule="auto"/>
        <w:ind w:firstLine="851"/>
        <w:jc w:val="both"/>
        <w:rPr>
          <w:rFonts w:ascii="Times New Roman" w:hAnsi="Times New Roman"/>
          <w:sz w:val="28"/>
          <w:szCs w:val="28"/>
        </w:rPr>
      </w:pPr>
      <w:r w:rsidRPr="00071043">
        <w:rPr>
          <w:rFonts w:ascii="Times New Roman" w:hAnsi="Times New Roman"/>
          <w:sz w:val="28"/>
          <w:szCs w:val="28"/>
        </w:rPr>
        <w:t xml:space="preserve">В целом предприниматели Омской области </w:t>
      </w:r>
      <w:r w:rsidRPr="00071043">
        <w:rPr>
          <w:rFonts w:ascii="Times New Roman" w:hAnsi="Times New Roman"/>
          <w:b/>
          <w:sz w:val="28"/>
          <w:szCs w:val="28"/>
        </w:rPr>
        <w:t xml:space="preserve">удовлетворены состоянием конкуренции между поставщиками. </w:t>
      </w:r>
      <w:r w:rsidRPr="00071043">
        <w:rPr>
          <w:rFonts w:ascii="Times New Roman" w:hAnsi="Times New Roman"/>
          <w:sz w:val="28"/>
          <w:szCs w:val="28"/>
        </w:rPr>
        <w:t>Оценку "удовлетворительно" и "скорее удовлетворительно" поставило 72,1 % участников опроса, "скорее не удовлетворено" – 10,3 % опрошенных, 2,6 % респондентов "не удовлетворены" состоянием конкуренции между поставщиками.</w:t>
      </w:r>
    </w:p>
    <w:p w:rsidR="00CC189D" w:rsidRPr="00071043" w:rsidRDefault="00CC189D" w:rsidP="00BE49D4">
      <w:pPr>
        <w:spacing w:after="0" w:line="240" w:lineRule="auto"/>
        <w:ind w:firstLine="709"/>
        <w:jc w:val="both"/>
        <w:rPr>
          <w:rFonts w:ascii="Times New Roman" w:hAnsi="Times New Roman"/>
          <w:b/>
          <w:color w:val="000000"/>
          <w:sz w:val="28"/>
          <w:szCs w:val="28"/>
        </w:rPr>
      </w:pPr>
      <w:r w:rsidRPr="00071043">
        <w:rPr>
          <w:rFonts w:ascii="Times New Roman" w:hAnsi="Times New Roman"/>
          <w:color w:val="000000"/>
          <w:sz w:val="28"/>
          <w:szCs w:val="28"/>
        </w:rPr>
        <w:t xml:space="preserve">В анкетировании 2016 года предпринимателям было предложено отразить </w:t>
      </w:r>
      <w:r w:rsidRPr="00071043">
        <w:rPr>
          <w:rFonts w:ascii="Times New Roman" w:hAnsi="Times New Roman"/>
          <w:b/>
          <w:color w:val="000000"/>
          <w:sz w:val="28"/>
          <w:szCs w:val="28"/>
        </w:rPr>
        <w:t xml:space="preserve">предложения по потенциальным направлениям деятельности органов исполнительной власти и органов местного самоуправления </w:t>
      </w:r>
      <w:r w:rsidRPr="00071043">
        <w:rPr>
          <w:rFonts w:ascii="Times New Roman" w:hAnsi="Times New Roman"/>
          <w:b/>
          <w:color w:val="000000"/>
          <w:sz w:val="28"/>
          <w:szCs w:val="28"/>
        </w:rPr>
        <w:br/>
        <w:t>по содействию конкуренции.</w:t>
      </w:r>
    </w:p>
    <w:p w:rsidR="00CC189D" w:rsidRPr="00071043" w:rsidRDefault="00CC189D" w:rsidP="00BE49D4">
      <w:pPr>
        <w:spacing w:after="0" w:line="240" w:lineRule="auto"/>
        <w:ind w:firstLine="709"/>
        <w:jc w:val="both"/>
        <w:rPr>
          <w:rFonts w:ascii="Times New Roman" w:hAnsi="Times New Roman"/>
          <w:color w:val="000000"/>
          <w:sz w:val="28"/>
          <w:szCs w:val="28"/>
        </w:rPr>
      </w:pPr>
    </w:p>
    <w:p w:rsidR="00CC189D" w:rsidRPr="00071043" w:rsidRDefault="00CC189D" w:rsidP="00BE49D4">
      <w:pPr>
        <w:spacing w:after="0" w:line="240" w:lineRule="auto"/>
        <w:ind w:firstLine="709"/>
        <w:jc w:val="center"/>
        <w:rPr>
          <w:rFonts w:ascii="Times New Roman" w:hAnsi="Times New Roman"/>
          <w:color w:val="000000"/>
          <w:sz w:val="28"/>
          <w:szCs w:val="28"/>
        </w:rPr>
      </w:pPr>
      <w:r w:rsidRPr="00071043">
        <w:rPr>
          <w:rFonts w:ascii="Times New Roman" w:hAnsi="Times New Roman"/>
          <w:color w:val="000000"/>
          <w:sz w:val="28"/>
          <w:szCs w:val="28"/>
        </w:rPr>
        <w:t>Таблица  –</w:t>
      </w:r>
      <w:r w:rsidR="00470415" w:rsidRPr="00071043">
        <w:rPr>
          <w:rFonts w:ascii="Times New Roman" w:hAnsi="Times New Roman"/>
          <w:color w:val="000000"/>
          <w:sz w:val="28"/>
          <w:szCs w:val="28"/>
        </w:rPr>
        <w:t xml:space="preserve"> 2</w:t>
      </w:r>
      <w:r w:rsidR="00A15103" w:rsidRPr="00071043">
        <w:rPr>
          <w:rFonts w:ascii="Times New Roman" w:hAnsi="Times New Roman"/>
          <w:color w:val="000000"/>
          <w:sz w:val="28"/>
          <w:szCs w:val="28"/>
        </w:rPr>
        <w:t>7</w:t>
      </w:r>
      <w:r w:rsidR="00470415" w:rsidRPr="00071043">
        <w:rPr>
          <w:rFonts w:ascii="Times New Roman" w:hAnsi="Times New Roman"/>
          <w:color w:val="000000"/>
          <w:sz w:val="28"/>
          <w:szCs w:val="28"/>
        </w:rPr>
        <w:t xml:space="preserve"> </w:t>
      </w:r>
      <w:r w:rsidRPr="00071043">
        <w:rPr>
          <w:rFonts w:ascii="Times New Roman" w:hAnsi="Times New Roman"/>
          <w:color w:val="000000"/>
          <w:sz w:val="28"/>
          <w:szCs w:val="28"/>
        </w:rPr>
        <w:t xml:space="preserve"> Предложения по потенциальным направлениям деятельности органов исполнительной власти  и органов местного самоуправления по содействию конкуренции</w:t>
      </w:r>
    </w:p>
    <w:p w:rsidR="00CC189D" w:rsidRPr="00071043" w:rsidRDefault="00CC189D" w:rsidP="00BE49D4">
      <w:pPr>
        <w:spacing w:after="0" w:line="240" w:lineRule="auto"/>
        <w:jc w:val="center"/>
        <w:rPr>
          <w:rFonts w:ascii="Times New Roman" w:hAnsi="Times New Roman"/>
          <w:color w:val="000000"/>
          <w:sz w:val="28"/>
          <w:szCs w:val="28"/>
        </w:rPr>
      </w:pPr>
    </w:p>
    <w:tbl>
      <w:tblPr>
        <w:tblW w:w="8583" w:type="dxa"/>
        <w:jc w:val="center"/>
        <w:tblInd w:w="97" w:type="dxa"/>
        <w:tblLook w:val="04A0"/>
      </w:tblPr>
      <w:tblGrid>
        <w:gridCol w:w="6173"/>
        <w:gridCol w:w="2410"/>
      </w:tblGrid>
      <w:tr w:rsidR="00CC189D" w:rsidRPr="00071043" w:rsidTr="0076799F">
        <w:trPr>
          <w:trHeight w:val="525"/>
          <w:tblHeader/>
          <w:jc w:val="center"/>
        </w:trPr>
        <w:tc>
          <w:tcPr>
            <w:tcW w:w="6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89D" w:rsidRPr="00071043" w:rsidRDefault="00CC189D" w:rsidP="0076799F">
            <w:pPr>
              <w:spacing w:after="0" w:line="240" w:lineRule="auto"/>
              <w:jc w:val="center"/>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Предложения по потенциальным направлениям деятельности</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C189D" w:rsidRPr="00071043" w:rsidRDefault="00CC189D" w:rsidP="0076799F">
            <w:pPr>
              <w:spacing w:after="0" w:line="240" w:lineRule="auto"/>
              <w:jc w:val="center"/>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Количество респондентов, ед.</w:t>
            </w:r>
          </w:p>
        </w:tc>
      </w:tr>
      <w:tr w:rsidR="00CC189D" w:rsidRPr="00071043" w:rsidTr="00CC189D">
        <w:trPr>
          <w:trHeight w:val="298"/>
          <w:jc w:val="center"/>
        </w:trPr>
        <w:tc>
          <w:tcPr>
            <w:tcW w:w="6173" w:type="dxa"/>
            <w:tcBorders>
              <w:top w:val="nil"/>
              <w:left w:val="single" w:sz="8" w:space="0" w:color="auto"/>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Исключение нелегальных перевозчиков</w:t>
            </w:r>
          </w:p>
        </w:tc>
        <w:tc>
          <w:tcPr>
            <w:tcW w:w="2410" w:type="dxa"/>
            <w:tcBorders>
              <w:top w:val="nil"/>
              <w:left w:val="nil"/>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jc w:val="center"/>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22</w:t>
            </w:r>
          </w:p>
        </w:tc>
      </w:tr>
      <w:tr w:rsidR="00CC189D" w:rsidRPr="00071043" w:rsidTr="00CC189D">
        <w:trPr>
          <w:trHeight w:val="121"/>
          <w:jc w:val="center"/>
        </w:trPr>
        <w:tc>
          <w:tcPr>
            <w:tcW w:w="6173" w:type="dxa"/>
            <w:tcBorders>
              <w:top w:val="nil"/>
              <w:left w:val="single" w:sz="8" w:space="0" w:color="auto"/>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 xml:space="preserve">Борьба с незаконным предпринимательством </w:t>
            </w:r>
          </w:p>
        </w:tc>
        <w:tc>
          <w:tcPr>
            <w:tcW w:w="2410" w:type="dxa"/>
            <w:tcBorders>
              <w:top w:val="nil"/>
              <w:left w:val="nil"/>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jc w:val="center"/>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5</w:t>
            </w:r>
          </w:p>
        </w:tc>
      </w:tr>
      <w:tr w:rsidR="00CC189D" w:rsidRPr="00071043" w:rsidTr="00CC189D">
        <w:trPr>
          <w:trHeight w:val="334"/>
          <w:jc w:val="center"/>
        </w:trPr>
        <w:tc>
          <w:tcPr>
            <w:tcW w:w="6173" w:type="dxa"/>
            <w:tcBorders>
              <w:top w:val="nil"/>
              <w:left w:val="single" w:sz="8" w:space="0" w:color="auto"/>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Предоставление финансовой помощи, субсидий бизнесу</w:t>
            </w:r>
          </w:p>
        </w:tc>
        <w:tc>
          <w:tcPr>
            <w:tcW w:w="2410" w:type="dxa"/>
            <w:tcBorders>
              <w:top w:val="nil"/>
              <w:left w:val="nil"/>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jc w:val="center"/>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5</w:t>
            </w:r>
          </w:p>
        </w:tc>
      </w:tr>
      <w:tr w:rsidR="00CC189D" w:rsidRPr="00071043" w:rsidTr="00CC189D">
        <w:trPr>
          <w:trHeight w:val="155"/>
          <w:jc w:val="center"/>
        </w:trPr>
        <w:tc>
          <w:tcPr>
            <w:tcW w:w="6173" w:type="dxa"/>
            <w:tcBorders>
              <w:top w:val="nil"/>
              <w:left w:val="single" w:sz="8" w:space="0" w:color="auto"/>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Доступное кредитование</w:t>
            </w:r>
          </w:p>
        </w:tc>
        <w:tc>
          <w:tcPr>
            <w:tcW w:w="2410" w:type="dxa"/>
            <w:tcBorders>
              <w:top w:val="nil"/>
              <w:left w:val="nil"/>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jc w:val="center"/>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3</w:t>
            </w:r>
          </w:p>
        </w:tc>
      </w:tr>
      <w:tr w:rsidR="00CC189D" w:rsidRPr="00071043" w:rsidTr="00CC189D">
        <w:trPr>
          <w:trHeight w:val="330"/>
          <w:jc w:val="center"/>
        </w:trPr>
        <w:tc>
          <w:tcPr>
            <w:tcW w:w="6173" w:type="dxa"/>
            <w:tcBorders>
              <w:top w:val="nil"/>
              <w:left w:val="single" w:sz="8" w:space="0" w:color="auto"/>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Глубокая переработка древесины</w:t>
            </w:r>
          </w:p>
        </w:tc>
        <w:tc>
          <w:tcPr>
            <w:tcW w:w="2410" w:type="dxa"/>
            <w:tcBorders>
              <w:top w:val="nil"/>
              <w:left w:val="nil"/>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jc w:val="center"/>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2</w:t>
            </w:r>
          </w:p>
        </w:tc>
      </w:tr>
      <w:tr w:rsidR="00CC189D" w:rsidRPr="00071043" w:rsidTr="00CC189D">
        <w:trPr>
          <w:trHeight w:val="250"/>
          <w:jc w:val="center"/>
        </w:trPr>
        <w:tc>
          <w:tcPr>
            <w:tcW w:w="6173" w:type="dxa"/>
            <w:tcBorders>
              <w:top w:val="nil"/>
              <w:left w:val="single" w:sz="8" w:space="0" w:color="auto"/>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Расширение сферы ЖКХ</w:t>
            </w:r>
          </w:p>
        </w:tc>
        <w:tc>
          <w:tcPr>
            <w:tcW w:w="2410" w:type="dxa"/>
            <w:tcBorders>
              <w:top w:val="nil"/>
              <w:left w:val="nil"/>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jc w:val="center"/>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2</w:t>
            </w:r>
          </w:p>
        </w:tc>
      </w:tr>
      <w:tr w:rsidR="00CC189D" w:rsidRPr="00071043" w:rsidTr="00CC189D">
        <w:trPr>
          <w:trHeight w:val="200"/>
          <w:jc w:val="center"/>
        </w:trPr>
        <w:tc>
          <w:tcPr>
            <w:tcW w:w="6173" w:type="dxa"/>
            <w:tcBorders>
              <w:top w:val="nil"/>
              <w:left w:val="single" w:sz="8" w:space="0" w:color="auto"/>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Сокращение размеров страховых взносов ПФР</w:t>
            </w:r>
          </w:p>
        </w:tc>
        <w:tc>
          <w:tcPr>
            <w:tcW w:w="2410" w:type="dxa"/>
            <w:tcBorders>
              <w:top w:val="nil"/>
              <w:left w:val="nil"/>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jc w:val="center"/>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2</w:t>
            </w:r>
          </w:p>
        </w:tc>
      </w:tr>
      <w:tr w:rsidR="00CC189D" w:rsidRPr="00071043" w:rsidTr="00CC189D">
        <w:trPr>
          <w:trHeight w:val="245"/>
          <w:jc w:val="center"/>
        </w:trPr>
        <w:tc>
          <w:tcPr>
            <w:tcW w:w="6173" w:type="dxa"/>
            <w:tcBorders>
              <w:top w:val="nil"/>
              <w:left w:val="single" w:sz="8" w:space="0" w:color="auto"/>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Доступность в получении информации о состоянии конкуренции</w:t>
            </w:r>
          </w:p>
        </w:tc>
        <w:tc>
          <w:tcPr>
            <w:tcW w:w="2410" w:type="dxa"/>
            <w:tcBorders>
              <w:top w:val="nil"/>
              <w:left w:val="nil"/>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jc w:val="center"/>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2</w:t>
            </w:r>
          </w:p>
        </w:tc>
      </w:tr>
      <w:tr w:rsidR="00CC189D" w:rsidRPr="00071043" w:rsidTr="00CC189D">
        <w:trPr>
          <w:trHeight w:val="310"/>
          <w:jc w:val="center"/>
        </w:trPr>
        <w:tc>
          <w:tcPr>
            <w:tcW w:w="6173" w:type="dxa"/>
            <w:tcBorders>
              <w:top w:val="nil"/>
              <w:left w:val="single" w:sz="8" w:space="0" w:color="auto"/>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Минимизация сетевых магазинов, контроль размещения крупных сетевых магазинов</w:t>
            </w:r>
          </w:p>
        </w:tc>
        <w:tc>
          <w:tcPr>
            <w:tcW w:w="2410" w:type="dxa"/>
            <w:tcBorders>
              <w:top w:val="nil"/>
              <w:left w:val="nil"/>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jc w:val="center"/>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2</w:t>
            </w:r>
          </w:p>
        </w:tc>
      </w:tr>
      <w:tr w:rsidR="00CC189D" w:rsidRPr="00071043" w:rsidTr="00CC189D">
        <w:trPr>
          <w:trHeight w:val="246"/>
          <w:jc w:val="center"/>
        </w:trPr>
        <w:tc>
          <w:tcPr>
            <w:tcW w:w="6173" w:type="dxa"/>
            <w:tcBorders>
              <w:top w:val="nil"/>
              <w:left w:val="single" w:sz="8" w:space="0" w:color="auto"/>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Повышение доходов, платежеспособности населения</w:t>
            </w:r>
          </w:p>
        </w:tc>
        <w:tc>
          <w:tcPr>
            <w:tcW w:w="2410" w:type="dxa"/>
            <w:tcBorders>
              <w:top w:val="nil"/>
              <w:left w:val="nil"/>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jc w:val="center"/>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2</w:t>
            </w:r>
          </w:p>
        </w:tc>
      </w:tr>
      <w:tr w:rsidR="00CC189D" w:rsidRPr="00071043" w:rsidTr="00CC189D">
        <w:trPr>
          <w:trHeight w:val="389"/>
          <w:jc w:val="center"/>
        </w:trPr>
        <w:tc>
          <w:tcPr>
            <w:tcW w:w="6173" w:type="dxa"/>
            <w:tcBorders>
              <w:top w:val="nil"/>
              <w:left w:val="single" w:sz="8" w:space="0" w:color="auto"/>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Снижение цен естественных монополий, ограничение монопольного положения госкомпаний</w:t>
            </w:r>
          </w:p>
        </w:tc>
        <w:tc>
          <w:tcPr>
            <w:tcW w:w="2410" w:type="dxa"/>
            <w:tcBorders>
              <w:top w:val="nil"/>
              <w:left w:val="nil"/>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jc w:val="center"/>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2</w:t>
            </w:r>
          </w:p>
        </w:tc>
      </w:tr>
      <w:tr w:rsidR="00CC189D" w:rsidRPr="00071043" w:rsidTr="00CC189D">
        <w:trPr>
          <w:trHeight w:val="334"/>
          <w:jc w:val="center"/>
        </w:trPr>
        <w:tc>
          <w:tcPr>
            <w:tcW w:w="6173" w:type="dxa"/>
            <w:tcBorders>
              <w:top w:val="nil"/>
              <w:left w:val="single" w:sz="8" w:space="0" w:color="auto"/>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lastRenderedPageBreak/>
              <w:t>Решение вопроса по выдаче технических условий в режиме одного окна</w:t>
            </w:r>
          </w:p>
        </w:tc>
        <w:tc>
          <w:tcPr>
            <w:tcW w:w="2410" w:type="dxa"/>
            <w:tcBorders>
              <w:top w:val="nil"/>
              <w:left w:val="nil"/>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jc w:val="center"/>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1</w:t>
            </w:r>
          </w:p>
        </w:tc>
      </w:tr>
      <w:tr w:rsidR="00CC189D" w:rsidRPr="00071043" w:rsidTr="00CC189D">
        <w:trPr>
          <w:trHeight w:val="127"/>
          <w:jc w:val="center"/>
        </w:trPr>
        <w:tc>
          <w:tcPr>
            <w:tcW w:w="6173" w:type="dxa"/>
            <w:tcBorders>
              <w:top w:val="nil"/>
              <w:left w:val="single" w:sz="8" w:space="0" w:color="auto"/>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Улучшение асфальтового покрытия  дорог</w:t>
            </w:r>
          </w:p>
        </w:tc>
        <w:tc>
          <w:tcPr>
            <w:tcW w:w="2410" w:type="dxa"/>
            <w:tcBorders>
              <w:top w:val="nil"/>
              <w:left w:val="nil"/>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jc w:val="center"/>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1</w:t>
            </w:r>
          </w:p>
        </w:tc>
      </w:tr>
      <w:tr w:rsidR="00CC189D" w:rsidRPr="00071043" w:rsidTr="00CC189D">
        <w:trPr>
          <w:trHeight w:val="457"/>
          <w:jc w:val="center"/>
        </w:trPr>
        <w:tc>
          <w:tcPr>
            <w:tcW w:w="6173" w:type="dxa"/>
            <w:tcBorders>
              <w:top w:val="nil"/>
              <w:left w:val="single" w:sz="8" w:space="0" w:color="auto"/>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Мониторинг рынков товаров и услуг, стимулирование производственной сферы</w:t>
            </w:r>
          </w:p>
        </w:tc>
        <w:tc>
          <w:tcPr>
            <w:tcW w:w="2410" w:type="dxa"/>
            <w:tcBorders>
              <w:top w:val="nil"/>
              <w:left w:val="nil"/>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jc w:val="center"/>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1</w:t>
            </w:r>
          </w:p>
        </w:tc>
      </w:tr>
      <w:tr w:rsidR="00CC189D" w:rsidRPr="00071043" w:rsidTr="00CC189D">
        <w:trPr>
          <w:trHeight w:val="762"/>
          <w:jc w:val="center"/>
        </w:trPr>
        <w:tc>
          <w:tcPr>
            <w:tcW w:w="6173" w:type="dxa"/>
            <w:tcBorders>
              <w:top w:val="nil"/>
              <w:left w:val="single" w:sz="8" w:space="0" w:color="auto"/>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Переоценка кадастровой стоимости в соответствии с рыночной, создание инженерной инфраструктуры в городе, создание условий для возвращения налоговых резидентов  в Омск</w:t>
            </w:r>
          </w:p>
        </w:tc>
        <w:tc>
          <w:tcPr>
            <w:tcW w:w="2410" w:type="dxa"/>
            <w:tcBorders>
              <w:top w:val="nil"/>
              <w:left w:val="nil"/>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jc w:val="center"/>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1</w:t>
            </w:r>
          </w:p>
        </w:tc>
      </w:tr>
      <w:tr w:rsidR="00CC189D" w:rsidRPr="00071043" w:rsidTr="00CC189D">
        <w:trPr>
          <w:trHeight w:val="264"/>
          <w:jc w:val="center"/>
        </w:trPr>
        <w:tc>
          <w:tcPr>
            <w:tcW w:w="6173" w:type="dxa"/>
            <w:tcBorders>
              <w:top w:val="nil"/>
              <w:left w:val="single" w:sz="8" w:space="0" w:color="auto"/>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Предоставление помещений для бизнеса</w:t>
            </w:r>
          </w:p>
        </w:tc>
        <w:tc>
          <w:tcPr>
            <w:tcW w:w="2410" w:type="dxa"/>
            <w:tcBorders>
              <w:top w:val="nil"/>
              <w:left w:val="nil"/>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jc w:val="center"/>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1</w:t>
            </w:r>
          </w:p>
        </w:tc>
      </w:tr>
      <w:tr w:rsidR="00CC189D" w:rsidRPr="00071043" w:rsidTr="00CC189D">
        <w:trPr>
          <w:trHeight w:val="260"/>
          <w:jc w:val="center"/>
        </w:trPr>
        <w:tc>
          <w:tcPr>
            <w:tcW w:w="6173" w:type="dxa"/>
            <w:tcBorders>
              <w:top w:val="nil"/>
              <w:left w:val="single" w:sz="8" w:space="0" w:color="auto"/>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Проведение консультаций, семинаров</w:t>
            </w:r>
          </w:p>
        </w:tc>
        <w:tc>
          <w:tcPr>
            <w:tcW w:w="2410" w:type="dxa"/>
            <w:tcBorders>
              <w:top w:val="nil"/>
              <w:left w:val="nil"/>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jc w:val="center"/>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1</w:t>
            </w:r>
          </w:p>
        </w:tc>
      </w:tr>
      <w:tr w:rsidR="00CC189D" w:rsidRPr="00071043" w:rsidTr="00CC189D">
        <w:trPr>
          <w:trHeight w:val="258"/>
          <w:jc w:val="center"/>
        </w:trPr>
        <w:tc>
          <w:tcPr>
            <w:tcW w:w="6173" w:type="dxa"/>
            <w:tcBorders>
              <w:top w:val="nil"/>
              <w:left w:val="single" w:sz="8" w:space="0" w:color="auto"/>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Снижение налогов по отраслям, которые необходимо развивать</w:t>
            </w:r>
          </w:p>
        </w:tc>
        <w:tc>
          <w:tcPr>
            <w:tcW w:w="2410" w:type="dxa"/>
            <w:tcBorders>
              <w:top w:val="nil"/>
              <w:left w:val="nil"/>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jc w:val="center"/>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1</w:t>
            </w:r>
          </w:p>
        </w:tc>
      </w:tr>
      <w:tr w:rsidR="00CC189D" w:rsidRPr="00071043" w:rsidTr="00CC189D">
        <w:trPr>
          <w:trHeight w:val="214"/>
          <w:jc w:val="center"/>
        </w:trPr>
        <w:tc>
          <w:tcPr>
            <w:tcW w:w="6173" w:type="dxa"/>
            <w:tcBorders>
              <w:top w:val="nil"/>
              <w:left w:val="single" w:sz="8" w:space="0" w:color="auto"/>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Снижение стоимости ГСМ</w:t>
            </w:r>
          </w:p>
        </w:tc>
        <w:tc>
          <w:tcPr>
            <w:tcW w:w="2410" w:type="dxa"/>
            <w:tcBorders>
              <w:top w:val="nil"/>
              <w:left w:val="nil"/>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jc w:val="center"/>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1</w:t>
            </w:r>
          </w:p>
        </w:tc>
      </w:tr>
      <w:tr w:rsidR="00CC189D" w:rsidRPr="00071043" w:rsidTr="00CC189D">
        <w:trPr>
          <w:trHeight w:val="152"/>
          <w:jc w:val="center"/>
        </w:trPr>
        <w:tc>
          <w:tcPr>
            <w:tcW w:w="6173" w:type="dxa"/>
            <w:tcBorders>
              <w:top w:val="nil"/>
              <w:left w:val="single" w:sz="8" w:space="0" w:color="auto"/>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Создание условий для привлечения инвесторов</w:t>
            </w:r>
          </w:p>
        </w:tc>
        <w:tc>
          <w:tcPr>
            <w:tcW w:w="2410" w:type="dxa"/>
            <w:tcBorders>
              <w:top w:val="nil"/>
              <w:left w:val="nil"/>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jc w:val="center"/>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1</w:t>
            </w:r>
          </w:p>
        </w:tc>
      </w:tr>
      <w:tr w:rsidR="00CC189D" w:rsidRPr="00071043" w:rsidTr="00CC189D">
        <w:trPr>
          <w:trHeight w:val="465"/>
          <w:jc w:val="center"/>
        </w:trPr>
        <w:tc>
          <w:tcPr>
            <w:tcW w:w="6173" w:type="dxa"/>
            <w:tcBorders>
              <w:top w:val="nil"/>
              <w:left w:val="single" w:sz="8" w:space="0" w:color="auto"/>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Сформировать единые требования, необходимые для организации качественных социальных услуг</w:t>
            </w:r>
          </w:p>
        </w:tc>
        <w:tc>
          <w:tcPr>
            <w:tcW w:w="2410" w:type="dxa"/>
            <w:tcBorders>
              <w:top w:val="nil"/>
              <w:left w:val="nil"/>
              <w:bottom w:val="single" w:sz="8" w:space="0" w:color="auto"/>
              <w:right w:val="single" w:sz="8" w:space="0" w:color="auto"/>
            </w:tcBorders>
            <w:shd w:val="clear" w:color="000000" w:fill="FFFFFF"/>
            <w:vAlign w:val="bottom"/>
            <w:hideMark/>
          </w:tcPr>
          <w:p w:rsidR="00CC189D" w:rsidRPr="00071043" w:rsidRDefault="00CC189D" w:rsidP="00BE49D4">
            <w:pPr>
              <w:spacing w:after="0" w:line="240" w:lineRule="auto"/>
              <w:jc w:val="center"/>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1</w:t>
            </w:r>
          </w:p>
        </w:tc>
      </w:tr>
    </w:tbl>
    <w:p w:rsidR="00CC189D" w:rsidRPr="00071043" w:rsidRDefault="00CC189D" w:rsidP="00BE49D4">
      <w:pPr>
        <w:spacing w:after="0" w:line="240" w:lineRule="auto"/>
        <w:jc w:val="both"/>
        <w:rPr>
          <w:rFonts w:ascii="Times New Roman" w:hAnsi="Times New Roman"/>
          <w:color w:val="000000"/>
          <w:sz w:val="28"/>
          <w:szCs w:val="28"/>
        </w:rPr>
      </w:pPr>
    </w:p>
    <w:p w:rsidR="00A15103" w:rsidRPr="00071043" w:rsidRDefault="00CC189D" w:rsidP="00BE49D4">
      <w:pPr>
        <w:spacing w:after="0" w:line="240" w:lineRule="auto"/>
        <w:ind w:firstLine="709"/>
        <w:jc w:val="both"/>
        <w:rPr>
          <w:rFonts w:ascii="Times New Roman" w:hAnsi="Times New Roman"/>
          <w:color w:val="000000"/>
          <w:sz w:val="28"/>
          <w:szCs w:val="28"/>
        </w:rPr>
      </w:pPr>
      <w:r w:rsidRPr="00071043">
        <w:rPr>
          <w:rFonts w:ascii="Times New Roman" w:hAnsi="Times New Roman"/>
          <w:color w:val="000000"/>
          <w:sz w:val="28"/>
          <w:szCs w:val="28"/>
        </w:rPr>
        <w:t xml:space="preserve">Самое большое количество предложений, полученных от предпринимателей Омской области, поступило по вопросу исключения нелегальных перевозчиков (22 ответа). Следующим по значимости предложением обозначена борьба с незаконным предпринимательством и предоставление финансовой помощи, субсидий бизнесу (по 5 ответов). </w:t>
      </w:r>
    </w:p>
    <w:p w:rsidR="00CC189D" w:rsidRPr="00071043" w:rsidRDefault="00CC189D" w:rsidP="00BE49D4">
      <w:pPr>
        <w:spacing w:after="0" w:line="240" w:lineRule="auto"/>
        <w:ind w:firstLine="709"/>
        <w:jc w:val="both"/>
        <w:rPr>
          <w:rFonts w:ascii="Times New Roman" w:hAnsi="Times New Roman"/>
          <w:color w:val="000000"/>
          <w:sz w:val="28"/>
          <w:szCs w:val="28"/>
        </w:rPr>
      </w:pPr>
      <w:r w:rsidRPr="00071043">
        <w:rPr>
          <w:rFonts w:ascii="Times New Roman" w:hAnsi="Times New Roman"/>
          <w:color w:val="000000"/>
          <w:sz w:val="28"/>
          <w:szCs w:val="28"/>
        </w:rPr>
        <w:t xml:space="preserve">Также предпринимателям Омской области в 2016 году было предложено указать в анкетах </w:t>
      </w:r>
      <w:r w:rsidRPr="00071043">
        <w:rPr>
          <w:rFonts w:ascii="Times New Roman" w:hAnsi="Times New Roman"/>
          <w:b/>
          <w:color w:val="000000"/>
          <w:sz w:val="28"/>
          <w:szCs w:val="28"/>
        </w:rPr>
        <w:t>предложения по дополнительным рынкам товаров, работ и услуг для содействия развитию конкуренции</w:t>
      </w:r>
      <w:r w:rsidRPr="00071043">
        <w:rPr>
          <w:rFonts w:ascii="Times New Roman" w:hAnsi="Times New Roman"/>
          <w:color w:val="000000"/>
          <w:sz w:val="28"/>
          <w:szCs w:val="28"/>
        </w:rPr>
        <w:t xml:space="preserve"> со стороны органов исполнительной власти и органов местного самоуправления. Полученные от 8 предпринимателей предложения представлены ниже:</w:t>
      </w:r>
    </w:p>
    <w:p w:rsidR="00CC189D" w:rsidRPr="00071043" w:rsidRDefault="00CC189D" w:rsidP="00BE49D4">
      <w:pPr>
        <w:spacing w:after="0" w:line="240" w:lineRule="auto"/>
        <w:ind w:firstLine="851"/>
        <w:jc w:val="both"/>
        <w:rPr>
          <w:rFonts w:ascii="Times New Roman" w:hAnsi="Times New Roman"/>
          <w:color w:val="000000"/>
          <w:sz w:val="28"/>
          <w:szCs w:val="28"/>
        </w:rPr>
      </w:pPr>
    </w:p>
    <w:p w:rsidR="00CC189D" w:rsidRPr="00071043" w:rsidRDefault="00CC189D" w:rsidP="00BE49D4">
      <w:pPr>
        <w:spacing w:after="0" w:line="240" w:lineRule="auto"/>
        <w:jc w:val="center"/>
        <w:rPr>
          <w:rFonts w:ascii="Times New Roman" w:hAnsi="Times New Roman"/>
          <w:color w:val="000000"/>
          <w:sz w:val="28"/>
          <w:szCs w:val="28"/>
        </w:rPr>
      </w:pPr>
      <w:r w:rsidRPr="00071043">
        <w:rPr>
          <w:rFonts w:ascii="Times New Roman" w:hAnsi="Times New Roman"/>
          <w:color w:val="000000"/>
          <w:sz w:val="28"/>
          <w:szCs w:val="28"/>
        </w:rPr>
        <w:t xml:space="preserve">Таблица  – </w:t>
      </w:r>
      <w:r w:rsidR="00470415" w:rsidRPr="00071043">
        <w:rPr>
          <w:rFonts w:ascii="Times New Roman" w:hAnsi="Times New Roman"/>
          <w:color w:val="000000"/>
          <w:sz w:val="28"/>
          <w:szCs w:val="28"/>
        </w:rPr>
        <w:t xml:space="preserve"> 2</w:t>
      </w:r>
      <w:r w:rsidR="0041655E">
        <w:rPr>
          <w:rFonts w:ascii="Times New Roman" w:hAnsi="Times New Roman"/>
          <w:color w:val="000000"/>
          <w:sz w:val="28"/>
          <w:szCs w:val="28"/>
        </w:rPr>
        <w:t>8</w:t>
      </w:r>
      <w:r w:rsidR="00470415" w:rsidRPr="00071043">
        <w:rPr>
          <w:rFonts w:ascii="Times New Roman" w:hAnsi="Times New Roman"/>
          <w:color w:val="000000"/>
          <w:sz w:val="28"/>
          <w:szCs w:val="28"/>
        </w:rPr>
        <w:t xml:space="preserve"> </w:t>
      </w:r>
      <w:r w:rsidRPr="00071043">
        <w:rPr>
          <w:rFonts w:ascii="Times New Roman" w:hAnsi="Times New Roman"/>
          <w:color w:val="000000"/>
          <w:sz w:val="28"/>
          <w:szCs w:val="28"/>
        </w:rPr>
        <w:t xml:space="preserve">Предложения по дополнительным рынкам товаров, работ </w:t>
      </w:r>
    </w:p>
    <w:p w:rsidR="00CC189D" w:rsidRDefault="00CC189D" w:rsidP="00BE49D4">
      <w:pPr>
        <w:spacing w:after="0" w:line="240" w:lineRule="auto"/>
        <w:jc w:val="center"/>
        <w:rPr>
          <w:rFonts w:ascii="Times New Roman" w:hAnsi="Times New Roman"/>
          <w:color w:val="000000"/>
          <w:sz w:val="28"/>
          <w:szCs w:val="28"/>
        </w:rPr>
      </w:pPr>
      <w:r w:rsidRPr="00071043">
        <w:rPr>
          <w:rFonts w:ascii="Times New Roman" w:hAnsi="Times New Roman"/>
          <w:color w:val="000000"/>
          <w:sz w:val="28"/>
          <w:szCs w:val="28"/>
        </w:rPr>
        <w:t xml:space="preserve">и услуг для содействия развития конкуренции со стороны органов исполнительной власти и органов местного самоуправления </w:t>
      </w:r>
    </w:p>
    <w:p w:rsidR="0041655E" w:rsidRPr="00071043" w:rsidRDefault="0041655E" w:rsidP="00BE49D4">
      <w:pPr>
        <w:spacing w:after="0" w:line="240" w:lineRule="auto"/>
        <w:jc w:val="center"/>
        <w:rPr>
          <w:rFonts w:ascii="Times New Roman" w:hAnsi="Times New Roman"/>
          <w:color w:val="000000"/>
          <w:sz w:val="28"/>
          <w:szCs w:val="28"/>
        </w:rPr>
      </w:pPr>
    </w:p>
    <w:tbl>
      <w:tblPr>
        <w:tblW w:w="9229" w:type="dxa"/>
        <w:jc w:val="center"/>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3"/>
        <w:gridCol w:w="3406"/>
      </w:tblGrid>
      <w:tr w:rsidR="00CC189D" w:rsidRPr="00071043" w:rsidTr="00CC189D">
        <w:trPr>
          <w:trHeight w:val="780"/>
          <w:jc w:val="center"/>
        </w:trPr>
        <w:tc>
          <w:tcPr>
            <w:tcW w:w="5823" w:type="dxa"/>
            <w:shd w:val="clear" w:color="auto" w:fill="auto"/>
            <w:vAlign w:val="center"/>
            <w:hideMark/>
          </w:tcPr>
          <w:p w:rsidR="00CC189D" w:rsidRPr="00071043" w:rsidRDefault="00CC189D" w:rsidP="00BE49D4">
            <w:pPr>
              <w:spacing w:after="0" w:line="240" w:lineRule="auto"/>
              <w:jc w:val="center"/>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Предложения по дополнительным рынкам товаров, работ и услуг для содействия развития конкуренции</w:t>
            </w:r>
          </w:p>
        </w:tc>
        <w:tc>
          <w:tcPr>
            <w:tcW w:w="3406" w:type="dxa"/>
            <w:shd w:val="clear" w:color="auto" w:fill="auto"/>
            <w:vAlign w:val="center"/>
          </w:tcPr>
          <w:p w:rsidR="00CC189D" w:rsidRPr="00071043" w:rsidRDefault="00CC189D" w:rsidP="00BE49D4">
            <w:pPr>
              <w:spacing w:after="0" w:line="240" w:lineRule="auto"/>
              <w:jc w:val="center"/>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Количество респондентов, ед.</w:t>
            </w:r>
          </w:p>
        </w:tc>
      </w:tr>
      <w:tr w:rsidR="00CC189D" w:rsidRPr="00071043" w:rsidTr="00CC189D">
        <w:trPr>
          <w:trHeight w:val="256"/>
          <w:jc w:val="center"/>
        </w:trPr>
        <w:tc>
          <w:tcPr>
            <w:tcW w:w="5823" w:type="dxa"/>
            <w:shd w:val="clear" w:color="auto" w:fill="auto"/>
            <w:vAlign w:val="bottom"/>
            <w:hideMark/>
          </w:tcPr>
          <w:p w:rsidR="00CC189D" w:rsidRPr="00071043" w:rsidRDefault="00CC189D" w:rsidP="00BE49D4">
            <w:pPr>
              <w:spacing w:after="0" w:line="240" w:lineRule="auto"/>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Закуп и переработка местной сельскохозяйственной продукции</w:t>
            </w:r>
          </w:p>
        </w:tc>
        <w:tc>
          <w:tcPr>
            <w:tcW w:w="3406" w:type="dxa"/>
            <w:shd w:val="clear" w:color="auto" w:fill="auto"/>
            <w:noWrap/>
            <w:vAlign w:val="bottom"/>
            <w:hideMark/>
          </w:tcPr>
          <w:p w:rsidR="00CC189D" w:rsidRPr="00071043" w:rsidRDefault="00CC189D" w:rsidP="00BE49D4">
            <w:pPr>
              <w:spacing w:after="0" w:line="240" w:lineRule="auto"/>
              <w:jc w:val="center"/>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4</w:t>
            </w:r>
          </w:p>
        </w:tc>
      </w:tr>
      <w:tr w:rsidR="00CC189D" w:rsidRPr="00071043" w:rsidTr="00CC189D">
        <w:trPr>
          <w:trHeight w:val="270"/>
          <w:jc w:val="center"/>
        </w:trPr>
        <w:tc>
          <w:tcPr>
            <w:tcW w:w="5823" w:type="dxa"/>
            <w:shd w:val="clear" w:color="auto" w:fill="auto"/>
            <w:vAlign w:val="bottom"/>
            <w:hideMark/>
          </w:tcPr>
          <w:p w:rsidR="00CC189D" w:rsidRPr="00071043" w:rsidRDefault="00CC189D" w:rsidP="00BE49D4">
            <w:pPr>
              <w:spacing w:after="0" w:line="240" w:lineRule="auto"/>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Очистка питьевой воды</w:t>
            </w:r>
          </w:p>
        </w:tc>
        <w:tc>
          <w:tcPr>
            <w:tcW w:w="3406" w:type="dxa"/>
            <w:shd w:val="clear" w:color="auto" w:fill="auto"/>
            <w:noWrap/>
            <w:vAlign w:val="bottom"/>
            <w:hideMark/>
          </w:tcPr>
          <w:p w:rsidR="00CC189D" w:rsidRPr="00071043" w:rsidRDefault="00CC189D" w:rsidP="00BE49D4">
            <w:pPr>
              <w:spacing w:after="0" w:line="240" w:lineRule="auto"/>
              <w:jc w:val="center"/>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1</w:t>
            </w:r>
          </w:p>
        </w:tc>
      </w:tr>
      <w:tr w:rsidR="00CC189D" w:rsidRPr="00071043" w:rsidTr="00CC189D">
        <w:trPr>
          <w:trHeight w:val="315"/>
          <w:jc w:val="center"/>
        </w:trPr>
        <w:tc>
          <w:tcPr>
            <w:tcW w:w="5823" w:type="dxa"/>
            <w:shd w:val="clear" w:color="auto" w:fill="auto"/>
            <w:vAlign w:val="bottom"/>
            <w:hideMark/>
          </w:tcPr>
          <w:p w:rsidR="00CC189D" w:rsidRPr="00071043" w:rsidRDefault="00CC189D" w:rsidP="00BE49D4">
            <w:pPr>
              <w:spacing w:after="0" w:line="240" w:lineRule="auto"/>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Переработка опилок</w:t>
            </w:r>
          </w:p>
        </w:tc>
        <w:tc>
          <w:tcPr>
            <w:tcW w:w="3406" w:type="dxa"/>
            <w:shd w:val="clear" w:color="auto" w:fill="auto"/>
            <w:noWrap/>
            <w:vAlign w:val="bottom"/>
            <w:hideMark/>
          </w:tcPr>
          <w:p w:rsidR="00CC189D" w:rsidRPr="00071043" w:rsidRDefault="00CC189D" w:rsidP="00BE49D4">
            <w:pPr>
              <w:spacing w:after="0" w:line="240" w:lineRule="auto"/>
              <w:jc w:val="center"/>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1</w:t>
            </w:r>
          </w:p>
        </w:tc>
      </w:tr>
      <w:tr w:rsidR="00CC189D" w:rsidRPr="00071043" w:rsidTr="00CC189D">
        <w:trPr>
          <w:trHeight w:val="283"/>
          <w:jc w:val="center"/>
        </w:trPr>
        <w:tc>
          <w:tcPr>
            <w:tcW w:w="5823" w:type="dxa"/>
            <w:shd w:val="clear" w:color="auto" w:fill="auto"/>
            <w:vAlign w:val="bottom"/>
            <w:hideMark/>
          </w:tcPr>
          <w:p w:rsidR="00CC189D" w:rsidRPr="00071043" w:rsidRDefault="00CC189D" w:rsidP="00BE49D4">
            <w:pPr>
              <w:spacing w:after="0" w:line="240" w:lineRule="auto"/>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Благоустройство поселений</w:t>
            </w:r>
          </w:p>
        </w:tc>
        <w:tc>
          <w:tcPr>
            <w:tcW w:w="3406" w:type="dxa"/>
            <w:shd w:val="clear" w:color="auto" w:fill="auto"/>
            <w:noWrap/>
            <w:vAlign w:val="bottom"/>
            <w:hideMark/>
          </w:tcPr>
          <w:p w:rsidR="00CC189D" w:rsidRPr="00071043" w:rsidRDefault="00CC189D" w:rsidP="00BE49D4">
            <w:pPr>
              <w:spacing w:after="0" w:line="240" w:lineRule="auto"/>
              <w:jc w:val="center"/>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1</w:t>
            </w:r>
          </w:p>
        </w:tc>
      </w:tr>
      <w:tr w:rsidR="00CC189D" w:rsidRPr="00071043" w:rsidTr="00CC189D">
        <w:trPr>
          <w:trHeight w:val="315"/>
          <w:jc w:val="center"/>
        </w:trPr>
        <w:tc>
          <w:tcPr>
            <w:tcW w:w="5823" w:type="dxa"/>
            <w:shd w:val="clear" w:color="auto" w:fill="auto"/>
            <w:vAlign w:val="bottom"/>
            <w:hideMark/>
          </w:tcPr>
          <w:p w:rsidR="00CC189D" w:rsidRPr="00071043" w:rsidRDefault="00CC189D" w:rsidP="00BE49D4">
            <w:pPr>
              <w:spacing w:after="0" w:line="240" w:lineRule="auto"/>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Спорт для пенсионеров</w:t>
            </w:r>
          </w:p>
        </w:tc>
        <w:tc>
          <w:tcPr>
            <w:tcW w:w="3406" w:type="dxa"/>
            <w:shd w:val="clear" w:color="auto" w:fill="auto"/>
            <w:noWrap/>
            <w:vAlign w:val="bottom"/>
            <w:hideMark/>
          </w:tcPr>
          <w:p w:rsidR="00CC189D" w:rsidRPr="00071043" w:rsidRDefault="00CC189D" w:rsidP="00BE49D4">
            <w:pPr>
              <w:spacing w:after="0" w:line="240" w:lineRule="auto"/>
              <w:jc w:val="center"/>
              <w:rPr>
                <w:rFonts w:ascii="Times New Roman" w:eastAsia="Times New Roman" w:hAnsi="Times New Roman"/>
                <w:color w:val="000000"/>
                <w:sz w:val="20"/>
                <w:szCs w:val="20"/>
              </w:rPr>
            </w:pPr>
            <w:r w:rsidRPr="00071043">
              <w:rPr>
                <w:rFonts w:ascii="Times New Roman" w:eastAsia="Times New Roman" w:hAnsi="Times New Roman"/>
                <w:color w:val="000000"/>
                <w:sz w:val="20"/>
                <w:szCs w:val="20"/>
              </w:rPr>
              <w:t>1</w:t>
            </w:r>
          </w:p>
        </w:tc>
      </w:tr>
    </w:tbl>
    <w:p w:rsidR="00E31FF2" w:rsidRPr="00071043" w:rsidRDefault="00E31FF2" w:rsidP="00BE49D4">
      <w:pPr>
        <w:spacing w:after="0" w:line="240" w:lineRule="auto"/>
        <w:ind w:firstLine="851"/>
        <w:jc w:val="both"/>
        <w:rPr>
          <w:rFonts w:ascii="Times New Roman" w:hAnsi="Times New Roman"/>
          <w:sz w:val="28"/>
          <w:szCs w:val="28"/>
        </w:rPr>
      </w:pPr>
    </w:p>
    <w:p w:rsidR="002357E3" w:rsidRPr="00071043" w:rsidRDefault="00E31FF2" w:rsidP="00BE49D4">
      <w:pPr>
        <w:pStyle w:val="ConsPlusNormal"/>
        <w:ind w:firstLine="720"/>
        <w:jc w:val="both"/>
        <w:rPr>
          <w:rFonts w:ascii="Times New Roman" w:eastAsia="Times New Roman" w:hAnsi="Times New Roman"/>
          <w:sz w:val="28"/>
          <w:szCs w:val="28"/>
        </w:rPr>
      </w:pPr>
      <w:r w:rsidRPr="00071043">
        <w:rPr>
          <w:rFonts w:ascii="Times New Roman" w:hAnsi="Times New Roman"/>
          <w:sz w:val="28"/>
          <w:szCs w:val="28"/>
        </w:rPr>
        <w:t>В</w:t>
      </w:r>
      <w:r w:rsidR="00504219" w:rsidRPr="00071043">
        <w:rPr>
          <w:rFonts w:ascii="Times New Roman" w:hAnsi="Times New Roman"/>
          <w:sz w:val="28"/>
          <w:szCs w:val="28"/>
        </w:rPr>
        <w:t xml:space="preserve"> результате анализа состояния конкуренции и конкурентной среды в регионе было выявлено,</w:t>
      </w:r>
      <w:r w:rsidR="002357E3" w:rsidRPr="00071043">
        <w:rPr>
          <w:rFonts w:ascii="Times New Roman" w:hAnsi="Times New Roman"/>
          <w:sz w:val="28"/>
          <w:szCs w:val="28"/>
        </w:rPr>
        <w:t xml:space="preserve"> что </w:t>
      </w:r>
      <w:r w:rsidR="00504219" w:rsidRPr="00071043">
        <w:rPr>
          <w:rFonts w:ascii="Times New Roman" w:hAnsi="Times New Roman"/>
          <w:sz w:val="28"/>
          <w:szCs w:val="28"/>
        </w:rPr>
        <w:t xml:space="preserve"> </w:t>
      </w:r>
      <w:r w:rsidR="002357E3" w:rsidRPr="00071043">
        <w:rPr>
          <w:rFonts w:ascii="Times New Roman" w:eastAsia="Times New Roman" w:hAnsi="Times New Roman"/>
          <w:sz w:val="28"/>
          <w:szCs w:val="28"/>
        </w:rPr>
        <w:t>уровень конкуренции в Омской области оценен как "высокий" и "очень высокий" 74 процентами респондентов. Доля предпринимателей, полагающих, что на целевом для них рынке сложился недостаточный уровень конкуренции, составила 11,5 процента, что на 3 процентных пункта ниже, чем в 2015 году (14,5 процента).</w:t>
      </w:r>
    </w:p>
    <w:p w:rsidR="002357E3" w:rsidRPr="00071043" w:rsidRDefault="002357E3" w:rsidP="00BE49D4">
      <w:pPr>
        <w:spacing w:after="0" w:line="240" w:lineRule="auto"/>
        <w:ind w:firstLine="709"/>
        <w:jc w:val="both"/>
        <w:rPr>
          <w:rFonts w:ascii="Times New Roman" w:eastAsia="Times New Roman" w:hAnsi="Times New Roman"/>
          <w:sz w:val="28"/>
          <w:szCs w:val="28"/>
          <w:lang w:eastAsia="ru-RU"/>
        </w:rPr>
      </w:pPr>
      <w:r w:rsidRPr="00071043">
        <w:rPr>
          <w:rFonts w:ascii="Times New Roman" w:eastAsia="Times New Roman" w:hAnsi="Times New Roman"/>
          <w:sz w:val="28"/>
          <w:szCs w:val="28"/>
          <w:lang w:eastAsia="ru-RU"/>
        </w:rPr>
        <w:lastRenderedPageBreak/>
        <w:t xml:space="preserve">Наибольшая доля предпринимателей, указавших на "высокий" и "очень высокий" уровень конкуренции, представлена рынками розничной и оптовой торговли, гостиничного, ресторанного бизнеса и связи. Низкий уровень конкуренции либо факт ее отсутстствия отметило в анкетах большинство предпринимателей, представляющих сферу жилищно-коммунальных </w:t>
      </w:r>
      <w:r w:rsidRPr="00071043">
        <w:rPr>
          <w:rFonts w:ascii="Times New Roman" w:eastAsia="Times New Roman" w:hAnsi="Times New Roman"/>
          <w:sz w:val="28"/>
          <w:szCs w:val="28"/>
          <w:lang w:eastAsia="ru-RU"/>
        </w:rPr>
        <w:br/>
        <w:t>и социальных услуг, а также услуг по сбору, хранению и переработке твердых коммунальных отходов.</w:t>
      </w:r>
    </w:p>
    <w:p w:rsidR="00504219" w:rsidRDefault="002357E3" w:rsidP="00BE49D4">
      <w:pPr>
        <w:spacing w:after="0" w:line="240" w:lineRule="auto"/>
        <w:ind w:firstLine="709"/>
        <w:jc w:val="both"/>
        <w:rPr>
          <w:rFonts w:ascii="Times New Roman" w:eastAsia="Times New Roman" w:hAnsi="Times New Roman"/>
          <w:sz w:val="28"/>
          <w:szCs w:val="28"/>
          <w:lang w:eastAsia="ru-RU"/>
        </w:rPr>
      </w:pPr>
      <w:r w:rsidRPr="00071043">
        <w:rPr>
          <w:rFonts w:ascii="Times New Roman" w:eastAsia="Times New Roman" w:hAnsi="Times New Roman"/>
          <w:sz w:val="28"/>
          <w:szCs w:val="28"/>
          <w:lang w:eastAsia="ru-RU"/>
        </w:rPr>
        <w:t xml:space="preserve">Более 60 процентов предпринимателей указало при опросе на рост числа конкурентов за последние 3 года, отметив при этом замедление темпов роста </w:t>
      </w:r>
      <w:r w:rsidRPr="00071043">
        <w:rPr>
          <w:rFonts w:ascii="Times New Roman" w:eastAsia="Times New Roman" w:hAnsi="Times New Roman"/>
          <w:sz w:val="28"/>
          <w:szCs w:val="28"/>
          <w:lang w:eastAsia="ru-RU"/>
        </w:rPr>
        <w:br/>
        <w:t>в  2016 году относительно 2015 года.</w:t>
      </w:r>
    </w:p>
    <w:p w:rsidR="00504219" w:rsidRDefault="00504219" w:rsidP="00BE49D4">
      <w:pPr>
        <w:pStyle w:val="ConsPlusNormal"/>
        <w:jc w:val="both"/>
        <w:rPr>
          <w:rFonts w:ascii="Times New Roman" w:hAnsi="Times New Roman"/>
          <w:sz w:val="28"/>
          <w:szCs w:val="28"/>
        </w:rPr>
      </w:pPr>
    </w:p>
    <w:p w:rsidR="00504219" w:rsidRPr="00097241" w:rsidRDefault="0041655E" w:rsidP="00BE49D4">
      <w:pPr>
        <w:pStyle w:val="10"/>
      </w:pPr>
      <w:bookmarkStart w:id="21" w:name="_Toc476063044"/>
      <w:r w:rsidRPr="00B020CD">
        <w:t>2</w:t>
      </w:r>
      <w:r w:rsidRPr="003D72DE">
        <w:t>.</w:t>
      </w:r>
      <w:r>
        <w:t>2</w:t>
      </w:r>
      <w:r w:rsidRPr="003D72DE">
        <w:t>.</w:t>
      </w:r>
      <w:r>
        <w:t>4</w:t>
      </w:r>
      <w:r w:rsidRPr="003D72DE">
        <w:t xml:space="preserve">. </w:t>
      </w:r>
      <w:r>
        <w:t>Результаты М</w:t>
      </w:r>
      <w:r w:rsidRPr="00604ACE">
        <w:t xml:space="preserve">ониторинга </w:t>
      </w:r>
      <w:r>
        <w:t xml:space="preserve">в части </w:t>
      </w:r>
      <w:r w:rsidRPr="00AB312F">
        <w:t xml:space="preserve">оценки </w:t>
      </w:r>
      <w:r w:rsidR="00504219" w:rsidRPr="00097241">
        <w:t xml:space="preserve">удовлетворенности потребителей качеством товаров, работ и услуг на товарных рынках </w:t>
      </w:r>
      <w:r w:rsidR="00504219">
        <w:t>Омской области</w:t>
      </w:r>
      <w:bookmarkEnd w:id="21"/>
    </w:p>
    <w:p w:rsidR="00504219" w:rsidRDefault="00504219" w:rsidP="00BE49D4">
      <w:pPr>
        <w:spacing w:after="0" w:line="240" w:lineRule="auto"/>
        <w:jc w:val="center"/>
        <w:rPr>
          <w:rFonts w:ascii="Times New Roman" w:hAnsi="Times New Roman"/>
          <w:b/>
          <w:sz w:val="28"/>
          <w:szCs w:val="28"/>
        </w:rPr>
      </w:pPr>
    </w:p>
    <w:p w:rsidR="007E56D2" w:rsidRPr="0003040E" w:rsidRDefault="007E56D2" w:rsidP="00BE49D4">
      <w:pPr>
        <w:pStyle w:val="a4"/>
        <w:spacing w:after="0" w:line="240" w:lineRule="auto"/>
        <w:ind w:left="0" w:firstLine="851"/>
        <w:jc w:val="both"/>
        <w:rPr>
          <w:rFonts w:ascii="Times New Roman" w:hAnsi="Times New Roman"/>
          <w:sz w:val="28"/>
          <w:szCs w:val="28"/>
        </w:rPr>
      </w:pPr>
      <w:r w:rsidRPr="0003040E">
        <w:rPr>
          <w:rFonts w:ascii="Times New Roman" w:hAnsi="Times New Roman"/>
          <w:sz w:val="28"/>
          <w:szCs w:val="28"/>
        </w:rPr>
        <w:t xml:space="preserve">В ходе проведения социологического опроса респондентам было </w:t>
      </w:r>
      <w:r w:rsidRPr="0003040E">
        <w:rPr>
          <w:rFonts w:ascii="Times New Roman" w:hAnsi="Times New Roman"/>
          <w:b/>
          <w:sz w:val="28"/>
          <w:szCs w:val="28"/>
        </w:rPr>
        <w:t>предложено оценить уровень "избыточ</w:t>
      </w:r>
      <w:r w:rsidR="00703B1D">
        <w:rPr>
          <w:rFonts w:ascii="Times New Roman" w:hAnsi="Times New Roman"/>
          <w:b/>
          <w:sz w:val="28"/>
          <w:szCs w:val="28"/>
        </w:rPr>
        <w:t xml:space="preserve">ности/достаточности/ </w:t>
      </w:r>
      <w:r w:rsidRPr="0003040E">
        <w:rPr>
          <w:rFonts w:ascii="Times New Roman" w:hAnsi="Times New Roman"/>
          <w:b/>
          <w:sz w:val="28"/>
          <w:szCs w:val="28"/>
        </w:rPr>
        <w:t>недостаточности" числа предприятий, оказывающих работы и услуги</w:t>
      </w:r>
      <w:r w:rsidRPr="0003040E">
        <w:rPr>
          <w:rFonts w:ascii="Times New Roman" w:hAnsi="Times New Roman"/>
          <w:sz w:val="28"/>
          <w:szCs w:val="28"/>
        </w:rPr>
        <w:t xml:space="preserve"> </w:t>
      </w:r>
      <w:r w:rsidRPr="0003040E">
        <w:rPr>
          <w:rFonts w:ascii="Times New Roman" w:hAnsi="Times New Roman"/>
          <w:sz w:val="28"/>
          <w:szCs w:val="28"/>
        </w:rPr>
        <w:br/>
        <w:t xml:space="preserve">в различных социально значимых отраслях. Результаты  представлены </w:t>
      </w:r>
      <w:r w:rsidRPr="0003040E">
        <w:rPr>
          <w:rFonts w:ascii="Times New Roman" w:hAnsi="Times New Roman"/>
          <w:sz w:val="28"/>
          <w:szCs w:val="28"/>
        </w:rPr>
        <w:br/>
        <w:t>в следующей таблице.</w:t>
      </w:r>
    </w:p>
    <w:p w:rsidR="007E56D2" w:rsidRPr="00D01B7A" w:rsidRDefault="007E56D2" w:rsidP="00BE49D4">
      <w:pPr>
        <w:spacing w:after="0" w:line="240" w:lineRule="auto"/>
        <w:jc w:val="both"/>
        <w:rPr>
          <w:rFonts w:ascii="Times New Roman" w:hAnsi="Times New Roman"/>
          <w:sz w:val="28"/>
          <w:szCs w:val="28"/>
          <w:highlight w:val="yellow"/>
        </w:rPr>
      </w:pPr>
    </w:p>
    <w:p w:rsidR="007E56D2" w:rsidRPr="0003040E" w:rsidRDefault="007E56D2" w:rsidP="00BE49D4">
      <w:pPr>
        <w:spacing w:after="0" w:line="240" w:lineRule="auto"/>
        <w:jc w:val="center"/>
        <w:rPr>
          <w:rFonts w:ascii="Times New Roman" w:hAnsi="Times New Roman"/>
          <w:sz w:val="28"/>
          <w:szCs w:val="28"/>
        </w:rPr>
      </w:pPr>
      <w:r w:rsidRPr="0003040E">
        <w:rPr>
          <w:rFonts w:ascii="Times New Roman" w:hAnsi="Times New Roman"/>
          <w:sz w:val="28"/>
          <w:szCs w:val="28"/>
        </w:rPr>
        <w:t>Таблица  –</w:t>
      </w:r>
      <w:r w:rsidR="00470415" w:rsidRPr="0003040E">
        <w:rPr>
          <w:rFonts w:ascii="Times New Roman" w:hAnsi="Times New Roman"/>
          <w:sz w:val="28"/>
          <w:szCs w:val="28"/>
        </w:rPr>
        <w:t xml:space="preserve"> </w:t>
      </w:r>
      <w:r w:rsidR="0041655E" w:rsidRPr="0003040E">
        <w:rPr>
          <w:rFonts w:ascii="Times New Roman" w:hAnsi="Times New Roman"/>
          <w:sz w:val="28"/>
          <w:szCs w:val="28"/>
        </w:rPr>
        <w:t>29</w:t>
      </w:r>
      <w:r w:rsidR="00470415" w:rsidRPr="0003040E">
        <w:rPr>
          <w:rFonts w:ascii="Times New Roman" w:hAnsi="Times New Roman"/>
          <w:sz w:val="28"/>
          <w:szCs w:val="28"/>
        </w:rPr>
        <w:t xml:space="preserve"> </w:t>
      </w:r>
      <w:r w:rsidRPr="0003040E">
        <w:rPr>
          <w:rFonts w:ascii="Times New Roman" w:hAnsi="Times New Roman"/>
          <w:sz w:val="28"/>
          <w:szCs w:val="28"/>
        </w:rPr>
        <w:t xml:space="preserve"> Оценка респондентами-потребителями уровня наличия организаций, предоставляющих товары, работы  и услуги на рынках О</w:t>
      </w:r>
      <w:r w:rsidR="0041655E" w:rsidRPr="0003040E">
        <w:rPr>
          <w:rFonts w:ascii="Times New Roman" w:hAnsi="Times New Roman"/>
          <w:sz w:val="28"/>
          <w:szCs w:val="28"/>
        </w:rPr>
        <w:t>мской области, 2015 и 2016 годы</w:t>
      </w:r>
    </w:p>
    <w:p w:rsidR="007E56D2" w:rsidRPr="0003040E" w:rsidRDefault="007E56D2" w:rsidP="00BE49D4">
      <w:pPr>
        <w:spacing w:after="0" w:line="240" w:lineRule="auto"/>
        <w:jc w:val="center"/>
        <w:rPr>
          <w:rFonts w:ascii="Times New Roman" w:hAnsi="Times New Roman"/>
          <w:sz w:val="28"/>
          <w:szCs w:val="28"/>
        </w:rPr>
      </w:pPr>
    </w:p>
    <w:tbl>
      <w:tblPr>
        <w:tblW w:w="8994" w:type="dxa"/>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2"/>
        <w:gridCol w:w="1701"/>
        <w:gridCol w:w="1559"/>
        <w:gridCol w:w="2892"/>
      </w:tblGrid>
      <w:tr w:rsidR="007E56D2" w:rsidRPr="0003040E" w:rsidTr="0041655E">
        <w:trPr>
          <w:trHeight w:val="391"/>
          <w:tblHeader/>
          <w:jc w:val="center"/>
        </w:trPr>
        <w:tc>
          <w:tcPr>
            <w:tcW w:w="2842" w:type="dxa"/>
            <w:vMerge w:val="restart"/>
            <w:tcBorders>
              <w:bottom w:val="single" w:sz="4" w:space="0" w:color="auto"/>
            </w:tcBorders>
            <w:shd w:val="clear" w:color="000000" w:fill="FFFFFF"/>
            <w:noWrap/>
            <w:vAlign w:val="center"/>
            <w:hideMark/>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Название рынка</w:t>
            </w:r>
          </w:p>
        </w:tc>
        <w:tc>
          <w:tcPr>
            <w:tcW w:w="3260" w:type="dxa"/>
            <w:gridSpan w:val="2"/>
            <w:tcBorders>
              <w:bottom w:val="single" w:sz="4" w:space="0" w:color="auto"/>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Доля от общего количества респондентов</w:t>
            </w:r>
          </w:p>
        </w:tc>
        <w:tc>
          <w:tcPr>
            <w:tcW w:w="2892" w:type="dxa"/>
            <w:vMerge w:val="restart"/>
            <w:tcBorders>
              <w:bottom w:val="single" w:sz="4" w:space="0" w:color="auto"/>
            </w:tcBorders>
            <w:shd w:val="clear" w:color="000000" w:fill="FFFFFF"/>
            <w:vAlign w:val="center"/>
            <w:hideMark/>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Изменение доли</w:t>
            </w:r>
          </w:p>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2016 / 2015</w:t>
            </w:r>
          </w:p>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в п.п.</w:t>
            </w:r>
          </w:p>
        </w:tc>
      </w:tr>
      <w:tr w:rsidR="007E56D2" w:rsidRPr="0003040E" w:rsidTr="0041655E">
        <w:trPr>
          <w:trHeight w:val="529"/>
          <w:tblHeader/>
          <w:jc w:val="center"/>
        </w:trPr>
        <w:tc>
          <w:tcPr>
            <w:tcW w:w="2842" w:type="dxa"/>
            <w:vMerge/>
            <w:tcBorders>
              <w:bottom w:val="single" w:sz="4" w:space="0" w:color="auto"/>
            </w:tcBorders>
            <w:vAlign w:val="center"/>
            <w:hideMark/>
          </w:tcPr>
          <w:p w:rsidR="007E56D2" w:rsidRPr="0003040E" w:rsidRDefault="007E56D2" w:rsidP="00BE49D4">
            <w:pPr>
              <w:spacing w:after="0" w:line="240" w:lineRule="auto"/>
              <w:rPr>
                <w:rFonts w:ascii="Times New Roman" w:eastAsia="Times New Roman" w:hAnsi="Times New Roman"/>
                <w:color w:val="000000"/>
                <w:sz w:val="20"/>
                <w:szCs w:val="20"/>
              </w:rPr>
            </w:pPr>
          </w:p>
        </w:tc>
        <w:tc>
          <w:tcPr>
            <w:tcW w:w="1701" w:type="dxa"/>
            <w:tcBorders>
              <w:bottom w:val="single" w:sz="4" w:space="0" w:color="auto"/>
            </w:tcBorders>
            <w:shd w:val="clear" w:color="000000" w:fill="FFFFFF"/>
            <w:hideMark/>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2015 год</w:t>
            </w:r>
          </w:p>
        </w:tc>
        <w:tc>
          <w:tcPr>
            <w:tcW w:w="1559" w:type="dxa"/>
            <w:tcBorders>
              <w:bottom w:val="single" w:sz="4" w:space="0" w:color="auto"/>
            </w:tcBorders>
            <w:shd w:val="clear" w:color="000000" w:fill="FFFFFF"/>
            <w:hideMark/>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2016 год</w:t>
            </w:r>
          </w:p>
        </w:tc>
        <w:tc>
          <w:tcPr>
            <w:tcW w:w="2892" w:type="dxa"/>
            <w:vMerge/>
            <w:tcBorders>
              <w:bottom w:val="single" w:sz="4" w:space="0" w:color="auto"/>
            </w:tcBorders>
            <w:shd w:val="clear" w:color="000000" w:fill="FFFFFF"/>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p>
        </w:tc>
      </w:tr>
      <w:tr w:rsidR="007E56D2" w:rsidRPr="0003040E" w:rsidTr="0041655E">
        <w:trPr>
          <w:trHeight w:val="315"/>
          <w:jc w:val="center"/>
        </w:trPr>
        <w:tc>
          <w:tcPr>
            <w:tcW w:w="8994" w:type="dxa"/>
            <w:gridSpan w:val="4"/>
            <w:shd w:val="clear" w:color="000000" w:fill="FFFFFF"/>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t>1. Избыточно</w:t>
            </w:r>
          </w:p>
        </w:tc>
      </w:tr>
      <w:tr w:rsidR="007E56D2" w:rsidRPr="0003040E" w:rsidTr="0041655E">
        <w:trPr>
          <w:trHeight w:val="629"/>
          <w:jc w:val="center"/>
        </w:trPr>
        <w:tc>
          <w:tcPr>
            <w:tcW w:w="2842" w:type="dxa"/>
            <w:shd w:val="clear" w:color="000000" w:fill="FFFFFF"/>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1,40%</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0,90%</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-0,5</w:t>
            </w:r>
          </w:p>
        </w:tc>
      </w:tr>
      <w:tr w:rsidR="007E56D2" w:rsidRPr="0003040E" w:rsidTr="0041655E">
        <w:trPr>
          <w:trHeight w:val="417"/>
          <w:jc w:val="center"/>
        </w:trPr>
        <w:tc>
          <w:tcPr>
            <w:tcW w:w="2842" w:type="dxa"/>
            <w:shd w:val="clear" w:color="000000" w:fill="FFFFFF"/>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701"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1,30%</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1,40%</w:t>
            </w:r>
          </w:p>
        </w:tc>
        <w:tc>
          <w:tcPr>
            <w:tcW w:w="2892"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0,1</w:t>
            </w:r>
          </w:p>
        </w:tc>
      </w:tr>
      <w:tr w:rsidR="007E56D2" w:rsidRPr="0003040E" w:rsidTr="0041655E">
        <w:trPr>
          <w:trHeight w:val="561"/>
          <w:jc w:val="center"/>
        </w:trPr>
        <w:tc>
          <w:tcPr>
            <w:tcW w:w="2842" w:type="dxa"/>
            <w:shd w:val="clear" w:color="000000" w:fill="FFFFFF"/>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701"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0,90%</w:t>
            </w:r>
          </w:p>
        </w:tc>
        <w:tc>
          <w:tcPr>
            <w:tcW w:w="1559"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0,70%</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-0,2</w:t>
            </w:r>
          </w:p>
        </w:tc>
      </w:tr>
      <w:tr w:rsidR="007E56D2" w:rsidRPr="0003040E" w:rsidTr="0041655E">
        <w:trPr>
          <w:trHeight w:val="277"/>
          <w:jc w:val="center"/>
        </w:trPr>
        <w:tc>
          <w:tcPr>
            <w:tcW w:w="2842" w:type="dxa"/>
            <w:shd w:val="clear" w:color="000000" w:fill="FFFFFF"/>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4,40%</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3,20%</w:t>
            </w:r>
          </w:p>
        </w:tc>
        <w:tc>
          <w:tcPr>
            <w:tcW w:w="2892"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w:t>
            </w:r>
          </w:p>
        </w:tc>
      </w:tr>
      <w:tr w:rsidR="007E56D2" w:rsidRPr="0003040E" w:rsidTr="0041655E">
        <w:trPr>
          <w:trHeight w:val="1128"/>
          <w:jc w:val="center"/>
        </w:trPr>
        <w:tc>
          <w:tcPr>
            <w:tcW w:w="2842" w:type="dxa"/>
            <w:shd w:val="clear" w:color="000000" w:fill="FFFFFF"/>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701"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0,40%</w:t>
            </w:r>
          </w:p>
        </w:tc>
        <w:tc>
          <w:tcPr>
            <w:tcW w:w="1559"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0,70%</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0,2</w:t>
            </w:r>
          </w:p>
        </w:tc>
      </w:tr>
      <w:tr w:rsidR="007E56D2" w:rsidRPr="0003040E" w:rsidTr="0041655E">
        <w:trPr>
          <w:trHeight w:val="408"/>
          <w:jc w:val="center"/>
        </w:trPr>
        <w:tc>
          <w:tcPr>
            <w:tcW w:w="2842" w:type="dxa"/>
            <w:shd w:val="clear" w:color="000000" w:fill="FFFFFF"/>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2,10%</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2,00%</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-0,1</w:t>
            </w:r>
          </w:p>
        </w:tc>
      </w:tr>
      <w:tr w:rsidR="007E56D2" w:rsidRPr="0003040E" w:rsidTr="0041655E">
        <w:trPr>
          <w:trHeight w:val="501"/>
          <w:jc w:val="center"/>
        </w:trPr>
        <w:tc>
          <w:tcPr>
            <w:tcW w:w="2842" w:type="dxa"/>
            <w:shd w:val="clear" w:color="000000" w:fill="FFFFFF"/>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2,00%</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1,80%</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-0,2</w:t>
            </w:r>
          </w:p>
        </w:tc>
      </w:tr>
      <w:tr w:rsidR="007E56D2" w:rsidRPr="0003040E" w:rsidTr="0041655E">
        <w:trPr>
          <w:trHeight w:val="172"/>
          <w:jc w:val="center"/>
        </w:trPr>
        <w:tc>
          <w:tcPr>
            <w:tcW w:w="2842" w:type="dxa"/>
            <w:shd w:val="clear" w:color="000000" w:fill="FFFFFF"/>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Розничная торговля</w:t>
            </w:r>
          </w:p>
        </w:tc>
        <w:tc>
          <w:tcPr>
            <w:tcW w:w="1701"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22,40%</w:t>
            </w:r>
          </w:p>
        </w:tc>
        <w:tc>
          <w:tcPr>
            <w:tcW w:w="1559"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19,70%</w:t>
            </w:r>
          </w:p>
        </w:tc>
        <w:tc>
          <w:tcPr>
            <w:tcW w:w="2892"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w:t>
            </w:r>
          </w:p>
        </w:tc>
      </w:tr>
      <w:tr w:rsidR="007E56D2" w:rsidRPr="0003040E" w:rsidTr="0041655E">
        <w:trPr>
          <w:trHeight w:val="698"/>
          <w:jc w:val="center"/>
        </w:trPr>
        <w:tc>
          <w:tcPr>
            <w:tcW w:w="2842" w:type="dxa"/>
            <w:shd w:val="clear" w:color="000000" w:fill="FFFFFF"/>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перевозок пассажиров наземным транспортом</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3,00%</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3,10%</w:t>
            </w:r>
          </w:p>
        </w:tc>
        <w:tc>
          <w:tcPr>
            <w:tcW w:w="2892"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0,1</w:t>
            </w:r>
          </w:p>
        </w:tc>
      </w:tr>
      <w:tr w:rsidR="007E56D2" w:rsidRPr="0003040E" w:rsidTr="0041655E">
        <w:trPr>
          <w:trHeight w:val="315"/>
          <w:jc w:val="center"/>
        </w:trPr>
        <w:tc>
          <w:tcPr>
            <w:tcW w:w="2842" w:type="dxa"/>
            <w:shd w:val="clear" w:color="000000" w:fill="FFFFFF"/>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lastRenderedPageBreak/>
              <w:t>Рынок услуг связи</w:t>
            </w:r>
          </w:p>
        </w:tc>
        <w:tc>
          <w:tcPr>
            <w:tcW w:w="1701"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5,30%</w:t>
            </w:r>
          </w:p>
        </w:tc>
        <w:tc>
          <w:tcPr>
            <w:tcW w:w="1559"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6,20%</w:t>
            </w:r>
          </w:p>
        </w:tc>
        <w:tc>
          <w:tcPr>
            <w:tcW w:w="2892"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w:t>
            </w:r>
          </w:p>
        </w:tc>
      </w:tr>
      <w:tr w:rsidR="007E56D2" w:rsidRPr="0003040E" w:rsidTr="0041655E">
        <w:trPr>
          <w:trHeight w:val="601"/>
          <w:jc w:val="center"/>
        </w:trPr>
        <w:tc>
          <w:tcPr>
            <w:tcW w:w="2842" w:type="dxa"/>
            <w:shd w:val="clear" w:color="000000" w:fill="FFFFFF"/>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1,60%</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1,00%</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-0,7</w:t>
            </w:r>
          </w:p>
        </w:tc>
      </w:tr>
      <w:tr w:rsidR="007E56D2" w:rsidRPr="0003040E" w:rsidTr="0041655E">
        <w:trPr>
          <w:trHeight w:val="553"/>
          <w:jc w:val="center"/>
        </w:trPr>
        <w:tc>
          <w:tcPr>
            <w:tcW w:w="2842" w:type="dxa"/>
            <w:shd w:val="clear" w:color="000000" w:fill="FFFFFF"/>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1,70%</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2,10%</w:t>
            </w:r>
          </w:p>
        </w:tc>
        <w:tc>
          <w:tcPr>
            <w:tcW w:w="2892"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0,4</w:t>
            </w:r>
          </w:p>
        </w:tc>
      </w:tr>
      <w:tr w:rsidR="007E56D2" w:rsidRPr="0003040E" w:rsidTr="0041655E">
        <w:trPr>
          <w:trHeight w:val="360"/>
          <w:jc w:val="center"/>
        </w:trPr>
        <w:tc>
          <w:tcPr>
            <w:tcW w:w="2842" w:type="dxa"/>
            <w:shd w:val="clear" w:color="000000" w:fill="FFFFFF"/>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1,00%</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41655E">
        <w:trPr>
          <w:trHeight w:val="298"/>
          <w:jc w:val="center"/>
        </w:trPr>
        <w:tc>
          <w:tcPr>
            <w:tcW w:w="2842" w:type="dxa"/>
            <w:shd w:val="clear" w:color="000000" w:fill="FFFFFF"/>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59"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3,70%</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41655E">
        <w:trPr>
          <w:trHeight w:val="415"/>
          <w:jc w:val="center"/>
        </w:trPr>
        <w:tc>
          <w:tcPr>
            <w:tcW w:w="2842" w:type="dxa"/>
            <w:shd w:val="clear" w:color="000000" w:fill="FFFFFF"/>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1,40%</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41655E">
        <w:trPr>
          <w:trHeight w:val="1329"/>
          <w:jc w:val="center"/>
        </w:trPr>
        <w:tc>
          <w:tcPr>
            <w:tcW w:w="2842" w:type="dxa"/>
            <w:shd w:val="clear" w:color="000000" w:fill="FFFFFF"/>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59"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0,40%</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41655E">
        <w:trPr>
          <w:trHeight w:val="477"/>
          <w:jc w:val="center"/>
        </w:trPr>
        <w:tc>
          <w:tcPr>
            <w:tcW w:w="2842" w:type="dxa"/>
            <w:shd w:val="clear" w:color="000000" w:fill="FFFFFF"/>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Иной рынок (пожалуйста, укажите)</w:t>
            </w:r>
          </w:p>
        </w:tc>
        <w:tc>
          <w:tcPr>
            <w:tcW w:w="1701"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4,80%</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0,00%</w:t>
            </w:r>
          </w:p>
        </w:tc>
        <w:tc>
          <w:tcPr>
            <w:tcW w:w="2892"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-4,8</w:t>
            </w:r>
          </w:p>
        </w:tc>
      </w:tr>
      <w:tr w:rsidR="007E56D2" w:rsidRPr="0003040E" w:rsidTr="0041655E">
        <w:trPr>
          <w:trHeight w:val="300"/>
          <w:jc w:val="center"/>
        </w:trPr>
        <w:tc>
          <w:tcPr>
            <w:tcW w:w="8994" w:type="dxa"/>
            <w:gridSpan w:val="4"/>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t>2.  Достаточно</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35,4%</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41,8%</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6,4</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701"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23,3%</w:t>
            </w:r>
          </w:p>
        </w:tc>
        <w:tc>
          <w:tcPr>
            <w:tcW w:w="1559"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29,2%</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5,8</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32,4%</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38,4%</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6,0</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37,1%</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37,5%</w:t>
            </w:r>
          </w:p>
        </w:tc>
        <w:tc>
          <w:tcPr>
            <w:tcW w:w="2892"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0,4</w:t>
            </w:r>
          </w:p>
        </w:tc>
      </w:tr>
      <w:tr w:rsidR="007E56D2" w:rsidRPr="0003040E" w:rsidTr="0041655E">
        <w:trPr>
          <w:trHeight w:val="1040"/>
          <w:jc w:val="center"/>
        </w:trPr>
        <w:tc>
          <w:tcPr>
            <w:tcW w:w="2842" w:type="dxa"/>
            <w:shd w:val="clear" w:color="auto" w:fill="auto"/>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701"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11,1%</w:t>
            </w:r>
          </w:p>
        </w:tc>
        <w:tc>
          <w:tcPr>
            <w:tcW w:w="1559"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18,4%</w:t>
            </w:r>
          </w:p>
        </w:tc>
        <w:tc>
          <w:tcPr>
            <w:tcW w:w="2892"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7,3</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46,4%</w:t>
            </w:r>
          </w:p>
        </w:tc>
        <w:tc>
          <w:tcPr>
            <w:tcW w:w="1559"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49,2%</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2,8</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38,8%</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46,2%</w:t>
            </w:r>
          </w:p>
        </w:tc>
        <w:tc>
          <w:tcPr>
            <w:tcW w:w="2892"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7,3</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Розничная торговля</w:t>
            </w:r>
          </w:p>
        </w:tc>
        <w:tc>
          <w:tcPr>
            <w:tcW w:w="1701"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57,4%</w:t>
            </w:r>
          </w:p>
        </w:tc>
        <w:tc>
          <w:tcPr>
            <w:tcW w:w="1559"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63,8%</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6,4</w:t>
            </w:r>
          </w:p>
        </w:tc>
      </w:tr>
      <w:tr w:rsidR="007E56D2" w:rsidRPr="0003040E" w:rsidTr="0041655E">
        <w:trPr>
          <w:trHeight w:val="467"/>
          <w:jc w:val="center"/>
        </w:trPr>
        <w:tc>
          <w:tcPr>
            <w:tcW w:w="2842" w:type="dxa"/>
            <w:shd w:val="clear" w:color="auto" w:fill="auto"/>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перевозок пассажиров наземным транспортом</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47,2%</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49,2%</w:t>
            </w:r>
          </w:p>
        </w:tc>
        <w:tc>
          <w:tcPr>
            <w:tcW w:w="2892"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2,1</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связи</w:t>
            </w:r>
          </w:p>
        </w:tc>
        <w:tc>
          <w:tcPr>
            <w:tcW w:w="1701"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67,4%</w:t>
            </w:r>
          </w:p>
        </w:tc>
        <w:tc>
          <w:tcPr>
            <w:tcW w:w="1559"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71,3%</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3,9</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32,8%</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39,2%</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6,4</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701"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30,6%</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39,4%</w:t>
            </w:r>
          </w:p>
        </w:tc>
        <w:tc>
          <w:tcPr>
            <w:tcW w:w="2892"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8,8</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28,1%</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53,6%</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33,2%</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41655E">
        <w:trPr>
          <w:trHeight w:val="948"/>
          <w:jc w:val="center"/>
        </w:trPr>
        <w:tc>
          <w:tcPr>
            <w:tcW w:w="2842" w:type="dxa"/>
            <w:shd w:val="clear" w:color="auto" w:fill="auto"/>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 xml:space="preserve">Рынок услуг по сбору, транспортированию, обработке, утилизации, обезвреживанию и </w:t>
            </w:r>
            <w:r w:rsidRPr="0003040E">
              <w:rPr>
                <w:rFonts w:ascii="Times New Roman" w:eastAsia="Times New Roman" w:hAnsi="Times New Roman"/>
                <w:color w:val="000000"/>
                <w:sz w:val="20"/>
                <w:szCs w:val="20"/>
              </w:rPr>
              <w:lastRenderedPageBreak/>
              <w:t>захоронению  твердых коммунальных отходов</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lastRenderedPageBreak/>
              <w:t>х</w:t>
            </w:r>
          </w:p>
        </w:tc>
        <w:tc>
          <w:tcPr>
            <w:tcW w:w="1559"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16,9%</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lastRenderedPageBreak/>
              <w:t>Иной рынок (пожалуйста, укажите)</w:t>
            </w:r>
          </w:p>
        </w:tc>
        <w:tc>
          <w:tcPr>
            <w:tcW w:w="1701"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63,2%</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0,0%</w:t>
            </w:r>
          </w:p>
        </w:tc>
        <w:tc>
          <w:tcPr>
            <w:tcW w:w="2892"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-63,2</w:t>
            </w:r>
          </w:p>
        </w:tc>
      </w:tr>
      <w:tr w:rsidR="007E56D2" w:rsidRPr="0003040E" w:rsidTr="0041655E">
        <w:trPr>
          <w:trHeight w:val="300"/>
          <w:jc w:val="center"/>
        </w:trPr>
        <w:tc>
          <w:tcPr>
            <w:tcW w:w="8994" w:type="dxa"/>
            <w:gridSpan w:val="4"/>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t>3.  Мало</w:t>
            </w:r>
          </w:p>
        </w:tc>
      </w:tr>
      <w:tr w:rsidR="007E56D2" w:rsidRPr="0003040E" w:rsidTr="0041655E">
        <w:trPr>
          <w:trHeight w:val="595"/>
          <w:jc w:val="center"/>
        </w:trPr>
        <w:tc>
          <w:tcPr>
            <w:tcW w:w="2842" w:type="dxa"/>
            <w:shd w:val="clear" w:color="auto" w:fill="auto"/>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38,3%</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34,2%</w:t>
            </w:r>
          </w:p>
        </w:tc>
        <w:tc>
          <w:tcPr>
            <w:tcW w:w="2892"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-4,1</w:t>
            </w:r>
          </w:p>
        </w:tc>
      </w:tr>
      <w:tr w:rsidR="007E56D2" w:rsidRPr="0003040E" w:rsidTr="0041655E">
        <w:trPr>
          <w:trHeight w:val="419"/>
          <w:jc w:val="center"/>
        </w:trPr>
        <w:tc>
          <w:tcPr>
            <w:tcW w:w="2842" w:type="dxa"/>
            <w:shd w:val="clear" w:color="auto" w:fill="auto"/>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45,4%</w:t>
            </w:r>
          </w:p>
        </w:tc>
        <w:tc>
          <w:tcPr>
            <w:tcW w:w="1559"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41,6%</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-3,8</w:t>
            </w:r>
          </w:p>
        </w:tc>
      </w:tr>
      <w:tr w:rsidR="007E56D2" w:rsidRPr="0003040E" w:rsidTr="0041655E">
        <w:trPr>
          <w:trHeight w:val="469"/>
          <w:jc w:val="center"/>
        </w:trPr>
        <w:tc>
          <w:tcPr>
            <w:tcW w:w="2842" w:type="dxa"/>
            <w:shd w:val="clear" w:color="auto" w:fill="auto"/>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39,0%</w:t>
            </w:r>
          </w:p>
        </w:tc>
        <w:tc>
          <w:tcPr>
            <w:tcW w:w="1559"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36,7%</w:t>
            </w:r>
          </w:p>
        </w:tc>
        <w:tc>
          <w:tcPr>
            <w:tcW w:w="2892"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-2,3</w:t>
            </w:r>
          </w:p>
        </w:tc>
      </w:tr>
      <w:tr w:rsidR="007E56D2" w:rsidRPr="0003040E" w:rsidTr="0041655E">
        <w:trPr>
          <w:trHeight w:val="600"/>
          <w:jc w:val="center"/>
        </w:trPr>
        <w:tc>
          <w:tcPr>
            <w:tcW w:w="2842" w:type="dxa"/>
            <w:shd w:val="clear" w:color="auto" w:fill="auto"/>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701"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50,6%</w:t>
            </w:r>
          </w:p>
        </w:tc>
        <w:tc>
          <w:tcPr>
            <w:tcW w:w="1559"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47,0%</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-3,7</w:t>
            </w:r>
          </w:p>
        </w:tc>
      </w:tr>
      <w:tr w:rsidR="007E56D2" w:rsidRPr="0003040E" w:rsidTr="0041655E">
        <w:trPr>
          <w:trHeight w:val="1134"/>
          <w:jc w:val="center"/>
        </w:trPr>
        <w:tc>
          <w:tcPr>
            <w:tcW w:w="2842" w:type="dxa"/>
            <w:shd w:val="clear" w:color="auto" w:fill="auto"/>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31,1%</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29,3%</w:t>
            </w:r>
          </w:p>
        </w:tc>
        <w:tc>
          <w:tcPr>
            <w:tcW w:w="2892"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-1,8</w:t>
            </w:r>
          </w:p>
        </w:tc>
      </w:tr>
      <w:tr w:rsidR="007E56D2" w:rsidRPr="0003040E" w:rsidTr="0041655E">
        <w:trPr>
          <w:trHeight w:val="393"/>
          <w:jc w:val="center"/>
        </w:trPr>
        <w:tc>
          <w:tcPr>
            <w:tcW w:w="2842" w:type="dxa"/>
            <w:shd w:val="clear" w:color="auto" w:fill="auto"/>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40,9%</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35,7%</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-5,2</w:t>
            </w:r>
          </w:p>
        </w:tc>
      </w:tr>
      <w:tr w:rsidR="007E56D2" w:rsidRPr="0003040E" w:rsidTr="0041655E">
        <w:trPr>
          <w:trHeight w:val="697"/>
          <w:jc w:val="center"/>
        </w:trPr>
        <w:tc>
          <w:tcPr>
            <w:tcW w:w="2842" w:type="dxa"/>
            <w:shd w:val="clear" w:color="auto" w:fill="auto"/>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42,4%</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34,1%</w:t>
            </w:r>
          </w:p>
        </w:tc>
        <w:tc>
          <w:tcPr>
            <w:tcW w:w="2892"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-8,3</w:t>
            </w:r>
          </w:p>
        </w:tc>
      </w:tr>
      <w:tr w:rsidR="007E56D2" w:rsidRPr="0003040E" w:rsidTr="0041655E">
        <w:trPr>
          <w:trHeight w:val="443"/>
          <w:jc w:val="center"/>
        </w:trPr>
        <w:tc>
          <w:tcPr>
            <w:tcW w:w="2842" w:type="dxa"/>
            <w:shd w:val="clear" w:color="auto" w:fill="auto"/>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Розничная торговля</w:t>
            </w:r>
          </w:p>
        </w:tc>
        <w:tc>
          <w:tcPr>
            <w:tcW w:w="1701"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12,8%</w:t>
            </w:r>
          </w:p>
        </w:tc>
        <w:tc>
          <w:tcPr>
            <w:tcW w:w="1559"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10,0%</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-2,8</w:t>
            </w:r>
          </w:p>
        </w:tc>
      </w:tr>
      <w:tr w:rsidR="007E56D2" w:rsidRPr="0003040E" w:rsidTr="0041655E">
        <w:trPr>
          <w:trHeight w:val="942"/>
          <w:jc w:val="center"/>
        </w:trPr>
        <w:tc>
          <w:tcPr>
            <w:tcW w:w="2842" w:type="dxa"/>
            <w:shd w:val="clear" w:color="auto" w:fill="auto"/>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перевозок пассажиров наземным транспортом</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39,4%</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37,3%</w:t>
            </w:r>
          </w:p>
        </w:tc>
        <w:tc>
          <w:tcPr>
            <w:tcW w:w="2892"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-2,2</w:t>
            </w:r>
          </w:p>
        </w:tc>
      </w:tr>
      <w:tr w:rsidR="007E56D2" w:rsidRPr="0003040E" w:rsidTr="0041655E">
        <w:trPr>
          <w:trHeight w:val="300"/>
          <w:jc w:val="center"/>
        </w:trPr>
        <w:tc>
          <w:tcPr>
            <w:tcW w:w="2842" w:type="dxa"/>
            <w:shd w:val="clear" w:color="auto" w:fill="auto"/>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связи</w:t>
            </w:r>
          </w:p>
        </w:tc>
        <w:tc>
          <w:tcPr>
            <w:tcW w:w="1701"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20,0%</w:t>
            </w:r>
          </w:p>
        </w:tc>
        <w:tc>
          <w:tcPr>
            <w:tcW w:w="1559"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14,6%</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-5,4</w:t>
            </w:r>
          </w:p>
        </w:tc>
      </w:tr>
      <w:tr w:rsidR="007E56D2" w:rsidRPr="0003040E" w:rsidTr="0041655E">
        <w:trPr>
          <w:trHeight w:val="521"/>
          <w:jc w:val="center"/>
        </w:trPr>
        <w:tc>
          <w:tcPr>
            <w:tcW w:w="2842" w:type="dxa"/>
            <w:shd w:val="clear" w:color="auto" w:fill="auto"/>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701"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46,0%</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36,1%</w:t>
            </w:r>
          </w:p>
        </w:tc>
        <w:tc>
          <w:tcPr>
            <w:tcW w:w="2892"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-9,9</w:t>
            </w:r>
          </w:p>
        </w:tc>
      </w:tr>
      <w:tr w:rsidR="007E56D2" w:rsidRPr="0003040E" w:rsidTr="0041655E">
        <w:trPr>
          <w:trHeight w:val="435"/>
          <w:jc w:val="center"/>
        </w:trPr>
        <w:tc>
          <w:tcPr>
            <w:tcW w:w="2842" w:type="dxa"/>
            <w:shd w:val="clear" w:color="auto" w:fill="auto"/>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701"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24,1%</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21,4%</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-2,6</w:t>
            </w:r>
          </w:p>
        </w:tc>
      </w:tr>
      <w:tr w:rsidR="007E56D2" w:rsidRPr="0003040E" w:rsidTr="0041655E">
        <w:trPr>
          <w:trHeight w:val="555"/>
          <w:jc w:val="center"/>
        </w:trPr>
        <w:tc>
          <w:tcPr>
            <w:tcW w:w="2842" w:type="dxa"/>
            <w:shd w:val="clear" w:color="auto" w:fill="auto"/>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19,8%</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41655E">
        <w:trPr>
          <w:trHeight w:val="408"/>
          <w:jc w:val="center"/>
        </w:trPr>
        <w:tc>
          <w:tcPr>
            <w:tcW w:w="2842" w:type="dxa"/>
            <w:shd w:val="clear" w:color="auto" w:fill="auto"/>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20,5%</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41655E">
        <w:trPr>
          <w:trHeight w:val="371"/>
          <w:jc w:val="center"/>
        </w:trPr>
        <w:tc>
          <w:tcPr>
            <w:tcW w:w="2842" w:type="dxa"/>
            <w:shd w:val="clear" w:color="auto" w:fill="auto"/>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59"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18,9%</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41655E">
        <w:trPr>
          <w:trHeight w:val="1282"/>
          <w:jc w:val="center"/>
        </w:trPr>
        <w:tc>
          <w:tcPr>
            <w:tcW w:w="2842" w:type="dxa"/>
            <w:shd w:val="clear" w:color="auto" w:fill="auto"/>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26,2%</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41655E">
        <w:trPr>
          <w:trHeight w:val="691"/>
          <w:jc w:val="center"/>
        </w:trPr>
        <w:tc>
          <w:tcPr>
            <w:tcW w:w="2842" w:type="dxa"/>
            <w:shd w:val="clear" w:color="auto" w:fill="auto"/>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Иной рынок (пожалуйста, укажите)</w:t>
            </w:r>
          </w:p>
        </w:tc>
        <w:tc>
          <w:tcPr>
            <w:tcW w:w="1701"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61,8%</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0,0%</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-61,8</w:t>
            </w:r>
          </w:p>
        </w:tc>
      </w:tr>
      <w:tr w:rsidR="007E56D2" w:rsidRPr="0003040E" w:rsidTr="0041655E">
        <w:trPr>
          <w:trHeight w:val="300"/>
          <w:jc w:val="center"/>
        </w:trPr>
        <w:tc>
          <w:tcPr>
            <w:tcW w:w="8994" w:type="dxa"/>
            <w:gridSpan w:val="4"/>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t>4.  Нет совсем</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w:t>
            </w:r>
          </w:p>
        </w:tc>
        <w:tc>
          <w:tcPr>
            <w:tcW w:w="1559"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3,7%</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1,9</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lastRenderedPageBreak/>
              <w:t>Рынок услуг детского отдыха и оздоровления</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7,8%</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9,1%</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1,3</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3,7%</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5,6%</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1,9</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3,0%</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6,8%</w:t>
            </w:r>
          </w:p>
        </w:tc>
        <w:tc>
          <w:tcPr>
            <w:tcW w:w="2892"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3,8</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701"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12,0%</w:t>
            </w:r>
          </w:p>
        </w:tc>
        <w:tc>
          <w:tcPr>
            <w:tcW w:w="1559"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14,1%</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2,0</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4,1%</w:t>
            </w:r>
          </w:p>
        </w:tc>
        <w:tc>
          <w:tcPr>
            <w:tcW w:w="2892"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2,4</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3,6%</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6,2%</w:t>
            </w:r>
          </w:p>
        </w:tc>
        <w:tc>
          <w:tcPr>
            <w:tcW w:w="2892"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2,6</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Розничная торговля</w:t>
            </w:r>
          </w:p>
        </w:tc>
        <w:tc>
          <w:tcPr>
            <w:tcW w:w="1701"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w:t>
            </w:r>
          </w:p>
        </w:tc>
        <w:tc>
          <w:tcPr>
            <w:tcW w:w="1559"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w:t>
            </w:r>
          </w:p>
        </w:tc>
        <w:tc>
          <w:tcPr>
            <w:tcW w:w="2892"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0,0</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перевозок пассажиров наземным транспортом</w:t>
            </w:r>
          </w:p>
        </w:tc>
        <w:tc>
          <w:tcPr>
            <w:tcW w:w="1701"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3,4%</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2,0</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связи</w:t>
            </w:r>
          </w:p>
        </w:tc>
        <w:tc>
          <w:tcPr>
            <w:tcW w:w="1701"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0,4%</w:t>
            </w:r>
          </w:p>
        </w:tc>
        <w:tc>
          <w:tcPr>
            <w:tcW w:w="1559"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w:t>
            </w:r>
          </w:p>
        </w:tc>
        <w:tc>
          <w:tcPr>
            <w:tcW w:w="2892"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1,0</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2,7%</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5,1%</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2,3</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701"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9,9%</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9,9%</w:t>
            </w:r>
          </w:p>
        </w:tc>
        <w:tc>
          <w:tcPr>
            <w:tcW w:w="2892"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0,0</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59"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11,0%</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6,5%</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8,5%</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59"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18,6%</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Иной рынок (пожалуйста, укажите)</w:t>
            </w:r>
          </w:p>
        </w:tc>
        <w:tc>
          <w:tcPr>
            <w:tcW w:w="1701"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22,2%</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0,0%</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-22,2</w:t>
            </w:r>
          </w:p>
        </w:tc>
      </w:tr>
      <w:tr w:rsidR="007E56D2" w:rsidRPr="0003040E" w:rsidTr="0041655E">
        <w:trPr>
          <w:trHeight w:val="300"/>
          <w:jc w:val="center"/>
        </w:trPr>
        <w:tc>
          <w:tcPr>
            <w:tcW w:w="8994" w:type="dxa"/>
            <w:gridSpan w:val="4"/>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t>5.  Затрудняюсь ответить</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23,2%</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19,3%</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-3,8</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22,2%</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18,7%</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-3,5</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24,0%</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18,5%</w:t>
            </w:r>
          </w:p>
        </w:tc>
        <w:tc>
          <w:tcPr>
            <w:tcW w:w="2892"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-5,5</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701"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4,8%</w:t>
            </w:r>
          </w:p>
        </w:tc>
        <w:tc>
          <w:tcPr>
            <w:tcW w:w="1559"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5,5%</w:t>
            </w:r>
          </w:p>
        </w:tc>
        <w:tc>
          <w:tcPr>
            <w:tcW w:w="2892"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0,7</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701"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45,3%</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37,6%</w:t>
            </w:r>
          </w:p>
        </w:tc>
        <w:tc>
          <w:tcPr>
            <w:tcW w:w="2892"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-7,7</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8,8%</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9,0%</w:t>
            </w:r>
          </w:p>
        </w:tc>
        <w:tc>
          <w:tcPr>
            <w:tcW w:w="2892"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0,1</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13,0%</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11,6%</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-1,4</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Розничная торговля</w:t>
            </w:r>
          </w:p>
        </w:tc>
        <w:tc>
          <w:tcPr>
            <w:tcW w:w="1701"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6,5%</w:t>
            </w:r>
          </w:p>
        </w:tc>
        <w:tc>
          <w:tcPr>
            <w:tcW w:w="1559"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5,4%</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-1,0</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 xml:space="preserve">Рынок услуг перевозок пассажиров наземным </w:t>
            </w:r>
            <w:r w:rsidRPr="0003040E">
              <w:rPr>
                <w:rFonts w:ascii="Times New Roman" w:eastAsia="Times New Roman" w:hAnsi="Times New Roman"/>
                <w:color w:val="000000"/>
                <w:sz w:val="20"/>
                <w:szCs w:val="20"/>
              </w:rPr>
              <w:lastRenderedPageBreak/>
              <w:t>транспортом</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lastRenderedPageBreak/>
              <w:t>9,0%</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6,9%</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-2,1</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lastRenderedPageBreak/>
              <w:t>Рынок услуг связи</w:t>
            </w:r>
          </w:p>
        </w:tc>
        <w:tc>
          <w:tcPr>
            <w:tcW w:w="1701"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6,8%</w:t>
            </w:r>
          </w:p>
        </w:tc>
        <w:tc>
          <w:tcPr>
            <w:tcW w:w="1559"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6,4%</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-0,5</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16,8%</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18,5%</w:t>
            </w:r>
          </w:p>
        </w:tc>
        <w:tc>
          <w:tcPr>
            <w:tcW w:w="2892"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1,7</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701"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33,8%</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27,3%</w:t>
            </w:r>
          </w:p>
        </w:tc>
        <w:tc>
          <w:tcPr>
            <w:tcW w:w="2892" w:type="dxa"/>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-6,5</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59"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39,0%</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14,6%</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59"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37,9%</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701"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59"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37,8%</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41655E">
        <w:trPr>
          <w:trHeight w:val="300"/>
          <w:jc w:val="center"/>
        </w:trPr>
        <w:tc>
          <w:tcPr>
            <w:tcW w:w="2842" w:type="dxa"/>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Иной рынок (пожалуйста, укажите)</w:t>
            </w:r>
          </w:p>
          <w:p w:rsidR="007E56D2" w:rsidRPr="0003040E" w:rsidRDefault="007E56D2" w:rsidP="00BE49D4">
            <w:pPr>
              <w:spacing w:after="0" w:line="240" w:lineRule="auto"/>
              <w:rPr>
                <w:rFonts w:ascii="Times New Roman" w:eastAsia="Times New Roman" w:hAnsi="Times New Roman"/>
                <w:color w:val="000000"/>
                <w:sz w:val="20"/>
                <w:szCs w:val="20"/>
              </w:rPr>
            </w:pPr>
          </w:p>
        </w:tc>
        <w:tc>
          <w:tcPr>
            <w:tcW w:w="1701" w:type="dxa"/>
            <w:shd w:val="clear" w:color="auto" w:fill="C2D69B" w:themeFill="accent3" w:themeFillTint="99"/>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49,0%</w:t>
            </w:r>
          </w:p>
        </w:tc>
        <w:tc>
          <w:tcPr>
            <w:tcW w:w="1559"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0,0%</w:t>
            </w:r>
          </w:p>
        </w:tc>
        <w:tc>
          <w:tcPr>
            <w:tcW w:w="2892" w:type="dxa"/>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lang w:val="en-US"/>
              </w:rPr>
            </w:pPr>
            <w:r w:rsidRPr="0003040E">
              <w:rPr>
                <w:rFonts w:ascii="Times New Roman" w:eastAsia="Times New Roman" w:hAnsi="Times New Roman"/>
                <w:color w:val="000000"/>
                <w:sz w:val="20"/>
                <w:szCs w:val="20"/>
              </w:rPr>
              <w:t>-49,0</w:t>
            </w:r>
          </w:p>
        </w:tc>
      </w:tr>
    </w:tbl>
    <w:p w:rsidR="007E56D2" w:rsidRPr="0003040E" w:rsidRDefault="007E56D2" w:rsidP="00BE49D4">
      <w:pPr>
        <w:pStyle w:val="a4"/>
        <w:spacing w:after="0" w:line="240" w:lineRule="auto"/>
        <w:ind w:left="0"/>
        <w:jc w:val="both"/>
        <w:rPr>
          <w:rFonts w:ascii="Times New Roman" w:hAnsi="Times New Roman"/>
          <w:b/>
          <w:color w:val="000000"/>
        </w:rPr>
      </w:pPr>
      <w:r w:rsidRPr="0003040E">
        <w:rPr>
          <w:rFonts w:ascii="Times New Roman" w:hAnsi="Times New Roman"/>
          <w:b/>
          <w:color w:val="000000"/>
        </w:rPr>
        <w:t xml:space="preserve">   </w:t>
      </w:r>
    </w:p>
    <w:p w:rsidR="007E56D2" w:rsidRPr="0003040E" w:rsidRDefault="007E56D2" w:rsidP="00BE49D4">
      <w:pPr>
        <w:pStyle w:val="a4"/>
        <w:spacing w:after="0" w:line="240" w:lineRule="auto"/>
        <w:ind w:left="0"/>
        <w:jc w:val="both"/>
        <w:rPr>
          <w:rFonts w:ascii="Times New Roman" w:hAnsi="Times New Roman"/>
          <w:b/>
          <w:color w:val="000000"/>
        </w:rPr>
      </w:pPr>
      <w:r w:rsidRPr="0003040E">
        <w:rPr>
          <w:rFonts w:ascii="Times New Roman" w:hAnsi="Times New Roman"/>
          <w:b/>
          <w:color w:val="000000"/>
        </w:rPr>
        <w:t>*) в данной таблице, а также во всех последующих таблицах:</w:t>
      </w:r>
    </w:p>
    <w:p w:rsidR="007E56D2" w:rsidRPr="0003040E" w:rsidRDefault="007E56D2" w:rsidP="00BE49D4">
      <w:pPr>
        <w:pStyle w:val="a4"/>
        <w:spacing w:after="0" w:line="240" w:lineRule="auto"/>
        <w:ind w:left="0"/>
        <w:jc w:val="both"/>
        <w:rPr>
          <w:rFonts w:ascii="Times New Roman" w:hAnsi="Times New Roman"/>
          <w:b/>
          <w:color w:val="000000"/>
        </w:rPr>
      </w:pPr>
      <w:r w:rsidRPr="0003040E">
        <w:rPr>
          <w:rFonts w:ascii="Times New Roman" w:hAnsi="Times New Roman"/>
          <w:b/>
          <w:color w:val="000000"/>
        </w:rPr>
        <w:t xml:space="preserve">   "лидеры" (по максимальным значениям показателя) выделены оливковым цветом -  </w:t>
      </w:r>
      <w:r w:rsidR="00AE74AE">
        <w:rPr>
          <w:rFonts w:ascii="Times New Roman" w:hAnsi="Times New Roman"/>
          <w:b/>
          <w:noProof/>
          <w:color w:val="000000"/>
        </w:rPr>
      </w:r>
      <w:r w:rsidR="00AE74AE">
        <w:rPr>
          <w:rFonts w:ascii="Times New Roman" w:hAnsi="Times New Roman"/>
          <w:b/>
          <w:noProof/>
          <w:color w:val="000000"/>
        </w:rPr>
        <w:pict>
          <v:rect id="Rectangle 3" o:spid="_x0000_s1060" style="width:20.85pt;height:9.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" fillcolor="#d6e3bc [1302]">
            <w10:wrap type="none"/>
            <w10:anchorlock/>
          </v:rect>
        </w:pict>
      </w:r>
      <w:r w:rsidRPr="0003040E">
        <w:rPr>
          <w:rFonts w:ascii="Times New Roman" w:hAnsi="Times New Roman"/>
          <w:b/>
          <w:color w:val="000000"/>
        </w:rPr>
        <w:t>,</w:t>
      </w:r>
    </w:p>
    <w:p w:rsidR="007E56D2" w:rsidRPr="0003040E" w:rsidRDefault="007E56D2" w:rsidP="00BE49D4">
      <w:pPr>
        <w:pStyle w:val="a4"/>
        <w:spacing w:after="0" w:line="240" w:lineRule="auto"/>
        <w:ind w:left="0"/>
        <w:jc w:val="both"/>
        <w:rPr>
          <w:rFonts w:ascii="Times New Roman" w:hAnsi="Times New Roman"/>
          <w:b/>
          <w:color w:val="000000"/>
        </w:rPr>
      </w:pPr>
      <w:r w:rsidRPr="0003040E">
        <w:rPr>
          <w:rFonts w:ascii="Times New Roman" w:hAnsi="Times New Roman"/>
          <w:b/>
          <w:color w:val="000000"/>
        </w:rPr>
        <w:t xml:space="preserve">   "аутсайдеры" (по минимальным  значениям показателя) – красным цветом - </w:t>
      </w:r>
      <w:r w:rsidR="00AE74AE">
        <w:rPr>
          <w:rFonts w:ascii="Times New Roman" w:hAnsi="Times New Roman"/>
          <w:b/>
          <w:noProof/>
          <w:color w:val="000000"/>
        </w:rPr>
      </w:r>
      <w:r w:rsidR="00AE74AE">
        <w:rPr>
          <w:rFonts w:ascii="Times New Roman" w:hAnsi="Times New Roman"/>
          <w:b/>
          <w:noProof/>
          <w:color w:val="000000"/>
        </w:rPr>
        <w:pict>
          <v:rect id="Rectangle 2" o:spid="_x0000_s1059" style="width:20.55pt;height:8.8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" fillcolor="#d99594 [1941]">
            <w10:wrap type="none"/>
            <w10:anchorlock/>
          </v:rect>
        </w:pict>
      </w:r>
      <w:r w:rsidRPr="0003040E">
        <w:rPr>
          <w:rFonts w:ascii="Times New Roman" w:hAnsi="Times New Roman"/>
          <w:b/>
          <w:color w:val="000000"/>
        </w:rPr>
        <w:t xml:space="preserve">. </w:t>
      </w:r>
    </w:p>
    <w:p w:rsidR="007E56D2" w:rsidRPr="0003040E" w:rsidRDefault="007E56D2" w:rsidP="00BE49D4">
      <w:pPr>
        <w:spacing w:after="0" w:line="240" w:lineRule="auto"/>
        <w:rPr>
          <w:rFonts w:ascii="Times New Roman" w:hAnsi="Times New Roman"/>
          <w:i/>
          <w:sz w:val="28"/>
          <w:szCs w:val="28"/>
        </w:rPr>
      </w:pP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b/>
          <w:sz w:val="28"/>
          <w:szCs w:val="28"/>
        </w:rPr>
        <w:t>"Избыточным" и "достаточным"</w:t>
      </w:r>
      <w:r w:rsidRPr="0003040E">
        <w:rPr>
          <w:rFonts w:ascii="Times New Roman" w:hAnsi="Times New Roman"/>
          <w:sz w:val="28"/>
          <w:szCs w:val="28"/>
        </w:rPr>
        <w:t xml:space="preserve"> респонденты считают число организаций, функционирующих на следующих рынках: </w:t>
      </w:r>
    </w:p>
    <w:p w:rsidR="007E56D2" w:rsidRPr="0003040E" w:rsidRDefault="007E56D2" w:rsidP="00BE49D4">
      <w:pPr>
        <w:spacing w:after="0" w:line="240" w:lineRule="auto"/>
        <w:ind w:left="567"/>
        <w:jc w:val="both"/>
        <w:rPr>
          <w:rFonts w:ascii="Times New Roman" w:hAnsi="Times New Roman"/>
          <w:sz w:val="28"/>
          <w:szCs w:val="28"/>
        </w:rPr>
      </w:pPr>
      <w:r w:rsidRPr="0003040E">
        <w:rPr>
          <w:rFonts w:ascii="Times New Roman" w:hAnsi="Times New Roman"/>
          <w:sz w:val="28"/>
          <w:szCs w:val="28"/>
        </w:rPr>
        <w:t>- рынок розничной торговли (83,5 % респондентов);</w:t>
      </w:r>
    </w:p>
    <w:p w:rsidR="007E56D2" w:rsidRPr="0003040E" w:rsidRDefault="007E56D2" w:rsidP="00BE49D4">
      <w:pPr>
        <w:spacing w:after="0" w:line="240" w:lineRule="auto"/>
        <w:ind w:left="567"/>
        <w:jc w:val="both"/>
        <w:rPr>
          <w:rFonts w:ascii="Times New Roman" w:hAnsi="Times New Roman"/>
          <w:sz w:val="28"/>
          <w:szCs w:val="28"/>
        </w:rPr>
      </w:pPr>
      <w:r w:rsidRPr="0003040E">
        <w:rPr>
          <w:rFonts w:ascii="Times New Roman" w:hAnsi="Times New Roman"/>
          <w:sz w:val="28"/>
          <w:szCs w:val="28"/>
        </w:rPr>
        <w:t>- рынок услуг связи (77,5 %);</w:t>
      </w:r>
    </w:p>
    <w:p w:rsidR="007E56D2" w:rsidRPr="0003040E" w:rsidRDefault="007E56D2" w:rsidP="00BE49D4">
      <w:pPr>
        <w:spacing w:after="0" w:line="240" w:lineRule="auto"/>
        <w:ind w:left="567"/>
        <w:jc w:val="both"/>
        <w:rPr>
          <w:rFonts w:ascii="Times New Roman" w:hAnsi="Times New Roman"/>
          <w:sz w:val="28"/>
          <w:szCs w:val="28"/>
        </w:rPr>
      </w:pPr>
      <w:r w:rsidRPr="0003040E">
        <w:rPr>
          <w:rFonts w:ascii="Times New Roman" w:hAnsi="Times New Roman"/>
          <w:sz w:val="28"/>
          <w:szCs w:val="28"/>
        </w:rPr>
        <w:t xml:space="preserve"> рынок  плодоовощной продукции (57,3 %).</w:t>
      </w:r>
    </w:p>
    <w:p w:rsidR="007E56D2" w:rsidRPr="0003040E" w:rsidRDefault="007E56D2" w:rsidP="00BE49D4">
      <w:pPr>
        <w:spacing w:after="0" w:line="240" w:lineRule="auto"/>
        <w:ind w:left="142" w:firstLine="425"/>
        <w:jc w:val="both"/>
        <w:rPr>
          <w:rFonts w:ascii="Times New Roman" w:hAnsi="Times New Roman"/>
          <w:sz w:val="28"/>
          <w:szCs w:val="28"/>
        </w:rPr>
      </w:pPr>
      <w:r w:rsidRPr="0003040E">
        <w:rPr>
          <w:rFonts w:ascii="Times New Roman" w:hAnsi="Times New Roman"/>
          <w:sz w:val="28"/>
          <w:szCs w:val="28"/>
        </w:rPr>
        <w:t>Респонденты считают, что</w:t>
      </w:r>
      <w:r w:rsidRPr="0003040E">
        <w:rPr>
          <w:rFonts w:ascii="Times New Roman" w:hAnsi="Times New Roman"/>
          <w:b/>
          <w:sz w:val="28"/>
          <w:szCs w:val="28"/>
        </w:rPr>
        <w:t xml:space="preserve"> "Мало" и "нет совсем" </w:t>
      </w:r>
      <w:r w:rsidRPr="0003040E">
        <w:rPr>
          <w:rFonts w:ascii="Times New Roman" w:hAnsi="Times New Roman"/>
          <w:sz w:val="28"/>
          <w:szCs w:val="28"/>
        </w:rPr>
        <w:t>организаций на следующих рынках:</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на рынке медицинских услуг (отметило в общем 53,8 % от общего числа опрощенных  потребителей);</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xml:space="preserve">- на рынке детского отдыха и оздоровления (50,7 % респондентов); </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xml:space="preserve">- на рынке услуг психолого-педагогического сопровождения детей </w:t>
      </w:r>
      <w:r w:rsidRPr="0003040E">
        <w:rPr>
          <w:rFonts w:ascii="Times New Roman" w:hAnsi="Times New Roman"/>
          <w:sz w:val="28"/>
          <w:szCs w:val="28"/>
        </w:rPr>
        <w:br/>
        <w:t>с ОВЗ (43,4 % респондентов).</w:t>
      </w:r>
    </w:p>
    <w:p w:rsidR="007E56D2" w:rsidRPr="002D321A" w:rsidRDefault="007E56D2" w:rsidP="00BE49D4">
      <w:pPr>
        <w:spacing w:after="0" w:line="240" w:lineRule="auto"/>
        <w:ind w:firstLine="709"/>
        <w:jc w:val="both"/>
        <w:rPr>
          <w:rFonts w:ascii="Times New Roman" w:hAnsi="Times New Roman"/>
          <w:b/>
          <w:sz w:val="28"/>
          <w:szCs w:val="28"/>
        </w:rPr>
      </w:pPr>
      <w:r w:rsidRPr="0003040E">
        <w:rPr>
          <w:rFonts w:ascii="Times New Roman" w:hAnsi="Times New Roman"/>
          <w:sz w:val="28"/>
          <w:szCs w:val="28"/>
        </w:rPr>
        <w:t xml:space="preserve">Таким образом, анализ полученных результатов анкетирования на вопрос об удовлетворенности населения количеством организаций, функционирующих на исследуемых рынках, показал, </w:t>
      </w:r>
      <w:r w:rsidRPr="0003040E">
        <w:rPr>
          <w:rFonts w:ascii="Times New Roman" w:hAnsi="Times New Roman"/>
          <w:b/>
          <w:sz w:val="28"/>
          <w:szCs w:val="28"/>
        </w:rPr>
        <w:t>что большая часть населения считает, что избыт</w:t>
      </w:r>
      <w:r w:rsidR="002C71A9">
        <w:rPr>
          <w:rFonts w:ascii="Times New Roman" w:hAnsi="Times New Roman"/>
          <w:b/>
          <w:sz w:val="28"/>
          <w:szCs w:val="28"/>
        </w:rPr>
        <w:t xml:space="preserve">очность организаций отмечается </w:t>
      </w:r>
      <w:r w:rsidRPr="0003040E">
        <w:rPr>
          <w:rFonts w:ascii="Times New Roman" w:hAnsi="Times New Roman"/>
          <w:b/>
          <w:sz w:val="28"/>
          <w:szCs w:val="28"/>
        </w:rPr>
        <w:t xml:space="preserve">на рынке розничной торговли, а мало и нет совсем организаций, предоставляющих рынок медицинских услуг. </w:t>
      </w:r>
    </w:p>
    <w:p w:rsidR="007E56D2" w:rsidRPr="0003040E" w:rsidRDefault="0003040E" w:rsidP="00BE49D4">
      <w:pPr>
        <w:pStyle w:val="4"/>
        <w:numPr>
          <w:ilvl w:val="0"/>
          <w:numId w:val="0"/>
        </w:numPr>
        <w:spacing w:line="240" w:lineRule="auto"/>
        <w:ind w:firstLine="709"/>
        <w:jc w:val="both"/>
        <w:rPr>
          <w:rFonts w:eastAsia="Calibri"/>
          <w:b w:val="0"/>
          <w:lang w:eastAsia="en-US"/>
        </w:rPr>
      </w:pPr>
      <w:bookmarkStart w:id="22" w:name="_Toc469308662"/>
      <w:r w:rsidRPr="0003040E">
        <w:rPr>
          <w:rFonts w:eastAsia="Calibri"/>
          <w:b w:val="0"/>
          <w:lang w:eastAsia="en-US"/>
        </w:rPr>
        <w:t xml:space="preserve">В рамках Мониторинга выполнена </w:t>
      </w:r>
      <w:r w:rsidRPr="0003040E">
        <w:rPr>
          <w:rFonts w:eastAsia="Calibri"/>
          <w:lang w:eastAsia="en-US"/>
        </w:rPr>
        <w:t>о</w:t>
      </w:r>
      <w:r w:rsidR="007E56D2" w:rsidRPr="0003040E">
        <w:rPr>
          <w:rFonts w:eastAsia="Calibri"/>
          <w:lang w:eastAsia="en-US"/>
        </w:rPr>
        <w:t>ценка удовлетворенности респондентов уровнем цен на товар, качеством и возможностью выбора продукции</w:t>
      </w:r>
      <w:bookmarkEnd w:id="22"/>
    </w:p>
    <w:p w:rsidR="007E56D2" w:rsidRPr="00D01B7A" w:rsidRDefault="007E56D2" w:rsidP="00BE49D4">
      <w:pPr>
        <w:pStyle w:val="a4"/>
        <w:spacing w:after="0" w:line="240" w:lineRule="auto"/>
        <w:ind w:left="1146"/>
        <w:rPr>
          <w:rFonts w:ascii="Times New Roman" w:hAnsi="Times New Roman"/>
          <w:b/>
          <w:sz w:val="28"/>
          <w:szCs w:val="28"/>
          <w:highlight w:val="yellow"/>
        </w:rPr>
      </w:pPr>
    </w:p>
    <w:p w:rsidR="007E56D2" w:rsidRPr="0003040E" w:rsidRDefault="007E56D2" w:rsidP="00BE49D4">
      <w:pPr>
        <w:spacing w:after="0" w:line="240" w:lineRule="auto"/>
        <w:ind w:firstLine="851"/>
        <w:jc w:val="center"/>
        <w:rPr>
          <w:rFonts w:ascii="Times New Roman" w:hAnsi="Times New Roman"/>
          <w:sz w:val="28"/>
          <w:szCs w:val="28"/>
        </w:rPr>
      </w:pPr>
      <w:r w:rsidRPr="0003040E">
        <w:rPr>
          <w:rFonts w:ascii="Times New Roman" w:hAnsi="Times New Roman"/>
          <w:sz w:val="28"/>
          <w:szCs w:val="28"/>
        </w:rPr>
        <w:lastRenderedPageBreak/>
        <w:t>Таблица  –</w:t>
      </w:r>
      <w:r w:rsidR="00470415" w:rsidRPr="0003040E">
        <w:rPr>
          <w:rFonts w:ascii="Times New Roman" w:hAnsi="Times New Roman"/>
          <w:sz w:val="28"/>
          <w:szCs w:val="28"/>
        </w:rPr>
        <w:t xml:space="preserve"> 3</w:t>
      </w:r>
      <w:r w:rsidR="0003040E" w:rsidRPr="0003040E">
        <w:rPr>
          <w:rFonts w:ascii="Times New Roman" w:hAnsi="Times New Roman"/>
          <w:sz w:val="28"/>
          <w:szCs w:val="28"/>
        </w:rPr>
        <w:t>0</w:t>
      </w:r>
      <w:r w:rsidRPr="0003040E">
        <w:rPr>
          <w:rFonts w:ascii="Times New Roman" w:hAnsi="Times New Roman"/>
          <w:sz w:val="28"/>
          <w:szCs w:val="28"/>
        </w:rPr>
        <w:t xml:space="preserve"> Удовлетворенность уровнем цен на товары, работы </w:t>
      </w:r>
    </w:p>
    <w:p w:rsidR="007E56D2" w:rsidRPr="0003040E" w:rsidRDefault="007E56D2" w:rsidP="00BE49D4">
      <w:pPr>
        <w:spacing w:after="0" w:line="240" w:lineRule="auto"/>
        <w:ind w:firstLine="851"/>
        <w:jc w:val="center"/>
        <w:rPr>
          <w:rFonts w:ascii="Times New Roman" w:hAnsi="Times New Roman"/>
          <w:sz w:val="28"/>
          <w:szCs w:val="28"/>
        </w:rPr>
      </w:pPr>
      <w:r w:rsidRPr="0003040E">
        <w:rPr>
          <w:rFonts w:ascii="Times New Roman" w:hAnsi="Times New Roman"/>
          <w:sz w:val="28"/>
          <w:szCs w:val="28"/>
        </w:rPr>
        <w:t>и услуги в Омской области</w:t>
      </w:r>
    </w:p>
    <w:p w:rsidR="007E56D2" w:rsidRPr="0003040E" w:rsidRDefault="007E56D2" w:rsidP="00BE49D4">
      <w:pPr>
        <w:spacing w:after="0" w:line="240" w:lineRule="auto"/>
        <w:ind w:firstLine="851"/>
        <w:jc w:val="center"/>
        <w:rPr>
          <w:rFonts w:ascii="Times New Roman" w:hAnsi="Times New Roman"/>
          <w:sz w:val="28"/>
          <w:szCs w:val="28"/>
        </w:rPr>
      </w:pPr>
    </w:p>
    <w:tbl>
      <w:tblPr>
        <w:tblW w:w="8440" w:type="dxa"/>
        <w:jc w:val="center"/>
        <w:tblInd w:w="98" w:type="dxa"/>
        <w:tblLook w:val="04A0"/>
      </w:tblPr>
      <w:tblGrid>
        <w:gridCol w:w="3087"/>
        <w:gridCol w:w="1701"/>
        <w:gridCol w:w="1560"/>
        <w:gridCol w:w="2092"/>
      </w:tblGrid>
      <w:tr w:rsidR="007E56D2" w:rsidRPr="0003040E" w:rsidTr="00874EFE">
        <w:trPr>
          <w:trHeight w:val="300"/>
          <w:tblHeader/>
          <w:jc w:val="center"/>
        </w:trPr>
        <w:tc>
          <w:tcPr>
            <w:tcW w:w="30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Название рынка</w:t>
            </w:r>
          </w:p>
        </w:tc>
        <w:tc>
          <w:tcPr>
            <w:tcW w:w="3261" w:type="dxa"/>
            <w:gridSpan w:val="2"/>
            <w:tcBorders>
              <w:top w:val="single" w:sz="4" w:space="0" w:color="auto"/>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Доля от общего количества респондентов</w:t>
            </w:r>
          </w:p>
        </w:tc>
        <w:tc>
          <w:tcPr>
            <w:tcW w:w="209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Изменение доли 2016 / 2015,</w:t>
            </w:r>
            <w:r w:rsidRPr="0003040E">
              <w:rPr>
                <w:rFonts w:ascii="Times New Roman" w:eastAsia="Times New Roman" w:hAnsi="Times New Roman"/>
                <w:color w:val="000000"/>
                <w:sz w:val="20"/>
                <w:szCs w:val="20"/>
              </w:rPr>
              <w:br/>
              <w:t>в п.п</w:t>
            </w:r>
          </w:p>
        </w:tc>
      </w:tr>
      <w:tr w:rsidR="007E56D2" w:rsidRPr="0003040E" w:rsidTr="00874EFE">
        <w:trPr>
          <w:trHeight w:val="300"/>
          <w:tblHeader/>
          <w:jc w:val="center"/>
        </w:trPr>
        <w:tc>
          <w:tcPr>
            <w:tcW w:w="3087" w:type="dxa"/>
            <w:vMerge/>
            <w:tcBorders>
              <w:top w:val="single" w:sz="4" w:space="0" w:color="auto"/>
              <w:left w:val="single" w:sz="4" w:space="0" w:color="auto"/>
              <w:bottom w:val="single" w:sz="4" w:space="0" w:color="auto"/>
              <w:right w:val="single" w:sz="4" w:space="0" w:color="auto"/>
            </w:tcBorders>
            <w:vAlign w:val="center"/>
            <w:hideMark/>
          </w:tcPr>
          <w:p w:rsidR="007E56D2" w:rsidRPr="0003040E" w:rsidRDefault="007E56D2" w:rsidP="00BE49D4">
            <w:pPr>
              <w:spacing w:after="0" w:line="240" w:lineRule="auto"/>
              <w:rPr>
                <w:rFonts w:ascii="Times New Roman" w:eastAsia="Times New Roman" w:hAnsi="Times New Roman"/>
                <w:color w:val="00000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2015 год</w:t>
            </w:r>
          </w:p>
        </w:tc>
        <w:tc>
          <w:tcPr>
            <w:tcW w:w="1560" w:type="dxa"/>
            <w:tcBorders>
              <w:top w:val="nil"/>
              <w:left w:val="nil"/>
              <w:bottom w:val="single" w:sz="4" w:space="0" w:color="auto"/>
              <w:right w:val="single" w:sz="4" w:space="0" w:color="auto"/>
            </w:tcBorders>
            <w:shd w:val="clear" w:color="auto" w:fill="auto"/>
            <w:noWrap/>
            <w:vAlign w:val="center"/>
            <w:hideMark/>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2016 год</w:t>
            </w: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7E56D2" w:rsidRPr="0003040E" w:rsidRDefault="007E56D2" w:rsidP="00BE49D4">
            <w:pPr>
              <w:spacing w:after="0" w:line="240" w:lineRule="auto"/>
              <w:rPr>
                <w:rFonts w:ascii="Times New Roman" w:eastAsia="Times New Roman" w:hAnsi="Times New Roman"/>
                <w:color w:val="000000"/>
                <w:sz w:val="20"/>
                <w:szCs w:val="20"/>
              </w:rPr>
            </w:pPr>
          </w:p>
        </w:tc>
      </w:tr>
      <w:tr w:rsidR="007E56D2" w:rsidRPr="0003040E" w:rsidTr="007E56D2">
        <w:trPr>
          <w:trHeight w:val="405"/>
          <w:jc w:val="center"/>
        </w:trPr>
        <w:tc>
          <w:tcPr>
            <w:tcW w:w="8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t>1.  Удовлетворен</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11,2%</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8,2%</w:t>
            </w:r>
          </w:p>
        </w:tc>
        <w:tc>
          <w:tcPr>
            <w:tcW w:w="2092"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-3,0</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7,6%</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7,0%</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-0,6</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7,9%</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8,7%</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0,7</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70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5,6%</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8,0%</w:t>
            </w:r>
          </w:p>
        </w:tc>
        <w:tc>
          <w:tcPr>
            <w:tcW w:w="2092"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2,2%</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4,1%</w:t>
            </w:r>
          </w:p>
        </w:tc>
        <w:tc>
          <w:tcPr>
            <w:tcW w:w="2092"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70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13,5%</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12,3%</w:t>
            </w:r>
          </w:p>
        </w:tc>
        <w:tc>
          <w:tcPr>
            <w:tcW w:w="2092"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70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5,1%</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5,9%</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0,7</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Розничная торговля</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10,9%</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12,1%</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перевозок пассажиров наземным транспортом</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9,8%</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8,7%</w:t>
            </w:r>
          </w:p>
        </w:tc>
        <w:tc>
          <w:tcPr>
            <w:tcW w:w="2092"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связи</w:t>
            </w:r>
          </w:p>
        </w:tc>
        <w:tc>
          <w:tcPr>
            <w:tcW w:w="170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18,3%</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17,3%</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6,5%</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6,9%</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0,4</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70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4,3%</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6,2%</w:t>
            </w:r>
          </w:p>
        </w:tc>
        <w:tc>
          <w:tcPr>
            <w:tcW w:w="2092"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60"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4,8%</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9,0%</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60"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4,7%</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60"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5,6%</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Иной рынок (пожалуйста, укажите)</w:t>
            </w:r>
          </w:p>
        </w:tc>
        <w:tc>
          <w:tcPr>
            <w:tcW w:w="170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15,0%</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0,0%</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-15,0</w:t>
            </w:r>
          </w:p>
        </w:tc>
      </w:tr>
      <w:tr w:rsidR="007E56D2" w:rsidRPr="0003040E" w:rsidTr="007E56D2">
        <w:trPr>
          <w:trHeight w:val="300"/>
          <w:jc w:val="center"/>
        </w:trPr>
        <w:tc>
          <w:tcPr>
            <w:tcW w:w="844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t xml:space="preserve">  2. Скорее удовлетворен</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16,5%</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23,5%</w:t>
            </w:r>
          </w:p>
        </w:tc>
        <w:tc>
          <w:tcPr>
            <w:tcW w:w="2092"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7,0</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13,0%</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19,9%</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6,9</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20,3%</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23,4%</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3,1</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70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9,9%</w:t>
            </w:r>
          </w:p>
        </w:tc>
        <w:tc>
          <w:tcPr>
            <w:tcW w:w="1560"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17,7%</w:t>
            </w:r>
          </w:p>
        </w:tc>
        <w:tc>
          <w:tcPr>
            <w:tcW w:w="2092"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7,8</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70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5,6%</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13,4%</w:t>
            </w:r>
          </w:p>
        </w:tc>
        <w:tc>
          <w:tcPr>
            <w:tcW w:w="2092"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7,9</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70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33,0%</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35,1%</w:t>
            </w:r>
          </w:p>
        </w:tc>
        <w:tc>
          <w:tcPr>
            <w:tcW w:w="2092"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15,2%</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19,3%</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4,1</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lastRenderedPageBreak/>
              <w:t>Розничная торговля</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26,4%</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28,1%</w:t>
            </w:r>
          </w:p>
        </w:tc>
        <w:tc>
          <w:tcPr>
            <w:tcW w:w="2092"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перевозок пассажиров наземным транспортом</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29,3%</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25,3%</w:t>
            </w:r>
          </w:p>
        </w:tc>
        <w:tc>
          <w:tcPr>
            <w:tcW w:w="2092"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-4,0</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связи</w:t>
            </w:r>
          </w:p>
        </w:tc>
        <w:tc>
          <w:tcPr>
            <w:tcW w:w="170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38,7%</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38,7%</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0,0</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18,2%</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24,4%</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6,2</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70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10,8%</w:t>
            </w:r>
          </w:p>
        </w:tc>
        <w:tc>
          <w:tcPr>
            <w:tcW w:w="1560"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16,8%</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6,0</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60"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16,6%</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31,3%</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20,5%</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21,4%</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Иной рынок (пожалуйста, укажите)</w:t>
            </w:r>
          </w:p>
        </w:tc>
        <w:tc>
          <w:tcPr>
            <w:tcW w:w="170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34,4%</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0,0%</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-34,4</w:t>
            </w:r>
          </w:p>
        </w:tc>
      </w:tr>
      <w:tr w:rsidR="007E56D2" w:rsidRPr="0003040E" w:rsidTr="007E56D2">
        <w:trPr>
          <w:trHeight w:val="300"/>
          <w:jc w:val="center"/>
        </w:trPr>
        <w:tc>
          <w:tcPr>
            <w:tcW w:w="844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E56D2" w:rsidRPr="0003040E" w:rsidRDefault="007E56D2" w:rsidP="00BE49D4">
            <w:pPr>
              <w:spacing w:after="0" w:line="240" w:lineRule="auto"/>
              <w:jc w:val="center"/>
              <w:rPr>
                <w:b/>
                <w:color w:val="000000"/>
                <w:sz w:val="20"/>
                <w:szCs w:val="20"/>
              </w:rPr>
            </w:pPr>
            <w:r w:rsidRPr="0003040E">
              <w:rPr>
                <w:rFonts w:ascii="Times New Roman" w:eastAsia="Times New Roman" w:hAnsi="Times New Roman"/>
                <w:b/>
                <w:color w:val="000000"/>
                <w:sz w:val="20"/>
                <w:szCs w:val="20"/>
              </w:rPr>
              <w:t>3. Скорее не удовлетворен</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26,3%</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27,4%</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27,4%</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27,7%</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0,3</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26,0%</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23,6%</w:t>
            </w:r>
          </w:p>
        </w:tc>
        <w:tc>
          <w:tcPr>
            <w:tcW w:w="2092"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70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36,6%</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31,6%</w:t>
            </w:r>
          </w:p>
        </w:tc>
        <w:tc>
          <w:tcPr>
            <w:tcW w:w="2092"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-5,0</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70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14,4%</w:t>
            </w:r>
          </w:p>
        </w:tc>
        <w:tc>
          <w:tcPr>
            <w:tcW w:w="1560"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16,8%</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2,3</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70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22,7%</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25,0%</w:t>
            </w:r>
          </w:p>
        </w:tc>
        <w:tc>
          <w:tcPr>
            <w:tcW w:w="2092"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2,3</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70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30,6%</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29,0%</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Розничная торговля</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27,2%</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29,8%</w:t>
            </w:r>
          </w:p>
        </w:tc>
        <w:tc>
          <w:tcPr>
            <w:tcW w:w="2092"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перевозок пассажиров наземным транспортом</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25,2%</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30,8%</w:t>
            </w:r>
          </w:p>
        </w:tc>
        <w:tc>
          <w:tcPr>
            <w:tcW w:w="2092"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5,6</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связи</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23,9%</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22,2%</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28,6%</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24,0%</w:t>
            </w:r>
          </w:p>
        </w:tc>
        <w:tc>
          <w:tcPr>
            <w:tcW w:w="2092"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-4,6</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70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18,6%</w:t>
            </w:r>
          </w:p>
        </w:tc>
        <w:tc>
          <w:tcPr>
            <w:tcW w:w="1560"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18,8%</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0,2</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60"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15,9%</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27,2%</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19,1%</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22,3%</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Иной рынок (пожалуйста, укажите)</w:t>
            </w:r>
          </w:p>
        </w:tc>
        <w:tc>
          <w:tcPr>
            <w:tcW w:w="170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51,5%</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0,0%</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-51,5</w:t>
            </w:r>
          </w:p>
        </w:tc>
      </w:tr>
      <w:tr w:rsidR="007E56D2" w:rsidRPr="0003040E" w:rsidTr="007E56D2">
        <w:trPr>
          <w:trHeight w:val="300"/>
          <w:jc w:val="center"/>
        </w:trPr>
        <w:tc>
          <w:tcPr>
            <w:tcW w:w="844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lastRenderedPageBreak/>
              <w:t>4.  Не удовлетворен</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17,8%</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16,1%</w:t>
            </w:r>
          </w:p>
        </w:tc>
        <w:tc>
          <w:tcPr>
            <w:tcW w:w="2092"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24,6%</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20,6%</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-4,0</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20,1%</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18,3%</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70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40,0%</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35,1%</w:t>
            </w:r>
          </w:p>
        </w:tc>
        <w:tc>
          <w:tcPr>
            <w:tcW w:w="2092"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-4,9</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18,8%</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14,1%</w:t>
            </w:r>
          </w:p>
        </w:tc>
        <w:tc>
          <w:tcPr>
            <w:tcW w:w="2092"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-4,8</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70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15,5%</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13,9%</w:t>
            </w:r>
          </w:p>
        </w:tc>
        <w:tc>
          <w:tcPr>
            <w:tcW w:w="2092"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35,6%</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33,7%</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Розничная торговля</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28,2%</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23,0%</w:t>
            </w:r>
          </w:p>
        </w:tc>
        <w:tc>
          <w:tcPr>
            <w:tcW w:w="2092"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-5,1</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перевозок пассажиров наземным транспортом</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28,3%</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26,0%</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-2,3</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связи</w:t>
            </w:r>
          </w:p>
        </w:tc>
        <w:tc>
          <w:tcPr>
            <w:tcW w:w="170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10,0%</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12,6%</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70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16,1%</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14,8%</w:t>
            </w:r>
          </w:p>
        </w:tc>
        <w:tc>
          <w:tcPr>
            <w:tcW w:w="2092"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70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24,4%</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20,5%</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-3,9</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60"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12,7%</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60"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12,9%</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60"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12,7%</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23,6%</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Иной рынок (пожалуйста, укажите)</w:t>
            </w:r>
          </w:p>
        </w:tc>
        <w:tc>
          <w:tcPr>
            <w:tcW w:w="170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42,7%</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0,0%</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-42,7</w:t>
            </w:r>
          </w:p>
        </w:tc>
      </w:tr>
      <w:tr w:rsidR="007E56D2" w:rsidRPr="0003040E" w:rsidTr="007E56D2">
        <w:trPr>
          <w:trHeight w:val="300"/>
          <w:jc w:val="center"/>
        </w:trPr>
        <w:tc>
          <w:tcPr>
            <w:tcW w:w="8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t xml:space="preserve"> 5. Затрудняюсь ответить</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28,2%</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24,6%</w:t>
            </w:r>
          </w:p>
        </w:tc>
        <w:tc>
          <w:tcPr>
            <w:tcW w:w="2092"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-3,6</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26,2%</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24,7%</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26,9%</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25,9%</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70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8,7%</w:t>
            </w:r>
          </w:p>
        </w:tc>
        <w:tc>
          <w:tcPr>
            <w:tcW w:w="1560"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8,0%</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-0,7</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70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58,0%</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51,1%</w:t>
            </w:r>
          </w:p>
        </w:tc>
        <w:tc>
          <w:tcPr>
            <w:tcW w:w="2092"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-6,9</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16,7%</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14,1%</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13,6%</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11,7%</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Розничная торговля</w:t>
            </w:r>
          </w:p>
        </w:tc>
        <w:tc>
          <w:tcPr>
            <w:tcW w:w="170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6,5%</w:t>
            </w:r>
          </w:p>
        </w:tc>
        <w:tc>
          <w:tcPr>
            <w:tcW w:w="1560"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7,4%</w:t>
            </w:r>
          </w:p>
        </w:tc>
        <w:tc>
          <w:tcPr>
            <w:tcW w:w="2092"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0,8</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перевозок пассажиров наземным транспортом</w:t>
            </w:r>
          </w:p>
        </w:tc>
        <w:tc>
          <w:tcPr>
            <w:tcW w:w="170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8,1%</w:t>
            </w:r>
          </w:p>
        </w:tc>
        <w:tc>
          <w:tcPr>
            <w:tcW w:w="1560"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9,2%</w:t>
            </w:r>
          </w:p>
        </w:tc>
        <w:tc>
          <w:tcPr>
            <w:tcW w:w="2092"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lastRenderedPageBreak/>
              <w:t>Рынок услуг связи</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10,1%</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9,6%</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-0,5</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30,6%</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30,1%</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-0,5</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70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40,6%</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37,8%</w:t>
            </w:r>
          </w:p>
        </w:tc>
        <w:tc>
          <w:tcPr>
            <w:tcW w:w="2092"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-2,7</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49,6%</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19,6%</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43,1%</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26,0%</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874EFE">
        <w:trPr>
          <w:trHeight w:val="300"/>
          <w:jc w:val="center"/>
        </w:trPr>
        <w:tc>
          <w:tcPr>
            <w:tcW w:w="308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Иные рынки</w:t>
            </w:r>
          </w:p>
        </w:tc>
        <w:tc>
          <w:tcPr>
            <w:tcW w:w="170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53,9%</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0,0%</w:t>
            </w:r>
          </w:p>
        </w:tc>
        <w:tc>
          <w:tcPr>
            <w:tcW w:w="2092"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-53,9</w:t>
            </w:r>
          </w:p>
        </w:tc>
      </w:tr>
    </w:tbl>
    <w:p w:rsidR="007E56D2" w:rsidRPr="0003040E" w:rsidRDefault="007E56D2" w:rsidP="00BE49D4">
      <w:pPr>
        <w:spacing w:after="0" w:line="240" w:lineRule="auto"/>
        <w:ind w:firstLine="709"/>
        <w:jc w:val="both"/>
        <w:rPr>
          <w:rFonts w:ascii="Times New Roman" w:hAnsi="Times New Roman"/>
          <w:sz w:val="28"/>
          <w:szCs w:val="28"/>
        </w:rPr>
      </w:pP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xml:space="preserve">Потребители </w:t>
      </w:r>
      <w:r w:rsidRPr="0003040E">
        <w:rPr>
          <w:rFonts w:ascii="Times New Roman" w:hAnsi="Times New Roman"/>
          <w:b/>
          <w:sz w:val="28"/>
          <w:szCs w:val="28"/>
        </w:rPr>
        <w:t>"Удовлетворены" и "Скорее удовлетворены</w:t>
      </w:r>
      <w:r w:rsidRPr="0003040E">
        <w:rPr>
          <w:rFonts w:ascii="Times New Roman" w:hAnsi="Times New Roman"/>
          <w:sz w:val="28"/>
          <w:szCs w:val="28"/>
        </w:rPr>
        <w:t>" уровнем цен  на следующих рынках:</w:t>
      </w:r>
    </w:p>
    <w:p w:rsidR="007E56D2" w:rsidRPr="0003040E" w:rsidRDefault="007E56D2" w:rsidP="00BE49D4">
      <w:pPr>
        <w:pStyle w:val="a4"/>
        <w:numPr>
          <w:ilvl w:val="0"/>
          <w:numId w:val="12"/>
        </w:numPr>
        <w:spacing w:after="0" w:line="240" w:lineRule="auto"/>
        <w:ind w:left="0" w:firstLine="709"/>
        <w:jc w:val="both"/>
        <w:rPr>
          <w:rFonts w:ascii="Times New Roman" w:hAnsi="Times New Roman"/>
          <w:sz w:val="28"/>
          <w:szCs w:val="28"/>
        </w:rPr>
      </w:pPr>
      <w:r w:rsidRPr="0003040E">
        <w:rPr>
          <w:rFonts w:ascii="Times New Roman" w:hAnsi="Times New Roman"/>
          <w:sz w:val="28"/>
          <w:szCs w:val="28"/>
        </w:rPr>
        <w:t>рынок услуг связи – 56,0 % респондентов;</w:t>
      </w:r>
    </w:p>
    <w:p w:rsidR="007E56D2" w:rsidRPr="0003040E" w:rsidRDefault="007E56D2" w:rsidP="00BE49D4">
      <w:pPr>
        <w:pStyle w:val="a4"/>
        <w:numPr>
          <w:ilvl w:val="0"/>
          <w:numId w:val="12"/>
        </w:numPr>
        <w:spacing w:after="0" w:line="240" w:lineRule="auto"/>
        <w:ind w:left="0" w:firstLine="709"/>
        <w:jc w:val="both"/>
        <w:rPr>
          <w:rFonts w:ascii="Times New Roman" w:hAnsi="Times New Roman"/>
          <w:sz w:val="28"/>
          <w:szCs w:val="28"/>
        </w:rPr>
      </w:pPr>
      <w:r w:rsidRPr="0003040E">
        <w:rPr>
          <w:rFonts w:ascii="Times New Roman" w:hAnsi="Times New Roman"/>
          <w:sz w:val="28"/>
          <w:szCs w:val="28"/>
        </w:rPr>
        <w:t>рынок услуг в сфере культуры – 47,4 % респондентов от общего числа опрошенных;</w:t>
      </w:r>
    </w:p>
    <w:p w:rsidR="007E56D2" w:rsidRPr="0003040E" w:rsidRDefault="007E56D2" w:rsidP="00BE49D4">
      <w:pPr>
        <w:pStyle w:val="a4"/>
        <w:numPr>
          <w:ilvl w:val="0"/>
          <w:numId w:val="12"/>
        </w:numPr>
        <w:spacing w:after="0" w:line="240" w:lineRule="auto"/>
        <w:ind w:left="0" w:firstLine="709"/>
        <w:jc w:val="both"/>
        <w:rPr>
          <w:rFonts w:ascii="Times New Roman" w:hAnsi="Times New Roman"/>
          <w:sz w:val="28"/>
          <w:szCs w:val="28"/>
        </w:rPr>
      </w:pPr>
      <w:r w:rsidRPr="0003040E">
        <w:rPr>
          <w:rFonts w:ascii="Times New Roman" w:hAnsi="Times New Roman"/>
          <w:sz w:val="28"/>
          <w:szCs w:val="28"/>
        </w:rPr>
        <w:t>рынок розничной торговли –  40,2 % потребителей.</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xml:space="preserve">Потребители </w:t>
      </w:r>
      <w:r w:rsidRPr="0003040E">
        <w:rPr>
          <w:rFonts w:ascii="Times New Roman" w:hAnsi="Times New Roman"/>
          <w:b/>
          <w:sz w:val="28"/>
          <w:szCs w:val="28"/>
        </w:rPr>
        <w:t>"Скорее не удовлетворены" и "Не удовлетворены"</w:t>
      </w:r>
      <w:r w:rsidRPr="0003040E">
        <w:rPr>
          <w:rFonts w:ascii="Times New Roman" w:hAnsi="Times New Roman"/>
          <w:sz w:val="28"/>
          <w:szCs w:val="28"/>
        </w:rPr>
        <w:t xml:space="preserve"> уровнем цен на следующих рынках:</w:t>
      </w:r>
    </w:p>
    <w:p w:rsidR="007E56D2" w:rsidRPr="0003040E" w:rsidRDefault="007E56D2" w:rsidP="00BE49D4">
      <w:pPr>
        <w:pStyle w:val="a4"/>
        <w:numPr>
          <w:ilvl w:val="0"/>
          <w:numId w:val="12"/>
        </w:numPr>
        <w:spacing w:after="0" w:line="240" w:lineRule="auto"/>
        <w:ind w:left="0" w:firstLine="709"/>
        <w:jc w:val="both"/>
        <w:rPr>
          <w:rFonts w:ascii="Times New Roman" w:hAnsi="Times New Roman"/>
          <w:sz w:val="28"/>
          <w:szCs w:val="28"/>
          <w:lang w:val="en-US"/>
        </w:rPr>
      </w:pPr>
      <w:r w:rsidRPr="0003040E">
        <w:rPr>
          <w:rFonts w:ascii="Times New Roman" w:hAnsi="Times New Roman"/>
          <w:sz w:val="28"/>
          <w:szCs w:val="28"/>
        </w:rPr>
        <w:t>рынок медицинских услуг –  66,7 % респондентов;</w:t>
      </w:r>
    </w:p>
    <w:p w:rsidR="007E56D2" w:rsidRPr="0003040E" w:rsidRDefault="007E56D2" w:rsidP="00BE49D4">
      <w:pPr>
        <w:pStyle w:val="a4"/>
        <w:numPr>
          <w:ilvl w:val="0"/>
          <w:numId w:val="12"/>
        </w:numPr>
        <w:spacing w:after="0" w:line="240" w:lineRule="auto"/>
        <w:ind w:left="0" w:firstLine="709"/>
        <w:jc w:val="both"/>
        <w:rPr>
          <w:rFonts w:ascii="Times New Roman" w:hAnsi="Times New Roman"/>
          <w:sz w:val="28"/>
          <w:szCs w:val="28"/>
        </w:rPr>
      </w:pPr>
      <w:r w:rsidRPr="0003040E">
        <w:rPr>
          <w:rFonts w:ascii="Times New Roman" w:hAnsi="Times New Roman"/>
          <w:sz w:val="28"/>
          <w:szCs w:val="28"/>
        </w:rPr>
        <w:t>рынок услуг жилищно-коммунального хозяйства – 62,6 % респондентов;</w:t>
      </w:r>
    </w:p>
    <w:p w:rsidR="00BD27CE" w:rsidRDefault="007E56D2" w:rsidP="00BE49D4">
      <w:pPr>
        <w:pStyle w:val="a4"/>
        <w:numPr>
          <w:ilvl w:val="0"/>
          <w:numId w:val="12"/>
        </w:numPr>
        <w:spacing w:after="0" w:line="240" w:lineRule="auto"/>
        <w:ind w:left="0" w:firstLine="709"/>
        <w:jc w:val="both"/>
        <w:rPr>
          <w:rFonts w:ascii="Times New Roman" w:hAnsi="Times New Roman"/>
          <w:sz w:val="28"/>
          <w:szCs w:val="28"/>
        </w:rPr>
      </w:pPr>
      <w:r w:rsidRPr="0003040E">
        <w:rPr>
          <w:rFonts w:ascii="Times New Roman" w:hAnsi="Times New Roman"/>
          <w:sz w:val="28"/>
          <w:szCs w:val="28"/>
        </w:rPr>
        <w:t>рынок услуг перевозок пассажиров наземным транспортом – 56,8 % респондентов.</w:t>
      </w:r>
    </w:p>
    <w:p w:rsidR="002A2819" w:rsidRPr="002D321A" w:rsidRDefault="002A2819" w:rsidP="00BE49D4">
      <w:pPr>
        <w:pStyle w:val="a4"/>
        <w:spacing w:after="0" w:line="240" w:lineRule="auto"/>
        <w:ind w:left="709"/>
        <w:jc w:val="both"/>
        <w:rPr>
          <w:rFonts w:ascii="Times New Roman" w:hAnsi="Times New Roman"/>
          <w:sz w:val="28"/>
          <w:szCs w:val="28"/>
        </w:rPr>
      </w:pPr>
    </w:p>
    <w:p w:rsidR="007E56D2" w:rsidRPr="0003040E" w:rsidRDefault="007E56D2" w:rsidP="00BE49D4">
      <w:pPr>
        <w:spacing w:after="0" w:line="240" w:lineRule="auto"/>
        <w:jc w:val="center"/>
        <w:rPr>
          <w:rFonts w:ascii="Times New Roman" w:hAnsi="Times New Roman"/>
          <w:sz w:val="28"/>
          <w:szCs w:val="28"/>
        </w:rPr>
      </w:pPr>
      <w:r w:rsidRPr="0003040E">
        <w:rPr>
          <w:rFonts w:ascii="Times New Roman" w:hAnsi="Times New Roman"/>
          <w:sz w:val="28"/>
          <w:szCs w:val="28"/>
        </w:rPr>
        <w:t xml:space="preserve">Таблица  – </w:t>
      </w:r>
      <w:r w:rsidR="00470415" w:rsidRPr="0003040E">
        <w:rPr>
          <w:rFonts w:ascii="Times New Roman" w:hAnsi="Times New Roman"/>
          <w:sz w:val="28"/>
          <w:szCs w:val="28"/>
        </w:rPr>
        <w:t xml:space="preserve"> 3</w:t>
      </w:r>
      <w:r w:rsidR="0003040E" w:rsidRPr="0003040E">
        <w:rPr>
          <w:rFonts w:ascii="Times New Roman" w:hAnsi="Times New Roman"/>
          <w:sz w:val="28"/>
          <w:szCs w:val="28"/>
        </w:rPr>
        <w:t>1</w:t>
      </w:r>
      <w:r w:rsidR="00470415" w:rsidRPr="0003040E">
        <w:rPr>
          <w:rFonts w:ascii="Times New Roman" w:hAnsi="Times New Roman"/>
          <w:sz w:val="28"/>
          <w:szCs w:val="28"/>
        </w:rPr>
        <w:t xml:space="preserve"> </w:t>
      </w:r>
      <w:r w:rsidRPr="0003040E">
        <w:rPr>
          <w:rFonts w:ascii="Times New Roman" w:hAnsi="Times New Roman"/>
          <w:sz w:val="28"/>
          <w:szCs w:val="28"/>
        </w:rPr>
        <w:t>Удовлетворенность качеством на товары, работы и услуги</w:t>
      </w:r>
    </w:p>
    <w:p w:rsidR="007E56D2" w:rsidRPr="0003040E" w:rsidRDefault="007E56D2" w:rsidP="00BE49D4">
      <w:pPr>
        <w:spacing w:after="0" w:line="240" w:lineRule="auto"/>
        <w:jc w:val="center"/>
        <w:rPr>
          <w:rFonts w:ascii="Times New Roman" w:hAnsi="Times New Roman"/>
          <w:sz w:val="28"/>
          <w:szCs w:val="28"/>
        </w:rPr>
      </w:pPr>
      <w:r w:rsidRPr="0003040E">
        <w:rPr>
          <w:rFonts w:ascii="Times New Roman" w:hAnsi="Times New Roman"/>
          <w:sz w:val="28"/>
          <w:szCs w:val="28"/>
        </w:rPr>
        <w:t xml:space="preserve"> в Омской области</w:t>
      </w:r>
    </w:p>
    <w:p w:rsidR="007E56D2" w:rsidRPr="0003040E" w:rsidRDefault="007E56D2" w:rsidP="00BE49D4">
      <w:pPr>
        <w:spacing w:after="0" w:line="240" w:lineRule="auto"/>
        <w:jc w:val="center"/>
        <w:rPr>
          <w:rFonts w:ascii="Times New Roman" w:hAnsi="Times New Roman"/>
          <w:sz w:val="28"/>
          <w:szCs w:val="28"/>
        </w:rPr>
      </w:pPr>
    </w:p>
    <w:tbl>
      <w:tblPr>
        <w:tblW w:w="8397" w:type="dxa"/>
        <w:jc w:val="center"/>
        <w:tblInd w:w="-594" w:type="dxa"/>
        <w:tblLook w:val="04A0"/>
      </w:tblPr>
      <w:tblGrid>
        <w:gridCol w:w="3838"/>
        <w:gridCol w:w="1417"/>
        <w:gridCol w:w="1866"/>
        <w:gridCol w:w="1276"/>
      </w:tblGrid>
      <w:tr w:rsidR="007E56D2" w:rsidRPr="0003040E" w:rsidTr="007E56D2">
        <w:trPr>
          <w:trHeight w:val="300"/>
          <w:tblHeader/>
          <w:jc w:val="center"/>
        </w:trPr>
        <w:tc>
          <w:tcPr>
            <w:tcW w:w="3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Название рынка</w:t>
            </w:r>
          </w:p>
        </w:tc>
        <w:tc>
          <w:tcPr>
            <w:tcW w:w="3283" w:type="dxa"/>
            <w:gridSpan w:val="2"/>
            <w:tcBorders>
              <w:top w:val="single" w:sz="4" w:space="0" w:color="auto"/>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Доля от общего количества респондентов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Изменение доли 2016 / 2015,</w:t>
            </w:r>
            <w:r w:rsidRPr="0003040E">
              <w:rPr>
                <w:rFonts w:ascii="Times New Roman" w:eastAsia="Times New Roman" w:hAnsi="Times New Roman"/>
                <w:color w:val="000000"/>
                <w:sz w:val="20"/>
                <w:szCs w:val="20"/>
              </w:rPr>
              <w:br/>
              <w:t>в п.п</w:t>
            </w:r>
          </w:p>
        </w:tc>
      </w:tr>
      <w:tr w:rsidR="007E56D2" w:rsidRPr="0003040E" w:rsidTr="007E56D2">
        <w:trPr>
          <w:trHeight w:val="300"/>
          <w:tblHeader/>
          <w:jc w:val="center"/>
        </w:trPr>
        <w:tc>
          <w:tcPr>
            <w:tcW w:w="3838" w:type="dxa"/>
            <w:vMerge/>
            <w:tcBorders>
              <w:top w:val="single" w:sz="4" w:space="0" w:color="auto"/>
              <w:left w:val="single" w:sz="4" w:space="0" w:color="auto"/>
              <w:bottom w:val="single" w:sz="4" w:space="0" w:color="auto"/>
              <w:right w:val="single" w:sz="4" w:space="0" w:color="auto"/>
            </w:tcBorders>
            <w:vAlign w:val="center"/>
            <w:hideMark/>
          </w:tcPr>
          <w:p w:rsidR="007E56D2" w:rsidRPr="0003040E" w:rsidRDefault="007E56D2" w:rsidP="00BE49D4">
            <w:pPr>
              <w:spacing w:after="0" w:line="240" w:lineRule="auto"/>
              <w:rPr>
                <w:rFonts w:ascii="Times New Roman" w:eastAsia="Times New Roman" w:hAnsi="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2015 год</w:t>
            </w:r>
          </w:p>
        </w:tc>
        <w:tc>
          <w:tcPr>
            <w:tcW w:w="1866" w:type="dxa"/>
            <w:tcBorders>
              <w:top w:val="nil"/>
              <w:left w:val="nil"/>
              <w:bottom w:val="single" w:sz="4" w:space="0" w:color="auto"/>
              <w:right w:val="single" w:sz="4" w:space="0" w:color="auto"/>
            </w:tcBorders>
            <w:shd w:val="clear" w:color="auto" w:fill="auto"/>
            <w:noWrap/>
            <w:vAlign w:val="center"/>
            <w:hideMark/>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2016 год</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E56D2" w:rsidRPr="0003040E" w:rsidRDefault="007E56D2" w:rsidP="00BE49D4">
            <w:pPr>
              <w:spacing w:after="0" w:line="240" w:lineRule="auto"/>
              <w:rPr>
                <w:rFonts w:ascii="Times New Roman" w:eastAsia="Times New Roman" w:hAnsi="Times New Roman"/>
                <w:color w:val="000000"/>
                <w:sz w:val="20"/>
                <w:szCs w:val="20"/>
              </w:rPr>
            </w:pPr>
          </w:p>
        </w:tc>
      </w:tr>
      <w:tr w:rsidR="007E56D2" w:rsidRPr="0003040E" w:rsidTr="007E56D2">
        <w:trPr>
          <w:trHeight w:val="300"/>
          <w:jc w:val="center"/>
        </w:trPr>
        <w:tc>
          <w:tcPr>
            <w:tcW w:w="839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t xml:space="preserve">  1. Удовлетворен</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9,3%</w:t>
            </w:r>
          </w:p>
        </w:tc>
        <w:tc>
          <w:tcPr>
            <w:tcW w:w="186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9,0%</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-0,3</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6,2%</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6,0%</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-0,2</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9,5%</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8,9%</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-0,6</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41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3,9%</w:t>
            </w:r>
          </w:p>
        </w:tc>
        <w:tc>
          <w:tcPr>
            <w:tcW w:w="186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3,6%</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-0,4</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41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2,7%</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6,1%</w:t>
            </w:r>
          </w:p>
        </w:tc>
        <w:tc>
          <w:tcPr>
            <w:tcW w:w="127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3,3</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41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13,3%</w:t>
            </w:r>
          </w:p>
        </w:tc>
        <w:tc>
          <w:tcPr>
            <w:tcW w:w="186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10,7%</w:t>
            </w:r>
          </w:p>
        </w:tc>
        <w:tc>
          <w:tcPr>
            <w:tcW w:w="127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lastRenderedPageBreak/>
              <w:t>Рынок услуг жилищно-коммунального хозяйства</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4,7%</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7,1%</w:t>
            </w:r>
          </w:p>
        </w:tc>
        <w:tc>
          <w:tcPr>
            <w:tcW w:w="127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Розничная торговля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10,7%</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8,5%</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-2,2</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перевозок пассажиров наземным транспортом</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9,0%</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9,6%</w:t>
            </w:r>
          </w:p>
        </w:tc>
        <w:tc>
          <w:tcPr>
            <w:tcW w:w="127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0,6</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связи</w:t>
            </w:r>
          </w:p>
        </w:tc>
        <w:tc>
          <w:tcPr>
            <w:tcW w:w="141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17,1%</w:t>
            </w:r>
          </w:p>
        </w:tc>
        <w:tc>
          <w:tcPr>
            <w:tcW w:w="186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13,8%</w:t>
            </w:r>
          </w:p>
        </w:tc>
        <w:tc>
          <w:tcPr>
            <w:tcW w:w="127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-3,3</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5,7%</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6,1%</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0,4</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41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4,6%</w:t>
            </w:r>
          </w:p>
        </w:tc>
        <w:tc>
          <w:tcPr>
            <w:tcW w:w="186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4,8%</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0,2</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6,1%</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6,0%</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5,1%</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5,9%</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Иной рынок (пожалуйста, укажите)</w:t>
            </w:r>
          </w:p>
        </w:tc>
        <w:tc>
          <w:tcPr>
            <w:tcW w:w="141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14,4%</w:t>
            </w:r>
          </w:p>
        </w:tc>
        <w:tc>
          <w:tcPr>
            <w:tcW w:w="186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0,1%</w:t>
            </w:r>
          </w:p>
        </w:tc>
        <w:tc>
          <w:tcPr>
            <w:tcW w:w="127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-14,3</w:t>
            </w:r>
          </w:p>
        </w:tc>
      </w:tr>
      <w:tr w:rsidR="007E56D2" w:rsidRPr="0003040E" w:rsidTr="007E56D2">
        <w:trPr>
          <w:trHeight w:val="300"/>
          <w:jc w:val="center"/>
        </w:trPr>
        <w:tc>
          <w:tcPr>
            <w:tcW w:w="839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t>2. Скорее удовлетворен</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22,5%</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27,1%</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4,6</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20,3%</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26,6%</w:t>
            </w:r>
          </w:p>
        </w:tc>
        <w:tc>
          <w:tcPr>
            <w:tcW w:w="127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6,4</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25,1%</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26,6%</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41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12,7%</w:t>
            </w:r>
          </w:p>
        </w:tc>
        <w:tc>
          <w:tcPr>
            <w:tcW w:w="186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19,6%</w:t>
            </w:r>
          </w:p>
        </w:tc>
        <w:tc>
          <w:tcPr>
            <w:tcW w:w="127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6,9</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41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8,0%</w:t>
            </w:r>
          </w:p>
        </w:tc>
        <w:tc>
          <w:tcPr>
            <w:tcW w:w="186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18,7%</w:t>
            </w:r>
          </w:p>
        </w:tc>
        <w:tc>
          <w:tcPr>
            <w:tcW w:w="127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10,7</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41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38,6%</w:t>
            </w:r>
          </w:p>
        </w:tc>
        <w:tc>
          <w:tcPr>
            <w:tcW w:w="186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35,3%</w:t>
            </w:r>
          </w:p>
        </w:tc>
        <w:tc>
          <w:tcPr>
            <w:tcW w:w="127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-3,3</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22,1%</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24,2%</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2,2</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Розничная торговля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37,0%</w:t>
            </w:r>
          </w:p>
        </w:tc>
        <w:tc>
          <w:tcPr>
            <w:tcW w:w="186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35,6%</w:t>
            </w:r>
          </w:p>
        </w:tc>
        <w:tc>
          <w:tcPr>
            <w:tcW w:w="127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перевозок пассажиров наземным транспортом</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28,8%</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34,6%</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5,9</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связи</w:t>
            </w:r>
          </w:p>
        </w:tc>
        <w:tc>
          <w:tcPr>
            <w:tcW w:w="141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44,4%</w:t>
            </w:r>
          </w:p>
        </w:tc>
        <w:tc>
          <w:tcPr>
            <w:tcW w:w="186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38,3%</w:t>
            </w:r>
          </w:p>
        </w:tc>
        <w:tc>
          <w:tcPr>
            <w:tcW w:w="127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-6,1</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21,6%</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25,2%</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3,7</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41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18,9%</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21,5%</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20,3%</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29,8%</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22,7%</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86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17,3%</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Иной рынок (пожалуйста, укажите)</w:t>
            </w:r>
          </w:p>
          <w:p w:rsidR="00684AC1" w:rsidRDefault="00684AC1" w:rsidP="00BE49D4">
            <w:pPr>
              <w:spacing w:after="0" w:line="240" w:lineRule="auto"/>
              <w:rPr>
                <w:rFonts w:ascii="Times New Roman" w:eastAsia="Times New Roman" w:hAnsi="Times New Roman"/>
                <w:color w:val="000000"/>
                <w:sz w:val="20"/>
                <w:szCs w:val="20"/>
              </w:rPr>
            </w:pPr>
          </w:p>
          <w:p w:rsidR="00684AC1" w:rsidRPr="0003040E" w:rsidRDefault="00684AC1" w:rsidP="00BE49D4">
            <w:pPr>
              <w:spacing w:after="0" w:line="240" w:lineRule="auto"/>
              <w:rPr>
                <w:rFonts w:ascii="Times New Roman" w:eastAsia="Times New Roman" w:hAnsi="Times New Roman"/>
                <w:color w:val="000000"/>
                <w:sz w:val="20"/>
                <w:szCs w:val="20"/>
              </w:rPr>
            </w:pPr>
          </w:p>
        </w:tc>
        <w:tc>
          <w:tcPr>
            <w:tcW w:w="141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37,2%</w:t>
            </w:r>
          </w:p>
          <w:p w:rsidR="00684AC1" w:rsidRDefault="00684AC1" w:rsidP="00BE49D4">
            <w:pPr>
              <w:spacing w:after="0" w:line="240" w:lineRule="auto"/>
              <w:jc w:val="right"/>
              <w:rPr>
                <w:rFonts w:ascii="Times New Roman" w:eastAsia="Times New Roman" w:hAnsi="Times New Roman"/>
                <w:color w:val="000000"/>
                <w:sz w:val="20"/>
                <w:szCs w:val="20"/>
              </w:rPr>
            </w:pPr>
          </w:p>
          <w:p w:rsidR="00684AC1" w:rsidRPr="0003040E" w:rsidRDefault="00684AC1" w:rsidP="00BE49D4">
            <w:pPr>
              <w:spacing w:after="0" w:line="240" w:lineRule="auto"/>
              <w:jc w:val="right"/>
              <w:rPr>
                <w:rFonts w:ascii="Times New Roman" w:eastAsia="Times New Roman" w:hAnsi="Times New Roman"/>
                <w:color w:val="000000"/>
                <w:sz w:val="20"/>
                <w:szCs w:val="20"/>
              </w:rPr>
            </w:pPr>
          </w:p>
        </w:tc>
        <w:tc>
          <w:tcPr>
            <w:tcW w:w="1866" w:type="dxa"/>
            <w:tcBorders>
              <w:top w:val="nil"/>
              <w:left w:val="nil"/>
              <w:bottom w:val="single" w:sz="4" w:space="0" w:color="auto"/>
              <w:right w:val="single" w:sz="4" w:space="0" w:color="auto"/>
            </w:tcBorders>
            <w:shd w:val="clear" w:color="auto" w:fill="auto"/>
            <w:noWrap/>
            <w:vAlign w:val="bottom"/>
            <w:hideMark/>
          </w:tcPr>
          <w:p w:rsidR="007E56D2"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0,0%</w:t>
            </w:r>
          </w:p>
          <w:p w:rsidR="00684AC1" w:rsidRDefault="00684AC1" w:rsidP="00BE49D4">
            <w:pPr>
              <w:spacing w:after="0" w:line="240" w:lineRule="auto"/>
              <w:jc w:val="right"/>
              <w:rPr>
                <w:rFonts w:ascii="Times New Roman" w:eastAsia="Times New Roman" w:hAnsi="Times New Roman"/>
                <w:color w:val="000000"/>
                <w:sz w:val="20"/>
                <w:szCs w:val="20"/>
              </w:rPr>
            </w:pPr>
          </w:p>
          <w:p w:rsidR="00684AC1" w:rsidRPr="0003040E" w:rsidRDefault="00684AC1" w:rsidP="00BE49D4">
            <w:pPr>
              <w:spacing w:after="0" w:line="240" w:lineRule="auto"/>
              <w:jc w:val="right"/>
              <w:rPr>
                <w:rFonts w:ascii="Times New Roman" w:eastAsia="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rsidR="007E56D2"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-37,2</w:t>
            </w:r>
          </w:p>
          <w:p w:rsidR="00684AC1" w:rsidRDefault="00684AC1" w:rsidP="00BE49D4">
            <w:pPr>
              <w:spacing w:after="0" w:line="240" w:lineRule="auto"/>
              <w:jc w:val="right"/>
              <w:rPr>
                <w:rFonts w:ascii="Times New Roman" w:eastAsia="Times New Roman" w:hAnsi="Times New Roman"/>
                <w:color w:val="000000"/>
                <w:sz w:val="20"/>
                <w:szCs w:val="20"/>
              </w:rPr>
            </w:pPr>
          </w:p>
          <w:p w:rsidR="00684AC1" w:rsidRPr="0003040E" w:rsidRDefault="00684AC1" w:rsidP="00BE49D4">
            <w:pPr>
              <w:spacing w:after="0" w:line="240" w:lineRule="auto"/>
              <w:jc w:val="right"/>
              <w:rPr>
                <w:rFonts w:ascii="Times New Roman" w:eastAsia="Times New Roman" w:hAnsi="Times New Roman"/>
                <w:color w:val="000000"/>
                <w:sz w:val="20"/>
                <w:szCs w:val="20"/>
              </w:rPr>
            </w:pPr>
          </w:p>
        </w:tc>
      </w:tr>
      <w:tr w:rsidR="007E56D2" w:rsidRPr="0003040E" w:rsidTr="007E56D2">
        <w:trPr>
          <w:trHeight w:val="300"/>
          <w:jc w:val="center"/>
        </w:trPr>
        <w:tc>
          <w:tcPr>
            <w:tcW w:w="839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lastRenderedPageBreak/>
              <w:t xml:space="preserve"> 3. Скорее не удовлетворен</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24,5%</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26,8%</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2,3</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41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28,9%</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25,0%</w:t>
            </w:r>
          </w:p>
        </w:tc>
        <w:tc>
          <w:tcPr>
            <w:tcW w:w="127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-4,0</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20,7%</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23,6%</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2,9</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41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37,6%</w:t>
            </w:r>
          </w:p>
        </w:tc>
        <w:tc>
          <w:tcPr>
            <w:tcW w:w="186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29,8%</w:t>
            </w:r>
          </w:p>
        </w:tc>
        <w:tc>
          <w:tcPr>
            <w:tcW w:w="127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-7,9</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41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13,2%</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19,3%</w:t>
            </w:r>
          </w:p>
        </w:tc>
        <w:tc>
          <w:tcPr>
            <w:tcW w:w="127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6,1</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41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19,7%</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23,8%</w:t>
            </w:r>
          </w:p>
        </w:tc>
        <w:tc>
          <w:tcPr>
            <w:tcW w:w="127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4,1</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28,7%</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29,3%</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0,6</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Розничная торговля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25,8%</w:t>
            </w:r>
          </w:p>
        </w:tc>
        <w:tc>
          <w:tcPr>
            <w:tcW w:w="186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29,9%</w:t>
            </w:r>
          </w:p>
        </w:tc>
        <w:tc>
          <w:tcPr>
            <w:tcW w:w="127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4,1</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перевозок пассажиров наземным транспортом</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27,6%</w:t>
            </w:r>
          </w:p>
        </w:tc>
        <w:tc>
          <w:tcPr>
            <w:tcW w:w="186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29,5%</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связи</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20,5%</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22,1%</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28,1%</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23,4%</w:t>
            </w:r>
          </w:p>
        </w:tc>
        <w:tc>
          <w:tcPr>
            <w:tcW w:w="127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-4,7</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41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16,3%</w:t>
            </w:r>
          </w:p>
        </w:tc>
        <w:tc>
          <w:tcPr>
            <w:tcW w:w="186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18,4%</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86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17,9%</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21,2%</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86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17,7%</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25,9%</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Иной рынок (пожалуйста, укажите)</w:t>
            </w:r>
          </w:p>
        </w:tc>
        <w:tc>
          <w:tcPr>
            <w:tcW w:w="141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33,4%</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-33,4</w:t>
            </w:r>
          </w:p>
        </w:tc>
      </w:tr>
      <w:tr w:rsidR="007E56D2" w:rsidRPr="0003040E" w:rsidTr="007E56D2">
        <w:trPr>
          <w:trHeight w:val="300"/>
          <w:jc w:val="center"/>
        </w:trPr>
        <w:tc>
          <w:tcPr>
            <w:tcW w:w="839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t xml:space="preserve"> 4. Не удовлетворен.</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41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14,4%</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13,3%</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16,4%</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16,9%</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0,5</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17,1%</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18,7%</w:t>
            </w:r>
          </w:p>
        </w:tc>
        <w:tc>
          <w:tcPr>
            <w:tcW w:w="127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41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36,8%</w:t>
            </w:r>
          </w:p>
        </w:tc>
        <w:tc>
          <w:tcPr>
            <w:tcW w:w="186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29,0%</w:t>
            </w:r>
          </w:p>
        </w:tc>
        <w:tc>
          <w:tcPr>
            <w:tcW w:w="127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-7,8</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17,2%</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13,4%</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-3,9</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41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12,3%</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15,5%</w:t>
            </w:r>
          </w:p>
        </w:tc>
        <w:tc>
          <w:tcPr>
            <w:tcW w:w="127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3,2</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41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31,4%</w:t>
            </w:r>
          </w:p>
        </w:tc>
        <w:tc>
          <w:tcPr>
            <w:tcW w:w="186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27,8%</w:t>
            </w:r>
          </w:p>
        </w:tc>
        <w:tc>
          <w:tcPr>
            <w:tcW w:w="127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-3,6</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Розничная торговля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20,0%</w:t>
            </w:r>
          </w:p>
        </w:tc>
        <w:tc>
          <w:tcPr>
            <w:tcW w:w="186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18,6%</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перевозок пассажиров наземным транспортом</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26,6%</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16,8%</w:t>
            </w:r>
          </w:p>
        </w:tc>
        <w:tc>
          <w:tcPr>
            <w:tcW w:w="127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-9,8</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связи</w:t>
            </w:r>
          </w:p>
        </w:tc>
        <w:tc>
          <w:tcPr>
            <w:tcW w:w="141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7,4%</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12,3%</w:t>
            </w:r>
          </w:p>
        </w:tc>
        <w:tc>
          <w:tcPr>
            <w:tcW w:w="127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4,9</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14,8%</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14,5%</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-0,3</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15,7%</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13,8%</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lastRenderedPageBreak/>
              <w:t>Рынок сельскохозяйственной техники и оборудования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86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9,6%</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86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9,7%</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86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10,6%</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22,7%</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Иной рынок (пожалуйста, укажите)</w:t>
            </w:r>
          </w:p>
        </w:tc>
        <w:tc>
          <w:tcPr>
            <w:tcW w:w="141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34,9%</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0,1%</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-34,9</w:t>
            </w:r>
          </w:p>
        </w:tc>
      </w:tr>
      <w:tr w:rsidR="007E56D2" w:rsidRPr="0003040E" w:rsidTr="007E56D2">
        <w:trPr>
          <w:trHeight w:val="300"/>
          <w:jc w:val="center"/>
        </w:trPr>
        <w:tc>
          <w:tcPr>
            <w:tcW w:w="839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color w:val="000000"/>
                <w:sz w:val="20"/>
                <w:szCs w:val="20"/>
              </w:rPr>
              <w:t xml:space="preserve"> </w:t>
            </w:r>
            <w:r w:rsidRPr="0003040E">
              <w:rPr>
                <w:rFonts w:ascii="Times New Roman" w:eastAsia="Times New Roman" w:hAnsi="Times New Roman"/>
                <w:b/>
                <w:color w:val="000000"/>
                <w:sz w:val="20"/>
                <w:szCs w:val="20"/>
              </w:rPr>
              <w:t>5. Затрудняюсь ответить</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29,3%</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23,6%</w:t>
            </w:r>
          </w:p>
        </w:tc>
        <w:tc>
          <w:tcPr>
            <w:tcW w:w="127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-5,8</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28,2%</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25,5%</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-2,7</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27,6%</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22,1%</w:t>
            </w:r>
          </w:p>
        </w:tc>
        <w:tc>
          <w:tcPr>
            <w:tcW w:w="127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-5,5</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8,9%</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18,0%</w:t>
            </w:r>
          </w:p>
        </w:tc>
        <w:tc>
          <w:tcPr>
            <w:tcW w:w="127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9,1</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41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58,8%</w:t>
            </w:r>
          </w:p>
        </w:tc>
        <w:tc>
          <w:tcPr>
            <w:tcW w:w="186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42,6%</w:t>
            </w:r>
          </w:p>
        </w:tc>
        <w:tc>
          <w:tcPr>
            <w:tcW w:w="127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-16,3</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16,0%</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14,7%</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13,1%</w:t>
            </w:r>
          </w:p>
        </w:tc>
        <w:tc>
          <w:tcPr>
            <w:tcW w:w="186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11,5%</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Розничная торговля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7,6%</w:t>
            </w:r>
          </w:p>
        </w:tc>
        <w:tc>
          <w:tcPr>
            <w:tcW w:w="186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7,5%</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-0,2</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перевозок пассажиров наземным транспортом</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8,1%</w:t>
            </w:r>
          </w:p>
        </w:tc>
        <w:tc>
          <w:tcPr>
            <w:tcW w:w="186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9,4%</w:t>
            </w:r>
          </w:p>
        </w:tc>
        <w:tc>
          <w:tcPr>
            <w:tcW w:w="127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связи</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10,6%</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13,4%</w:t>
            </w:r>
          </w:p>
        </w:tc>
        <w:tc>
          <w:tcPr>
            <w:tcW w:w="127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2,7</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29,8%</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30,8%</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0,9</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41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42,6%</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41,6%</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86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46,0%</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33,3%</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86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44,0%</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26,2%</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3838"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Иной рынок (пожалуйста, укажите)</w:t>
            </w:r>
          </w:p>
        </w:tc>
        <w:tc>
          <w:tcPr>
            <w:tcW w:w="141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56,2%</w:t>
            </w:r>
          </w:p>
        </w:tc>
        <w:tc>
          <w:tcPr>
            <w:tcW w:w="186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-56,1</w:t>
            </w:r>
          </w:p>
        </w:tc>
      </w:tr>
    </w:tbl>
    <w:p w:rsidR="0003040E" w:rsidRDefault="0003040E" w:rsidP="00BE49D4">
      <w:pPr>
        <w:spacing w:after="0" w:line="240" w:lineRule="auto"/>
        <w:ind w:firstLine="709"/>
        <w:jc w:val="both"/>
        <w:rPr>
          <w:rFonts w:ascii="Times New Roman" w:hAnsi="Times New Roman"/>
          <w:sz w:val="28"/>
          <w:szCs w:val="28"/>
        </w:rPr>
      </w:pP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xml:space="preserve">Потребители </w:t>
      </w:r>
      <w:r w:rsidRPr="0003040E">
        <w:rPr>
          <w:rFonts w:ascii="Times New Roman" w:hAnsi="Times New Roman"/>
          <w:b/>
          <w:sz w:val="28"/>
          <w:szCs w:val="28"/>
        </w:rPr>
        <w:t>"Удовлетворены" и "Скорее удовлетворены"</w:t>
      </w:r>
      <w:r w:rsidRPr="0003040E">
        <w:rPr>
          <w:rFonts w:ascii="Times New Roman" w:hAnsi="Times New Roman"/>
          <w:sz w:val="28"/>
          <w:szCs w:val="28"/>
        </w:rPr>
        <w:t xml:space="preserve"> качеством  товаров на следующих рынках:</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рынок услуг связи – 52,2 % респондентов;</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рынок услуг в сфере культуры – 46,0 % респондентов;</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рынок розничной торговли – 44,1 % респондентов - потребителей.</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xml:space="preserve">Потребители </w:t>
      </w:r>
      <w:r w:rsidRPr="0003040E">
        <w:rPr>
          <w:rFonts w:ascii="Times New Roman" w:hAnsi="Times New Roman"/>
          <w:b/>
          <w:sz w:val="28"/>
          <w:szCs w:val="28"/>
        </w:rPr>
        <w:t>"Скорее не удовлетворены" и "Не удовлетворены"</w:t>
      </w:r>
      <w:r w:rsidRPr="0003040E">
        <w:rPr>
          <w:rFonts w:ascii="Times New Roman" w:hAnsi="Times New Roman"/>
          <w:sz w:val="28"/>
          <w:szCs w:val="28"/>
        </w:rPr>
        <w:t xml:space="preserve"> качеству товаров на следующих рынках:</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xml:space="preserve"> - рынок медицинских услуг – 58,7 % респондентов;</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lastRenderedPageBreak/>
        <w:t xml:space="preserve"> - рынок услуг жилищно-коммунального хозяйства – 57,1 % от общего числа респондентов;</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рынок услуг по сбору, транспортированию, обработке, утилизации, обезвреживанию и захоронению  твердых коммунальных отходов– 48,6 % респондентов.</w:t>
      </w:r>
    </w:p>
    <w:p w:rsidR="007E56D2" w:rsidRPr="0003040E" w:rsidRDefault="007E56D2" w:rsidP="00BE49D4">
      <w:pPr>
        <w:spacing w:after="0" w:line="240" w:lineRule="auto"/>
        <w:jc w:val="both"/>
        <w:rPr>
          <w:rFonts w:ascii="Times New Roman" w:hAnsi="Times New Roman"/>
          <w:sz w:val="28"/>
          <w:szCs w:val="28"/>
        </w:rPr>
      </w:pPr>
    </w:p>
    <w:p w:rsidR="007E56D2" w:rsidRPr="0003040E" w:rsidRDefault="007E56D2" w:rsidP="00BE49D4">
      <w:pPr>
        <w:spacing w:after="0" w:line="240" w:lineRule="auto"/>
        <w:jc w:val="center"/>
        <w:rPr>
          <w:rFonts w:ascii="Times New Roman" w:hAnsi="Times New Roman"/>
          <w:sz w:val="28"/>
          <w:szCs w:val="28"/>
        </w:rPr>
      </w:pPr>
      <w:r w:rsidRPr="0003040E">
        <w:rPr>
          <w:rFonts w:ascii="Times New Roman" w:hAnsi="Times New Roman"/>
          <w:sz w:val="28"/>
          <w:szCs w:val="28"/>
        </w:rPr>
        <w:t>Таблица  –</w:t>
      </w:r>
      <w:r w:rsidR="00470415" w:rsidRPr="0003040E">
        <w:rPr>
          <w:rFonts w:ascii="Times New Roman" w:hAnsi="Times New Roman"/>
          <w:sz w:val="28"/>
          <w:szCs w:val="28"/>
        </w:rPr>
        <w:t xml:space="preserve"> 3</w:t>
      </w:r>
      <w:r w:rsidR="0003040E" w:rsidRPr="0003040E">
        <w:rPr>
          <w:rFonts w:ascii="Times New Roman" w:hAnsi="Times New Roman"/>
          <w:sz w:val="28"/>
          <w:szCs w:val="28"/>
        </w:rPr>
        <w:t>2</w:t>
      </w:r>
      <w:r w:rsidR="00470415" w:rsidRPr="0003040E">
        <w:rPr>
          <w:rFonts w:ascii="Times New Roman" w:hAnsi="Times New Roman"/>
          <w:sz w:val="28"/>
          <w:szCs w:val="28"/>
        </w:rPr>
        <w:t xml:space="preserve"> </w:t>
      </w:r>
      <w:r w:rsidRPr="0003040E">
        <w:rPr>
          <w:rFonts w:ascii="Times New Roman" w:hAnsi="Times New Roman"/>
          <w:sz w:val="28"/>
          <w:szCs w:val="28"/>
        </w:rPr>
        <w:t xml:space="preserve"> Удовлетворенность возможности выбора на товары, работы и услуги в Омской области</w:t>
      </w:r>
    </w:p>
    <w:p w:rsidR="007E56D2" w:rsidRPr="0003040E" w:rsidRDefault="007E56D2" w:rsidP="00BE49D4">
      <w:pPr>
        <w:spacing w:after="0" w:line="240" w:lineRule="auto"/>
        <w:jc w:val="center"/>
        <w:rPr>
          <w:rFonts w:ascii="Times New Roman" w:hAnsi="Times New Roman"/>
          <w:sz w:val="28"/>
          <w:szCs w:val="28"/>
        </w:rPr>
      </w:pPr>
    </w:p>
    <w:tbl>
      <w:tblPr>
        <w:tblW w:w="9122" w:type="dxa"/>
        <w:tblInd w:w="98" w:type="dxa"/>
        <w:tblLook w:val="04A0"/>
      </w:tblPr>
      <w:tblGrid>
        <w:gridCol w:w="4546"/>
        <w:gridCol w:w="1560"/>
        <w:gridCol w:w="1768"/>
        <w:gridCol w:w="1248"/>
      </w:tblGrid>
      <w:tr w:rsidR="007E56D2" w:rsidRPr="0003040E" w:rsidTr="007E56D2">
        <w:trPr>
          <w:trHeight w:val="300"/>
          <w:tblHeader/>
        </w:trPr>
        <w:tc>
          <w:tcPr>
            <w:tcW w:w="45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Название рынка</w:t>
            </w:r>
          </w:p>
        </w:tc>
        <w:tc>
          <w:tcPr>
            <w:tcW w:w="3328" w:type="dxa"/>
            <w:gridSpan w:val="2"/>
            <w:tcBorders>
              <w:top w:val="single" w:sz="4" w:space="0" w:color="auto"/>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Доля от общего количества респондентов</w:t>
            </w:r>
          </w:p>
        </w:tc>
        <w:tc>
          <w:tcPr>
            <w:tcW w:w="124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Изменение доли 2016 / 2015,</w:t>
            </w:r>
            <w:r w:rsidRPr="0003040E">
              <w:rPr>
                <w:rFonts w:ascii="Times New Roman" w:eastAsia="Times New Roman" w:hAnsi="Times New Roman"/>
                <w:color w:val="000000"/>
                <w:sz w:val="20"/>
                <w:szCs w:val="20"/>
              </w:rPr>
              <w:br/>
              <w:t>в п.п</w:t>
            </w:r>
          </w:p>
        </w:tc>
      </w:tr>
      <w:tr w:rsidR="007E56D2" w:rsidRPr="0003040E" w:rsidTr="007E56D2">
        <w:trPr>
          <w:trHeight w:val="461"/>
          <w:tblHeader/>
        </w:trPr>
        <w:tc>
          <w:tcPr>
            <w:tcW w:w="4546" w:type="dxa"/>
            <w:vMerge/>
            <w:tcBorders>
              <w:top w:val="single" w:sz="4" w:space="0" w:color="auto"/>
              <w:left w:val="single" w:sz="4" w:space="0" w:color="auto"/>
              <w:bottom w:val="single" w:sz="4" w:space="0" w:color="auto"/>
              <w:right w:val="single" w:sz="4" w:space="0" w:color="auto"/>
            </w:tcBorders>
            <w:vAlign w:val="center"/>
            <w:hideMark/>
          </w:tcPr>
          <w:p w:rsidR="007E56D2" w:rsidRPr="0003040E" w:rsidRDefault="007E56D2" w:rsidP="00BE49D4">
            <w:pPr>
              <w:spacing w:after="0" w:line="240" w:lineRule="auto"/>
              <w:rPr>
                <w:rFonts w:ascii="Times New Roman" w:eastAsia="Times New Roman" w:hAnsi="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center"/>
            <w:hideMark/>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2015 год</w:t>
            </w:r>
          </w:p>
        </w:tc>
        <w:tc>
          <w:tcPr>
            <w:tcW w:w="1768" w:type="dxa"/>
            <w:tcBorders>
              <w:top w:val="nil"/>
              <w:left w:val="nil"/>
              <w:bottom w:val="single" w:sz="4" w:space="0" w:color="auto"/>
              <w:right w:val="single" w:sz="4" w:space="0" w:color="auto"/>
            </w:tcBorders>
            <w:shd w:val="clear" w:color="auto" w:fill="auto"/>
            <w:noWrap/>
            <w:vAlign w:val="center"/>
            <w:hideMark/>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2016 год</w:t>
            </w:r>
          </w:p>
        </w:tc>
        <w:tc>
          <w:tcPr>
            <w:tcW w:w="1248" w:type="dxa"/>
            <w:vMerge/>
            <w:tcBorders>
              <w:top w:val="single" w:sz="4" w:space="0" w:color="auto"/>
              <w:left w:val="single" w:sz="4" w:space="0" w:color="auto"/>
              <w:bottom w:val="single" w:sz="4" w:space="0" w:color="auto"/>
              <w:right w:val="single" w:sz="4" w:space="0" w:color="auto"/>
            </w:tcBorders>
            <w:vAlign w:val="center"/>
            <w:hideMark/>
          </w:tcPr>
          <w:p w:rsidR="007E56D2" w:rsidRPr="0003040E" w:rsidRDefault="007E56D2" w:rsidP="00BE49D4">
            <w:pPr>
              <w:spacing w:after="0" w:line="240" w:lineRule="auto"/>
              <w:rPr>
                <w:rFonts w:ascii="Times New Roman" w:eastAsia="Times New Roman" w:hAnsi="Times New Roman"/>
                <w:color w:val="000000"/>
                <w:sz w:val="20"/>
                <w:szCs w:val="20"/>
              </w:rPr>
            </w:pPr>
          </w:p>
        </w:tc>
      </w:tr>
      <w:tr w:rsidR="007E56D2" w:rsidRPr="0003040E" w:rsidTr="007E56D2">
        <w:trPr>
          <w:trHeight w:val="300"/>
        </w:trPr>
        <w:tc>
          <w:tcPr>
            <w:tcW w:w="912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t>1. Удовлетворен</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10,4%</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7,2%</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-3,3</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7,4%</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6,1%</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9,0%</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7,7%</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9,9%</w:t>
            </w:r>
          </w:p>
        </w:tc>
        <w:tc>
          <w:tcPr>
            <w:tcW w:w="176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4,4%</w:t>
            </w:r>
          </w:p>
        </w:tc>
        <w:tc>
          <w:tcPr>
            <w:tcW w:w="124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-5,5</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560"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3,7%</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6,3%</w:t>
            </w:r>
          </w:p>
        </w:tc>
        <w:tc>
          <w:tcPr>
            <w:tcW w:w="124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13,5%</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9,1%</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-4,4</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560"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6,7%</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7,2%</w:t>
            </w:r>
          </w:p>
        </w:tc>
        <w:tc>
          <w:tcPr>
            <w:tcW w:w="124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0,5</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Розничная торговля</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18,4%</w:t>
            </w:r>
          </w:p>
        </w:tc>
        <w:tc>
          <w:tcPr>
            <w:tcW w:w="176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15,1%</w:t>
            </w:r>
          </w:p>
        </w:tc>
        <w:tc>
          <w:tcPr>
            <w:tcW w:w="124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-3,4</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перевозок пассажиров наземным транспортом</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12,4%</w:t>
            </w:r>
          </w:p>
        </w:tc>
        <w:tc>
          <w:tcPr>
            <w:tcW w:w="176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10,8%</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связи</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20,5%</w:t>
            </w:r>
          </w:p>
        </w:tc>
        <w:tc>
          <w:tcPr>
            <w:tcW w:w="176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16,7%</w:t>
            </w:r>
          </w:p>
        </w:tc>
        <w:tc>
          <w:tcPr>
            <w:tcW w:w="124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-3,8</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7,1%</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6,4%</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-0,7</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560"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5,7%</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6,1%</w:t>
            </w:r>
          </w:p>
        </w:tc>
        <w:tc>
          <w:tcPr>
            <w:tcW w:w="124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0,3</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6,5%</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7,5%</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6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5,3%</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6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6,0%</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Иной рынок (пожалуйста, укажите)</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28,0%</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0,0%</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-28,0</w:t>
            </w:r>
          </w:p>
        </w:tc>
      </w:tr>
      <w:tr w:rsidR="007E56D2" w:rsidRPr="0003040E" w:rsidTr="007E56D2">
        <w:trPr>
          <w:trHeight w:val="300"/>
        </w:trPr>
        <w:tc>
          <w:tcPr>
            <w:tcW w:w="912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t xml:space="preserve"> 2. Скорее удовлетворен</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560"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14,5%</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25,6%</w:t>
            </w:r>
          </w:p>
        </w:tc>
        <w:tc>
          <w:tcPr>
            <w:tcW w:w="124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11,1</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560"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11,5%</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25,4%</w:t>
            </w:r>
          </w:p>
        </w:tc>
        <w:tc>
          <w:tcPr>
            <w:tcW w:w="124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13,9</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21,0%</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25,0%</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4,0</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15,1%</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20,4%</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5,2</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560"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6,7%</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20,5%</w:t>
            </w:r>
          </w:p>
        </w:tc>
        <w:tc>
          <w:tcPr>
            <w:tcW w:w="124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13,8</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33,9%</w:t>
            </w:r>
          </w:p>
        </w:tc>
        <w:tc>
          <w:tcPr>
            <w:tcW w:w="176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33,8%</w:t>
            </w:r>
          </w:p>
        </w:tc>
        <w:tc>
          <w:tcPr>
            <w:tcW w:w="124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-0,1</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21,0%</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24,0%</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3,0</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Розничная торговля</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38,6%</w:t>
            </w:r>
          </w:p>
        </w:tc>
        <w:tc>
          <w:tcPr>
            <w:tcW w:w="176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38,0%</w:t>
            </w:r>
          </w:p>
        </w:tc>
        <w:tc>
          <w:tcPr>
            <w:tcW w:w="124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-0,6</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перевозок пассажиров наземным транспортом</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26,3%</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35,4%</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9,0</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lastRenderedPageBreak/>
              <w:t>Рынок услуг связи</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39,5%</w:t>
            </w:r>
          </w:p>
        </w:tc>
        <w:tc>
          <w:tcPr>
            <w:tcW w:w="176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37,5%</w:t>
            </w:r>
          </w:p>
        </w:tc>
        <w:tc>
          <w:tcPr>
            <w:tcW w:w="124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19,2%</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25,4%</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6,1</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16,4%</w:t>
            </w:r>
          </w:p>
        </w:tc>
        <w:tc>
          <w:tcPr>
            <w:tcW w:w="176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23,0%</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6,6</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6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21,1%</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28,7%</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22,5%</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6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19,9%</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Иной рынок (пожалуйста, укажите)</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39,0%</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0,0%</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-39,0</w:t>
            </w:r>
          </w:p>
        </w:tc>
      </w:tr>
      <w:tr w:rsidR="007E56D2" w:rsidRPr="0003040E" w:rsidTr="007E56D2">
        <w:trPr>
          <w:trHeight w:val="300"/>
        </w:trPr>
        <w:tc>
          <w:tcPr>
            <w:tcW w:w="912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t xml:space="preserve">  3. Скорее не удовлетворен</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22,8%</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24,2%</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30,3%</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22,5%</w:t>
            </w:r>
          </w:p>
        </w:tc>
        <w:tc>
          <w:tcPr>
            <w:tcW w:w="124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-7,8</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20,5%</w:t>
            </w:r>
          </w:p>
        </w:tc>
        <w:tc>
          <w:tcPr>
            <w:tcW w:w="176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24,7%</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4,2</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29,2%</w:t>
            </w:r>
          </w:p>
        </w:tc>
        <w:tc>
          <w:tcPr>
            <w:tcW w:w="176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25,7%</w:t>
            </w:r>
          </w:p>
        </w:tc>
        <w:tc>
          <w:tcPr>
            <w:tcW w:w="124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-3,6</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560"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13,4%</w:t>
            </w:r>
          </w:p>
        </w:tc>
        <w:tc>
          <w:tcPr>
            <w:tcW w:w="176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16,1%</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19,3%</w:t>
            </w:r>
          </w:p>
        </w:tc>
        <w:tc>
          <w:tcPr>
            <w:tcW w:w="176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24,6%</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5,3</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26,3%</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27,0%</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0,7</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Розничная торговля</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18,0%</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21,5%</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3,4</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перевозок пассажиров наземным транспортом</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23,9%</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24,5%</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t>0,6</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связи</w:t>
            </w:r>
          </w:p>
        </w:tc>
        <w:tc>
          <w:tcPr>
            <w:tcW w:w="1560"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16,1%</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19,2%</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3,1</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23,6%</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20,6%</w:t>
            </w:r>
          </w:p>
        </w:tc>
        <w:tc>
          <w:tcPr>
            <w:tcW w:w="124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-3,0</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560"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15,3%</w:t>
            </w:r>
          </w:p>
        </w:tc>
        <w:tc>
          <w:tcPr>
            <w:tcW w:w="176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15,9%</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0,6</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6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15,3%</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19,0%</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16,6%</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21,2%</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Иной рынок (пожалуйста, укажите)</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42,3%</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0,0%</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-42,3</w:t>
            </w:r>
          </w:p>
        </w:tc>
      </w:tr>
      <w:tr w:rsidR="007E56D2" w:rsidRPr="0003040E" w:rsidTr="007E56D2">
        <w:trPr>
          <w:trHeight w:val="300"/>
        </w:trPr>
        <w:tc>
          <w:tcPr>
            <w:tcW w:w="912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t xml:space="preserve"> 4. Не удовлетворен</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21,0%</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17,5%</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-3,5</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22,1%</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19,4%</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-2,7</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18,4%</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19,0%</w:t>
            </w:r>
          </w:p>
        </w:tc>
        <w:tc>
          <w:tcPr>
            <w:tcW w:w="124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0,6</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35,4%</w:t>
            </w:r>
          </w:p>
        </w:tc>
        <w:tc>
          <w:tcPr>
            <w:tcW w:w="176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27,7%</w:t>
            </w:r>
          </w:p>
        </w:tc>
        <w:tc>
          <w:tcPr>
            <w:tcW w:w="124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-7,7</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16,4%</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12,8%</w:t>
            </w:r>
          </w:p>
        </w:tc>
        <w:tc>
          <w:tcPr>
            <w:tcW w:w="1248" w:type="dxa"/>
            <w:tcBorders>
              <w:top w:val="nil"/>
              <w:left w:val="nil"/>
              <w:bottom w:val="single" w:sz="4" w:space="0" w:color="auto"/>
              <w:right w:val="single" w:sz="4" w:space="0" w:color="auto"/>
            </w:tcBorders>
            <w:shd w:val="clear" w:color="auto" w:fill="FFFFFF" w:themeFill="background1"/>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-3,6</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15,7%</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16,2%</w:t>
            </w:r>
          </w:p>
        </w:tc>
        <w:tc>
          <w:tcPr>
            <w:tcW w:w="124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0,4</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28,8%</w:t>
            </w:r>
          </w:p>
        </w:tc>
        <w:tc>
          <w:tcPr>
            <w:tcW w:w="176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26,1%</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-2,7</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Розничная торговля</w:t>
            </w:r>
          </w:p>
        </w:tc>
        <w:tc>
          <w:tcPr>
            <w:tcW w:w="1560"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13,8%</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15,0%</w:t>
            </w:r>
          </w:p>
        </w:tc>
        <w:tc>
          <w:tcPr>
            <w:tcW w:w="124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lastRenderedPageBreak/>
              <w:t>Рынок услуг перевозок пассажиров наземным транспортом</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24,6%</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16,6%</w:t>
            </w:r>
          </w:p>
        </w:tc>
        <w:tc>
          <w:tcPr>
            <w:tcW w:w="124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-8,0</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связи</w:t>
            </w:r>
          </w:p>
        </w:tc>
        <w:tc>
          <w:tcPr>
            <w:tcW w:w="1560"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10,0%</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10,1%</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0,1</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15,4%</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13,4%</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560"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15,2%</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11,7%</w:t>
            </w:r>
          </w:p>
        </w:tc>
        <w:tc>
          <w:tcPr>
            <w:tcW w:w="124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-3,6</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6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9,3%</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6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9,8%</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6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10,5%</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6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22,3%</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Иной рынок (пожалуйста, укажите)</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37,5%</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0,0%</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-37,5</w:t>
            </w:r>
          </w:p>
        </w:tc>
      </w:tr>
      <w:tr w:rsidR="007E56D2" w:rsidRPr="0003040E" w:rsidTr="007E56D2">
        <w:trPr>
          <w:trHeight w:val="300"/>
        </w:trPr>
        <w:tc>
          <w:tcPr>
            <w:tcW w:w="912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t xml:space="preserve"> 5. Затрудняюсь ответить</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31,3%</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25,5%</w:t>
            </w:r>
          </w:p>
        </w:tc>
        <w:tc>
          <w:tcPr>
            <w:tcW w:w="124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-5,8</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28,7%</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26,6%</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31,2%</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23,6%</w:t>
            </w:r>
          </w:p>
        </w:tc>
        <w:tc>
          <w:tcPr>
            <w:tcW w:w="124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-7,6</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560"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10,3%</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21,7%</w:t>
            </w:r>
          </w:p>
        </w:tc>
        <w:tc>
          <w:tcPr>
            <w:tcW w:w="124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11,4</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59,8%</w:t>
            </w:r>
          </w:p>
        </w:tc>
        <w:tc>
          <w:tcPr>
            <w:tcW w:w="176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44,2%</w:t>
            </w:r>
          </w:p>
        </w:tc>
        <w:tc>
          <w:tcPr>
            <w:tcW w:w="124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-15,6</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17,6%</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16,2%</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17,2%</w:t>
            </w:r>
          </w:p>
        </w:tc>
        <w:tc>
          <w:tcPr>
            <w:tcW w:w="176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15,6%</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Розничная торговля</w:t>
            </w:r>
          </w:p>
        </w:tc>
        <w:tc>
          <w:tcPr>
            <w:tcW w:w="1560"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11,0%</w:t>
            </w:r>
          </w:p>
        </w:tc>
        <w:tc>
          <w:tcPr>
            <w:tcW w:w="176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10,4%</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-0,6</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перевозок пассажиров наземным транспортом</w:t>
            </w:r>
          </w:p>
        </w:tc>
        <w:tc>
          <w:tcPr>
            <w:tcW w:w="1560"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12,8%</w:t>
            </w:r>
          </w:p>
        </w:tc>
        <w:tc>
          <w:tcPr>
            <w:tcW w:w="176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12,7%</w:t>
            </w:r>
          </w:p>
        </w:tc>
        <w:tc>
          <w:tcPr>
            <w:tcW w:w="124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-0,1</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связи</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13,8%</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16,5%</w:t>
            </w:r>
          </w:p>
        </w:tc>
        <w:tc>
          <w:tcPr>
            <w:tcW w:w="124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34,6%</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34,1%</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-0,4</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44,9%</w:t>
            </w:r>
          </w:p>
        </w:tc>
        <w:tc>
          <w:tcPr>
            <w:tcW w:w="176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43,2%</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6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47,7%</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34,9%</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45,0%</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p w:rsidR="0003040E" w:rsidRPr="0003040E" w:rsidRDefault="0003040E" w:rsidP="00BE49D4">
            <w:pPr>
              <w:spacing w:after="0" w:line="240" w:lineRule="auto"/>
              <w:rPr>
                <w:rFonts w:ascii="Times New Roman" w:eastAsia="Times New Roman" w:hAnsi="Times New Roman"/>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28,6%</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7E56D2"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Иной рынок (пожалуйста, укажите)</w:t>
            </w:r>
          </w:p>
          <w:p w:rsidR="0003040E" w:rsidRPr="0003040E" w:rsidRDefault="0003040E" w:rsidP="00BE49D4">
            <w:pPr>
              <w:spacing w:after="0" w:line="240" w:lineRule="auto"/>
              <w:rPr>
                <w:rFonts w:ascii="Times New Roman" w:eastAsia="Times New Roman" w:hAnsi="Times New Roman"/>
                <w:color w:val="000000"/>
                <w:sz w:val="20"/>
                <w:szCs w:val="20"/>
              </w:rPr>
            </w:pPr>
          </w:p>
        </w:tc>
        <w:tc>
          <w:tcPr>
            <w:tcW w:w="1560"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59,2%</w:t>
            </w:r>
          </w:p>
        </w:tc>
        <w:tc>
          <w:tcPr>
            <w:tcW w:w="176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0,0%</w:t>
            </w:r>
          </w:p>
        </w:tc>
        <w:tc>
          <w:tcPr>
            <w:tcW w:w="124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-59,2</w:t>
            </w:r>
          </w:p>
        </w:tc>
      </w:tr>
    </w:tbl>
    <w:p w:rsidR="007E56D2" w:rsidRPr="0003040E" w:rsidRDefault="007E56D2" w:rsidP="00BE49D4">
      <w:pPr>
        <w:spacing w:after="0" w:line="240" w:lineRule="auto"/>
        <w:jc w:val="both"/>
        <w:rPr>
          <w:rFonts w:ascii="Times New Roman" w:hAnsi="Times New Roman"/>
          <w:sz w:val="28"/>
          <w:szCs w:val="28"/>
        </w:rPr>
      </w:pP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xml:space="preserve">Потребители </w:t>
      </w:r>
      <w:r w:rsidRPr="0003040E">
        <w:rPr>
          <w:rFonts w:ascii="Times New Roman" w:hAnsi="Times New Roman"/>
          <w:b/>
          <w:sz w:val="28"/>
          <w:szCs w:val="28"/>
        </w:rPr>
        <w:t>"Удовлетворены" и "Скорее удовлетворены"</w:t>
      </w:r>
      <w:r w:rsidRPr="0003040E">
        <w:rPr>
          <w:rFonts w:ascii="Times New Roman" w:hAnsi="Times New Roman"/>
          <w:sz w:val="28"/>
          <w:szCs w:val="28"/>
        </w:rPr>
        <w:t xml:space="preserve"> возможностью  выбора товаров на следующих рынках:</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рынок услуг связи – 54,1 % респондентов;</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рынок розничной торговли  – 53,1 % респондентов;</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рынок услуг перевозок пассажиров наземным транспортом – 46,1 % респондентов - потребителей.</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lastRenderedPageBreak/>
        <w:t xml:space="preserve">Потребители </w:t>
      </w:r>
      <w:r w:rsidRPr="0003040E">
        <w:rPr>
          <w:rFonts w:ascii="Times New Roman" w:hAnsi="Times New Roman"/>
          <w:b/>
          <w:sz w:val="28"/>
          <w:szCs w:val="28"/>
        </w:rPr>
        <w:t>"Скорее не удовлетворены" и "Не удовлетворены"</w:t>
      </w:r>
      <w:r w:rsidRPr="0003040E">
        <w:rPr>
          <w:rFonts w:ascii="Times New Roman" w:hAnsi="Times New Roman"/>
          <w:sz w:val="28"/>
          <w:szCs w:val="28"/>
        </w:rPr>
        <w:t xml:space="preserve"> возможностью выбора товаров на следующих рынках:</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рынок медицинских услуг – 53,4 % от общего числа респондентов;</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рынок услуг жилищно-коммунального хозяйства – 53,1 % респондентов;</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рынок услуг по сбору, транспортированию, обработке, утилизации, обезвреживанию и захоронению твердых коммунальных отходов – 43,5 % респондентов.</w:t>
      </w:r>
    </w:p>
    <w:p w:rsidR="007E56D2" w:rsidRPr="00D01B7A" w:rsidRDefault="007E56D2" w:rsidP="00BE49D4">
      <w:pPr>
        <w:spacing w:after="0" w:line="240" w:lineRule="auto"/>
        <w:jc w:val="center"/>
        <w:rPr>
          <w:rFonts w:ascii="Times New Roman" w:hAnsi="Times New Roman"/>
          <w:sz w:val="12"/>
          <w:szCs w:val="12"/>
          <w:highlight w:val="yellow"/>
        </w:rPr>
      </w:pPr>
    </w:p>
    <w:p w:rsidR="0003040E" w:rsidRPr="0003040E" w:rsidRDefault="007E56D2" w:rsidP="00BE49D4">
      <w:pPr>
        <w:spacing w:after="0" w:line="240" w:lineRule="auto"/>
        <w:ind w:firstLine="851"/>
        <w:jc w:val="both"/>
        <w:rPr>
          <w:rFonts w:ascii="Times New Roman" w:hAnsi="Times New Roman"/>
          <w:sz w:val="28"/>
          <w:szCs w:val="28"/>
        </w:rPr>
      </w:pPr>
      <w:r w:rsidRPr="0003040E">
        <w:rPr>
          <w:rFonts w:ascii="Times New Roman" w:hAnsi="Times New Roman"/>
          <w:sz w:val="28"/>
          <w:szCs w:val="28"/>
        </w:rPr>
        <w:t xml:space="preserve">Таким образом, результаты социологического опроса показали, что в большей степени жители Омской области выражают неудовлетворенность </w:t>
      </w:r>
      <w:r w:rsidR="0003040E" w:rsidRPr="0003040E">
        <w:rPr>
          <w:rFonts w:ascii="Times New Roman" w:hAnsi="Times New Roman"/>
          <w:sz w:val="28"/>
          <w:szCs w:val="28"/>
        </w:rPr>
        <w:t xml:space="preserve">выбором </w:t>
      </w:r>
      <w:r w:rsidRPr="0003040E">
        <w:rPr>
          <w:rFonts w:ascii="Times New Roman" w:hAnsi="Times New Roman"/>
          <w:sz w:val="28"/>
          <w:szCs w:val="28"/>
        </w:rPr>
        <w:t>в отношении рынка медицинс</w:t>
      </w:r>
      <w:r w:rsidR="00F40665">
        <w:rPr>
          <w:rFonts w:ascii="Times New Roman" w:hAnsi="Times New Roman"/>
          <w:sz w:val="28"/>
          <w:szCs w:val="28"/>
        </w:rPr>
        <w:t>ких услуг, рынка услуг жилищно</w:t>
      </w:r>
      <w:r w:rsidRPr="0003040E">
        <w:rPr>
          <w:rFonts w:ascii="Times New Roman" w:hAnsi="Times New Roman"/>
          <w:sz w:val="28"/>
          <w:szCs w:val="28"/>
        </w:rPr>
        <w:t xml:space="preserve">-коммунального хозяйства. </w:t>
      </w:r>
    </w:p>
    <w:p w:rsidR="007E56D2" w:rsidRPr="0003040E" w:rsidRDefault="007E56D2" w:rsidP="00BE49D4">
      <w:pPr>
        <w:spacing w:after="0" w:line="240" w:lineRule="auto"/>
        <w:ind w:firstLine="851"/>
        <w:jc w:val="both"/>
        <w:rPr>
          <w:rFonts w:ascii="Times New Roman" w:hAnsi="Times New Roman"/>
          <w:sz w:val="28"/>
          <w:szCs w:val="28"/>
        </w:rPr>
      </w:pPr>
      <w:r w:rsidRPr="0003040E">
        <w:rPr>
          <w:rFonts w:ascii="Times New Roman" w:hAnsi="Times New Roman"/>
          <w:sz w:val="28"/>
          <w:szCs w:val="28"/>
        </w:rPr>
        <w:t xml:space="preserve">Также население выразило неудовлетворенность в отношении качества и возможности выбора рынка услуг по сбору, транспортированию, обработке, утилизации, обезвреживанию и захоронению твердых коммунальных отходов. </w:t>
      </w:r>
    </w:p>
    <w:p w:rsidR="0003040E"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Довольно высокую оценку удовлетворенности качеством, возможностью выбора и уровнем цен отмечают жители Омской области в отношении рынка розничной торговли и рынка связи.</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xml:space="preserve">В ходе мониторинга респондентам было предложено оценить, </w:t>
      </w:r>
      <w:r w:rsidRPr="0003040E">
        <w:rPr>
          <w:rFonts w:ascii="Times New Roman" w:hAnsi="Times New Roman"/>
          <w:b/>
          <w:sz w:val="28"/>
          <w:szCs w:val="28"/>
        </w:rPr>
        <w:t>на какие товары, работы или услуги цены в Омской области выше по сравнению с другими регионами.</w:t>
      </w:r>
      <w:r w:rsidRPr="0003040E">
        <w:rPr>
          <w:rFonts w:ascii="Times New Roman" w:hAnsi="Times New Roman"/>
          <w:sz w:val="28"/>
          <w:szCs w:val="28"/>
        </w:rPr>
        <w:t xml:space="preserve"> Результаты приведены ниже.</w:t>
      </w:r>
    </w:p>
    <w:p w:rsidR="007E56D2" w:rsidRPr="0003040E" w:rsidRDefault="007E56D2" w:rsidP="00BE49D4">
      <w:pPr>
        <w:spacing w:after="0" w:line="240" w:lineRule="auto"/>
        <w:ind w:firstLine="851"/>
        <w:jc w:val="both"/>
        <w:rPr>
          <w:rFonts w:ascii="Times New Roman" w:hAnsi="Times New Roman"/>
          <w:sz w:val="28"/>
          <w:szCs w:val="28"/>
        </w:rPr>
      </w:pPr>
    </w:p>
    <w:p w:rsidR="007E56D2" w:rsidRPr="0003040E" w:rsidRDefault="007E56D2" w:rsidP="00BE49D4">
      <w:pPr>
        <w:spacing w:after="0" w:line="240" w:lineRule="auto"/>
        <w:ind w:firstLine="851"/>
        <w:jc w:val="center"/>
        <w:rPr>
          <w:rFonts w:ascii="Times New Roman" w:hAnsi="Times New Roman"/>
          <w:sz w:val="28"/>
          <w:szCs w:val="28"/>
        </w:rPr>
      </w:pPr>
      <w:r w:rsidRPr="0003040E">
        <w:rPr>
          <w:rFonts w:ascii="Times New Roman" w:hAnsi="Times New Roman"/>
          <w:sz w:val="28"/>
          <w:szCs w:val="28"/>
        </w:rPr>
        <w:t xml:space="preserve">Таблица  – </w:t>
      </w:r>
      <w:r w:rsidR="00470415" w:rsidRPr="0003040E">
        <w:rPr>
          <w:rFonts w:ascii="Times New Roman" w:hAnsi="Times New Roman"/>
          <w:sz w:val="28"/>
          <w:szCs w:val="28"/>
        </w:rPr>
        <w:t xml:space="preserve"> 3</w:t>
      </w:r>
      <w:r w:rsidR="0003040E" w:rsidRPr="0003040E">
        <w:rPr>
          <w:rFonts w:ascii="Times New Roman" w:hAnsi="Times New Roman"/>
          <w:sz w:val="28"/>
          <w:szCs w:val="28"/>
        </w:rPr>
        <w:t>3</w:t>
      </w:r>
      <w:r w:rsidR="00470415" w:rsidRPr="0003040E">
        <w:rPr>
          <w:rFonts w:ascii="Times New Roman" w:hAnsi="Times New Roman"/>
          <w:sz w:val="28"/>
          <w:szCs w:val="28"/>
        </w:rPr>
        <w:t xml:space="preserve"> </w:t>
      </w:r>
      <w:r w:rsidRPr="0003040E">
        <w:rPr>
          <w:rFonts w:ascii="Times New Roman" w:hAnsi="Times New Roman"/>
          <w:sz w:val="28"/>
          <w:szCs w:val="28"/>
        </w:rPr>
        <w:t>Товары, работы, услуги, цены, на которые выше в Омской области по сравнению с другими регионами</w:t>
      </w:r>
    </w:p>
    <w:p w:rsidR="007E56D2" w:rsidRPr="0003040E" w:rsidRDefault="007E56D2" w:rsidP="00BE49D4">
      <w:pPr>
        <w:spacing w:after="0" w:line="240" w:lineRule="auto"/>
        <w:ind w:firstLine="851"/>
        <w:jc w:val="center"/>
        <w:rPr>
          <w:rFonts w:ascii="Times New Roman" w:hAnsi="Times New Roman"/>
          <w:sz w:val="28"/>
          <w:szCs w:val="28"/>
        </w:rPr>
      </w:pPr>
    </w:p>
    <w:tbl>
      <w:tblPr>
        <w:tblW w:w="9366" w:type="dxa"/>
        <w:tblInd w:w="98" w:type="dxa"/>
        <w:tblLook w:val="04A0"/>
      </w:tblPr>
      <w:tblGrid>
        <w:gridCol w:w="5397"/>
        <w:gridCol w:w="3969"/>
      </w:tblGrid>
      <w:tr w:rsidR="007E56D2" w:rsidRPr="0003040E" w:rsidTr="007E56D2">
        <w:trPr>
          <w:trHeight w:val="300"/>
          <w:tblHeader/>
        </w:trPr>
        <w:tc>
          <w:tcPr>
            <w:tcW w:w="5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rPr>
            </w:pPr>
            <w:r w:rsidRPr="0003040E">
              <w:rPr>
                <w:rFonts w:ascii="Times New Roman" w:eastAsia="Times New Roman" w:hAnsi="Times New Roman"/>
                <w:b/>
                <w:color w:val="000000"/>
              </w:rPr>
              <w:t>Товары, работы, услуги</w:t>
            </w:r>
          </w:p>
          <w:p w:rsidR="007E56D2" w:rsidRPr="0003040E" w:rsidRDefault="007E56D2" w:rsidP="00BE49D4">
            <w:pPr>
              <w:spacing w:after="0" w:line="240" w:lineRule="auto"/>
              <w:jc w:val="center"/>
              <w:rPr>
                <w:rFonts w:ascii="Times New Roman" w:eastAsia="Times New Roman" w:hAnsi="Times New Roman"/>
                <w:b/>
                <w:color w:val="000000"/>
              </w:rPr>
            </w:pP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rPr>
            </w:pPr>
            <w:r w:rsidRPr="0003040E">
              <w:rPr>
                <w:rFonts w:ascii="Times New Roman" w:eastAsia="Times New Roman" w:hAnsi="Times New Roman"/>
                <w:b/>
                <w:color w:val="000000"/>
              </w:rPr>
              <w:t>Доля от общего количества предоставленных ответов</w:t>
            </w:r>
          </w:p>
        </w:tc>
      </w:tr>
      <w:tr w:rsidR="007E56D2" w:rsidRPr="0003040E" w:rsidTr="007E56D2">
        <w:trPr>
          <w:trHeight w:val="300"/>
        </w:trPr>
        <w:tc>
          <w:tcPr>
            <w:tcW w:w="539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hAnsi="Times New Roman"/>
                <w:color w:val="000000"/>
              </w:rPr>
            </w:pPr>
            <w:r w:rsidRPr="0003040E">
              <w:rPr>
                <w:rFonts w:ascii="Times New Roman" w:hAnsi="Times New Roman"/>
                <w:color w:val="000000"/>
              </w:rPr>
              <w:t>Услуги ЖКХ</w:t>
            </w:r>
          </w:p>
        </w:tc>
        <w:tc>
          <w:tcPr>
            <w:tcW w:w="3969" w:type="dxa"/>
            <w:tcBorders>
              <w:top w:val="nil"/>
              <w:left w:val="nil"/>
              <w:bottom w:val="single" w:sz="4" w:space="0" w:color="auto"/>
              <w:right w:val="single" w:sz="4" w:space="0" w:color="auto"/>
            </w:tcBorders>
            <w:shd w:val="clear" w:color="auto" w:fill="auto"/>
            <w:noWrap/>
            <w:vAlign w:val="center"/>
            <w:hideMark/>
          </w:tcPr>
          <w:p w:rsidR="007E56D2" w:rsidRPr="0003040E" w:rsidRDefault="007E56D2" w:rsidP="00BE49D4">
            <w:pPr>
              <w:spacing w:after="0" w:line="240" w:lineRule="auto"/>
              <w:jc w:val="center"/>
              <w:rPr>
                <w:rFonts w:ascii="Times New Roman" w:hAnsi="Times New Roman"/>
                <w:color w:val="000000"/>
              </w:rPr>
            </w:pPr>
            <w:r w:rsidRPr="0003040E">
              <w:rPr>
                <w:rFonts w:ascii="Times New Roman" w:hAnsi="Times New Roman"/>
                <w:color w:val="000000"/>
              </w:rPr>
              <w:t>26,3%</w:t>
            </w:r>
          </w:p>
        </w:tc>
      </w:tr>
      <w:tr w:rsidR="007E56D2" w:rsidRPr="0003040E" w:rsidTr="007E56D2">
        <w:trPr>
          <w:trHeight w:val="300"/>
        </w:trPr>
        <w:tc>
          <w:tcPr>
            <w:tcW w:w="539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hAnsi="Times New Roman"/>
                <w:color w:val="000000"/>
              </w:rPr>
            </w:pPr>
            <w:r w:rsidRPr="0003040E">
              <w:rPr>
                <w:rFonts w:ascii="Times New Roman" w:hAnsi="Times New Roman"/>
                <w:color w:val="000000"/>
              </w:rPr>
              <w:t>Нефтепродукты, газовое топливо</w:t>
            </w:r>
          </w:p>
        </w:tc>
        <w:tc>
          <w:tcPr>
            <w:tcW w:w="3969" w:type="dxa"/>
            <w:tcBorders>
              <w:top w:val="nil"/>
              <w:left w:val="nil"/>
              <w:bottom w:val="single" w:sz="4" w:space="0" w:color="auto"/>
              <w:right w:val="single" w:sz="4" w:space="0" w:color="auto"/>
            </w:tcBorders>
            <w:shd w:val="clear" w:color="auto" w:fill="auto"/>
            <w:noWrap/>
            <w:vAlign w:val="center"/>
            <w:hideMark/>
          </w:tcPr>
          <w:p w:rsidR="007E56D2" w:rsidRPr="0003040E" w:rsidRDefault="007E56D2" w:rsidP="00BE49D4">
            <w:pPr>
              <w:spacing w:after="0" w:line="240" w:lineRule="auto"/>
              <w:jc w:val="center"/>
              <w:rPr>
                <w:rFonts w:ascii="Times New Roman" w:hAnsi="Times New Roman"/>
                <w:color w:val="000000"/>
              </w:rPr>
            </w:pPr>
            <w:r w:rsidRPr="0003040E">
              <w:rPr>
                <w:rFonts w:ascii="Times New Roman" w:hAnsi="Times New Roman"/>
                <w:color w:val="000000"/>
              </w:rPr>
              <w:t>20,3%</w:t>
            </w:r>
          </w:p>
        </w:tc>
      </w:tr>
      <w:tr w:rsidR="007E56D2" w:rsidRPr="0003040E" w:rsidTr="007E56D2">
        <w:trPr>
          <w:trHeight w:val="300"/>
        </w:trPr>
        <w:tc>
          <w:tcPr>
            <w:tcW w:w="539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hAnsi="Times New Roman"/>
                <w:color w:val="000000"/>
              </w:rPr>
            </w:pPr>
            <w:r w:rsidRPr="0003040E">
              <w:rPr>
                <w:rFonts w:ascii="Times New Roman" w:hAnsi="Times New Roman"/>
                <w:color w:val="000000"/>
              </w:rPr>
              <w:t>Продовольственные товары</w:t>
            </w:r>
          </w:p>
        </w:tc>
        <w:tc>
          <w:tcPr>
            <w:tcW w:w="3969" w:type="dxa"/>
            <w:tcBorders>
              <w:top w:val="nil"/>
              <w:left w:val="nil"/>
              <w:bottom w:val="single" w:sz="4" w:space="0" w:color="auto"/>
              <w:right w:val="single" w:sz="4" w:space="0" w:color="auto"/>
            </w:tcBorders>
            <w:shd w:val="clear" w:color="auto" w:fill="auto"/>
            <w:noWrap/>
            <w:vAlign w:val="center"/>
            <w:hideMark/>
          </w:tcPr>
          <w:p w:rsidR="007E56D2" w:rsidRPr="0003040E" w:rsidRDefault="007E56D2" w:rsidP="00BE49D4">
            <w:pPr>
              <w:spacing w:after="0" w:line="240" w:lineRule="auto"/>
              <w:jc w:val="center"/>
              <w:rPr>
                <w:rFonts w:ascii="Times New Roman" w:hAnsi="Times New Roman"/>
                <w:color w:val="000000"/>
              </w:rPr>
            </w:pPr>
            <w:r w:rsidRPr="0003040E">
              <w:rPr>
                <w:rFonts w:ascii="Times New Roman" w:hAnsi="Times New Roman"/>
                <w:color w:val="000000"/>
              </w:rPr>
              <w:t>12,9%</w:t>
            </w:r>
          </w:p>
        </w:tc>
      </w:tr>
      <w:tr w:rsidR="007E56D2" w:rsidRPr="0003040E" w:rsidTr="007E56D2">
        <w:trPr>
          <w:trHeight w:val="300"/>
        </w:trPr>
        <w:tc>
          <w:tcPr>
            <w:tcW w:w="539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hAnsi="Times New Roman"/>
                <w:color w:val="000000"/>
              </w:rPr>
            </w:pPr>
            <w:r w:rsidRPr="0003040E">
              <w:rPr>
                <w:rFonts w:ascii="Times New Roman" w:hAnsi="Times New Roman"/>
                <w:color w:val="000000"/>
              </w:rPr>
              <w:t>Проезд в общественном транспорте</w:t>
            </w:r>
          </w:p>
        </w:tc>
        <w:tc>
          <w:tcPr>
            <w:tcW w:w="3969" w:type="dxa"/>
            <w:tcBorders>
              <w:top w:val="nil"/>
              <w:left w:val="nil"/>
              <w:bottom w:val="single" w:sz="4" w:space="0" w:color="auto"/>
              <w:right w:val="single" w:sz="4" w:space="0" w:color="auto"/>
            </w:tcBorders>
            <w:shd w:val="clear" w:color="auto" w:fill="auto"/>
            <w:noWrap/>
            <w:vAlign w:val="center"/>
            <w:hideMark/>
          </w:tcPr>
          <w:p w:rsidR="007E56D2" w:rsidRPr="0003040E" w:rsidRDefault="007E56D2" w:rsidP="00BE49D4">
            <w:pPr>
              <w:spacing w:after="0" w:line="240" w:lineRule="auto"/>
              <w:jc w:val="center"/>
              <w:rPr>
                <w:rFonts w:ascii="Times New Roman" w:hAnsi="Times New Roman"/>
                <w:color w:val="000000"/>
              </w:rPr>
            </w:pPr>
            <w:r w:rsidRPr="0003040E">
              <w:rPr>
                <w:rFonts w:ascii="Times New Roman" w:hAnsi="Times New Roman"/>
                <w:color w:val="000000"/>
              </w:rPr>
              <w:t>10,4%</w:t>
            </w:r>
          </w:p>
        </w:tc>
      </w:tr>
      <w:tr w:rsidR="007E56D2" w:rsidRPr="0003040E" w:rsidTr="007E56D2">
        <w:trPr>
          <w:trHeight w:val="300"/>
        </w:trPr>
        <w:tc>
          <w:tcPr>
            <w:tcW w:w="539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hAnsi="Times New Roman"/>
                <w:color w:val="000000"/>
              </w:rPr>
            </w:pPr>
            <w:r w:rsidRPr="0003040E">
              <w:rPr>
                <w:rFonts w:ascii="Times New Roman" w:hAnsi="Times New Roman"/>
                <w:color w:val="000000"/>
              </w:rPr>
              <w:t xml:space="preserve">Медицинские услуги </w:t>
            </w:r>
          </w:p>
        </w:tc>
        <w:tc>
          <w:tcPr>
            <w:tcW w:w="3969" w:type="dxa"/>
            <w:tcBorders>
              <w:top w:val="nil"/>
              <w:left w:val="nil"/>
              <w:bottom w:val="single" w:sz="4" w:space="0" w:color="auto"/>
              <w:right w:val="single" w:sz="4" w:space="0" w:color="auto"/>
            </w:tcBorders>
            <w:shd w:val="clear" w:color="auto" w:fill="auto"/>
            <w:noWrap/>
            <w:vAlign w:val="center"/>
            <w:hideMark/>
          </w:tcPr>
          <w:p w:rsidR="007E56D2" w:rsidRPr="0003040E" w:rsidRDefault="007E56D2" w:rsidP="00BE49D4">
            <w:pPr>
              <w:spacing w:after="0" w:line="240" w:lineRule="auto"/>
              <w:jc w:val="center"/>
              <w:rPr>
                <w:rFonts w:ascii="Times New Roman" w:hAnsi="Times New Roman"/>
                <w:color w:val="000000"/>
              </w:rPr>
            </w:pPr>
            <w:r w:rsidRPr="0003040E">
              <w:rPr>
                <w:rFonts w:ascii="Times New Roman" w:hAnsi="Times New Roman"/>
                <w:color w:val="000000"/>
              </w:rPr>
              <w:t>6,1%</w:t>
            </w:r>
          </w:p>
        </w:tc>
      </w:tr>
      <w:tr w:rsidR="007E56D2" w:rsidRPr="0003040E" w:rsidTr="007E56D2">
        <w:trPr>
          <w:trHeight w:val="300"/>
        </w:trPr>
        <w:tc>
          <w:tcPr>
            <w:tcW w:w="539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hAnsi="Times New Roman"/>
                <w:color w:val="000000"/>
              </w:rPr>
            </w:pPr>
            <w:r w:rsidRPr="0003040E">
              <w:rPr>
                <w:rFonts w:ascii="Times New Roman" w:hAnsi="Times New Roman"/>
                <w:color w:val="000000"/>
              </w:rPr>
              <w:t>Все товары, работы и услуги</w:t>
            </w:r>
          </w:p>
        </w:tc>
        <w:tc>
          <w:tcPr>
            <w:tcW w:w="3969" w:type="dxa"/>
            <w:tcBorders>
              <w:top w:val="nil"/>
              <w:left w:val="nil"/>
              <w:bottom w:val="single" w:sz="4" w:space="0" w:color="auto"/>
              <w:right w:val="single" w:sz="4" w:space="0" w:color="auto"/>
            </w:tcBorders>
            <w:shd w:val="clear" w:color="auto" w:fill="auto"/>
            <w:noWrap/>
            <w:vAlign w:val="center"/>
            <w:hideMark/>
          </w:tcPr>
          <w:p w:rsidR="007E56D2" w:rsidRPr="0003040E" w:rsidRDefault="007E56D2" w:rsidP="00BE49D4">
            <w:pPr>
              <w:spacing w:after="0" w:line="240" w:lineRule="auto"/>
              <w:jc w:val="center"/>
              <w:rPr>
                <w:rFonts w:ascii="Times New Roman" w:hAnsi="Times New Roman"/>
                <w:color w:val="000000"/>
              </w:rPr>
            </w:pPr>
            <w:r w:rsidRPr="0003040E">
              <w:rPr>
                <w:rFonts w:ascii="Times New Roman" w:hAnsi="Times New Roman"/>
                <w:color w:val="000000"/>
              </w:rPr>
              <w:t>5,4%</w:t>
            </w:r>
          </w:p>
        </w:tc>
      </w:tr>
      <w:tr w:rsidR="007E56D2" w:rsidRPr="0003040E" w:rsidTr="007E56D2">
        <w:trPr>
          <w:trHeight w:val="300"/>
        </w:trPr>
        <w:tc>
          <w:tcPr>
            <w:tcW w:w="539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hAnsi="Times New Roman"/>
                <w:color w:val="000000"/>
              </w:rPr>
            </w:pPr>
            <w:r w:rsidRPr="0003040E">
              <w:rPr>
                <w:rFonts w:ascii="Times New Roman" w:hAnsi="Times New Roman"/>
                <w:color w:val="000000"/>
              </w:rPr>
              <w:t>Лекарства</w:t>
            </w:r>
          </w:p>
        </w:tc>
        <w:tc>
          <w:tcPr>
            <w:tcW w:w="3969" w:type="dxa"/>
            <w:tcBorders>
              <w:top w:val="nil"/>
              <w:left w:val="nil"/>
              <w:bottom w:val="single" w:sz="4" w:space="0" w:color="auto"/>
              <w:right w:val="single" w:sz="4" w:space="0" w:color="auto"/>
            </w:tcBorders>
            <w:shd w:val="clear" w:color="auto" w:fill="auto"/>
            <w:noWrap/>
            <w:vAlign w:val="center"/>
            <w:hideMark/>
          </w:tcPr>
          <w:p w:rsidR="007E56D2" w:rsidRPr="0003040E" w:rsidRDefault="007E56D2" w:rsidP="00BE49D4">
            <w:pPr>
              <w:spacing w:after="0" w:line="240" w:lineRule="auto"/>
              <w:jc w:val="center"/>
              <w:rPr>
                <w:rFonts w:ascii="Times New Roman" w:hAnsi="Times New Roman"/>
                <w:color w:val="000000"/>
              </w:rPr>
            </w:pPr>
            <w:r w:rsidRPr="0003040E">
              <w:rPr>
                <w:rFonts w:ascii="Times New Roman" w:hAnsi="Times New Roman"/>
                <w:color w:val="000000"/>
              </w:rPr>
              <w:t>3,8%</w:t>
            </w:r>
          </w:p>
        </w:tc>
      </w:tr>
      <w:tr w:rsidR="007E56D2" w:rsidRPr="0003040E" w:rsidTr="007E56D2">
        <w:trPr>
          <w:trHeight w:val="300"/>
        </w:trPr>
        <w:tc>
          <w:tcPr>
            <w:tcW w:w="539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hAnsi="Times New Roman"/>
                <w:color w:val="000000"/>
              </w:rPr>
            </w:pPr>
            <w:r w:rsidRPr="0003040E">
              <w:rPr>
                <w:rFonts w:ascii="Times New Roman" w:hAnsi="Times New Roman"/>
                <w:color w:val="000000"/>
              </w:rPr>
              <w:t xml:space="preserve">Одежда </w:t>
            </w:r>
          </w:p>
        </w:tc>
        <w:tc>
          <w:tcPr>
            <w:tcW w:w="3969" w:type="dxa"/>
            <w:tcBorders>
              <w:top w:val="nil"/>
              <w:left w:val="nil"/>
              <w:bottom w:val="single" w:sz="4" w:space="0" w:color="auto"/>
              <w:right w:val="single" w:sz="4" w:space="0" w:color="auto"/>
            </w:tcBorders>
            <w:shd w:val="clear" w:color="auto" w:fill="auto"/>
            <w:noWrap/>
            <w:vAlign w:val="center"/>
            <w:hideMark/>
          </w:tcPr>
          <w:p w:rsidR="007E56D2" w:rsidRPr="0003040E" w:rsidRDefault="007E56D2" w:rsidP="00BE49D4">
            <w:pPr>
              <w:spacing w:after="0" w:line="240" w:lineRule="auto"/>
              <w:jc w:val="center"/>
              <w:rPr>
                <w:rFonts w:ascii="Times New Roman" w:hAnsi="Times New Roman"/>
                <w:color w:val="000000"/>
              </w:rPr>
            </w:pPr>
            <w:r w:rsidRPr="0003040E">
              <w:rPr>
                <w:rFonts w:ascii="Times New Roman" w:hAnsi="Times New Roman"/>
                <w:color w:val="000000"/>
              </w:rPr>
              <w:t>3,3%</w:t>
            </w:r>
          </w:p>
        </w:tc>
      </w:tr>
      <w:tr w:rsidR="007E56D2" w:rsidRPr="0003040E" w:rsidTr="007E56D2">
        <w:trPr>
          <w:trHeight w:val="300"/>
        </w:trPr>
        <w:tc>
          <w:tcPr>
            <w:tcW w:w="539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hAnsi="Times New Roman"/>
                <w:color w:val="000000"/>
              </w:rPr>
            </w:pPr>
            <w:r w:rsidRPr="0003040E">
              <w:rPr>
                <w:rFonts w:ascii="Times New Roman" w:hAnsi="Times New Roman"/>
                <w:color w:val="000000"/>
              </w:rPr>
              <w:t xml:space="preserve">Автомобили </w:t>
            </w:r>
          </w:p>
        </w:tc>
        <w:tc>
          <w:tcPr>
            <w:tcW w:w="3969" w:type="dxa"/>
            <w:tcBorders>
              <w:top w:val="nil"/>
              <w:left w:val="nil"/>
              <w:bottom w:val="single" w:sz="4" w:space="0" w:color="auto"/>
              <w:right w:val="single" w:sz="4" w:space="0" w:color="auto"/>
            </w:tcBorders>
            <w:shd w:val="clear" w:color="auto" w:fill="auto"/>
            <w:noWrap/>
            <w:vAlign w:val="center"/>
            <w:hideMark/>
          </w:tcPr>
          <w:p w:rsidR="007E56D2" w:rsidRPr="0003040E" w:rsidRDefault="007E56D2" w:rsidP="00BE49D4">
            <w:pPr>
              <w:spacing w:after="0" w:line="240" w:lineRule="auto"/>
              <w:jc w:val="center"/>
              <w:rPr>
                <w:rFonts w:ascii="Times New Roman" w:hAnsi="Times New Roman"/>
                <w:color w:val="000000"/>
              </w:rPr>
            </w:pPr>
            <w:r w:rsidRPr="0003040E">
              <w:rPr>
                <w:rFonts w:ascii="Times New Roman" w:hAnsi="Times New Roman"/>
                <w:color w:val="000000"/>
              </w:rPr>
              <w:t>2,5%</w:t>
            </w:r>
          </w:p>
        </w:tc>
      </w:tr>
      <w:tr w:rsidR="007E56D2" w:rsidRPr="0003040E" w:rsidTr="007E56D2">
        <w:trPr>
          <w:trHeight w:val="300"/>
        </w:trPr>
        <w:tc>
          <w:tcPr>
            <w:tcW w:w="539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hAnsi="Times New Roman"/>
                <w:color w:val="000000"/>
              </w:rPr>
            </w:pPr>
            <w:r w:rsidRPr="0003040E">
              <w:rPr>
                <w:rFonts w:ascii="Times New Roman" w:hAnsi="Times New Roman"/>
                <w:color w:val="000000"/>
              </w:rPr>
              <w:t>Косметика</w:t>
            </w:r>
          </w:p>
        </w:tc>
        <w:tc>
          <w:tcPr>
            <w:tcW w:w="3969" w:type="dxa"/>
            <w:tcBorders>
              <w:top w:val="nil"/>
              <w:left w:val="nil"/>
              <w:bottom w:val="single" w:sz="4" w:space="0" w:color="auto"/>
              <w:right w:val="single" w:sz="4" w:space="0" w:color="auto"/>
            </w:tcBorders>
            <w:shd w:val="clear" w:color="auto" w:fill="auto"/>
            <w:noWrap/>
            <w:vAlign w:val="center"/>
            <w:hideMark/>
          </w:tcPr>
          <w:p w:rsidR="007E56D2" w:rsidRPr="0003040E" w:rsidRDefault="007E56D2" w:rsidP="00BE49D4">
            <w:pPr>
              <w:spacing w:after="0" w:line="240" w:lineRule="auto"/>
              <w:jc w:val="center"/>
              <w:rPr>
                <w:rFonts w:ascii="Times New Roman" w:hAnsi="Times New Roman"/>
                <w:color w:val="000000"/>
              </w:rPr>
            </w:pPr>
            <w:r w:rsidRPr="0003040E">
              <w:rPr>
                <w:rFonts w:ascii="Times New Roman" w:hAnsi="Times New Roman"/>
                <w:color w:val="000000"/>
              </w:rPr>
              <w:t>1,7%</w:t>
            </w:r>
          </w:p>
        </w:tc>
      </w:tr>
      <w:tr w:rsidR="007E56D2" w:rsidRPr="0003040E" w:rsidTr="007E56D2">
        <w:trPr>
          <w:trHeight w:val="300"/>
        </w:trPr>
        <w:tc>
          <w:tcPr>
            <w:tcW w:w="5397"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hAnsi="Times New Roman"/>
                <w:color w:val="000000"/>
              </w:rPr>
            </w:pPr>
            <w:r w:rsidRPr="0003040E">
              <w:rPr>
                <w:rFonts w:ascii="Times New Roman" w:hAnsi="Times New Roman"/>
                <w:color w:val="000000"/>
              </w:rPr>
              <w:t>Бытовая техника</w:t>
            </w:r>
          </w:p>
        </w:tc>
        <w:tc>
          <w:tcPr>
            <w:tcW w:w="3969" w:type="dxa"/>
            <w:tcBorders>
              <w:top w:val="nil"/>
              <w:left w:val="nil"/>
              <w:bottom w:val="single" w:sz="4" w:space="0" w:color="auto"/>
              <w:right w:val="single" w:sz="4" w:space="0" w:color="auto"/>
            </w:tcBorders>
            <w:shd w:val="clear" w:color="auto" w:fill="auto"/>
            <w:noWrap/>
            <w:vAlign w:val="center"/>
            <w:hideMark/>
          </w:tcPr>
          <w:p w:rsidR="007E56D2" w:rsidRPr="0003040E" w:rsidRDefault="007E56D2" w:rsidP="00BE49D4">
            <w:pPr>
              <w:spacing w:after="0" w:line="240" w:lineRule="auto"/>
              <w:jc w:val="center"/>
              <w:rPr>
                <w:rFonts w:ascii="Times New Roman" w:hAnsi="Times New Roman"/>
                <w:color w:val="000000"/>
              </w:rPr>
            </w:pPr>
            <w:r w:rsidRPr="0003040E">
              <w:rPr>
                <w:rFonts w:ascii="Times New Roman" w:hAnsi="Times New Roman"/>
                <w:color w:val="000000"/>
              </w:rPr>
              <w:t>1,6%</w:t>
            </w:r>
          </w:p>
        </w:tc>
      </w:tr>
      <w:tr w:rsidR="007E56D2" w:rsidRPr="0003040E" w:rsidTr="007E56D2">
        <w:trPr>
          <w:trHeight w:val="300"/>
        </w:trPr>
        <w:tc>
          <w:tcPr>
            <w:tcW w:w="5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hAnsi="Times New Roman"/>
                <w:color w:val="000000"/>
              </w:rPr>
            </w:pPr>
            <w:r w:rsidRPr="0003040E">
              <w:rPr>
                <w:rFonts w:ascii="Times New Roman" w:hAnsi="Times New Roman"/>
                <w:color w:val="000000"/>
              </w:rPr>
              <w:t>Детские товары</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7E56D2" w:rsidRPr="0003040E" w:rsidRDefault="007E56D2" w:rsidP="00BE49D4">
            <w:pPr>
              <w:spacing w:after="0" w:line="240" w:lineRule="auto"/>
              <w:jc w:val="center"/>
              <w:rPr>
                <w:rFonts w:ascii="Times New Roman" w:hAnsi="Times New Roman"/>
                <w:color w:val="000000"/>
              </w:rPr>
            </w:pPr>
            <w:r w:rsidRPr="0003040E">
              <w:rPr>
                <w:rFonts w:ascii="Times New Roman" w:hAnsi="Times New Roman"/>
                <w:color w:val="000000"/>
              </w:rPr>
              <w:t>1,3%</w:t>
            </w:r>
          </w:p>
        </w:tc>
      </w:tr>
      <w:tr w:rsidR="007E56D2" w:rsidRPr="0003040E" w:rsidTr="007E56D2">
        <w:trPr>
          <w:trHeight w:val="300"/>
        </w:trPr>
        <w:tc>
          <w:tcPr>
            <w:tcW w:w="5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hAnsi="Times New Roman"/>
                <w:color w:val="000000"/>
              </w:rPr>
            </w:pPr>
            <w:r w:rsidRPr="0003040E">
              <w:rPr>
                <w:rFonts w:ascii="Times New Roman" w:hAnsi="Times New Roman"/>
                <w:color w:val="000000"/>
              </w:rPr>
              <w:t>Недвижимость</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7E56D2" w:rsidRPr="0003040E" w:rsidRDefault="007E56D2" w:rsidP="00BE49D4">
            <w:pPr>
              <w:spacing w:after="0" w:line="240" w:lineRule="auto"/>
              <w:jc w:val="center"/>
              <w:rPr>
                <w:rFonts w:ascii="Times New Roman" w:hAnsi="Times New Roman"/>
                <w:color w:val="000000"/>
              </w:rPr>
            </w:pPr>
            <w:r w:rsidRPr="0003040E">
              <w:rPr>
                <w:rFonts w:ascii="Times New Roman" w:hAnsi="Times New Roman"/>
                <w:color w:val="000000"/>
              </w:rPr>
              <w:t>1,3%</w:t>
            </w:r>
          </w:p>
        </w:tc>
      </w:tr>
      <w:tr w:rsidR="007E56D2" w:rsidRPr="0003040E" w:rsidTr="007E56D2">
        <w:trPr>
          <w:trHeight w:val="300"/>
        </w:trPr>
        <w:tc>
          <w:tcPr>
            <w:tcW w:w="5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hAnsi="Times New Roman"/>
                <w:color w:val="000000"/>
              </w:rPr>
            </w:pPr>
            <w:r w:rsidRPr="0003040E">
              <w:rPr>
                <w:rFonts w:ascii="Times New Roman" w:hAnsi="Times New Roman"/>
                <w:color w:val="000000"/>
              </w:rPr>
              <w:t>Бытовая химия</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7E56D2" w:rsidRPr="0003040E" w:rsidRDefault="007E56D2" w:rsidP="00BE49D4">
            <w:pPr>
              <w:spacing w:after="0" w:line="240" w:lineRule="auto"/>
              <w:jc w:val="center"/>
              <w:rPr>
                <w:rFonts w:ascii="Times New Roman" w:hAnsi="Times New Roman"/>
                <w:color w:val="000000"/>
              </w:rPr>
            </w:pPr>
            <w:r w:rsidRPr="0003040E">
              <w:rPr>
                <w:rFonts w:ascii="Times New Roman" w:hAnsi="Times New Roman"/>
                <w:color w:val="000000"/>
              </w:rPr>
              <w:t>1,1%</w:t>
            </w:r>
          </w:p>
        </w:tc>
      </w:tr>
      <w:tr w:rsidR="007E56D2" w:rsidRPr="0003040E" w:rsidTr="007E56D2">
        <w:trPr>
          <w:trHeight w:val="300"/>
        </w:trPr>
        <w:tc>
          <w:tcPr>
            <w:tcW w:w="5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hAnsi="Times New Roman"/>
                <w:color w:val="000000"/>
              </w:rPr>
            </w:pPr>
            <w:r w:rsidRPr="0003040E">
              <w:rPr>
                <w:rFonts w:ascii="Times New Roman" w:hAnsi="Times New Roman"/>
                <w:color w:val="000000"/>
              </w:rPr>
              <w:t>Молочная продукция</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7E56D2" w:rsidRPr="0003040E" w:rsidRDefault="007E56D2" w:rsidP="00BE49D4">
            <w:pPr>
              <w:spacing w:after="0" w:line="240" w:lineRule="auto"/>
              <w:jc w:val="center"/>
              <w:rPr>
                <w:rFonts w:ascii="Times New Roman" w:hAnsi="Times New Roman"/>
                <w:color w:val="000000"/>
              </w:rPr>
            </w:pPr>
            <w:r w:rsidRPr="0003040E">
              <w:rPr>
                <w:rFonts w:ascii="Times New Roman" w:hAnsi="Times New Roman"/>
                <w:color w:val="000000"/>
              </w:rPr>
              <w:t>1,1%</w:t>
            </w:r>
          </w:p>
        </w:tc>
      </w:tr>
      <w:tr w:rsidR="007E56D2" w:rsidRPr="0003040E" w:rsidTr="007E56D2">
        <w:trPr>
          <w:trHeight w:val="300"/>
        </w:trPr>
        <w:tc>
          <w:tcPr>
            <w:tcW w:w="5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hAnsi="Times New Roman"/>
                <w:color w:val="000000"/>
              </w:rPr>
            </w:pPr>
            <w:r w:rsidRPr="0003040E">
              <w:rPr>
                <w:rFonts w:ascii="Times New Roman" w:hAnsi="Times New Roman"/>
                <w:color w:val="000000"/>
              </w:rPr>
              <w:t>Авиауслуги</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7E56D2" w:rsidRPr="0003040E" w:rsidRDefault="007E56D2" w:rsidP="00BE49D4">
            <w:pPr>
              <w:spacing w:after="0" w:line="240" w:lineRule="auto"/>
              <w:jc w:val="center"/>
              <w:rPr>
                <w:rFonts w:ascii="Times New Roman" w:hAnsi="Times New Roman"/>
                <w:color w:val="000000"/>
              </w:rPr>
            </w:pPr>
            <w:r w:rsidRPr="0003040E">
              <w:rPr>
                <w:rFonts w:ascii="Times New Roman" w:hAnsi="Times New Roman"/>
                <w:color w:val="000000"/>
              </w:rPr>
              <w:t>0,9%</w:t>
            </w:r>
          </w:p>
        </w:tc>
      </w:tr>
    </w:tbl>
    <w:p w:rsidR="007E56D2" w:rsidRPr="0003040E" w:rsidRDefault="007E56D2" w:rsidP="00BE49D4">
      <w:pPr>
        <w:tabs>
          <w:tab w:val="left" w:pos="0"/>
        </w:tabs>
        <w:spacing w:after="0" w:line="240" w:lineRule="auto"/>
        <w:ind w:firstLine="709"/>
        <w:jc w:val="both"/>
        <w:rPr>
          <w:rFonts w:ascii="Times New Roman" w:hAnsi="Times New Roman"/>
          <w:sz w:val="28"/>
          <w:szCs w:val="28"/>
        </w:rPr>
      </w:pPr>
      <w:r w:rsidRPr="0003040E">
        <w:rPr>
          <w:rFonts w:ascii="Times New Roman" w:hAnsi="Times New Roman"/>
          <w:sz w:val="28"/>
          <w:szCs w:val="28"/>
        </w:rPr>
        <w:t xml:space="preserve"> </w:t>
      </w:r>
    </w:p>
    <w:p w:rsidR="007E56D2" w:rsidRPr="0003040E" w:rsidRDefault="007E56D2" w:rsidP="00BE49D4">
      <w:pPr>
        <w:tabs>
          <w:tab w:val="left" w:pos="0"/>
        </w:tabs>
        <w:spacing w:after="0" w:line="240" w:lineRule="auto"/>
        <w:ind w:firstLine="709"/>
        <w:jc w:val="both"/>
        <w:rPr>
          <w:rFonts w:ascii="Times New Roman" w:hAnsi="Times New Roman"/>
          <w:sz w:val="28"/>
          <w:szCs w:val="28"/>
        </w:rPr>
      </w:pPr>
      <w:r w:rsidRPr="0003040E">
        <w:rPr>
          <w:rFonts w:ascii="Times New Roman" w:hAnsi="Times New Roman"/>
          <w:sz w:val="28"/>
          <w:szCs w:val="28"/>
        </w:rPr>
        <w:t xml:space="preserve">По результатам опроса всего 1144 респондентов дали ответ на вопрос </w:t>
      </w:r>
      <w:r w:rsidRPr="0003040E">
        <w:rPr>
          <w:rFonts w:ascii="Times New Roman" w:hAnsi="Times New Roman"/>
          <w:b/>
          <w:sz w:val="28"/>
          <w:szCs w:val="28"/>
        </w:rPr>
        <w:t xml:space="preserve">"Какие товары, работы или услуги цены в Омской области выше по </w:t>
      </w:r>
      <w:r w:rsidRPr="0003040E">
        <w:rPr>
          <w:rFonts w:ascii="Times New Roman" w:hAnsi="Times New Roman"/>
          <w:b/>
          <w:sz w:val="28"/>
          <w:szCs w:val="28"/>
        </w:rPr>
        <w:lastRenderedPageBreak/>
        <w:t>сравнению с другими регионами"</w:t>
      </w:r>
      <w:r w:rsidRPr="0003040E">
        <w:rPr>
          <w:rFonts w:ascii="Times New Roman" w:hAnsi="Times New Roman"/>
          <w:sz w:val="28"/>
          <w:szCs w:val="28"/>
        </w:rPr>
        <w:t xml:space="preserve"> (что составляет 39,2 % от общего объема репрезентативной выборки). Наиболее популярными ответами являются:   "Услуги ЖКХ" - 26,3 %, ответ "Нефтепродукты, газовое топливо" - 20,3 %, "Продовольственные товары" - 12,9 %, ответ "Проезд в общественном транспорте"– 10,4 %.</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xml:space="preserve">Вместе с тем официальные данные Росстата  в основном не подтверждают мнение респондентов. </w:t>
      </w:r>
    </w:p>
    <w:p w:rsidR="007E56D2" w:rsidRPr="0003040E" w:rsidRDefault="007E56D2" w:rsidP="00BE49D4">
      <w:pPr>
        <w:spacing w:after="0" w:line="240" w:lineRule="auto"/>
        <w:ind w:firstLine="709"/>
        <w:jc w:val="both"/>
        <w:rPr>
          <w:rFonts w:ascii="Times New Roman" w:hAnsi="Times New Roman"/>
          <w:color w:val="000000" w:themeColor="text1"/>
          <w:sz w:val="28"/>
          <w:szCs w:val="28"/>
        </w:rPr>
      </w:pPr>
      <w:r w:rsidRPr="0003040E">
        <w:rPr>
          <w:rFonts w:ascii="Times New Roman" w:hAnsi="Times New Roman"/>
          <w:sz w:val="28"/>
          <w:szCs w:val="28"/>
        </w:rPr>
        <w:t xml:space="preserve">В частности, по стоимости фиксированного набора потребительских товаров и услуг Омская область входит в число регионов Российской Федерации с минимальным значением показателя. На конец октября 2016 года Омская область занимала второе рейтинговое место </w:t>
      </w:r>
      <w:r w:rsidRPr="0003040E">
        <w:rPr>
          <w:rFonts w:ascii="Times New Roman" w:hAnsi="Times New Roman"/>
          <w:spacing w:val="-4"/>
          <w:sz w:val="28"/>
          <w:szCs w:val="28"/>
        </w:rPr>
        <w:t>в порядке возрастания показателя</w:t>
      </w:r>
      <w:r w:rsidRPr="0003040E">
        <w:rPr>
          <w:rFonts w:ascii="Times New Roman" w:hAnsi="Times New Roman"/>
          <w:sz w:val="28"/>
          <w:szCs w:val="28"/>
        </w:rPr>
        <w:t xml:space="preserve"> среди 12 регионов Сибирского федерального округа </w:t>
      </w:r>
      <w:r w:rsidRPr="0003040E">
        <w:rPr>
          <w:rFonts w:ascii="Times New Roman" w:hAnsi="Times New Roman"/>
          <w:sz w:val="28"/>
          <w:szCs w:val="28"/>
        </w:rPr>
        <w:br/>
      </w:r>
      <w:r w:rsidRPr="0003040E">
        <w:rPr>
          <w:rFonts w:ascii="Times New Roman" w:hAnsi="Times New Roman"/>
          <w:spacing w:val="-4"/>
          <w:sz w:val="28"/>
          <w:szCs w:val="28"/>
        </w:rPr>
        <w:t xml:space="preserve">и шестое – среди 85 регионов Российской Федерации. </w:t>
      </w:r>
      <w:r w:rsidRPr="0003040E">
        <w:rPr>
          <w:rFonts w:ascii="Times New Roman" w:hAnsi="Times New Roman"/>
          <w:color w:val="000000" w:themeColor="text1"/>
          <w:sz w:val="28"/>
          <w:szCs w:val="28"/>
        </w:rPr>
        <w:t>В состав фиксированного набора включены 83 наименования товаров и услуг, в том числе 30 видов продовольственных товаров, 41 вид непродовольственных товаров и 12 видов услуг.</w:t>
      </w:r>
    </w:p>
    <w:p w:rsidR="007E56D2" w:rsidRPr="0003040E" w:rsidRDefault="007E56D2" w:rsidP="00BE49D4">
      <w:pPr>
        <w:suppressAutoHyphens/>
        <w:spacing w:after="0" w:line="240" w:lineRule="auto"/>
        <w:ind w:firstLine="709"/>
        <w:jc w:val="both"/>
        <w:rPr>
          <w:rFonts w:ascii="Times New Roman" w:hAnsi="Times New Roman"/>
          <w:sz w:val="28"/>
          <w:szCs w:val="28"/>
        </w:rPr>
      </w:pPr>
      <w:r w:rsidRPr="0003040E">
        <w:rPr>
          <w:rFonts w:ascii="Times New Roman" w:hAnsi="Times New Roman"/>
          <w:sz w:val="28"/>
          <w:szCs w:val="28"/>
        </w:rPr>
        <w:t>Кроме того, среди регионов Сибирского федерального округа Омская область по стоимости минимального набора продуктов питания, состоящего из 33 наименований продовольственных товаров, в октябре 2016 года занимала первое рейтинговое место, что соответствует наименьшему значению показ</w:t>
      </w:r>
      <w:r w:rsidR="00D470F2" w:rsidRPr="0003040E">
        <w:rPr>
          <w:rFonts w:ascii="Times New Roman" w:hAnsi="Times New Roman"/>
          <w:sz w:val="28"/>
          <w:szCs w:val="28"/>
        </w:rPr>
        <w:t xml:space="preserve">ателя, по Российской Федерации </w:t>
      </w:r>
      <w:r w:rsidRPr="0003040E">
        <w:rPr>
          <w:rFonts w:ascii="Times New Roman" w:hAnsi="Times New Roman"/>
          <w:sz w:val="28"/>
          <w:szCs w:val="28"/>
        </w:rPr>
        <w:t>– 7 рейтинговое место (в порядке возрастания показателя).</w:t>
      </w:r>
    </w:p>
    <w:p w:rsidR="007E56D2" w:rsidRPr="0003040E" w:rsidRDefault="007E56D2" w:rsidP="00BE49D4">
      <w:pPr>
        <w:tabs>
          <w:tab w:val="left" w:pos="0"/>
        </w:tabs>
        <w:spacing w:after="0" w:line="240" w:lineRule="auto"/>
        <w:ind w:firstLine="709"/>
        <w:jc w:val="both"/>
        <w:rPr>
          <w:rFonts w:ascii="Times New Roman" w:hAnsi="Times New Roman"/>
          <w:sz w:val="28"/>
          <w:szCs w:val="28"/>
        </w:rPr>
      </w:pPr>
      <w:r w:rsidRPr="0003040E">
        <w:rPr>
          <w:rFonts w:ascii="Times New Roman" w:hAnsi="Times New Roman"/>
          <w:sz w:val="28"/>
          <w:szCs w:val="28"/>
        </w:rPr>
        <w:t>Также по стоимости бензина автомобильного, дизельного топлива Омская область на конец ноября 2016 занимала в рейтинге 12 регионов Сибирского федерального округа 4 и 3 места соответственно.</w:t>
      </w:r>
    </w:p>
    <w:p w:rsidR="007E56D2" w:rsidRPr="0003040E" w:rsidRDefault="007E56D2" w:rsidP="00BE49D4">
      <w:pPr>
        <w:tabs>
          <w:tab w:val="left" w:pos="0"/>
        </w:tabs>
        <w:spacing w:after="0" w:line="240" w:lineRule="auto"/>
        <w:ind w:firstLine="709"/>
        <w:jc w:val="both"/>
        <w:rPr>
          <w:rFonts w:ascii="Times New Roman" w:hAnsi="Times New Roman"/>
          <w:sz w:val="28"/>
          <w:szCs w:val="28"/>
        </w:rPr>
      </w:pPr>
      <w:r w:rsidRPr="0003040E">
        <w:rPr>
          <w:rFonts w:ascii="Times New Roman" w:hAnsi="Times New Roman"/>
          <w:sz w:val="28"/>
          <w:szCs w:val="28"/>
        </w:rPr>
        <w:t xml:space="preserve">  При этом по стоимости услуг ЖКХ (водоотведение, горячее и холодное водоснабжение, отопление, услуги по снабжению электроэнергией) Омская область действительно  занимает  8 – 11 места в рейтинге регионов Сибирского федерального округа.</w:t>
      </w:r>
    </w:p>
    <w:p w:rsidR="007E56D2" w:rsidRPr="0003040E" w:rsidRDefault="007E56D2" w:rsidP="00BE49D4">
      <w:pPr>
        <w:tabs>
          <w:tab w:val="left" w:pos="0"/>
        </w:tabs>
        <w:spacing w:after="0" w:line="240" w:lineRule="auto"/>
        <w:ind w:firstLine="709"/>
        <w:jc w:val="both"/>
        <w:rPr>
          <w:rFonts w:ascii="Times New Roman" w:hAnsi="Times New Roman"/>
          <w:sz w:val="28"/>
          <w:szCs w:val="28"/>
        </w:rPr>
      </w:pPr>
      <w:r w:rsidRPr="0003040E">
        <w:rPr>
          <w:rFonts w:ascii="Times New Roman" w:hAnsi="Times New Roman"/>
          <w:sz w:val="28"/>
          <w:szCs w:val="28"/>
        </w:rPr>
        <w:t xml:space="preserve">Более того, стоимость проезда в городском муниципальной автобусе </w:t>
      </w:r>
      <w:r w:rsidR="005A66AD">
        <w:rPr>
          <w:rFonts w:ascii="Times New Roman" w:hAnsi="Times New Roman"/>
          <w:sz w:val="28"/>
          <w:szCs w:val="28"/>
        </w:rPr>
        <w:br/>
      </w:r>
      <w:r w:rsidRPr="0003040E">
        <w:rPr>
          <w:rFonts w:ascii="Times New Roman" w:hAnsi="Times New Roman"/>
          <w:sz w:val="28"/>
          <w:szCs w:val="28"/>
        </w:rPr>
        <w:t xml:space="preserve">в  Омской области является самой высокой в Сибирском федеральном округе </w:t>
      </w:r>
      <w:r w:rsidR="005A66AD">
        <w:rPr>
          <w:rFonts w:ascii="Times New Roman" w:hAnsi="Times New Roman"/>
          <w:sz w:val="28"/>
          <w:szCs w:val="28"/>
        </w:rPr>
        <w:br/>
      </w:r>
      <w:r w:rsidRPr="0003040E">
        <w:rPr>
          <w:rFonts w:ascii="Times New Roman" w:hAnsi="Times New Roman"/>
          <w:sz w:val="28"/>
          <w:szCs w:val="28"/>
        </w:rPr>
        <w:t xml:space="preserve">и превышает </w:t>
      </w:r>
      <w:r w:rsidR="006E35EF" w:rsidRPr="0003040E">
        <w:rPr>
          <w:rFonts w:ascii="Times New Roman" w:hAnsi="Times New Roman"/>
          <w:sz w:val="28"/>
          <w:szCs w:val="28"/>
        </w:rPr>
        <w:t>"</w:t>
      </w:r>
      <w:r w:rsidRPr="0003040E">
        <w:rPr>
          <w:rFonts w:ascii="Times New Roman" w:hAnsi="Times New Roman"/>
          <w:sz w:val="28"/>
          <w:szCs w:val="28"/>
        </w:rPr>
        <w:t>среднеокружную</w:t>
      </w:r>
      <w:r w:rsidR="006E35EF" w:rsidRPr="0003040E">
        <w:rPr>
          <w:rFonts w:ascii="Times New Roman" w:hAnsi="Times New Roman"/>
          <w:sz w:val="28"/>
          <w:szCs w:val="28"/>
        </w:rPr>
        <w:t>"</w:t>
      </w:r>
      <w:r w:rsidRPr="0003040E">
        <w:rPr>
          <w:rFonts w:ascii="Times New Roman" w:hAnsi="Times New Roman"/>
          <w:sz w:val="28"/>
          <w:szCs w:val="28"/>
        </w:rPr>
        <w:t xml:space="preserve"> на 14,1 %.</w:t>
      </w:r>
    </w:p>
    <w:p w:rsidR="007E56D2" w:rsidRPr="004164CB" w:rsidRDefault="0003040E" w:rsidP="00BE49D4">
      <w:pPr>
        <w:pStyle w:val="4"/>
        <w:numPr>
          <w:ilvl w:val="0"/>
          <w:numId w:val="0"/>
        </w:numPr>
        <w:spacing w:line="240" w:lineRule="auto"/>
        <w:ind w:firstLine="851"/>
        <w:jc w:val="both"/>
        <w:rPr>
          <w:b w:val="0"/>
        </w:rPr>
      </w:pPr>
      <w:bookmarkStart w:id="23" w:name="_Toc469308663"/>
      <w:r w:rsidRPr="004164CB">
        <w:rPr>
          <w:b w:val="0"/>
        </w:rPr>
        <w:t xml:space="preserve">Особое место в Мониторинге </w:t>
      </w:r>
      <w:r w:rsidR="004164CB" w:rsidRPr="004164CB">
        <w:rPr>
          <w:b w:val="0"/>
        </w:rPr>
        <w:t xml:space="preserve">при опросе потребителей </w:t>
      </w:r>
      <w:r w:rsidRPr="004164CB">
        <w:rPr>
          <w:b w:val="0"/>
        </w:rPr>
        <w:t xml:space="preserve">было уделено </w:t>
      </w:r>
      <w:r w:rsidRPr="004164CB">
        <w:t>о</w:t>
      </w:r>
      <w:r w:rsidR="007E56D2" w:rsidRPr="004164CB">
        <w:t>ценк</w:t>
      </w:r>
      <w:r w:rsidRPr="004164CB">
        <w:t>е</w:t>
      </w:r>
      <w:r w:rsidR="004164CB" w:rsidRPr="004164CB">
        <w:t xml:space="preserve"> изменений, произошедших на </w:t>
      </w:r>
      <w:r w:rsidR="007E56D2" w:rsidRPr="004164CB">
        <w:t>рынках товаров, работ и услуг Омской области за последни</w:t>
      </w:r>
      <w:r w:rsidR="004164CB">
        <w:t>х</w:t>
      </w:r>
      <w:r w:rsidR="007E56D2" w:rsidRPr="004164CB">
        <w:t xml:space="preserve"> 3 года</w:t>
      </w:r>
      <w:bookmarkEnd w:id="23"/>
      <w:r w:rsidR="004164CB">
        <w:t>.</w:t>
      </w:r>
    </w:p>
    <w:p w:rsidR="007E56D2" w:rsidRDefault="007E56D2" w:rsidP="00BE49D4">
      <w:pPr>
        <w:pStyle w:val="a4"/>
        <w:spacing w:after="0" w:line="240" w:lineRule="auto"/>
        <w:ind w:left="0" w:firstLine="851"/>
        <w:jc w:val="both"/>
        <w:rPr>
          <w:rFonts w:ascii="Times New Roman" w:hAnsi="Times New Roman"/>
          <w:sz w:val="28"/>
          <w:szCs w:val="28"/>
        </w:rPr>
      </w:pPr>
      <w:r w:rsidRPr="0003040E">
        <w:rPr>
          <w:rFonts w:ascii="Times New Roman" w:hAnsi="Times New Roman"/>
          <w:sz w:val="28"/>
          <w:szCs w:val="28"/>
        </w:rPr>
        <w:t xml:space="preserve">На вопрос "Как, по Вашему мнению, </w:t>
      </w:r>
      <w:r w:rsidRPr="0003040E">
        <w:rPr>
          <w:rFonts w:ascii="Times New Roman" w:hAnsi="Times New Roman"/>
          <w:b/>
          <w:sz w:val="28"/>
          <w:szCs w:val="28"/>
        </w:rPr>
        <w:t>изменилось количество организаций, предоставляющих товары, работы, услуги на рынках Омской области, в течение последних 3 лет</w:t>
      </w:r>
      <w:r w:rsidRPr="0003040E">
        <w:rPr>
          <w:rFonts w:ascii="Times New Roman" w:hAnsi="Times New Roman"/>
          <w:sz w:val="28"/>
          <w:szCs w:val="28"/>
        </w:rPr>
        <w:t xml:space="preserve">?", заданный респондентам, были получены следующие ответы. </w:t>
      </w:r>
    </w:p>
    <w:p w:rsidR="008725BE" w:rsidRDefault="008725BE">
      <w:pPr>
        <w:spacing w:after="0" w:line="240" w:lineRule="auto"/>
        <w:rPr>
          <w:rFonts w:ascii="Times New Roman" w:hAnsi="Times New Roman"/>
          <w:sz w:val="28"/>
          <w:szCs w:val="28"/>
          <w:lang w:eastAsia="ru-RU"/>
        </w:rPr>
      </w:pPr>
      <w:r>
        <w:rPr>
          <w:rFonts w:ascii="Times New Roman" w:hAnsi="Times New Roman"/>
          <w:sz w:val="28"/>
          <w:szCs w:val="28"/>
        </w:rPr>
        <w:br w:type="page"/>
      </w:r>
    </w:p>
    <w:p w:rsidR="007E56D2" w:rsidRDefault="007E56D2" w:rsidP="00BE49D4">
      <w:pPr>
        <w:spacing w:after="0" w:line="240" w:lineRule="auto"/>
        <w:jc w:val="center"/>
        <w:rPr>
          <w:rFonts w:ascii="Times New Roman" w:hAnsi="Times New Roman"/>
          <w:sz w:val="28"/>
          <w:szCs w:val="28"/>
        </w:rPr>
      </w:pPr>
      <w:r w:rsidRPr="0003040E">
        <w:rPr>
          <w:rFonts w:ascii="Times New Roman" w:hAnsi="Times New Roman"/>
          <w:sz w:val="28"/>
          <w:szCs w:val="28"/>
        </w:rPr>
        <w:lastRenderedPageBreak/>
        <w:t xml:space="preserve">Таблица  – </w:t>
      </w:r>
      <w:r w:rsidR="00470415" w:rsidRPr="0003040E">
        <w:rPr>
          <w:rFonts w:ascii="Times New Roman" w:hAnsi="Times New Roman"/>
          <w:sz w:val="28"/>
          <w:szCs w:val="28"/>
        </w:rPr>
        <w:t xml:space="preserve"> 3</w:t>
      </w:r>
      <w:r w:rsidR="004164CB">
        <w:rPr>
          <w:rFonts w:ascii="Times New Roman" w:hAnsi="Times New Roman"/>
          <w:sz w:val="28"/>
          <w:szCs w:val="28"/>
        </w:rPr>
        <w:t>4</w:t>
      </w:r>
      <w:r w:rsidR="00470415" w:rsidRPr="0003040E">
        <w:rPr>
          <w:rFonts w:ascii="Times New Roman" w:hAnsi="Times New Roman"/>
          <w:sz w:val="28"/>
          <w:szCs w:val="28"/>
        </w:rPr>
        <w:t xml:space="preserve"> </w:t>
      </w:r>
      <w:r w:rsidRPr="0003040E">
        <w:rPr>
          <w:rFonts w:ascii="Times New Roman" w:hAnsi="Times New Roman"/>
          <w:sz w:val="28"/>
          <w:szCs w:val="28"/>
        </w:rPr>
        <w:t>Изменение количества организаций, предоставляющих товары, работы, услуги на рынках Омской области, в течение последних 3 лет</w:t>
      </w:r>
    </w:p>
    <w:p w:rsidR="00133837" w:rsidRPr="0003040E" w:rsidRDefault="00133837" w:rsidP="00BE49D4">
      <w:pPr>
        <w:spacing w:after="0" w:line="240" w:lineRule="auto"/>
        <w:jc w:val="center"/>
        <w:rPr>
          <w:rFonts w:ascii="Times New Roman" w:hAnsi="Times New Roman"/>
          <w:sz w:val="28"/>
          <w:szCs w:val="28"/>
        </w:rPr>
      </w:pPr>
    </w:p>
    <w:tbl>
      <w:tblPr>
        <w:tblW w:w="8687" w:type="dxa"/>
        <w:jc w:val="center"/>
        <w:tblInd w:w="653" w:type="dxa"/>
        <w:tblLook w:val="04A0"/>
      </w:tblPr>
      <w:tblGrid>
        <w:gridCol w:w="4133"/>
        <w:gridCol w:w="1545"/>
        <w:gridCol w:w="1773"/>
        <w:gridCol w:w="1236"/>
      </w:tblGrid>
      <w:tr w:rsidR="007E56D2" w:rsidRPr="0003040E" w:rsidTr="007E56D2">
        <w:trPr>
          <w:trHeight w:val="300"/>
          <w:tblHeader/>
          <w:jc w:val="center"/>
        </w:trPr>
        <w:tc>
          <w:tcPr>
            <w:tcW w:w="41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Название рынка</w:t>
            </w:r>
          </w:p>
        </w:tc>
        <w:tc>
          <w:tcPr>
            <w:tcW w:w="3318" w:type="dxa"/>
            <w:gridSpan w:val="2"/>
            <w:tcBorders>
              <w:top w:val="single" w:sz="4" w:space="0" w:color="auto"/>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Доля от общего количества респондентов</w:t>
            </w:r>
          </w:p>
        </w:tc>
        <w:tc>
          <w:tcPr>
            <w:tcW w:w="123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Изменение доли 2016 / 2015,</w:t>
            </w:r>
            <w:r w:rsidRPr="0003040E">
              <w:rPr>
                <w:rFonts w:ascii="Times New Roman" w:eastAsia="Times New Roman" w:hAnsi="Times New Roman"/>
                <w:color w:val="000000"/>
                <w:sz w:val="20"/>
                <w:szCs w:val="20"/>
              </w:rPr>
              <w:br/>
              <w:t>в п.п</w:t>
            </w:r>
          </w:p>
        </w:tc>
      </w:tr>
      <w:tr w:rsidR="007E56D2" w:rsidRPr="0003040E" w:rsidTr="007E56D2">
        <w:trPr>
          <w:trHeight w:val="467"/>
          <w:tblHeader/>
          <w:jc w:val="center"/>
        </w:trPr>
        <w:tc>
          <w:tcPr>
            <w:tcW w:w="4133" w:type="dxa"/>
            <w:vMerge/>
            <w:tcBorders>
              <w:top w:val="single" w:sz="4" w:space="0" w:color="auto"/>
              <w:left w:val="single" w:sz="4" w:space="0" w:color="auto"/>
              <w:bottom w:val="single" w:sz="4" w:space="0" w:color="auto"/>
              <w:right w:val="single" w:sz="4" w:space="0" w:color="auto"/>
            </w:tcBorders>
            <w:vAlign w:val="center"/>
            <w:hideMark/>
          </w:tcPr>
          <w:p w:rsidR="007E56D2" w:rsidRPr="0003040E" w:rsidRDefault="007E56D2" w:rsidP="00BE49D4">
            <w:pPr>
              <w:spacing w:after="0" w:line="240" w:lineRule="auto"/>
              <w:rPr>
                <w:rFonts w:ascii="Times New Roman" w:eastAsia="Times New Roman" w:hAnsi="Times New Roman"/>
                <w:color w:val="000000"/>
                <w:sz w:val="20"/>
                <w:szCs w:val="20"/>
              </w:rPr>
            </w:pPr>
          </w:p>
        </w:tc>
        <w:tc>
          <w:tcPr>
            <w:tcW w:w="1545" w:type="dxa"/>
            <w:tcBorders>
              <w:top w:val="nil"/>
              <w:left w:val="nil"/>
              <w:bottom w:val="single" w:sz="4" w:space="0" w:color="auto"/>
              <w:right w:val="single" w:sz="4" w:space="0" w:color="auto"/>
            </w:tcBorders>
            <w:shd w:val="clear" w:color="auto" w:fill="auto"/>
            <w:noWrap/>
            <w:vAlign w:val="center"/>
            <w:hideMark/>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2015 год</w:t>
            </w:r>
          </w:p>
        </w:tc>
        <w:tc>
          <w:tcPr>
            <w:tcW w:w="1773" w:type="dxa"/>
            <w:tcBorders>
              <w:top w:val="nil"/>
              <w:left w:val="nil"/>
              <w:bottom w:val="single" w:sz="4" w:space="0" w:color="auto"/>
              <w:right w:val="single" w:sz="4" w:space="0" w:color="auto"/>
            </w:tcBorders>
            <w:shd w:val="clear" w:color="auto" w:fill="auto"/>
            <w:noWrap/>
            <w:vAlign w:val="center"/>
            <w:hideMark/>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2016 год</w:t>
            </w:r>
          </w:p>
        </w:tc>
        <w:tc>
          <w:tcPr>
            <w:tcW w:w="1236" w:type="dxa"/>
            <w:vMerge/>
            <w:tcBorders>
              <w:top w:val="single" w:sz="4" w:space="0" w:color="auto"/>
              <w:left w:val="single" w:sz="4" w:space="0" w:color="auto"/>
              <w:bottom w:val="single" w:sz="4" w:space="0" w:color="auto"/>
              <w:right w:val="single" w:sz="4" w:space="0" w:color="auto"/>
            </w:tcBorders>
            <w:vAlign w:val="center"/>
            <w:hideMark/>
          </w:tcPr>
          <w:p w:rsidR="007E56D2" w:rsidRPr="0003040E" w:rsidRDefault="007E56D2" w:rsidP="00BE49D4">
            <w:pPr>
              <w:spacing w:after="0" w:line="240" w:lineRule="auto"/>
              <w:rPr>
                <w:rFonts w:ascii="Times New Roman" w:eastAsia="Times New Roman" w:hAnsi="Times New Roman"/>
                <w:color w:val="000000"/>
                <w:sz w:val="20"/>
                <w:szCs w:val="20"/>
              </w:rPr>
            </w:pPr>
          </w:p>
        </w:tc>
      </w:tr>
      <w:tr w:rsidR="007E56D2" w:rsidRPr="0003040E" w:rsidTr="007E56D2">
        <w:trPr>
          <w:trHeight w:val="300"/>
          <w:jc w:val="center"/>
        </w:trPr>
        <w:tc>
          <w:tcPr>
            <w:tcW w:w="868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t xml:space="preserve">1. Снизилось </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15,4%</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15,5%</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0,1%</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16,8%</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11,6%</w:t>
            </w:r>
          </w:p>
        </w:tc>
        <w:tc>
          <w:tcPr>
            <w:tcW w:w="123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-5,2%</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15,3%</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12,7%</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-2,7%</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545"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26,6%</w:t>
            </w:r>
          </w:p>
        </w:tc>
        <w:tc>
          <w:tcPr>
            <w:tcW w:w="1773"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22,8%</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-3,8%</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545"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10,7%</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9,4%</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15,4%</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10,7%</w:t>
            </w:r>
          </w:p>
        </w:tc>
        <w:tc>
          <w:tcPr>
            <w:tcW w:w="123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-4,8%</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18,0%</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10,3%</w:t>
            </w:r>
          </w:p>
        </w:tc>
        <w:tc>
          <w:tcPr>
            <w:tcW w:w="123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-7,8%</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Розничная торговля</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11,4%</w:t>
            </w:r>
          </w:p>
        </w:tc>
        <w:tc>
          <w:tcPr>
            <w:tcW w:w="1773"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6,9%</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-4,5%</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перевозок пассажиров наземным транспортом</w:t>
            </w:r>
          </w:p>
        </w:tc>
        <w:tc>
          <w:tcPr>
            <w:tcW w:w="1545"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25,0%</w:t>
            </w:r>
          </w:p>
        </w:tc>
        <w:tc>
          <w:tcPr>
            <w:tcW w:w="1773"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26,0%</w:t>
            </w:r>
          </w:p>
        </w:tc>
        <w:tc>
          <w:tcPr>
            <w:tcW w:w="123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shd w:val="clear" w:color="auto" w:fill="D6E3BC" w:themeFill="accent3" w:themeFillTint="66"/>
              </w:rPr>
              <w:t>1,0</w:t>
            </w:r>
            <w:r w:rsidRPr="0003040E">
              <w:rPr>
                <w:rFonts w:ascii="Times New Roman" w:eastAsia="Times New Roman" w:hAnsi="Times New Roman"/>
                <w:color w:val="000000"/>
                <w:sz w:val="20"/>
                <w:szCs w:val="20"/>
              </w:rPr>
              <w:t>%</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связи</w:t>
            </w:r>
          </w:p>
        </w:tc>
        <w:tc>
          <w:tcPr>
            <w:tcW w:w="1545"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8,4%</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8,6%</w:t>
            </w:r>
          </w:p>
        </w:tc>
        <w:tc>
          <w:tcPr>
            <w:tcW w:w="123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0,2%</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14,1%</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13,5%</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-0,6%</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545"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8,1%</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10,9%</w:t>
            </w:r>
          </w:p>
        </w:tc>
        <w:tc>
          <w:tcPr>
            <w:tcW w:w="123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2,7%</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73"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9,0%</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73"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15,0%</w:t>
            </w:r>
          </w:p>
        </w:tc>
        <w:tc>
          <w:tcPr>
            <w:tcW w:w="1236" w:type="dxa"/>
            <w:tcBorders>
              <w:top w:val="nil"/>
              <w:left w:val="nil"/>
              <w:bottom w:val="single" w:sz="4" w:space="0" w:color="auto"/>
              <w:right w:val="single" w:sz="4" w:space="0" w:color="auto"/>
            </w:tcBorders>
            <w:shd w:val="clear" w:color="auto" w:fill="FFFFFF" w:themeFill="background1"/>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73"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8,4%</w:t>
            </w:r>
          </w:p>
        </w:tc>
        <w:tc>
          <w:tcPr>
            <w:tcW w:w="1236" w:type="dxa"/>
            <w:tcBorders>
              <w:top w:val="nil"/>
              <w:left w:val="nil"/>
              <w:bottom w:val="single" w:sz="4" w:space="0" w:color="auto"/>
              <w:right w:val="single" w:sz="4" w:space="0" w:color="auto"/>
            </w:tcBorders>
            <w:shd w:val="clear" w:color="auto" w:fill="FFFFFF" w:themeFill="background1"/>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11,5%</w:t>
            </w:r>
          </w:p>
        </w:tc>
        <w:tc>
          <w:tcPr>
            <w:tcW w:w="1236" w:type="dxa"/>
            <w:tcBorders>
              <w:top w:val="nil"/>
              <w:left w:val="nil"/>
              <w:bottom w:val="single" w:sz="4" w:space="0" w:color="auto"/>
              <w:right w:val="single" w:sz="4" w:space="0" w:color="auto"/>
            </w:tcBorders>
            <w:shd w:val="clear" w:color="auto" w:fill="FFFFFF" w:themeFill="background1"/>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Иной рынок (пожалуйста, укажите)</w:t>
            </w:r>
          </w:p>
        </w:tc>
        <w:tc>
          <w:tcPr>
            <w:tcW w:w="1545"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21,9%</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0,0%</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-21,9%</w:t>
            </w:r>
          </w:p>
        </w:tc>
      </w:tr>
      <w:tr w:rsidR="007E56D2" w:rsidRPr="0003040E" w:rsidTr="007E56D2">
        <w:trPr>
          <w:trHeight w:val="300"/>
          <w:jc w:val="center"/>
        </w:trPr>
        <w:tc>
          <w:tcPr>
            <w:tcW w:w="868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t xml:space="preserve"> 2. Увеличилось </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32,4%</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27,1%</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-5,3%</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15,0%</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20,9%</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5,9%</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25,3%</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19,3%</w:t>
            </w:r>
          </w:p>
        </w:tc>
        <w:tc>
          <w:tcPr>
            <w:tcW w:w="123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-6,0%</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26,4%</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18,2%</w:t>
            </w:r>
          </w:p>
        </w:tc>
        <w:tc>
          <w:tcPr>
            <w:tcW w:w="123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-8,2%</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545"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5,0%</w:t>
            </w:r>
          </w:p>
        </w:tc>
        <w:tc>
          <w:tcPr>
            <w:tcW w:w="1773"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12,4%</w:t>
            </w:r>
          </w:p>
        </w:tc>
        <w:tc>
          <w:tcPr>
            <w:tcW w:w="123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7,3%</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19,1%</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25,2%</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6,1%</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17,9%</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19,4%</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Розничная торговля</w:t>
            </w:r>
          </w:p>
        </w:tc>
        <w:tc>
          <w:tcPr>
            <w:tcW w:w="1545"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55,6%</w:t>
            </w:r>
          </w:p>
        </w:tc>
        <w:tc>
          <w:tcPr>
            <w:tcW w:w="1773"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44,4%</w:t>
            </w:r>
          </w:p>
        </w:tc>
        <w:tc>
          <w:tcPr>
            <w:tcW w:w="123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-11,2%</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перевозок пассажиров наземным транспортом</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28,9%</w:t>
            </w:r>
          </w:p>
        </w:tc>
        <w:tc>
          <w:tcPr>
            <w:tcW w:w="1773"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28,7%</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-0,2%</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связи</w:t>
            </w:r>
          </w:p>
        </w:tc>
        <w:tc>
          <w:tcPr>
            <w:tcW w:w="1545"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35,2%</w:t>
            </w:r>
          </w:p>
        </w:tc>
        <w:tc>
          <w:tcPr>
            <w:tcW w:w="1773"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34,3%</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545"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14,3%</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21,2%</w:t>
            </w:r>
          </w:p>
        </w:tc>
        <w:tc>
          <w:tcPr>
            <w:tcW w:w="123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6,9%</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lastRenderedPageBreak/>
              <w:t>Рынок производства и реализации нефтепродуктов</w:t>
            </w:r>
          </w:p>
        </w:tc>
        <w:tc>
          <w:tcPr>
            <w:tcW w:w="1545"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11,1%</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20,5%</w:t>
            </w:r>
          </w:p>
        </w:tc>
        <w:tc>
          <w:tcPr>
            <w:tcW w:w="123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9,5%</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73"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17,5%</w:t>
            </w:r>
          </w:p>
        </w:tc>
        <w:tc>
          <w:tcPr>
            <w:tcW w:w="1236" w:type="dxa"/>
            <w:tcBorders>
              <w:top w:val="nil"/>
              <w:left w:val="nil"/>
              <w:bottom w:val="single" w:sz="4" w:space="0" w:color="auto"/>
              <w:right w:val="single" w:sz="4" w:space="0" w:color="auto"/>
            </w:tcBorders>
            <w:shd w:val="clear" w:color="auto" w:fill="FFFFFF" w:themeFill="background1"/>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27,7%</w:t>
            </w:r>
          </w:p>
        </w:tc>
        <w:tc>
          <w:tcPr>
            <w:tcW w:w="1236" w:type="dxa"/>
            <w:tcBorders>
              <w:top w:val="nil"/>
              <w:left w:val="nil"/>
              <w:bottom w:val="single" w:sz="4" w:space="0" w:color="auto"/>
              <w:right w:val="single" w:sz="4" w:space="0" w:color="auto"/>
            </w:tcBorders>
            <w:shd w:val="clear" w:color="auto" w:fill="FFFFFF" w:themeFill="background1"/>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27,0%</w:t>
            </w:r>
          </w:p>
        </w:tc>
        <w:tc>
          <w:tcPr>
            <w:tcW w:w="1236" w:type="dxa"/>
            <w:tcBorders>
              <w:top w:val="nil"/>
              <w:left w:val="nil"/>
              <w:bottom w:val="single" w:sz="4" w:space="0" w:color="auto"/>
              <w:right w:val="single" w:sz="4" w:space="0" w:color="auto"/>
            </w:tcBorders>
            <w:shd w:val="clear" w:color="auto" w:fill="FFFFFF" w:themeFill="background1"/>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73"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10,4%</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Иной рынок (пожалуйста, укажите)</w:t>
            </w:r>
          </w:p>
        </w:tc>
        <w:tc>
          <w:tcPr>
            <w:tcW w:w="1545"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34,3%</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0,0%</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-34,3%</w:t>
            </w:r>
          </w:p>
        </w:tc>
      </w:tr>
      <w:tr w:rsidR="007E56D2" w:rsidRPr="0003040E" w:rsidTr="007E56D2">
        <w:trPr>
          <w:trHeight w:val="300"/>
          <w:jc w:val="center"/>
        </w:trPr>
        <w:tc>
          <w:tcPr>
            <w:tcW w:w="868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t xml:space="preserve"> 3. Не изменилось</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545"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25,0%</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35,9%</w:t>
            </w:r>
          </w:p>
        </w:tc>
        <w:tc>
          <w:tcPr>
            <w:tcW w:w="123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10,9%</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38,0%</w:t>
            </w:r>
          </w:p>
        </w:tc>
        <w:tc>
          <w:tcPr>
            <w:tcW w:w="1773"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44,0%</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6,0%</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33,1%</w:t>
            </w:r>
          </w:p>
        </w:tc>
        <w:tc>
          <w:tcPr>
            <w:tcW w:w="1773"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43,3%</w:t>
            </w:r>
          </w:p>
        </w:tc>
        <w:tc>
          <w:tcPr>
            <w:tcW w:w="123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10,3%</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32,0%</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42,3%</w:t>
            </w:r>
          </w:p>
        </w:tc>
        <w:tc>
          <w:tcPr>
            <w:tcW w:w="123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10,3%</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545"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19,2%</w:t>
            </w:r>
          </w:p>
        </w:tc>
        <w:tc>
          <w:tcPr>
            <w:tcW w:w="1773"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29,8%</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10,5%</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545"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47,2%</w:t>
            </w:r>
          </w:p>
        </w:tc>
        <w:tc>
          <w:tcPr>
            <w:tcW w:w="1773"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45,1%</w:t>
            </w:r>
          </w:p>
        </w:tc>
        <w:tc>
          <w:tcPr>
            <w:tcW w:w="123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545"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43,6%</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39,0%</w:t>
            </w:r>
          </w:p>
        </w:tc>
        <w:tc>
          <w:tcPr>
            <w:tcW w:w="123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-4,6%</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Розничная торговля</w:t>
            </w:r>
          </w:p>
        </w:tc>
        <w:tc>
          <w:tcPr>
            <w:tcW w:w="1545"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20,0%</w:t>
            </w:r>
          </w:p>
        </w:tc>
        <w:tc>
          <w:tcPr>
            <w:tcW w:w="1773"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22,2%</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2,2%</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перевозок пассажиров наземным транспортом</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30,0%</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33,0%</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3,0%</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связи</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39,8%</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43,1%</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3,3%</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39,8%</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37,7%</w:t>
            </w:r>
          </w:p>
        </w:tc>
        <w:tc>
          <w:tcPr>
            <w:tcW w:w="123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32,1%</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31,8%</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-0,3%</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73"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27,5%</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34,7%</w:t>
            </w:r>
          </w:p>
        </w:tc>
        <w:tc>
          <w:tcPr>
            <w:tcW w:w="123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32,7%</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36,4%</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Иной рынок (пожалуйста, укажите)</w:t>
            </w:r>
          </w:p>
        </w:tc>
        <w:tc>
          <w:tcPr>
            <w:tcW w:w="1545"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61,9%</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0,0%</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-61,9%</w:t>
            </w:r>
          </w:p>
        </w:tc>
      </w:tr>
      <w:tr w:rsidR="007E56D2" w:rsidRPr="0003040E" w:rsidTr="007E56D2">
        <w:trPr>
          <w:trHeight w:val="300"/>
          <w:jc w:val="center"/>
        </w:trPr>
        <w:tc>
          <w:tcPr>
            <w:tcW w:w="868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t xml:space="preserve">4. Затрудняюсь ответить </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27,2%</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20,6%</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-6,6%</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545" w:type="dxa"/>
            <w:tcBorders>
              <w:top w:val="nil"/>
              <w:left w:val="nil"/>
              <w:bottom w:val="single" w:sz="4" w:space="0" w:color="auto"/>
              <w:right w:val="single" w:sz="4" w:space="0" w:color="auto"/>
            </w:tcBorders>
            <w:shd w:val="clear" w:color="auto" w:fill="FFFFFF" w:themeFill="background1"/>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30,2%</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22,9%</w:t>
            </w:r>
          </w:p>
        </w:tc>
        <w:tc>
          <w:tcPr>
            <w:tcW w:w="123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-7,3%</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26,6%</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24,2%</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14,9%</w:t>
            </w:r>
          </w:p>
        </w:tc>
        <w:tc>
          <w:tcPr>
            <w:tcW w:w="1773"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16,0%</w:t>
            </w:r>
          </w:p>
        </w:tc>
        <w:tc>
          <w:tcPr>
            <w:tcW w:w="123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545"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64,8%</w:t>
            </w:r>
          </w:p>
        </w:tc>
        <w:tc>
          <w:tcPr>
            <w:tcW w:w="1773"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47,1%</w:t>
            </w:r>
          </w:p>
        </w:tc>
        <w:tc>
          <w:tcPr>
            <w:tcW w:w="123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-17,7%</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18,3%</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18,3%</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0,0%</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20,4%</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30,4%</w:t>
            </w:r>
          </w:p>
        </w:tc>
        <w:tc>
          <w:tcPr>
            <w:tcW w:w="123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10,0%</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lastRenderedPageBreak/>
              <w:t>Розничная торговля</w:t>
            </w:r>
          </w:p>
        </w:tc>
        <w:tc>
          <w:tcPr>
            <w:tcW w:w="1545"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13,0%</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25,5%</w:t>
            </w:r>
          </w:p>
        </w:tc>
        <w:tc>
          <w:tcPr>
            <w:tcW w:w="1236"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12,5%</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перевозок пассажиров наземным транспортом</w:t>
            </w:r>
          </w:p>
        </w:tc>
        <w:tc>
          <w:tcPr>
            <w:tcW w:w="1545"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16,0%</w:t>
            </w:r>
          </w:p>
        </w:tc>
        <w:tc>
          <w:tcPr>
            <w:tcW w:w="1773"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11,3%</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-4,7%</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связи</w:t>
            </w:r>
          </w:p>
        </w:tc>
        <w:tc>
          <w:tcPr>
            <w:tcW w:w="1545"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16,6%</w:t>
            </w:r>
          </w:p>
        </w:tc>
        <w:tc>
          <w:tcPr>
            <w:tcW w:w="1773"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12,2%</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-4,3%</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31,8%</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25,0%</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-6,8%</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545"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46,8%</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35,8%</w:t>
            </w:r>
          </w:p>
        </w:tc>
        <w:tc>
          <w:tcPr>
            <w:tcW w:w="1236"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-11,0%</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73"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44,0%</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19,9%</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31,0%</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545"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73"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38,0%</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Иной рынок (пожалуйста, укажите)</w:t>
            </w:r>
          </w:p>
        </w:tc>
        <w:tc>
          <w:tcPr>
            <w:tcW w:w="1545"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76,5%</w:t>
            </w:r>
          </w:p>
        </w:tc>
        <w:tc>
          <w:tcPr>
            <w:tcW w:w="177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0,0%</w:t>
            </w:r>
          </w:p>
        </w:tc>
        <w:tc>
          <w:tcPr>
            <w:tcW w:w="1236"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-76,5%</w:t>
            </w:r>
          </w:p>
        </w:tc>
      </w:tr>
    </w:tbl>
    <w:p w:rsidR="007E56D2" w:rsidRPr="0003040E" w:rsidRDefault="007E56D2" w:rsidP="00BE49D4">
      <w:pPr>
        <w:spacing w:after="0" w:line="240" w:lineRule="auto"/>
        <w:ind w:firstLine="709"/>
        <w:jc w:val="both"/>
        <w:rPr>
          <w:rFonts w:ascii="Times New Roman" w:hAnsi="Times New Roman"/>
          <w:b/>
          <w:sz w:val="28"/>
          <w:szCs w:val="28"/>
        </w:rPr>
      </w:pPr>
      <w:r w:rsidRPr="0003040E">
        <w:rPr>
          <w:rFonts w:ascii="Times New Roman" w:hAnsi="Times New Roman"/>
          <w:sz w:val="28"/>
          <w:szCs w:val="28"/>
        </w:rPr>
        <w:t xml:space="preserve">Потребители, принявшие участие в </w:t>
      </w:r>
      <w:r w:rsidRPr="0003040E">
        <w:rPr>
          <w:rFonts w:ascii="Times New Roman" w:hAnsi="Times New Roman"/>
          <w:b/>
          <w:sz w:val="28"/>
          <w:szCs w:val="28"/>
        </w:rPr>
        <w:t>мониторинге, отметили следующее:</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b/>
          <w:sz w:val="28"/>
          <w:szCs w:val="28"/>
        </w:rPr>
        <w:t>Снизилось</w:t>
      </w:r>
      <w:r w:rsidRPr="0003040E">
        <w:rPr>
          <w:rFonts w:ascii="Times New Roman" w:hAnsi="Times New Roman"/>
          <w:sz w:val="28"/>
          <w:szCs w:val="28"/>
        </w:rPr>
        <w:t xml:space="preserve"> количество организаций, предоставляющих товары, работы, услуги на рынках Омской области, </w:t>
      </w:r>
      <w:r w:rsidRPr="0003040E">
        <w:rPr>
          <w:rFonts w:ascii="Times New Roman" w:hAnsi="Times New Roman"/>
          <w:b/>
          <w:sz w:val="28"/>
          <w:szCs w:val="28"/>
        </w:rPr>
        <w:t>в течение последних 3 лет</w:t>
      </w:r>
      <w:r w:rsidRPr="0003040E">
        <w:rPr>
          <w:rFonts w:ascii="Times New Roman" w:hAnsi="Times New Roman"/>
          <w:sz w:val="28"/>
          <w:szCs w:val="28"/>
        </w:rPr>
        <w:t xml:space="preserve"> на следующих рынках:</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рынок услуг перевозок пассажиров наземным транспортом – 26,0 % респондентов;</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рынок медицинских услуг – 22,8 % респондентов;</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рынок услуг дошкольного образования – 15,5 % респондентов - потребителей.</w:t>
      </w:r>
    </w:p>
    <w:p w:rsidR="007E56D2" w:rsidRPr="0003040E" w:rsidRDefault="007E56D2" w:rsidP="00BE49D4">
      <w:pPr>
        <w:spacing w:after="0" w:line="240" w:lineRule="auto"/>
        <w:ind w:firstLine="709"/>
        <w:jc w:val="both"/>
        <w:rPr>
          <w:rFonts w:ascii="Times New Roman" w:hAnsi="Times New Roman"/>
          <w:b/>
          <w:sz w:val="28"/>
          <w:szCs w:val="28"/>
        </w:rPr>
      </w:pPr>
      <w:r w:rsidRPr="0003040E">
        <w:rPr>
          <w:rFonts w:ascii="Times New Roman" w:hAnsi="Times New Roman"/>
          <w:b/>
          <w:sz w:val="28"/>
          <w:szCs w:val="28"/>
        </w:rPr>
        <w:t>Увеличилось количество организаций</w:t>
      </w:r>
      <w:r w:rsidRPr="0003040E">
        <w:rPr>
          <w:rFonts w:ascii="Times New Roman" w:hAnsi="Times New Roman"/>
          <w:sz w:val="28"/>
          <w:szCs w:val="28"/>
        </w:rPr>
        <w:t xml:space="preserve">, предоставляющих товары, работы, услуги на рынках Омской области, </w:t>
      </w:r>
      <w:r w:rsidRPr="0003040E">
        <w:rPr>
          <w:rFonts w:ascii="Times New Roman" w:hAnsi="Times New Roman"/>
          <w:b/>
          <w:sz w:val="28"/>
          <w:szCs w:val="28"/>
        </w:rPr>
        <w:t>в течение последних 3 лет на следующих рынках:</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рынок розничной торговли – 44,4 % респондентов;</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рынок услуг связи – 34,3 % респондентов;</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рынок плодоовощной продукции – 27,7 % респондентов - потребителей.</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b/>
          <w:sz w:val="28"/>
          <w:szCs w:val="28"/>
        </w:rPr>
        <w:t>Не изменилось количество организаций</w:t>
      </w:r>
      <w:r w:rsidRPr="0003040E">
        <w:rPr>
          <w:rFonts w:ascii="Times New Roman" w:hAnsi="Times New Roman"/>
          <w:sz w:val="28"/>
          <w:szCs w:val="28"/>
        </w:rPr>
        <w:t>, предоставляющих товары, работы, услуги на рынках Омской области, в течение последних 3 лет на следующих рынках:</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рынок услуг в сфере культуры – 45,1 % респондентов;</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рынок услуг детского отдыха и оздоровления – 44,0 % респондентов;</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рынок услуг дополнительного образования детей – 43,3 % респондентов - потребителей.</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Таким образом, результаты опроса показали, что увеличение числа компаний произошло на рынке розничной торговли, услуг связи, а также плодоовощной продукции.</w:t>
      </w:r>
    </w:p>
    <w:p w:rsidR="007E56D2" w:rsidRPr="002D321A"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xml:space="preserve">Снижение числа организаций, оказывающих услуги перевозки пассажиров наземным транспортом, указано в опросе большей частью опрошенных жителей. Также снижение было зафиксировано на рынке </w:t>
      </w:r>
      <w:r w:rsidRPr="0003040E">
        <w:rPr>
          <w:rFonts w:ascii="Times New Roman" w:hAnsi="Times New Roman"/>
          <w:sz w:val="28"/>
          <w:szCs w:val="28"/>
        </w:rPr>
        <w:lastRenderedPageBreak/>
        <w:t xml:space="preserve">медицинских услуг и услуг дошкольного образования.  Не изменилось число организаций на рынке услуг в сфере культуры, услуг детского отдыха и оздоровления и услуг дополнительного образования детей. </w:t>
      </w:r>
    </w:p>
    <w:p w:rsidR="007E56D2" w:rsidRPr="0003040E" w:rsidRDefault="004164CB" w:rsidP="00BE49D4">
      <w:pPr>
        <w:pStyle w:val="a4"/>
        <w:spacing w:after="0" w:line="240" w:lineRule="auto"/>
        <w:ind w:left="0" w:firstLine="851"/>
        <w:jc w:val="both"/>
        <w:rPr>
          <w:rFonts w:ascii="Times New Roman" w:hAnsi="Times New Roman"/>
          <w:sz w:val="28"/>
          <w:szCs w:val="28"/>
        </w:rPr>
      </w:pPr>
      <w:r>
        <w:rPr>
          <w:rFonts w:ascii="Times New Roman" w:hAnsi="Times New Roman"/>
          <w:sz w:val="28"/>
          <w:szCs w:val="28"/>
        </w:rPr>
        <w:t>А</w:t>
      </w:r>
      <w:r w:rsidR="007E56D2" w:rsidRPr="0003040E">
        <w:rPr>
          <w:rFonts w:ascii="Times New Roman" w:hAnsi="Times New Roman"/>
          <w:sz w:val="28"/>
          <w:szCs w:val="28"/>
        </w:rPr>
        <w:t xml:space="preserve">нализ изменений удовлетворенности потребителей </w:t>
      </w:r>
      <w:r w:rsidR="007E56D2" w:rsidRPr="004164CB">
        <w:rPr>
          <w:rFonts w:ascii="Times New Roman" w:hAnsi="Times New Roman"/>
          <w:b/>
          <w:sz w:val="28"/>
          <w:szCs w:val="28"/>
        </w:rPr>
        <w:t>уровнем цен на товары, работы и услуги в Омской области за последние 3 года</w:t>
      </w:r>
      <w:r w:rsidR="007E56D2" w:rsidRPr="0003040E">
        <w:rPr>
          <w:rFonts w:ascii="Times New Roman" w:hAnsi="Times New Roman"/>
          <w:sz w:val="28"/>
          <w:szCs w:val="28"/>
        </w:rPr>
        <w:t xml:space="preserve"> показал следующие результаты:</w:t>
      </w:r>
    </w:p>
    <w:p w:rsidR="007E56D2" w:rsidRPr="0003040E" w:rsidRDefault="007E56D2" w:rsidP="00BE49D4">
      <w:pPr>
        <w:pStyle w:val="a4"/>
        <w:spacing w:after="0" w:line="240" w:lineRule="auto"/>
        <w:ind w:left="0" w:firstLine="851"/>
        <w:jc w:val="both"/>
        <w:rPr>
          <w:rFonts w:ascii="Times New Roman" w:hAnsi="Times New Roman"/>
          <w:sz w:val="12"/>
          <w:szCs w:val="12"/>
        </w:rPr>
      </w:pPr>
    </w:p>
    <w:p w:rsidR="007E56D2" w:rsidRPr="0003040E" w:rsidRDefault="007E56D2" w:rsidP="00BE49D4">
      <w:pPr>
        <w:pStyle w:val="a4"/>
        <w:spacing w:after="0" w:line="240" w:lineRule="auto"/>
        <w:ind w:left="0"/>
        <w:jc w:val="center"/>
        <w:rPr>
          <w:rFonts w:ascii="Times New Roman" w:hAnsi="Times New Roman"/>
          <w:sz w:val="28"/>
          <w:szCs w:val="28"/>
        </w:rPr>
      </w:pPr>
      <w:r w:rsidRPr="0003040E">
        <w:rPr>
          <w:rFonts w:ascii="Times New Roman" w:hAnsi="Times New Roman"/>
          <w:sz w:val="28"/>
          <w:szCs w:val="28"/>
        </w:rPr>
        <w:t xml:space="preserve">Таблица   – </w:t>
      </w:r>
      <w:r w:rsidR="00470415" w:rsidRPr="0003040E">
        <w:rPr>
          <w:rFonts w:ascii="Times New Roman" w:hAnsi="Times New Roman"/>
          <w:sz w:val="28"/>
          <w:szCs w:val="28"/>
        </w:rPr>
        <w:t xml:space="preserve"> 3</w:t>
      </w:r>
      <w:r w:rsidR="004164CB">
        <w:rPr>
          <w:rFonts w:ascii="Times New Roman" w:hAnsi="Times New Roman"/>
          <w:sz w:val="28"/>
          <w:szCs w:val="28"/>
        </w:rPr>
        <w:t>5</w:t>
      </w:r>
      <w:r w:rsidR="00470415" w:rsidRPr="0003040E">
        <w:rPr>
          <w:rFonts w:ascii="Times New Roman" w:hAnsi="Times New Roman"/>
          <w:sz w:val="28"/>
          <w:szCs w:val="28"/>
        </w:rPr>
        <w:t xml:space="preserve"> </w:t>
      </w:r>
      <w:r w:rsidRPr="0003040E">
        <w:rPr>
          <w:rFonts w:ascii="Times New Roman" w:hAnsi="Times New Roman"/>
          <w:sz w:val="28"/>
          <w:szCs w:val="28"/>
        </w:rPr>
        <w:t>Изменение удовлетворенности потребителей  уровнем цен</w:t>
      </w:r>
    </w:p>
    <w:p w:rsidR="007E56D2" w:rsidRDefault="007E56D2" w:rsidP="00BE49D4">
      <w:pPr>
        <w:pStyle w:val="a4"/>
        <w:spacing w:after="0" w:line="240" w:lineRule="auto"/>
        <w:ind w:left="0"/>
        <w:jc w:val="center"/>
        <w:rPr>
          <w:rFonts w:ascii="Times New Roman" w:hAnsi="Times New Roman"/>
          <w:sz w:val="28"/>
          <w:szCs w:val="28"/>
        </w:rPr>
      </w:pPr>
      <w:r w:rsidRPr="0003040E">
        <w:rPr>
          <w:rFonts w:ascii="Times New Roman" w:hAnsi="Times New Roman"/>
          <w:sz w:val="28"/>
          <w:szCs w:val="28"/>
        </w:rPr>
        <w:t xml:space="preserve"> на товары, работы и услуги в Омской области за последние 3 года</w:t>
      </w:r>
    </w:p>
    <w:p w:rsidR="004164CB" w:rsidRPr="0003040E" w:rsidRDefault="004164CB" w:rsidP="00BE49D4">
      <w:pPr>
        <w:pStyle w:val="a4"/>
        <w:spacing w:after="0" w:line="240" w:lineRule="auto"/>
        <w:ind w:left="0"/>
        <w:jc w:val="center"/>
        <w:rPr>
          <w:rFonts w:ascii="Times New Roman" w:hAnsi="Times New Roman"/>
          <w:sz w:val="28"/>
          <w:szCs w:val="28"/>
        </w:rPr>
      </w:pPr>
    </w:p>
    <w:tbl>
      <w:tblPr>
        <w:tblW w:w="9332" w:type="dxa"/>
        <w:jc w:val="center"/>
        <w:tblInd w:w="98" w:type="dxa"/>
        <w:tblLook w:val="04A0"/>
      </w:tblPr>
      <w:tblGrid>
        <w:gridCol w:w="4526"/>
        <w:gridCol w:w="1417"/>
        <w:gridCol w:w="1701"/>
        <w:gridCol w:w="1688"/>
      </w:tblGrid>
      <w:tr w:rsidR="007E56D2" w:rsidRPr="0003040E" w:rsidTr="007E56D2">
        <w:trPr>
          <w:trHeight w:val="300"/>
          <w:tblHeader/>
          <w:jc w:val="center"/>
        </w:trPr>
        <w:tc>
          <w:tcPr>
            <w:tcW w:w="45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Название рынка</w:t>
            </w:r>
          </w:p>
        </w:tc>
        <w:tc>
          <w:tcPr>
            <w:tcW w:w="3118" w:type="dxa"/>
            <w:gridSpan w:val="2"/>
            <w:tcBorders>
              <w:top w:val="single" w:sz="4" w:space="0" w:color="auto"/>
              <w:left w:val="nil"/>
              <w:bottom w:val="single" w:sz="4" w:space="0" w:color="auto"/>
              <w:right w:val="single" w:sz="4" w:space="0" w:color="auto"/>
            </w:tcBorders>
            <w:shd w:val="clear" w:color="auto" w:fill="auto"/>
            <w:noWrap/>
            <w:vAlign w:val="bottom"/>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Доля от общего количества респондентов</w:t>
            </w:r>
          </w:p>
        </w:tc>
        <w:tc>
          <w:tcPr>
            <w:tcW w:w="168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Изменение доли 2016 / 2015,</w:t>
            </w:r>
            <w:r w:rsidRPr="0003040E">
              <w:rPr>
                <w:rFonts w:ascii="Times New Roman" w:eastAsia="Times New Roman" w:hAnsi="Times New Roman"/>
                <w:color w:val="000000"/>
                <w:sz w:val="20"/>
                <w:szCs w:val="20"/>
              </w:rPr>
              <w:br/>
              <w:t>в п.п</w:t>
            </w:r>
          </w:p>
        </w:tc>
      </w:tr>
      <w:tr w:rsidR="007E56D2" w:rsidRPr="0003040E" w:rsidTr="007E56D2">
        <w:trPr>
          <w:trHeight w:val="395"/>
          <w:tblHeader/>
          <w:jc w:val="center"/>
        </w:trPr>
        <w:tc>
          <w:tcPr>
            <w:tcW w:w="4526" w:type="dxa"/>
            <w:vMerge/>
            <w:tcBorders>
              <w:top w:val="single" w:sz="4" w:space="0" w:color="auto"/>
              <w:left w:val="single" w:sz="4" w:space="0" w:color="auto"/>
              <w:bottom w:val="single" w:sz="4" w:space="0" w:color="auto"/>
              <w:right w:val="single" w:sz="4" w:space="0" w:color="auto"/>
            </w:tcBorders>
            <w:vAlign w:val="center"/>
            <w:hideMark/>
          </w:tcPr>
          <w:p w:rsidR="007E56D2" w:rsidRPr="0003040E" w:rsidRDefault="007E56D2" w:rsidP="00BE49D4">
            <w:pPr>
              <w:spacing w:after="0" w:line="240" w:lineRule="auto"/>
              <w:rPr>
                <w:rFonts w:ascii="Times New Roman" w:eastAsia="Times New Roman" w:hAnsi="Times New Roman"/>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center"/>
          </w:tcPr>
          <w:p w:rsidR="007E56D2" w:rsidRPr="0003040E" w:rsidRDefault="007E56D2" w:rsidP="00BE49D4">
            <w:pPr>
              <w:spacing w:after="0" w:line="240" w:lineRule="auto"/>
              <w:jc w:val="center"/>
              <w:rPr>
                <w:rFonts w:ascii="Times New Roman" w:eastAsia="Times New Roman" w:hAnsi="Times New Roman"/>
                <w:color w:val="000000"/>
                <w:szCs w:val="20"/>
              </w:rPr>
            </w:pPr>
            <w:r w:rsidRPr="0003040E">
              <w:rPr>
                <w:rFonts w:ascii="Times New Roman" w:eastAsia="Times New Roman" w:hAnsi="Times New Roman"/>
                <w:color w:val="000000"/>
                <w:szCs w:val="20"/>
              </w:rPr>
              <w:t>2015 год</w:t>
            </w:r>
          </w:p>
        </w:tc>
        <w:tc>
          <w:tcPr>
            <w:tcW w:w="1701" w:type="dxa"/>
            <w:tcBorders>
              <w:top w:val="nil"/>
              <w:left w:val="nil"/>
              <w:bottom w:val="single" w:sz="4" w:space="0" w:color="auto"/>
              <w:right w:val="single" w:sz="4" w:space="0" w:color="auto"/>
            </w:tcBorders>
            <w:shd w:val="clear" w:color="auto" w:fill="auto"/>
            <w:noWrap/>
            <w:vAlign w:val="center"/>
          </w:tcPr>
          <w:p w:rsidR="007E56D2" w:rsidRPr="0003040E" w:rsidRDefault="007E56D2" w:rsidP="00BE49D4">
            <w:pPr>
              <w:spacing w:after="0" w:line="240" w:lineRule="auto"/>
              <w:jc w:val="center"/>
              <w:rPr>
                <w:rFonts w:ascii="Times New Roman" w:eastAsia="Times New Roman" w:hAnsi="Times New Roman"/>
                <w:color w:val="000000"/>
                <w:szCs w:val="20"/>
              </w:rPr>
            </w:pPr>
            <w:r w:rsidRPr="0003040E">
              <w:rPr>
                <w:rFonts w:ascii="Times New Roman" w:eastAsia="Times New Roman" w:hAnsi="Times New Roman"/>
                <w:color w:val="000000"/>
                <w:szCs w:val="20"/>
              </w:rPr>
              <w:t>2016 год</w:t>
            </w:r>
          </w:p>
        </w:tc>
        <w:tc>
          <w:tcPr>
            <w:tcW w:w="1688" w:type="dxa"/>
            <w:vMerge/>
            <w:tcBorders>
              <w:top w:val="single" w:sz="4" w:space="0" w:color="auto"/>
              <w:left w:val="single" w:sz="4" w:space="0" w:color="auto"/>
              <w:bottom w:val="single" w:sz="4" w:space="0" w:color="auto"/>
              <w:right w:val="single" w:sz="4" w:space="0" w:color="auto"/>
            </w:tcBorders>
            <w:vAlign w:val="center"/>
            <w:hideMark/>
          </w:tcPr>
          <w:p w:rsidR="007E56D2" w:rsidRPr="0003040E" w:rsidRDefault="007E56D2" w:rsidP="00BE49D4">
            <w:pPr>
              <w:spacing w:after="0" w:line="240" w:lineRule="auto"/>
              <w:rPr>
                <w:rFonts w:ascii="Times New Roman" w:eastAsia="Times New Roman" w:hAnsi="Times New Roman"/>
                <w:color w:val="000000"/>
                <w:sz w:val="20"/>
                <w:szCs w:val="20"/>
              </w:rPr>
            </w:pPr>
          </w:p>
        </w:tc>
      </w:tr>
      <w:tr w:rsidR="007E56D2" w:rsidRPr="0003040E" w:rsidTr="007E56D2">
        <w:trPr>
          <w:trHeight w:val="300"/>
          <w:jc w:val="center"/>
        </w:trPr>
        <w:tc>
          <w:tcPr>
            <w:tcW w:w="93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t xml:space="preserve"> 1. Снижение</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41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4,1%</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8,8%</w:t>
            </w:r>
          </w:p>
        </w:tc>
        <w:tc>
          <w:tcPr>
            <w:tcW w:w="168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4,6</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6,0%</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4,9%</w:t>
            </w:r>
          </w:p>
        </w:tc>
        <w:tc>
          <w:tcPr>
            <w:tcW w:w="168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6,0%</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7,3%</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41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10,9%</w:t>
            </w:r>
          </w:p>
        </w:tc>
        <w:tc>
          <w:tcPr>
            <w:tcW w:w="170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13,2%</w:t>
            </w:r>
          </w:p>
        </w:tc>
        <w:tc>
          <w:tcPr>
            <w:tcW w:w="168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41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5,6%</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7,5%</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6,2%</w:t>
            </w:r>
          </w:p>
        </w:tc>
        <w:tc>
          <w:tcPr>
            <w:tcW w:w="170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10,0%</w:t>
            </w:r>
          </w:p>
        </w:tc>
        <w:tc>
          <w:tcPr>
            <w:tcW w:w="168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3,8</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9,0%</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7,7%</w:t>
            </w:r>
          </w:p>
        </w:tc>
        <w:tc>
          <w:tcPr>
            <w:tcW w:w="168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sz w:val="20"/>
                <w:szCs w:val="20"/>
              </w:rPr>
            </w:pPr>
            <w:r w:rsidRPr="0003040E">
              <w:rPr>
                <w:rFonts w:ascii="Times New Roman" w:eastAsia="Times New Roman" w:hAnsi="Times New Roman"/>
                <w:sz w:val="20"/>
                <w:szCs w:val="20"/>
              </w:rPr>
              <w:t>Розничная торговля</w:t>
            </w:r>
          </w:p>
        </w:tc>
        <w:tc>
          <w:tcPr>
            <w:tcW w:w="141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sz w:val="20"/>
                <w:szCs w:val="20"/>
              </w:rPr>
            </w:pPr>
            <w:r w:rsidRPr="0003040E">
              <w:rPr>
                <w:rFonts w:ascii="Times New Roman" w:eastAsia="Times New Roman" w:hAnsi="Times New Roman"/>
                <w:sz w:val="20"/>
                <w:szCs w:val="20"/>
              </w:rPr>
              <w:t>5,6%</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7,2%</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перевозок пассажиров наземным транспортом</w:t>
            </w:r>
          </w:p>
        </w:tc>
        <w:tc>
          <w:tcPr>
            <w:tcW w:w="141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9,8%</w:t>
            </w:r>
          </w:p>
        </w:tc>
        <w:tc>
          <w:tcPr>
            <w:tcW w:w="170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9,9%</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0,1</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связи</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5,8%</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5,6%</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-0,1</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7,2%</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6,0%</w:t>
            </w:r>
          </w:p>
        </w:tc>
        <w:tc>
          <w:tcPr>
            <w:tcW w:w="168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41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3,2%</w:t>
            </w:r>
          </w:p>
        </w:tc>
        <w:tc>
          <w:tcPr>
            <w:tcW w:w="170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-0,8</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7,9%</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0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4,4%</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4,8%</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4,3%</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Иной рынок</w:t>
            </w:r>
          </w:p>
        </w:tc>
        <w:tc>
          <w:tcPr>
            <w:tcW w:w="141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11,7%</w:t>
            </w:r>
          </w:p>
        </w:tc>
        <w:tc>
          <w:tcPr>
            <w:tcW w:w="170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0,3%</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-11,4</w:t>
            </w:r>
          </w:p>
        </w:tc>
      </w:tr>
      <w:tr w:rsidR="007E56D2" w:rsidRPr="0003040E" w:rsidTr="007E56D2">
        <w:trPr>
          <w:trHeight w:val="300"/>
          <w:jc w:val="center"/>
        </w:trPr>
        <w:tc>
          <w:tcPr>
            <w:tcW w:w="93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center"/>
              <w:rPr>
                <w:b/>
                <w:color w:val="000000"/>
                <w:sz w:val="20"/>
                <w:szCs w:val="20"/>
              </w:rPr>
            </w:pPr>
            <w:r w:rsidRPr="0003040E">
              <w:rPr>
                <w:rFonts w:ascii="Times New Roman" w:eastAsia="Times New Roman" w:hAnsi="Times New Roman"/>
                <w:b/>
                <w:color w:val="000000"/>
                <w:sz w:val="20"/>
                <w:szCs w:val="20"/>
              </w:rPr>
              <w:t>2. Увеличение</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50,0%</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44,4%</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-5,5</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41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43,2%</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29,3%</w:t>
            </w:r>
          </w:p>
        </w:tc>
        <w:tc>
          <w:tcPr>
            <w:tcW w:w="168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-13,9</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45,1%</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39,4%</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-5,7</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55,7%</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47,1%</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-8,6</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41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17,4%</w:t>
            </w:r>
          </w:p>
        </w:tc>
        <w:tc>
          <w:tcPr>
            <w:tcW w:w="170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22,7%</w:t>
            </w:r>
          </w:p>
        </w:tc>
        <w:tc>
          <w:tcPr>
            <w:tcW w:w="168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5,3</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41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40,4%</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39,9%</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-0,5</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57,0%</w:t>
            </w:r>
          </w:p>
        </w:tc>
        <w:tc>
          <w:tcPr>
            <w:tcW w:w="170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53,3%</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-3,8</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Розничная торговля</w:t>
            </w:r>
          </w:p>
        </w:tc>
        <w:tc>
          <w:tcPr>
            <w:tcW w:w="141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70,2%</w:t>
            </w:r>
          </w:p>
        </w:tc>
        <w:tc>
          <w:tcPr>
            <w:tcW w:w="170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57,7%</w:t>
            </w:r>
          </w:p>
        </w:tc>
        <w:tc>
          <w:tcPr>
            <w:tcW w:w="168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-12,4</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 xml:space="preserve">Рынок услуг перевозок пассажиров наземным </w:t>
            </w:r>
            <w:r w:rsidRPr="0003040E">
              <w:rPr>
                <w:rFonts w:ascii="Times New Roman" w:eastAsia="Times New Roman" w:hAnsi="Times New Roman"/>
                <w:color w:val="000000"/>
                <w:sz w:val="20"/>
                <w:szCs w:val="20"/>
              </w:rPr>
              <w:lastRenderedPageBreak/>
              <w:t>транспортом</w:t>
            </w:r>
          </w:p>
        </w:tc>
        <w:tc>
          <w:tcPr>
            <w:tcW w:w="141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lastRenderedPageBreak/>
              <w:t>59,4%</w:t>
            </w:r>
          </w:p>
        </w:tc>
        <w:tc>
          <w:tcPr>
            <w:tcW w:w="170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51,1%</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-8,2</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lastRenderedPageBreak/>
              <w:t>Рынок услуг связи</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53,9%</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45,2%</w:t>
            </w:r>
          </w:p>
        </w:tc>
        <w:tc>
          <w:tcPr>
            <w:tcW w:w="168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-8,7</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33,5%</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35,4%</w:t>
            </w:r>
          </w:p>
        </w:tc>
        <w:tc>
          <w:tcPr>
            <w:tcW w:w="168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43,2%</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35,2%</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-8,0</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29,2%</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43,8%</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34,9%</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0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25,7%</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Иной рынок</w:t>
            </w:r>
          </w:p>
        </w:tc>
        <w:tc>
          <w:tcPr>
            <w:tcW w:w="141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82,2%</w:t>
            </w:r>
          </w:p>
        </w:tc>
        <w:tc>
          <w:tcPr>
            <w:tcW w:w="170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0,2%</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-82,0</w:t>
            </w:r>
          </w:p>
        </w:tc>
      </w:tr>
      <w:tr w:rsidR="007E56D2" w:rsidRPr="0003040E" w:rsidTr="007E56D2">
        <w:trPr>
          <w:trHeight w:val="300"/>
          <w:jc w:val="center"/>
        </w:trPr>
        <w:tc>
          <w:tcPr>
            <w:tcW w:w="93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t>3. Не изменилось</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41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14,6%</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23,5%</w:t>
            </w:r>
          </w:p>
        </w:tc>
        <w:tc>
          <w:tcPr>
            <w:tcW w:w="168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8,9</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18,8%</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18,9%</w:t>
            </w:r>
          </w:p>
        </w:tc>
        <w:tc>
          <w:tcPr>
            <w:tcW w:w="168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0,1</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18,5%</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26,5%</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8,0</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17,0%</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23,5%</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6,5</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14,0%</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23,1%</w:t>
            </w:r>
          </w:p>
        </w:tc>
        <w:tc>
          <w:tcPr>
            <w:tcW w:w="168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9,1</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41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32,2%</w:t>
            </w:r>
          </w:p>
        </w:tc>
        <w:tc>
          <w:tcPr>
            <w:tcW w:w="170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32,7%</w:t>
            </w:r>
          </w:p>
        </w:tc>
        <w:tc>
          <w:tcPr>
            <w:tcW w:w="168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0,5</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17,0%</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24,3%</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7,4</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Розничная торговля</w:t>
            </w:r>
          </w:p>
        </w:tc>
        <w:tc>
          <w:tcPr>
            <w:tcW w:w="141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11,8%</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21,4%</w:t>
            </w:r>
          </w:p>
        </w:tc>
        <w:tc>
          <w:tcPr>
            <w:tcW w:w="168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9,7</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перевозок пассажиров наземным транспортом</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17,2%</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21,3%</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4,1</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связи</w:t>
            </w:r>
          </w:p>
        </w:tc>
        <w:tc>
          <w:tcPr>
            <w:tcW w:w="141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24,4%</w:t>
            </w:r>
          </w:p>
        </w:tc>
        <w:tc>
          <w:tcPr>
            <w:tcW w:w="170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29,1%</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4,6</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22,1%</w:t>
            </w:r>
          </w:p>
        </w:tc>
        <w:tc>
          <w:tcPr>
            <w:tcW w:w="170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25,1%</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2,9</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41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11,4%</w:t>
            </w:r>
          </w:p>
        </w:tc>
        <w:tc>
          <w:tcPr>
            <w:tcW w:w="170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11,5%</w:t>
            </w:r>
          </w:p>
        </w:tc>
        <w:tc>
          <w:tcPr>
            <w:tcW w:w="168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0,2</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16,6%</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0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15,7%</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16,1%</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16,4%</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Иной рынок</w:t>
            </w:r>
          </w:p>
        </w:tc>
        <w:tc>
          <w:tcPr>
            <w:tcW w:w="141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31,1%</w:t>
            </w:r>
          </w:p>
        </w:tc>
        <w:tc>
          <w:tcPr>
            <w:tcW w:w="170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0,2%</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-30,9</w:t>
            </w:r>
          </w:p>
        </w:tc>
      </w:tr>
      <w:tr w:rsidR="007E56D2" w:rsidRPr="0003040E" w:rsidTr="007E56D2">
        <w:trPr>
          <w:trHeight w:val="300"/>
          <w:jc w:val="center"/>
        </w:trPr>
        <w:tc>
          <w:tcPr>
            <w:tcW w:w="93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t xml:space="preserve"> 4. Затрудняюсь ответить</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41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31,3%</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22,4%</w:t>
            </w:r>
          </w:p>
        </w:tc>
        <w:tc>
          <w:tcPr>
            <w:tcW w:w="168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-8,9</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32,0%</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30,0%</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30,4%</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25,6%</w:t>
            </w:r>
          </w:p>
        </w:tc>
        <w:tc>
          <w:tcPr>
            <w:tcW w:w="168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-4,8</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16,4%</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15,6%</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-0,7</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41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62,4%</w:t>
            </w:r>
          </w:p>
        </w:tc>
        <w:tc>
          <w:tcPr>
            <w:tcW w:w="170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44,7%</w:t>
            </w:r>
          </w:p>
        </w:tc>
        <w:tc>
          <w:tcPr>
            <w:tcW w:w="1688"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-17,6</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21,2%</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16,7%</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-4,5</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17,0%</w:t>
            </w:r>
          </w:p>
        </w:tc>
        <w:tc>
          <w:tcPr>
            <w:tcW w:w="170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13,4%</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-3,6</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lastRenderedPageBreak/>
              <w:t>Розничная торговля</w:t>
            </w:r>
          </w:p>
        </w:tc>
        <w:tc>
          <w:tcPr>
            <w:tcW w:w="141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12,4%</w:t>
            </w:r>
          </w:p>
        </w:tc>
        <w:tc>
          <w:tcPr>
            <w:tcW w:w="170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12,8%</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0,4</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перевозок пассажиров наземным транспортом</w:t>
            </w:r>
          </w:p>
        </w:tc>
        <w:tc>
          <w:tcPr>
            <w:tcW w:w="141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13,6%</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16,6%</w:t>
            </w:r>
          </w:p>
        </w:tc>
        <w:tc>
          <w:tcPr>
            <w:tcW w:w="168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3,0</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связи</w:t>
            </w:r>
          </w:p>
        </w:tc>
        <w:tc>
          <w:tcPr>
            <w:tcW w:w="141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15,9%</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19,3%</w:t>
            </w:r>
          </w:p>
        </w:tc>
        <w:tc>
          <w:tcPr>
            <w:tcW w:w="168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3,4</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41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37,2%</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32,7%</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-4,5</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41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40,3%</w:t>
            </w:r>
          </w:p>
        </w:tc>
        <w:tc>
          <w:tcPr>
            <w:tcW w:w="170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49,7%</w:t>
            </w:r>
          </w:p>
        </w:tc>
        <w:tc>
          <w:tcPr>
            <w:tcW w:w="1688"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9,4</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0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42,7%</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17,2%</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25,1%</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0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31,7%</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Иной рынок</w:t>
            </w:r>
          </w:p>
        </w:tc>
        <w:tc>
          <w:tcPr>
            <w:tcW w:w="141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71,2%</w:t>
            </w:r>
          </w:p>
        </w:tc>
        <w:tc>
          <w:tcPr>
            <w:tcW w:w="170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5,0%</w:t>
            </w:r>
          </w:p>
        </w:tc>
        <w:tc>
          <w:tcPr>
            <w:tcW w:w="1688"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-66,2</w:t>
            </w:r>
          </w:p>
        </w:tc>
      </w:tr>
    </w:tbl>
    <w:p w:rsidR="007E56D2" w:rsidRPr="0003040E" w:rsidRDefault="007E56D2" w:rsidP="00BE49D4">
      <w:pPr>
        <w:pStyle w:val="a4"/>
        <w:spacing w:after="0" w:line="240" w:lineRule="auto"/>
        <w:ind w:left="0" w:firstLine="851"/>
        <w:jc w:val="both"/>
        <w:rPr>
          <w:rFonts w:ascii="Times New Roman" w:hAnsi="Times New Roman"/>
          <w:sz w:val="28"/>
          <w:szCs w:val="28"/>
        </w:rPr>
      </w:pP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xml:space="preserve">Наибольшая доля потребителей отметила </w:t>
      </w:r>
      <w:r w:rsidRPr="0003040E">
        <w:rPr>
          <w:rFonts w:ascii="Times New Roman" w:hAnsi="Times New Roman"/>
          <w:b/>
          <w:sz w:val="28"/>
          <w:szCs w:val="28"/>
        </w:rPr>
        <w:t>факт снижения удовлетворенности уровнем цен на товары, работы, услуги</w:t>
      </w:r>
      <w:r w:rsidRPr="0003040E">
        <w:rPr>
          <w:rFonts w:ascii="Times New Roman" w:hAnsi="Times New Roman"/>
          <w:sz w:val="28"/>
          <w:szCs w:val="28"/>
        </w:rPr>
        <w:t xml:space="preserve"> </w:t>
      </w:r>
      <w:r w:rsidRPr="0003040E">
        <w:rPr>
          <w:rFonts w:ascii="Times New Roman" w:hAnsi="Times New Roman"/>
          <w:b/>
          <w:sz w:val="28"/>
          <w:szCs w:val="28"/>
        </w:rPr>
        <w:t>в течение последних 3 лет</w:t>
      </w:r>
      <w:r w:rsidRPr="0003040E">
        <w:rPr>
          <w:rFonts w:ascii="Times New Roman" w:hAnsi="Times New Roman"/>
          <w:sz w:val="28"/>
          <w:szCs w:val="28"/>
        </w:rPr>
        <w:t xml:space="preserve"> в отношении следующих рынков:</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рынка медицинских услуг (13,2 % опрошенных потребителей);</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рынка услуг в сфере культуры (10,0 % потребителей);</w:t>
      </w:r>
    </w:p>
    <w:p w:rsidR="004164CB"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рынка услуг перевозок пассажиров наземным транспортом (9,9 %).</w:t>
      </w:r>
    </w:p>
    <w:p w:rsidR="007E56D2" w:rsidRPr="0003040E" w:rsidRDefault="007E56D2" w:rsidP="00BE49D4">
      <w:pPr>
        <w:spacing w:after="0" w:line="240" w:lineRule="auto"/>
        <w:ind w:firstLine="708"/>
        <w:jc w:val="both"/>
        <w:rPr>
          <w:rFonts w:ascii="Times New Roman" w:hAnsi="Times New Roman"/>
          <w:sz w:val="28"/>
          <w:szCs w:val="28"/>
        </w:rPr>
      </w:pPr>
      <w:r w:rsidRPr="0003040E">
        <w:rPr>
          <w:rFonts w:ascii="Times New Roman" w:hAnsi="Times New Roman"/>
          <w:sz w:val="28"/>
          <w:szCs w:val="28"/>
        </w:rPr>
        <w:t xml:space="preserve">Анализ изменений </w:t>
      </w:r>
      <w:r w:rsidRPr="0003040E">
        <w:rPr>
          <w:rFonts w:ascii="Times New Roman" w:hAnsi="Times New Roman"/>
          <w:b/>
          <w:sz w:val="28"/>
          <w:szCs w:val="28"/>
        </w:rPr>
        <w:t>удовлетворенности потребителей качеством</w:t>
      </w:r>
      <w:r w:rsidRPr="0003040E">
        <w:rPr>
          <w:rFonts w:ascii="Times New Roman" w:hAnsi="Times New Roman"/>
          <w:sz w:val="28"/>
          <w:szCs w:val="28"/>
        </w:rPr>
        <w:t xml:space="preserve"> товаров, работ и услуг в Омской области за последние 3 года показал следующие результаты:</w:t>
      </w:r>
    </w:p>
    <w:p w:rsidR="007E56D2" w:rsidRPr="0003040E" w:rsidRDefault="007E56D2" w:rsidP="00BE49D4">
      <w:pPr>
        <w:spacing w:after="0" w:line="240" w:lineRule="auto"/>
        <w:ind w:firstLine="851"/>
        <w:jc w:val="both"/>
        <w:rPr>
          <w:rFonts w:ascii="Times New Roman" w:hAnsi="Times New Roman"/>
          <w:sz w:val="28"/>
          <w:szCs w:val="28"/>
        </w:rPr>
      </w:pPr>
    </w:p>
    <w:p w:rsidR="007E56D2" w:rsidRDefault="007E56D2" w:rsidP="00BE49D4">
      <w:pPr>
        <w:pStyle w:val="a4"/>
        <w:spacing w:after="0" w:line="240" w:lineRule="auto"/>
        <w:ind w:left="0"/>
        <w:jc w:val="center"/>
        <w:rPr>
          <w:rFonts w:ascii="Times New Roman" w:hAnsi="Times New Roman"/>
          <w:sz w:val="28"/>
          <w:szCs w:val="28"/>
        </w:rPr>
      </w:pPr>
      <w:r w:rsidRPr="0003040E">
        <w:rPr>
          <w:rFonts w:ascii="Times New Roman" w:hAnsi="Times New Roman"/>
          <w:sz w:val="28"/>
          <w:szCs w:val="28"/>
        </w:rPr>
        <w:t xml:space="preserve">Таблица  – </w:t>
      </w:r>
      <w:r w:rsidR="00470415" w:rsidRPr="0003040E">
        <w:rPr>
          <w:rFonts w:ascii="Times New Roman" w:hAnsi="Times New Roman"/>
          <w:sz w:val="28"/>
          <w:szCs w:val="28"/>
        </w:rPr>
        <w:t xml:space="preserve"> 3</w:t>
      </w:r>
      <w:r w:rsidR="004164CB">
        <w:rPr>
          <w:rFonts w:ascii="Times New Roman" w:hAnsi="Times New Roman"/>
          <w:sz w:val="28"/>
          <w:szCs w:val="28"/>
        </w:rPr>
        <w:t>6</w:t>
      </w:r>
      <w:r w:rsidR="00470415" w:rsidRPr="0003040E">
        <w:rPr>
          <w:rFonts w:ascii="Times New Roman" w:hAnsi="Times New Roman"/>
          <w:sz w:val="28"/>
          <w:szCs w:val="28"/>
        </w:rPr>
        <w:t xml:space="preserve"> </w:t>
      </w:r>
      <w:r w:rsidRPr="0003040E">
        <w:rPr>
          <w:rFonts w:ascii="Times New Roman" w:hAnsi="Times New Roman"/>
          <w:sz w:val="28"/>
          <w:szCs w:val="28"/>
        </w:rPr>
        <w:t>Изменение удовлетворенности потребителей  качеством товаров, работ и услуг в Омской области за последние 3 года</w:t>
      </w:r>
    </w:p>
    <w:p w:rsidR="004164CB" w:rsidRPr="0003040E" w:rsidRDefault="004164CB" w:rsidP="00BE49D4">
      <w:pPr>
        <w:pStyle w:val="a4"/>
        <w:spacing w:after="0" w:line="240" w:lineRule="auto"/>
        <w:ind w:left="0"/>
        <w:jc w:val="center"/>
        <w:rPr>
          <w:rFonts w:ascii="Times New Roman" w:hAnsi="Times New Roman"/>
          <w:sz w:val="28"/>
          <w:szCs w:val="28"/>
        </w:rPr>
      </w:pPr>
    </w:p>
    <w:tbl>
      <w:tblPr>
        <w:tblW w:w="8493" w:type="dxa"/>
        <w:jc w:val="center"/>
        <w:tblInd w:w="959" w:type="dxa"/>
        <w:tblLook w:val="04A0"/>
      </w:tblPr>
      <w:tblGrid>
        <w:gridCol w:w="4111"/>
        <w:gridCol w:w="1437"/>
        <w:gridCol w:w="1791"/>
        <w:gridCol w:w="1154"/>
      </w:tblGrid>
      <w:tr w:rsidR="007E56D2" w:rsidRPr="0003040E" w:rsidTr="007E56D2">
        <w:trPr>
          <w:trHeight w:val="300"/>
          <w:tblHeader/>
          <w:jc w:val="center"/>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Название рынка</w:t>
            </w:r>
          </w:p>
        </w:tc>
        <w:tc>
          <w:tcPr>
            <w:tcW w:w="3228" w:type="dxa"/>
            <w:gridSpan w:val="2"/>
            <w:tcBorders>
              <w:top w:val="single" w:sz="4" w:space="0" w:color="auto"/>
              <w:left w:val="nil"/>
              <w:bottom w:val="single" w:sz="4" w:space="0" w:color="auto"/>
              <w:right w:val="single" w:sz="4" w:space="0" w:color="auto"/>
            </w:tcBorders>
            <w:shd w:val="clear" w:color="auto" w:fill="auto"/>
            <w:noWrap/>
            <w:vAlign w:val="bottom"/>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Доля от общего количества респондентов</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auto"/>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Изменение доли 2016 / 2015,</w:t>
            </w:r>
            <w:r w:rsidRPr="0003040E">
              <w:rPr>
                <w:rFonts w:ascii="Times New Roman" w:eastAsia="Times New Roman" w:hAnsi="Times New Roman"/>
                <w:color w:val="000000"/>
                <w:sz w:val="20"/>
                <w:szCs w:val="20"/>
              </w:rPr>
              <w:br/>
              <w:t>в п.п</w:t>
            </w:r>
          </w:p>
        </w:tc>
      </w:tr>
      <w:tr w:rsidR="007E56D2" w:rsidRPr="0003040E" w:rsidTr="007E56D2">
        <w:trPr>
          <w:trHeight w:val="545"/>
          <w:tblHeader/>
          <w:jc w:val="center"/>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7E56D2" w:rsidRPr="0003040E" w:rsidRDefault="007E56D2" w:rsidP="00BE49D4">
            <w:pPr>
              <w:spacing w:after="0" w:line="240" w:lineRule="auto"/>
              <w:rPr>
                <w:rFonts w:ascii="Times New Roman" w:eastAsia="Times New Roman" w:hAnsi="Times New Roman"/>
                <w:color w:val="000000"/>
                <w:sz w:val="20"/>
                <w:szCs w:val="20"/>
              </w:rPr>
            </w:pPr>
          </w:p>
        </w:tc>
        <w:tc>
          <w:tcPr>
            <w:tcW w:w="1437" w:type="dxa"/>
            <w:tcBorders>
              <w:top w:val="nil"/>
              <w:left w:val="nil"/>
              <w:bottom w:val="single" w:sz="4" w:space="0" w:color="auto"/>
              <w:right w:val="single" w:sz="4" w:space="0" w:color="auto"/>
            </w:tcBorders>
            <w:shd w:val="clear" w:color="auto" w:fill="auto"/>
            <w:noWrap/>
            <w:vAlign w:val="center"/>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Cs w:val="20"/>
              </w:rPr>
              <w:t>2015 год</w:t>
            </w:r>
          </w:p>
        </w:tc>
        <w:tc>
          <w:tcPr>
            <w:tcW w:w="1791" w:type="dxa"/>
            <w:tcBorders>
              <w:top w:val="nil"/>
              <w:left w:val="nil"/>
              <w:bottom w:val="single" w:sz="4" w:space="0" w:color="auto"/>
              <w:right w:val="single" w:sz="4" w:space="0" w:color="auto"/>
            </w:tcBorders>
            <w:shd w:val="clear" w:color="auto" w:fill="auto"/>
            <w:noWrap/>
            <w:vAlign w:val="center"/>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Cs w:val="20"/>
              </w:rPr>
              <w:t>2016 год</w:t>
            </w:r>
          </w:p>
        </w:tc>
        <w:tc>
          <w:tcPr>
            <w:tcW w:w="1154" w:type="dxa"/>
            <w:vMerge/>
            <w:tcBorders>
              <w:top w:val="single" w:sz="4" w:space="0" w:color="auto"/>
              <w:left w:val="single" w:sz="4" w:space="0" w:color="auto"/>
              <w:bottom w:val="single" w:sz="4" w:space="0" w:color="auto"/>
              <w:right w:val="single" w:sz="4" w:space="0" w:color="auto"/>
            </w:tcBorders>
            <w:vAlign w:val="center"/>
            <w:hideMark/>
          </w:tcPr>
          <w:p w:rsidR="007E56D2" w:rsidRPr="0003040E" w:rsidRDefault="007E56D2" w:rsidP="00BE49D4">
            <w:pPr>
              <w:spacing w:after="0" w:line="240" w:lineRule="auto"/>
              <w:rPr>
                <w:rFonts w:ascii="Times New Roman" w:eastAsia="Times New Roman" w:hAnsi="Times New Roman"/>
                <w:color w:val="000000"/>
                <w:sz w:val="20"/>
                <w:szCs w:val="20"/>
              </w:rPr>
            </w:pPr>
          </w:p>
        </w:tc>
      </w:tr>
      <w:tr w:rsidR="007E56D2" w:rsidRPr="0003040E" w:rsidTr="007E56D2">
        <w:trPr>
          <w:trHeight w:val="300"/>
          <w:jc w:val="center"/>
        </w:trPr>
        <w:tc>
          <w:tcPr>
            <w:tcW w:w="849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t xml:space="preserve"> 1. Снижение</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12,1%</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11,5%</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-0,7</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12,4%</w:t>
            </w:r>
          </w:p>
        </w:tc>
        <w:tc>
          <w:tcPr>
            <w:tcW w:w="179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8,1%</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-4,3</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12,7%</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11,6%</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30,6%</w:t>
            </w:r>
          </w:p>
        </w:tc>
        <w:tc>
          <w:tcPr>
            <w:tcW w:w="179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25,5%</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-5,1</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43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9,8%</w:t>
            </w:r>
          </w:p>
        </w:tc>
        <w:tc>
          <w:tcPr>
            <w:tcW w:w="179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7,8%</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12,2%</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13,1%</w:t>
            </w:r>
          </w:p>
        </w:tc>
        <w:tc>
          <w:tcPr>
            <w:tcW w:w="1154"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0,9</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43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28,0%</w:t>
            </w:r>
          </w:p>
        </w:tc>
        <w:tc>
          <w:tcPr>
            <w:tcW w:w="179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18,6%</w:t>
            </w:r>
          </w:p>
        </w:tc>
        <w:tc>
          <w:tcPr>
            <w:tcW w:w="1154"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-9,4</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Розничная торговля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24,2%</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16,6%</w:t>
            </w:r>
          </w:p>
        </w:tc>
        <w:tc>
          <w:tcPr>
            <w:tcW w:w="1154"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-7,6</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lastRenderedPageBreak/>
              <w:t>Рынок услуг перевозок пассажиров наземным транспортом</w:t>
            </w:r>
          </w:p>
        </w:tc>
        <w:tc>
          <w:tcPr>
            <w:tcW w:w="143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28,6%</w:t>
            </w:r>
          </w:p>
        </w:tc>
        <w:tc>
          <w:tcPr>
            <w:tcW w:w="179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20,7%</w:t>
            </w:r>
          </w:p>
        </w:tc>
        <w:tc>
          <w:tcPr>
            <w:tcW w:w="1154"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-7,8</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связи</w:t>
            </w:r>
          </w:p>
        </w:tc>
        <w:tc>
          <w:tcPr>
            <w:tcW w:w="143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11,8%</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8,3%</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-3,6</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14,5%</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10,4%</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-4,1</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43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11,0%</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7,6%</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-3,4</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8,7%</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9,3%</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9,5%</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9,8%</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Иной рынок</w:t>
            </w:r>
          </w:p>
        </w:tc>
        <w:tc>
          <w:tcPr>
            <w:tcW w:w="143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30,9%</w:t>
            </w:r>
          </w:p>
        </w:tc>
        <w:tc>
          <w:tcPr>
            <w:tcW w:w="179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0,3%</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-30,6</w:t>
            </w:r>
          </w:p>
        </w:tc>
      </w:tr>
      <w:tr w:rsidR="007E56D2" w:rsidRPr="0003040E" w:rsidTr="007E56D2">
        <w:trPr>
          <w:trHeight w:val="300"/>
          <w:jc w:val="center"/>
        </w:trPr>
        <w:tc>
          <w:tcPr>
            <w:tcW w:w="849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t>2. Увеличение</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12,2%</w:t>
            </w:r>
          </w:p>
        </w:tc>
        <w:tc>
          <w:tcPr>
            <w:tcW w:w="179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18,6%</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6,4</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12,7%</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11,9%</w:t>
            </w:r>
          </w:p>
        </w:tc>
        <w:tc>
          <w:tcPr>
            <w:tcW w:w="1154"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-0,8</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15,3%</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16,9%</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9,0%</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15,0%</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6,0</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43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4,9%</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15,1%</w:t>
            </w:r>
          </w:p>
        </w:tc>
        <w:tc>
          <w:tcPr>
            <w:tcW w:w="1154"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10,3</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43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16,5%</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19,6%</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3,1</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9,4%</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17,7%</w:t>
            </w:r>
          </w:p>
        </w:tc>
        <w:tc>
          <w:tcPr>
            <w:tcW w:w="1154"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8,3</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Розничная торговля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16,3%</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16,6%</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0,3</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перевозок пассажиров наземным транспортом</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11,8%</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15,4%</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3,5</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связи</w:t>
            </w:r>
          </w:p>
        </w:tc>
        <w:tc>
          <w:tcPr>
            <w:tcW w:w="143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20,9%</w:t>
            </w:r>
          </w:p>
        </w:tc>
        <w:tc>
          <w:tcPr>
            <w:tcW w:w="179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20,2%</w:t>
            </w:r>
          </w:p>
        </w:tc>
        <w:tc>
          <w:tcPr>
            <w:tcW w:w="1154"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-0,7</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43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7,0%</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15,6%</w:t>
            </w:r>
          </w:p>
        </w:tc>
        <w:tc>
          <w:tcPr>
            <w:tcW w:w="1154"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8,7</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43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7,2%</w:t>
            </w:r>
          </w:p>
        </w:tc>
        <w:tc>
          <w:tcPr>
            <w:tcW w:w="179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9,8%</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9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18,0%</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14,9%</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12,5%</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9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9,0%</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Иной рынок</w:t>
            </w:r>
          </w:p>
        </w:tc>
        <w:tc>
          <w:tcPr>
            <w:tcW w:w="143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23,3%</w:t>
            </w:r>
          </w:p>
        </w:tc>
        <w:tc>
          <w:tcPr>
            <w:tcW w:w="179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w:t>
            </w:r>
          </w:p>
        </w:tc>
        <w:tc>
          <w:tcPr>
            <w:tcW w:w="1154"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-22,4</w:t>
            </w:r>
          </w:p>
        </w:tc>
      </w:tr>
      <w:tr w:rsidR="007E56D2" w:rsidRPr="0003040E" w:rsidTr="007E56D2">
        <w:trPr>
          <w:trHeight w:val="300"/>
          <w:jc w:val="center"/>
        </w:trPr>
        <w:tc>
          <w:tcPr>
            <w:tcW w:w="849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color w:val="000000"/>
                <w:sz w:val="20"/>
                <w:szCs w:val="20"/>
              </w:rPr>
              <w:t xml:space="preserve"> </w:t>
            </w:r>
            <w:r w:rsidRPr="0003040E">
              <w:rPr>
                <w:rFonts w:ascii="Times New Roman" w:eastAsia="Times New Roman" w:hAnsi="Times New Roman"/>
                <w:b/>
                <w:color w:val="000000"/>
                <w:sz w:val="20"/>
                <w:szCs w:val="20"/>
              </w:rPr>
              <w:t>3. Не изменилось</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42,2%</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42,5%</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0,3</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41,8%</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32,0%</w:t>
            </w:r>
          </w:p>
        </w:tc>
        <w:tc>
          <w:tcPr>
            <w:tcW w:w="1154"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-9,8</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43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39,1%</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43,5%</w:t>
            </w:r>
          </w:p>
        </w:tc>
        <w:tc>
          <w:tcPr>
            <w:tcW w:w="1154"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4,4</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lastRenderedPageBreak/>
              <w:t>Рынок медицинских услуг</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43,5%</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41,0%</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43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23,7%</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28,7%</w:t>
            </w:r>
          </w:p>
        </w:tc>
        <w:tc>
          <w:tcPr>
            <w:tcW w:w="1154"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5,0</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43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50,8%</w:t>
            </w:r>
          </w:p>
        </w:tc>
        <w:tc>
          <w:tcPr>
            <w:tcW w:w="179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48,1%</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-2,7</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43,7%</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46,6%</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2,9</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Розничная торговля</w:t>
            </w:r>
          </w:p>
        </w:tc>
        <w:tc>
          <w:tcPr>
            <w:tcW w:w="143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45,9%</w:t>
            </w:r>
          </w:p>
        </w:tc>
        <w:tc>
          <w:tcPr>
            <w:tcW w:w="179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49,2%</w:t>
            </w:r>
          </w:p>
        </w:tc>
        <w:tc>
          <w:tcPr>
            <w:tcW w:w="1154"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3,3</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перевозок пассажиров наземным транспортом</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45,2%</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45,0%</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-0,2</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связи</w:t>
            </w:r>
          </w:p>
        </w:tc>
        <w:tc>
          <w:tcPr>
            <w:tcW w:w="143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49,3%</w:t>
            </w:r>
          </w:p>
        </w:tc>
        <w:tc>
          <w:tcPr>
            <w:tcW w:w="179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48,6%</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-0,7</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42,0%</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38,3%</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-3,7</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43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36,3%</w:t>
            </w:r>
          </w:p>
        </w:tc>
        <w:tc>
          <w:tcPr>
            <w:tcW w:w="179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27,7%</w:t>
            </w:r>
          </w:p>
        </w:tc>
        <w:tc>
          <w:tcPr>
            <w:tcW w:w="1154"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-8,5</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9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23,5%</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38,1%</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30,8%</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9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27,3%</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Иной рынок</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65,7%</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0,8%</w:t>
            </w:r>
          </w:p>
        </w:tc>
        <w:tc>
          <w:tcPr>
            <w:tcW w:w="1154"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-64,9</w:t>
            </w:r>
          </w:p>
        </w:tc>
      </w:tr>
      <w:tr w:rsidR="007E56D2" w:rsidRPr="0003040E" w:rsidTr="007E56D2">
        <w:trPr>
          <w:trHeight w:val="300"/>
          <w:jc w:val="center"/>
        </w:trPr>
        <w:tc>
          <w:tcPr>
            <w:tcW w:w="849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t>4. Затрудняюсь ответить</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33,5%</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25,7%</w:t>
            </w:r>
          </w:p>
        </w:tc>
        <w:tc>
          <w:tcPr>
            <w:tcW w:w="1154"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-7,8</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33,2%</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30,8%</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32,9%</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26,0%</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-6,9</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43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16,4%</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16,8%</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0,4</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43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61,0%</w:t>
            </w:r>
          </w:p>
        </w:tc>
        <w:tc>
          <w:tcPr>
            <w:tcW w:w="179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45,6%</w:t>
            </w:r>
          </w:p>
        </w:tc>
        <w:tc>
          <w:tcPr>
            <w:tcW w:w="1154"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-15,4</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20,6%</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17,3%</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-3,3</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18,8%</w:t>
            </w:r>
          </w:p>
        </w:tc>
        <w:tc>
          <w:tcPr>
            <w:tcW w:w="179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15,0%</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-3,9</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Розничная торговля</w:t>
            </w:r>
          </w:p>
        </w:tc>
        <w:tc>
          <w:tcPr>
            <w:tcW w:w="143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13,2%</w:t>
            </w:r>
          </w:p>
        </w:tc>
        <w:tc>
          <w:tcPr>
            <w:tcW w:w="179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15,7%</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перевозок пассажиров наземным транспортом</w:t>
            </w:r>
          </w:p>
        </w:tc>
        <w:tc>
          <w:tcPr>
            <w:tcW w:w="143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14,4%</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17,4%</w:t>
            </w:r>
          </w:p>
        </w:tc>
        <w:tc>
          <w:tcPr>
            <w:tcW w:w="1154"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3,1</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связи</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18,0%</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21,1%</w:t>
            </w:r>
          </w:p>
        </w:tc>
        <w:tc>
          <w:tcPr>
            <w:tcW w:w="1154"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3,1</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36,7%</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34,1%</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43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43,6%</w:t>
            </w:r>
          </w:p>
        </w:tc>
        <w:tc>
          <w:tcPr>
            <w:tcW w:w="179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53,1%</w:t>
            </w:r>
          </w:p>
        </w:tc>
        <w:tc>
          <w:tcPr>
            <w:tcW w:w="1154"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9,5</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45,3%</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18,1%</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791"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27,1%</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 xml:space="preserve">Рынок услуг по сбору, транспортированию, обработке, утилизации, обезвреживанию и захоронению  твердых коммунальных </w:t>
            </w:r>
            <w:r w:rsidRPr="0003040E">
              <w:rPr>
                <w:rFonts w:ascii="Times New Roman" w:eastAsia="Times New Roman" w:hAnsi="Times New Roman"/>
                <w:color w:val="000000"/>
                <w:sz w:val="20"/>
                <w:szCs w:val="20"/>
              </w:rPr>
              <w:lastRenderedPageBreak/>
              <w:t>отходов</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lastRenderedPageBreak/>
              <w:t>х</w:t>
            </w:r>
          </w:p>
        </w:tc>
        <w:tc>
          <w:tcPr>
            <w:tcW w:w="1791"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31,5%</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lastRenderedPageBreak/>
              <w:t>Иной рынок</w:t>
            </w:r>
          </w:p>
        </w:tc>
        <w:tc>
          <w:tcPr>
            <w:tcW w:w="143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76,3%</w:t>
            </w:r>
          </w:p>
        </w:tc>
        <w:tc>
          <w:tcPr>
            <w:tcW w:w="1791"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13,2%</w:t>
            </w:r>
          </w:p>
        </w:tc>
        <w:tc>
          <w:tcPr>
            <w:tcW w:w="1154"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-63,1</w:t>
            </w:r>
          </w:p>
        </w:tc>
      </w:tr>
    </w:tbl>
    <w:p w:rsidR="007E56D2" w:rsidRPr="0003040E" w:rsidRDefault="007E56D2" w:rsidP="00BE49D4">
      <w:pPr>
        <w:spacing w:after="0" w:line="240" w:lineRule="auto"/>
        <w:ind w:firstLine="708"/>
        <w:jc w:val="both"/>
        <w:rPr>
          <w:rFonts w:ascii="Times New Roman" w:hAnsi="Times New Roman"/>
          <w:b/>
          <w:sz w:val="28"/>
          <w:szCs w:val="28"/>
        </w:rPr>
      </w:pPr>
    </w:p>
    <w:p w:rsidR="007E56D2" w:rsidRPr="0003040E" w:rsidRDefault="007E56D2" w:rsidP="00BE49D4">
      <w:pPr>
        <w:spacing w:after="0" w:line="240" w:lineRule="auto"/>
        <w:ind w:firstLine="708"/>
        <w:jc w:val="both"/>
        <w:rPr>
          <w:rFonts w:ascii="Times New Roman" w:hAnsi="Times New Roman"/>
          <w:sz w:val="28"/>
          <w:szCs w:val="28"/>
        </w:rPr>
      </w:pPr>
      <w:r w:rsidRPr="0003040E">
        <w:rPr>
          <w:rFonts w:ascii="Times New Roman" w:hAnsi="Times New Roman"/>
          <w:b/>
          <w:sz w:val="28"/>
          <w:szCs w:val="28"/>
        </w:rPr>
        <w:t>Факт снижения удовлетворенности качеством товаров, работ, услуг в течение последних 3 лет</w:t>
      </w:r>
      <w:r w:rsidRPr="0003040E">
        <w:rPr>
          <w:rFonts w:ascii="Times New Roman" w:hAnsi="Times New Roman"/>
          <w:sz w:val="28"/>
          <w:szCs w:val="28"/>
        </w:rPr>
        <w:t xml:space="preserve"> наибольшая доля потребителей отметила в отношении следующих рынков:</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рынка медицинских услуг (25,5 % опрошенных потребителей);</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рынка услуг перевозок пассажиров наземным транспортом (20,7%).</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рынка услуг в сфере культуры (10,0 % потребителей);</w:t>
      </w:r>
    </w:p>
    <w:p w:rsidR="007E56D2" w:rsidRPr="0003040E" w:rsidRDefault="007E56D2" w:rsidP="00BE49D4">
      <w:pPr>
        <w:pStyle w:val="a4"/>
        <w:spacing w:after="0" w:line="240" w:lineRule="auto"/>
        <w:ind w:left="0" w:firstLine="709"/>
        <w:jc w:val="both"/>
        <w:rPr>
          <w:rFonts w:ascii="Times New Roman" w:hAnsi="Times New Roman"/>
          <w:sz w:val="28"/>
          <w:szCs w:val="28"/>
        </w:rPr>
      </w:pPr>
      <w:r w:rsidRPr="0003040E">
        <w:rPr>
          <w:rFonts w:ascii="Times New Roman" w:hAnsi="Times New Roman"/>
          <w:sz w:val="28"/>
          <w:szCs w:val="28"/>
        </w:rPr>
        <w:t>- рынка услуг жилищно-коммунального хозяйства (18,6 %).</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b/>
          <w:sz w:val="28"/>
          <w:szCs w:val="28"/>
        </w:rPr>
        <w:t>Увеличение удовлетворенности качеством товаров, работ, услуг в течение последних 3 лет</w:t>
      </w:r>
      <w:r w:rsidRPr="0003040E">
        <w:rPr>
          <w:rFonts w:ascii="Times New Roman" w:hAnsi="Times New Roman"/>
          <w:sz w:val="28"/>
          <w:szCs w:val="28"/>
        </w:rPr>
        <w:t xml:space="preserve"> наибольшая доля потребителей отметила в отношении следующих рынков:</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рынок услуг связи  (20,2 % респондентов);</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рынок услуг дошкольного образования – (18,6 %);</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рынок сельскохозяйственной техники и оборудования (18 %).</w:t>
      </w:r>
    </w:p>
    <w:p w:rsidR="004164CB" w:rsidRDefault="007E56D2" w:rsidP="00BE49D4">
      <w:pPr>
        <w:spacing w:after="0" w:line="240" w:lineRule="auto"/>
        <w:ind w:firstLine="708"/>
        <w:jc w:val="both"/>
        <w:rPr>
          <w:rFonts w:ascii="Times New Roman" w:hAnsi="Times New Roman"/>
          <w:sz w:val="28"/>
          <w:szCs w:val="28"/>
        </w:rPr>
      </w:pPr>
      <w:r w:rsidRPr="0003040E">
        <w:rPr>
          <w:rFonts w:ascii="Times New Roman" w:hAnsi="Times New Roman"/>
          <w:sz w:val="28"/>
          <w:szCs w:val="28"/>
        </w:rPr>
        <w:t xml:space="preserve">Анализ изменений </w:t>
      </w:r>
      <w:r w:rsidRPr="0003040E">
        <w:rPr>
          <w:rFonts w:ascii="Times New Roman" w:hAnsi="Times New Roman"/>
          <w:b/>
          <w:sz w:val="28"/>
          <w:szCs w:val="28"/>
        </w:rPr>
        <w:t>удовлетворенности потребителей возможностью выбора</w:t>
      </w:r>
      <w:r w:rsidRPr="0003040E">
        <w:rPr>
          <w:rFonts w:ascii="Times New Roman" w:hAnsi="Times New Roman"/>
          <w:sz w:val="28"/>
          <w:szCs w:val="28"/>
        </w:rPr>
        <w:t xml:space="preserve"> товаров, работ и услуг в Омской области за последние 3 года показал следующие р</w:t>
      </w:r>
      <w:r w:rsidR="004164CB">
        <w:rPr>
          <w:rFonts w:ascii="Times New Roman" w:hAnsi="Times New Roman"/>
          <w:sz w:val="28"/>
          <w:szCs w:val="28"/>
        </w:rPr>
        <w:t>е</w:t>
      </w:r>
      <w:r w:rsidRPr="0003040E">
        <w:rPr>
          <w:rFonts w:ascii="Times New Roman" w:hAnsi="Times New Roman"/>
          <w:sz w:val="28"/>
          <w:szCs w:val="28"/>
        </w:rPr>
        <w:t>зультаты:</w:t>
      </w:r>
    </w:p>
    <w:p w:rsidR="004164CB" w:rsidRDefault="004164CB" w:rsidP="00BE49D4">
      <w:pPr>
        <w:spacing w:after="0" w:line="240" w:lineRule="auto"/>
        <w:ind w:firstLine="708"/>
        <w:jc w:val="both"/>
        <w:rPr>
          <w:rFonts w:ascii="Times New Roman" w:hAnsi="Times New Roman"/>
          <w:sz w:val="28"/>
          <w:szCs w:val="28"/>
        </w:rPr>
      </w:pPr>
    </w:p>
    <w:p w:rsidR="007E56D2" w:rsidRDefault="007E56D2" w:rsidP="00BE49D4">
      <w:pPr>
        <w:spacing w:after="0" w:line="240" w:lineRule="auto"/>
        <w:jc w:val="center"/>
        <w:rPr>
          <w:rFonts w:ascii="Times New Roman" w:hAnsi="Times New Roman"/>
          <w:sz w:val="28"/>
          <w:szCs w:val="28"/>
        </w:rPr>
      </w:pPr>
      <w:r w:rsidRPr="0003040E">
        <w:rPr>
          <w:rFonts w:ascii="Times New Roman" w:hAnsi="Times New Roman"/>
          <w:sz w:val="28"/>
          <w:szCs w:val="28"/>
        </w:rPr>
        <w:t xml:space="preserve">Таблица  – </w:t>
      </w:r>
      <w:r w:rsidR="00470415" w:rsidRPr="0003040E">
        <w:rPr>
          <w:rFonts w:ascii="Times New Roman" w:hAnsi="Times New Roman"/>
          <w:sz w:val="28"/>
          <w:szCs w:val="28"/>
        </w:rPr>
        <w:t xml:space="preserve"> 3</w:t>
      </w:r>
      <w:r w:rsidR="004164CB">
        <w:rPr>
          <w:rFonts w:ascii="Times New Roman" w:hAnsi="Times New Roman"/>
          <w:sz w:val="28"/>
          <w:szCs w:val="28"/>
        </w:rPr>
        <w:t>7</w:t>
      </w:r>
      <w:r w:rsidR="00470415" w:rsidRPr="0003040E">
        <w:rPr>
          <w:rFonts w:ascii="Times New Roman" w:hAnsi="Times New Roman"/>
          <w:sz w:val="28"/>
          <w:szCs w:val="28"/>
        </w:rPr>
        <w:t xml:space="preserve"> </w:t>
      </w:r>
      <w:r w:rsidRPr="0003040E">
        <w:rPr>
          <w:rFonts w:ascii="Times New Roman" w:hAnsi="Times New Roman"/>
          <w:sz w:val="28"/>
          <w:szCs w:val="28"/>
        </w:rPr>
        <w:t>Изменение удовлетворенности потребителей возможностью выбора товаров, работ и услуг в Омской области за последние 3 года</w:t>
      </w:r>
    </w:p>
    <w:p w:rsidR="004164CB" w:rsidRPr="0003040E" w:rsidRDefault="004164CB" w:rsidP="00BE49D4">
      <w:pPr>
        <w:spacing w:after="0" w:line="240" w:lineRule="auto"/>
        <w:jc w:val="center"/>
        <w:rPr>
          <w:rFonts w:ascii="Times New Roman" w:hAnsi="Times New Roman"/>
          <w:sz w:val="28"/>
          <w:szCs w:val="28"/>
        </w:rPr>
      </w:pPr>
    </w:p>
    <w:tbl>
      <w:tblPr>
        <w:tblW w:w="8820" w:type="dxa"/>
        <w:jc w:val="center"/>
        <w:tblInd w:w="534" w:type="dxa"/>
        <w:tblLook w:val="04A0"/>
      </w:tblPr>
      <w:tblGrid>
        <w:gridCol w:w="4536"/>
        <w:gridCol w:w="1437"/>
        <w:gridCol w:w="1693"/>
        <w:gridCol w:w="1154"/>
      </w:tblGrid>
      <w:tr w:rsidR="007E56D2" w:rsidRPr="0003040E" w:rsidTr="007E56D2">
        <w:trPr>
          <w:trHeight w:val="300"/>
          <w:tblHeader/>
          <w:jc w:val="center"/>
        </w:trPr>
        <w:tc>
          <w:tcPr>
            <w:tcW w:w="45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Название рынка</w:t>
            </w:r>
          </w:p>
        </w:tc>
        <w:tc>
          <w:tcPr>
            <w:tcW w:w="3130" w:type="dxa"/>
            <w:gridSpan w:val="2"/>
            <w:tcBorders>
              <w:top w:val="single" w:sz="4" w:space="0" w:color="auto"/>
              <w:left w:val="nil"/>
              <w:bottom w:val="single" w:sz="4" w:space="0" w:color="auto"/>
              <w:right w:val="single" w:sz="4" w:space="0" w:color="auto"/>
            </w:tcBorders>
            <w:shd w:val="clear" w:color="auto" w:fill="auto"/>
            <w:noWrap/>
            <w:vAlign w:val="bottom"/>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Доля от общего количества респондентов</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auto"/>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Изменение доли 2016 / 2015,</w:t>
            </w:r>
            <w:r w:rsidRPr="0003040E">
              <w:rPr>
                <w:rFonts w:ascii="Times New Roman" w:eastAsia="Times New Roman" w:hAnsi="Times New Roman"/>
                <w:color w:val="000000"/>
                <w:sz w:val="20"/>
                <w:szCs w:val="20"/>
              </w:rPr>
              <w:br/>
              <w:t>в п.п</w:t>
            </w:r>
          </w:p>
        </w:tc>
      </w:tr>
      <w:tr w:rsidR="007E56D2" w:rsidRPr="0003040E" w:rsidTr="007E56D2">
        <w:trPr>
          <w:trHeight w:val="780"/>
          <w:tblHeader/>
          <w:jc w:val="center"/>
        </w:trPr>
        <w:tc>
          <w:tcPr>
            <w:tcW w:w="4536" w:type="dxa"/>
            <w:vMerge/>
            <w:tcBorders>
              <w:top w:val="single" w:sz="4" w:space="0" w:color="auto"/>
              <w:left w:val="single" w:sz="4" w:space="0" w:color="auto"/>
              <w:bottom w:val="single" w:sz="4" w:space="0" w:color="auto"/>
              <w:right w:val="single" w:sz="4" w:space="0" w:color="auto"/>
            </w:tcBorders>
            <w:vAlign w:val="center"/>
            <w:hideMark/>
          </w:tcPr>
          <w:p w:rsidR="007E56D2" w:rsidRPr="0003040E" w:rsidRDefault="007E56D2" w:rsidP="00BE49D4">
            <w:pPr>
              <w:spacing w:after="0" w:line="240" w:lineRule="auto"/>
              <w:rPr>
                <w:rFonts w:ascii="Times New Roman" w:eastAsia="Times New Roman" w:hAnsi="Times New Roman"/>
                <w:color w:val="000000"/>
                <w:sz w:val="20"/>
                <w:szCs w:val="20"/>
              </w:rPr>
            </w:pPr>
          </w:p>
        </w:tc>
        <w:tc>
          <w:tcPr>
            <w:tcW w:w="1437" w:type="dxa"/>
            <w:tcBorders>
              <w:top w:val="nil"/>
              <w:left w:val="nil"/>
              <w:bottom w:val="single" w:sz="4" w:space="0" w:color="auto"/>
              <w:right w:val="single" w:sz="4" w:space="0" w:color="auto"/>
            </w:tcBorders>
            <w:shd w:val="clear" w:color="auto" w:fill="auto"/>
            <w:noWrap/>
            <w:vAlign w:val="center"/>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Cs w:val="20"/>
              </w:rPr>
              <w:t>2015 год</w:t>
            </w:r>
          </w:p>
        </w:tc>
        <w:tc>
          <w:tcPr>
            <w:tcW w:w="1693" w:type="dxa"/>
            <w:tcBorders>
              <w:top w:val="nil"/>
              <w:left w:val="nil"/>
              <w:bottom w:val="single" w:sz="4" w:space="0" w:color="auto"/>
              <w:right w:val="single" w:sz="4" w:space="0" w:color="auto"/>
            </w:tcBorders>
            <w:shd w:val="clear" w:color="auto" w:fill="auto"/>
            <w:noWrap/>
            <w:vAlign w:val="center"/>
          </w:tcPr>
          <w:p w:rsidR="007E56D2" w:rsidRPr="0003040E" w:rsidRDefault="007E56D2" w:rsidP="00BE49D4">
            <w:pPr>
              <w:spacing w:after="0" w:line="240" w:lineRule="auto"/>
              <w:jc w:val="center"/>
              <w:rPr>
                <w:rFonts w:ascii="Times New Roman" w:eastAsia="Times New Roman" w:hAnsi="Times New Roman"/>
                <w:color w:val="000000"/>
                <w:sz w:val="20"/>
                <w:szCs w:val="20"/>
              </w:rPr>
            </w:pPr>
            <w:r w:rsidRPr="0003040E">
              <w:rPr>
                <w:rFonts w:ascii="Times New Roman" w:eastAsia="Times New Roman" w:hAnsi="Times New Roman"/>
                <w:color w:val="000000"/>
                <w:szCs w:val="20"/>
              </w:rPr>
              <w:t>2016 год</w:t>
            </w:r>
          </w:p>
        </w:tc>
        <w:tc>
          <w:tcPr>
            <w:tcW w:w="1154" w:type="dxa"/>
            <w:vMerge/>
            <w:tcBorders>
              <w:top w:val="single" w:sz="4" w:space="0" w:color="auto"/>
              <w:left w:val="single" w:sz="4" w:space="0" w:color="auto"/>
              <w:bottom w:val="single" w:sz="4" w:space="0" w:color="auto"/>
              <w:right w:val="single" w:sz="4" w:space="0" w:color="auto"/>
            </w:tcBorders>
            <w:vAlign w:val="center"/>
            <w:hideMark/>
          </w:tcPr>
          <w:p w:rsidR="007E56D2" w:rsidRPr="0003040E" w:rsidRDefault="007E56D2" w:rsidP="00BE49D4">
            <w:pPr>
              <w:spacing w:after="0" w:line="240" w:lineRule="auto"/>
              <w:rPr>
                <w:rFonts w:ascii="Times New Roman" w:eastAsia="Times New Roman" w:hAnsi="Times New Roman"/>
                <w:color w:val="000000"/>
                <w:sz w:val="20"/>
                <w:szCs w:val="20"/>
              </w:rPr>
            </w:pPr>
          </w:p>
        </w:tc>
      </w:tr>
      <w:tr w:rsidR="007E56D2" w:rsidRPr="0003040E" w:rsidTr="007E56D2">
        <w:trPr>
          <w:trHeight w:val="300"/>
          <w:jc w:val="center"/>
        </w:trPr>
        <w:tc>
          <w:tcPr>
            <w:tcW w:w="88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t xml:space="preserve"> 1. Снижение</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10,6%</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7,5%</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-3,1</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11,8%</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5,8%</w:t>
            </w:r>
          </w:p>
        </w:tc>
        <w:tc>
          <w:tcPr>
            <w:tcW w:w="1154"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-6,0</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12,0%</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8,9%</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-3,1</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43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19,3%</w:t>
            </w:r>
          </w:p>
        </w:tc>
        <w:tc>
          <w:tcPr>
            <w:tcW w:w="1693"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15,6%</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-3,7</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43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8,0%</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6,1%</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10,7%</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6,9%</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-3,8</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43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17,3%</w:t>
            </w:r>
          </w:p>
        </w:tc>
        <w:tc>
          <w:tcPr>
            <w:tcW w:w="1693"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11,0%</w:t>
            </w:r>
          </w:p>
        </w:tc>
        <w:tc>
          <w:tcPr>
            <w:tcW w:w="1154"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-6,3</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Розничная торговля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9,9%</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7,4%</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перевозок пассажиров наземным транспортом</w:t>
            </w:r>
          </w:p>
        </w:tc>
        <w:tc>
          <w:tcPr>
            <w:tcW w:w="143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21,5%</w:t>
            </w:r>
          </w:p>
        </w:tc>
        <w:tc>
          <w:tcPr>
            <w:tcW w:w="1693"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15,5%</w:t>
            </w:r>
          </w:p>
        </w:tc>
        <w:tc>
          <w:tcPr>
            <w:tcW w:w="1154"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-6,0</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связи</w:t>
            </w:r>
          </w:p>
        </w:tc>
        <w:tc>
          <w:tcPr>
            <w:tcW w:w="143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7,2%</w:t>
            </w:r>
          </w:p>
        </w:tc>
        <w:tc>
          <w:tcPr>
            <w:tcW w:w="1693"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4,8%</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11,2%</w:t>
            </w:r>
          </w:p>
        </w:tc>
        <w:tc>
          <w:tcPr>
            <w:tcW w:w="1693"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5,3%</w:t>
            </w:r>
          </w:p>
        </w:tc>
        <w:tc>
          <w:tcPr>
            <w:tcW w:w="1154"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-5,9</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 xml:space="preserve">Рынок производства и реализации </w:t>
            </w:r>
            <w:r w:rsidRPr="0003040E">
              <w:rPr>
                <w:rFonts w:ascii="Times New Roman" w:eastAsia="Times New Roman" w:hAnsi="Times New Roman"/>
                <w:color w:val="000000"/>
                <w:sz w:val="20"/>
                <w:szCs w:val="20"/>
              </w:rPr>
              <w:lastRenderedPageBreak/>
              <w:t>нефтепродуктов</w:t>
            </w:r>
          </w:p>
        </w:tc>
        <w:tc>
          <w:tcPr>
            <w:tcW w:w="143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lastRenderedPageBreak/>
              <w:t>7,9%</w:t>
            </w:r>
          </w:p>
        </w:tc>
        <w:tc>
          <w:tcPr>
            <w:tcW w:w="1693"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3,9%</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-4,0</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lastRenderedPageBreak/>
              <w:t>Рынок сельскохозяйственной техники и оборудования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7,6%</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6,3%</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5,4%</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6,9%</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Иные рынки</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25,6%</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0,3%</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-25,2%</w:t>
            </w:r>
          </w:p>
        </w:tc>
      </w:tr>
      <w:tr w:rsidR="007E56D2" w:rsidRPr="0003040E" w:rsidTr="007E56D2">
        <w:trPr>
          <w:trHeight w:val="300"/>
          <w:jc w:val="center"/>
        </w:trPr>
        <w:tc>
          <w:tcPr>
            <w:tcW w:w="88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t xml:space="preserve"> 2. Увеличение</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18,5%</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18,9%</w:t>
            </w:r>
          </w:p>
        </w:tc>
        <w:tc>
          <w:tcPr>
            <w:tcW w:w="1154"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0,5</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14,7%</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19,3%</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4,6</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17,4%</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26,3%</w:t>
            </w:r>
          </w:p>
        </w:tc>
        <w:tc>
          <w:tcPr>
            <w:tcW w:w="1154"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8,9</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43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21,0%</w:t>
            </w:r>
          </w:p>
        </w:tc>
        <w:tc>
          <w:tcPr>
            <w:tcW w:w="1693"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27,7%</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6,6</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5,1%</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20,5%</w:t>
            </w:r>
          </w:p>
        </w:tc>
        <w:tc>
          <w:tcPr>
            <w:tcW w:w="1154"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15,5</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16,6%</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25,3%</w:t>
            </w:r>
          </w:p>
        </w:tc>
        <w:tc>
          <w:tcPr>
            <w:tcW w:w="1154"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8,7</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14,8%</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18,5%</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3,7</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Розничная торговля</w:t>
            </w:r>
          </w:p>
        </w:tc>
        <w:tc>
          <w:tcPr>
            <w:tcW w:w="143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36,4%</w:t>
            </w:r>
          </w:p>
        </w:tc>
        <w:tc>
          <w:tcPr>
            <w:tcW w:w="1693"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37,4%</w:t>
            </w:r>
          </w:p>
        </w:tc>
        <w:tc>
          <w:tcPr>
            <w:tcW w:w="1154"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перевозок пассажиров наземным транспортом</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19,3%</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24,4%</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5,1</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связи</w:t>
            </w:r>
          </w:p>
        </w:tc>
        <w:tc>
          <w:tcPr>
            <w:tcW w:w="143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26,4%</w:t>
            </w:r>
          </w:p>
        </w:tc>
        <w:tc>
          <w:tcPr>
            <w:tcW w:w="1693"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30,6%</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4,1</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7,2%</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11,7%</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4,5</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10,1%</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11,2%</w:t>
            </w:r>
          </w:p>
        </w:tc>
        <w:tc>
          <w:tcPr>
            <w:tcW w:w="1154"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17,2%</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20,2%</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15,0%</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9,3%</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Иные рынки</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30,0%</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0,7%</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-29,3</w:t>
            </w:r>
          </w:p>
        </w:tc>
      </w:tr>
      <w:tr w:rsidR="007E56D2" w:rsidRPr="0003040E" w:rsidTr="007E56D2">
        <w:trPr>
          <w:trHeight w:val="300"/>
          <w:jc w:val="center"/>
        </w:trPr>
        <w:tc>
          <w:tcPr>
            <w:tcW w:w="88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t xml:space="preserve">  3. Не изменилось</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43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34,0%</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34,0%</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0,1</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34,3%</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33,3%</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35,8%</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34,9%</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-0,9</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35,9%</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36,4%</w:t>
            </w:r>
          </w:p>
        </w:tc>
        <w:tc>
          <w:tcPr>
            <w:tcW w:w="1154"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0,5</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43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22,0%</w:t>
            </w:r>
          </w:p>
        </w:tc>
        <w:tc>
          <w:tcPr>
            <w:tcW w:w="1693"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24,7%</w:t>
            </w:r>
          </w:p>
        </w:tc>
        <w:tc>
          <w:tcPr>
            <w:tcW w:w="1154"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2,7</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43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48,6%</w:t>
            </w:r>
          </w:p>
        </w:tc>
        <w:tc>
          <w:tcPr>
            <w:tcW w:w="1693"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45,3%</w:t>
            </w:r>
          </w:p>
        </w:tc>
        <w:tc>
          <w:tcPr>
            <w:tcW w:w="1154"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-3,3</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43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41,9%</w:t>
            </w:r>
          </w:p>
        </w:tc>
        <w:tc>
          <w:tcPr>
            <w:tcW w:w="1693"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46,0%</w:t>
            </w:r>
          </w:p>
        </w:tc>
        <w:tc>
          <w:tcPr>
            <w:tcW w:w="1154"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4,1</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Розничная торговля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34,5%</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34,3%</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-0,2</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перевозок пассажиров наземным транспортом</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40,0%</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37,2%</w:t>
            </w:r>
          </w:p>
        </w:tc>
        <w:tc>
          <w:tcPr>
            <w:tcW w:w="1154"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-2,8</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lastRenderedPageBreak/>
              <w:t>Рынок услуг связи</w:t>
            </w:r>
          </w:p>
        </w:tc>
        <w:tc>
          <w:tcPr>
            <w:tcW w:w="143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43,2%</w:t>
            </w:r>
          </w:p>
        </w:tc>
        <w:tc>
          <w:tcPr>
            <w:tcW w:w="1693"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41,8%</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37,8%</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33,3%</w:t>
            </w:r>
          </w:p>
        </w:tc>
        <w:tc>
          <w:tcPr>
            <w:tcW w:w="1154"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-4,4</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43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31,9%</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30,2%</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693"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24,3%</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33,9%</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30,3%</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693"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sz w:val="20"/>
                <w:szCs w:val="20"/>
              </w:rPr>
            </w:pPr>
            <w:r w:rsidRPr="0003040E">
              <w:rPr>
                <w:rFonts w:ascii="Times New Roman" w:eastAsia="Times New Roman" w:hAnsi="Times New Roman"/>
                <w:sz w:val="20"/>
                <w:szCs w:val="20"/>
              </w:rPr>
              <w:t>26,1%</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Иные рынки</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57,4%</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1,0%</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-56,4</w:t>
            </w:r>
          </w:p>
        </w:tc>
      </w:tr>
      <w:tr w:rsidR="007E56D2" w:rsidRPr="0003040E" w:rsidTr="007E56D2">
        <w:trPr>
          <w:trHeight w:val="300"/>
          <w:jc w:val="center"/>
        </w:trPr>
        <w:tc>
          <w:tcPr>
            <w:tcW w:w="88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center"/>
              <w:rPr>
                <w:rFonts w:ascii="Times New Roman" w:eastAsia="Times New Roman" w:hAnsi="Times New Roman"/>
                <w:b/>
                <w:color w:val="000000"/>
                <w:sz w:val="20"/>
                <w:szCs w:val="20"/>
              </w:rPr>
            </w:pPr>
            <w:r w:rsidRPr="0003040E">
              <w:rPr>
                <w:rFonts w:ascii="Times New Roman" w:eastAsia="Times New Roman" w:hAnsi="Times New Roman"/>
                <w:b/>
                <w:color w:val="000000"/>
                <w:sz w:val="20"/>
                <w:szCs w:val="20"/>
              </w:rPr>
              <w:t>4. Затрудняюсь ответить</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дошкольного образования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35,0%</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37,8%</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2,8</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детского отдыха и оздоровления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35,9%</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24,5%</w:t>
            </w:r>
          </w:p>
        </w:tc>
        <w:tc>
          <w:tcPr>
            <w:tcW w:w="1154"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-11,4</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дополнительного образования детей</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32,9%</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28,1%</w:t>
            </w:r>
          </w:p>
        </w:tc>
        <w:tc>
          <w:tcPr>
            <w:tcW w:w="1154"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-4,8</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медицинских услуг</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21,8%</w:t>
            </w:r>
          </w:p>
        </w:tc>
        <w:tc>
          <w:tcPr>
            <w:tcW w:w="1693"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18,6%</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-3,2</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психолого-педагогического сопровождения детей с ограниченными возможностями здоровья</w:t>
            </w:r>
          </w:p>
        </w:tc>
        <w:tc>
          <w:tcPr>
            <w:tcW w:w="143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62,3%</w:t>
            </w:r>
          </w:p>
        </w:tc>
        <w:tc>
          <w:tcPr>
            <w:tcW w:w="1693"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46,2%</w:t>
            </w:r>
          </w:p>
        </w:tc>
        <w:tc>
          <w:tcPr>
            <w:tcW w:w="1154"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-16,1</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в сфере культуры</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22,0%</w:t>
            </w:r>
          </w:p>
        </w:tc>
        <w:tc>
          <w:tcPr>
            <w:tcW w:w="1693"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20,8%</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-1,1</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жилищно-коммунального хозяйства</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24,0%</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22,6%</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-1,5</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Розничная торговля</w:t>
            </w:r>
          </w:p>
        </w:tc>
        <w:tc>
          <w:tcPr>
            <w:tcW w:w="143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17,2%</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19,1%</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перевозок пассажиров наземным транспортом</w:t>
            </w:r>
          </w:p>
        </w:tc>
        <w:tc>
          <w:tcPr>
            <w:tcW w:w="1437"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17,2%</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21,1%</w:t>
            </w:r>
          </w:p>
        </w:tc>
        <w:tc>
          <w:tcPr>
            <w:tcW w:w="1154"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3,8</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связи</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21,1%</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21,0%</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-0,1</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социального обслуживания населения</w:t>
            </w:r>
          </w:p>
        </w:tc>
        <w:tc>
          <w:tcPr>
            <w:tcW w:w="143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41,9%</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47,8%</w:t>
            </w:r>
          </w:p>
        </w:tc>
        <w:tc>
          <w:tcPr>
            <w:tcW w:w="1154"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5,9</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производства и реализации нефтепродуктов</w:t>
            </w:r>
          </w:p>
        </w:tc>
        <w:tc>
          <w:tcPr>
            <w:tcW w:w="1437"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46,2%</w:t>
            </w:r>
          </w:p>
        </w:tc>
        <w:tc>
          <w:tcPr>
            <w:tcW w:w="1693"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53,2%</w:t>
            </w:r>
          </w:p>
        </w:tc>
        <w:tc>
          <w:tcPr>
            <w:tcW w:w="1154"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7,0</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сельскохозяйственной техники и оборудования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693" w:type="dxa"/>
            <w:tcBorders>
              <w:top w:val="nil"/>
              <w:left w:val="nil"/>
              <w:bottom w:val="single" w:sz="4" w:space="0" w:color="auto"/>
              <w:right w:val="single" w:sz="4" w:space="0" w:color="auto"/>
            </w:tcBorders>
            <w:shd w:val="clear" w:color="auto" w:fill="D6E3BC" w:themeFill="accent3"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46,2%</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плодоовощной продукции</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693" w:type="dxa"/>
            <w:tcBorders>
              <w:top w:val="nil"/>
              <w:left w:val="nil"/>
              <w:bottom w:val="single" w:sz="4" w:space="0" w:color="auto"/>
              <w:right w:val="single" w:sz="4" w:space="0" w:color="auto"/>
            </w:tcBorders>
            <w:shd w:val="clear" w:color="auto" w:fill="E5B8B7" w:themeFill="accent2" w:themeFillTint="66"/>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19,9%</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заготовки молока – сырья</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29,1%</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Рынок услуг по сбору, транспортированию, обработке, утилизации, обезвреживанию и захоронению  твердых коммунальных отходов</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35,2%</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х</w:t>
            </w:r>
          </w:p>
        </w:tc>
      </w:tr>
      <w:tr w:rsidR="007E56D2" w:rsidRPr="0003040E" w:rsidTr="007E56D2">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Иные рынки</w:t>
            </w:r>
          </w:p>
        </w:tc>
        <w:tc>
          <w:tcPr>
            <w:tcW w:w="1437"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79,4%</w:t>
            </w:r>
          </w:p>
        </w:tc>
        <w:tc>
          <w:tcPr>
            <w:tcW w:w="1693"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13,3%</w:t>
            </w:r>
          </w:p>
        </w:tc>
        <w:tc>
          <w:tcPr>
            <w:tcW w:w="1154" w:type="dxa"/>
            <w:tcBorders>
              <w:top w:val="nil"/>
              <w:left w:val="nil"/>
              <w:bottom w:val="single" w:sz="4" w:space="0" w:color="auto"/>
              <w:right w:val="single" w:sz="4" w:space="0" w:color="auto"/>
            </w:tcBorders>
            <w:shd w:val="clear" w:color="auto" w:fill="auto"/>
            <w:noWrap/>
            <w:vAlign w:val="bottom"/>
            <w:hideMark/>
          </w:tcPr>
          <w:p w:rsidR="007E56D2" w:rsidRPr="0003040E" w:rsidRDefault="007E56D2" w:rsidP="00BE49D4">
            <w:pPr>
              <w:spacing w:after="0" w:line="240" w:lineRule="auto"/>
              <w:jc w:val="right"/>
              <w:rPr>
                <w:rFonts w:ascii="Times New Roman" w:eastAsia="Times New Roman" w:hAnsi="Times New Roman"/>
                <w:color w:val="000000"/>
                <w:sz w:val="20"/>
                <w:szCs w:val="20"/>
              </w:rPr>
            </w:pPr>
            <w:r w:rsidRPr="0003040E">
              <w:rPr>
                <w:rFonts w:ascii="Times New Roman" w:eastAsia="Times New Roman" w:hAnsi="Times New Roman"/>
                <w:color w:val="000000"/>
                <w:sz w:val="20"/>
                <w:szCs w:val="20"/>
              </w:rPr>
              <w:t>-66,1</w:t>
            </w:r>
          </w:p>
        </w:tc>
      </w:tr>
    </w:tbl>
    <w:p w:rsidR="007E56D2" w:rsidRPr="002D321A" w:rsidRDefault="007E56D2" w:rsidP="00BE49D4">
      <w:pPr>
        <w:spacing w:after="0" w:line="240" w:lineRule="auto"/>
        <w:jc w:val="both"/>
        <w:rPr>
          <w:rFonts w:ascii="Times New Roman" w:hAnsi="Times New Roman"/>
          <w:sz w:val="28"/>
          <w:szCs w:val="28"/>
        </w:rPr>
      </w:pP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xml:space="preserve">Опрошенные потребители отметили </w:t>
      </w:r>
      <w:r w:rsidRPr="0003040E">
        <w:rPr>
          <w:rFonts w:ascii="Times New Roman" w:hAnsi="Times New Roman"/>
          <w:b/>
          <w:sz w:val="28"/>
          <w:szCs w:val="28"/>
        </w:rPr>
        <w:t>снижение возможности выбора</w:t>
      </w:r>
      <w:r w:rsidRPr="0003040E">
        <w:rPr>
          <w:rFonts w:ascii="Times New Roman" w:hAnsi="Times New Roman"/>
          <w:sz w:val="28"/>
          <w:szCs w:val="28"/>
        </w:rPr>
        <w:t xml:space="preserve">  товаров, работ, услуг в Омской области в течение последних 3 лет на следующих рынках:</w:t>
      </w:r>
    </w:p>
    <w:p w:rsidR="007E56D2" w:rsidRPr="0003040E" w:rsidRDefault="007E56D2" w:rsidP="00BE49D4">
      <w:pPr>
        <w:pStyle w:val="a4"/>
        <w:spacing w:after="0" w:line="240" w:lineRule="auto"/>
        <w:ind w:left="0" w:firstLine="709"/>
        <w:jc w:val="both"/>
        <w:rPr>
          <w:rFonts w:ascii="Times New Roman" w:hAnsi="Times New Roman"/>
          <w:sz w:val="28"/>
          <w:szCs w:val="28"/>
        </w:rPr>
      </w:pPr>
      <w:r w:rsidRPr="0003040E">
        <w:rPr>
          <w:rFonts w:ascii="Times New Roman" w:hAnsi="Times New Roman"/>
          <w:sz w:val="28"/>
          <w:szCs w:val="28"/>
        </w:rPr>
        <w:t>- на рынке медицинских услуг – 15,6 % потребителей;</w:t>
      </w:r>
    </w:p>
    <w:p w:rsidR="007E56D2" w:rsidRPr="0003040E" w:rsidRDefault="007E56D2" w:rsidP="00BE49D4">
      <w:pPr>
        <w:pStyle w:val="a4"/>
        <w:spacing w:after="0" w:line="240" w:lineRule="auto"/>
        <w:ind w:left="0" w:firstLine="709"/>
        <w:jc w:val="both"/>
        <w:rPr>
          <w:rFonts w:ascii="Times New Roman" w:hAnsi="Times New Roman"/>
          <w:sz w:val="28"/>
          <w:szCs w:val="28"/>
        </w:rPr>
      </w:pPr>
      <w:r w:rsidRPr="0003040E">
        <w:rPr>
          <w:rFonts w:ascii="Times New Roman" w:hAnsi="Times New Roman"/>
          <w:sz w:val="28"/>
          <w:szCs w:val="28"/>
        </w:rPr>
        <w:t>- на рынке услуг перевозок пассажиров наземным транспортом – 15,5 % опрошенных потребителей;</w:t>
      </w:r>
    </w:p>
    <w:p w:rsidR="007E56D2" w:rsidRPr="0003040E" w:rsidRDefault="007E56D2" w:rsidP="00BE49D4">
      <w:pPr>
        <w:pStyle w:val="a4"/>
        <w:spacing w:after="0" w:line="240" w:lineRule="auto"/>
        <w:ind w:left="0" w:firstLine="709"/>
        <w:jc w:val="both"/>
        <w:rPr>
          <w:rFonts w:ascii="Times New Roman" w:hAnsi="Times New Roman"/>
          <w:sz w:val="28"/>
          <w:szCs w:val="28"/>
        </w:rPr>
      </w:pPr>
      <w:r w:rsidRPr="0003040E">
        <w:rPr>
          <w:rFonts w:ascii="Times New Roman" w:hAnsi="Times New Roman"/>
          <w:sz w:val="28"/>
          <w:szCs w:val="28"/>
        </w:rPr>
        <w:t>- на рынке услуг жилищно-коммунального хозяйства – так отметило 11 % потребителей.</w:t>
      </w:r>
    </w:p>
    <w:p w:rsidR="007E56D2" w:rsidRPr="0003040E" w:rsidRDefault="007E56D2" w:rsidP="00BE49D4">
      <w:pPr>
        <w:pStyle w:val="a4"/>
        <w:spacing w:after="0" w:line="240" w:lineRule="auto"/>
        <w:ind w:left="0" w:firstLine="709"/>
        <w:jc w:val="both"/>
        <w:rPr>
          <w:rFonts w:ascii="Times New Roman" w:hAnsi="Times New Roman"/>
          <w:sz w:val="28"/>
          <w:szCs w:val="28"/>
        </w:rPr>
      </w:pPr>
      <w:r w:rsidRPr="0003040E">
        <w:rPr>
          <w:rFonts w:ascii="Times New Roman" w:hAnsi="Times New Roman"/>
          <w:b/>
          <w:sz w:val="28"/>
          <w:szCs w:val="28"/>
        </w:rPr>
        <w:lastRenderedPageBreak/>
        <w:t>Отмечено увеличение возможности выбора</w:t>
      </w:r>
      <w:r w:rsidRPr="0003040E">
        <w:rPr>
          <w:rFonts w:ascii="Times New Roman" w:hAnsi="Times New Roman"/>
          <w:sz w:val="28"/>
          <w:szCs w:val="28"/>
        </w:rPr>
        <w:t xml:space="preserve"> товаров, работ, услуг </w:t>
      </w:r>
      <w:r w:rsidR="006D10DE">
        <w:rPr>
          <w:rFonts w:ascii="Times New Roman" w:hAnsi="Times New Roman"/>
          <w:sz w:val="28"/>
          <w:szCs w:val="28"/>
        </w:rPr>
        <w:br/>
      </w:r>
      <w:r w:rsidRPr="0003040E">
        <w:rPr>
          <w:rFonts w:ascii="Times New Roman" w:hAnsi="Times New Roman"/>
          <w:sz w:val="28"/>
          <w:szCs w:val="28"/>
        </w:rPr>
        <w:t>в Омской области в течение последних 3 лет на следующих рынках:</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на рынке розничной торговли  (так считает 37,4 % опрошенных респондентов);</w:t>
      </w:r>
    </w:p>
    <w:p w:rsidR="007E56D2"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на рынке услуг связи  (отметило 30,6 % потребителей);</w:t>
      </w:r>
    </w:p>
    <w:p w:rsidR="00504219" w:rsidRPr="0003040E" w:rsidRDefault="007E56D2"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 xml:space="preserve">- на рынке медицинских услуг  (27,7 %). </w:t>
      </w:r>
    </w:p>
    <w:p w:rsidR="002357E3" w:rsidRPr="002357E3" w:rsidRDefault="000A4D1B" w:rsidP="00BE49D4">
      <w:pPr>
        <w:spacing w:after="0" w:line="240" w:lineRule="auto"/>
        <w:ind w:firstLine="709"/>
        <w:jc w:val="both"/>
        <w:rPr>
          <w:rFonts w:ascii="Times New Roman" w:hAnsi="Times New Roman"/>
          <w:sz w:val="28"/>
          <w:szCs w:val="28"/>
        </w:rPr>
      </w:pPr>
      <w:r w:rsidRPr="0003040E">
        <w:rPr>
          <w:rFonts w:ascii="Times New Roman" w:hAnsi="Times New Roman"/>
          <w:sz w:val="28"/>
          <w:szCs w:val="28"/>
        </w:rPr>
        <w:t>В целом р</w:t>
      </w:r>
      <w:r w:rsidR="00504219" w:rsidRPr="0003040E">
        <w:rPr>
          <w:rFonts w:ascii="Times New Roman" w:hAnsi="Times New Roman"/>
          <w:sz w:val="28"/>
          <w:szCs w:val="28"/>
        </w:rPr>
        <w:t xml:space="preserve">езультаты исследования показали, что по оценкам </w:t>
      </w:r>
      <w:r w:rsidR="002357E3" w:rsidRPr="0003040E">
        <w:rPr>
          <w:rFonts w:ascii="Times New Roman" w:hAnsi="Times New Roman"/>
          <w:sz w:val="28"/>
          <w:szCs w:val="28"/>
        </w:rPr>
        <w:t xml:space="preserve">потребителей </w:t>
      </w:r>
      <w:r w:rsidR="00504219" w:rsidRPr="0003040E">
        <w:rPr>
          <w:rFonts w:ascii="Times New Roman" w:hAnsi="Times New Roman"/>
          <w:sz w:val="28"/>
          <w:szCs w:val="28"/>
        </w:rPr>
        <w:t xml:space="preserve"> </w:t>
      </w:r>
      <w:r w:rsidR="002357E3" w:rsidRPr="0003040E">
        <w:rPr>
          <w:rFonts w:ascii="Times New Roman" w:hAnsi="Times New Roman"/>
          <w:sz w:val="28"/>
          <w:szCs w:val="28"/>
        </w:rPr>
        <w:t>товаров, работ и услуг, они "удовлетворены" и "скорее удовлетворены" уровнем цен, сложившимся  на рынках услуг связи, культуры и розничной торговли.  "Не удовлетворены" и "скорее не удовлетворены" уровнем цен потребители медицинских услуг, а также услуг жилищно-коммунального хозяйства  и перевозок пассажиров наземным транспортом.</w:t>
      </w:r>
    </w:p>
    <w:p w:rsidR="00EB7052" w:rsidRPr="00685CFD" w:rsidRDefault="00EB7052" w:rsidP="00BE49D4">
      <w:pPr>
        <w:spacing w:after="0" w:line="240" w:lineRule="auto"/>
        <w:jc w:val="both"/>
        <w:rPr>
          <w:rFonts w:ascii="Times New Roman" w:hAnsi="Times New Roman"/>
          <w:sz w:val="28"/>
          <w:szCs w:val="28"/>
          <w:highlight w:val="cyan"/>
        </w:rPr>
      </w:pPr>
    </w:p>
    <w:p w:rsidR="00504219" w:rsidRPr="00EB7052" w:rsidRDefault="00504219" w:rsidP="00BE49D4">
      <w:pPr>
        <w:pStyle w:val="10"/>
      </w:pPr>
      <w:bookmarkStart w:id="24" w:name="_Toc476063045"/>
      <w:r w:rsidRPr="00EB7052">
        <w:t>Подраздел 2.3."Информация о результатах общественного контроля за деятельностью субъектов естественных монополий"</w:t>
      </w:r>
      <w:bookmarkEnd w:id="24"/>
    </w:p>
    <w:p w:rsidR="00504219" w:rsidRPr="00EB7052" w:rsidRDefault="00504219" w:rsidP="00BE49D4">
      <w:pPr>
        <w:pStyle w:val="ConsPlusNormal"/>
        <w:jc w:val="center"/>
        <w:rPr>
          <w:rFonts w:ascii="Times New Roman" w:hAnsi="Times New Roman"/>
          <w:b/>
          <w:sz w:val="28"/>
          <w:szCs w:val="28"/>
        </w:rPr>
      </w:pPr>
    </w:p>
    <w:p w:rsidR="00504219" w:rsidRDefault="001A1C22" w:rsidP="00BE49D4">
      <w:pPr>
        <w:pStyle w:val="10"/>
      </w:pPr>
      <w:bookmarkStart w:id="25" w:name="_Toc437603415"/>
      <w:bookmarkStart w:id="26" w:name="_Toc476063046"/>
      <w:bookmarkEnd w:id="3"/>
      <w:r w:rsidRPr="00EB7052">
        <w:t>2.3.1. </w:t>
      </w:r>
      <w:r w:rsidR="00504219" w:rsidRPr="00EB7052">
        <w:t>Рынки товаров, работ  и услуг Омской области, на которых присутствуют субъекты естественных монополий</w:t>
      </w:r>
      <w:bookmarkEnd w:id="25"/>
      <w:bookmarkEnd w:id="26"/>
    </w:p>
    <w:p w:rsidR="007C0686" w:rsidRPr="007C0686" w:rsidRDefault="007C0686" w:rsidP="007C0686">
      <w:pPr>
        <w:rPr>
          <w:lang w:eastAsia="ru-RU"/>
        </w:rPr>
      </w:pPr>
    </w:p>
    <w:p w:rsidR="0093061D" w:rsidRPr="00EB7052" w:rsidRDefault="0093061D" w:rsidP="00BE49D4">
      <w:pPr>
        <w:pStyle w:val="ConsPlusNormal"/>
        <w:ind w:firstLine="709"/>
        <w:jc w:val="both"/>
        <w:rPr>
          <w:rFonts w:ascii="Times New Roman" w:hAnsi="Times New Roman"/>
          <w:sz w:val="28"/>
          <w:szCs w:val="28"/>
        </w:rPr>
      </w:pPr>
      <w:r w:rsidRPr="00EB7052">
        <w:rPr>
          <w:rFonts w:ascii="Times New Roman" w:hAnsi="Times New Roman"/>
          <w:sz w:val="28"/>
          <w:szCs w:val="28"/>
        </w:rPr>
        <w:t xml:space="preserve">Согласно Федеральному  закону № 147-ФЗ от 17 августа 1995 года </w:t>
      </w:r>
      <w:r w:rsidR="00EB219B">
        <w:rPr>
          <w:rFonts w:ascii="Times New Roman" w:hAnsi="Times New Roman"/>
          <w:sz w:val="28"/>
          <w:szCs w:val="28"/>
        </w:rPr>
        <w:br/>
      </w:r>
      <w:r w:rsidRPr="00EB7052">
        <w:rPr>
          <w:rFonts w:ascii="Times New Roman" w:hAnsi="Times New Roman"/>
          <w:sz w:val="28"/>
          <w:szCs w:val="28"/>
        </w:rPr>
        <w:t xml:space="preserve">"О естественных монополиях" под субъектом естественной монополии (далее </w:t>
      </w:r>
      <w:r w:rsidR="00EB219B">
        <w:rPr>
          <w:rFonts w:ascii="Times New Roman" w:hAnsi="Times New Roman"/>
          <w:sz w:val="28"/>
          <w:szCs w:val="28"/>
        </w:rPr>
        <w:br/>
      </w:r>
      <w:r w:rsidRPr="00EB7052">
        <w:rPr>
          <w:rFonts w:ascii="Times New Roman" w:hAnsi="Times New Roman"/>
          <w:sz w:val="28"/>
          <w:szCs w:val="28"/>
        </w:rPr>
        <w:t>– субъект ЕМ) понимается хозяйствующий субъект, занятый производством (реализацией) товаров в условиях естественной монополии. При этом термин "естественная монополия" означает состояние товарного рынка, при котором:</w:t>
      </w:r>
    </w:p>
    <w:p w:rsidR="0093061D" w:rsidRPr="00EB7052" w:rsidRDefault="0093061D" w:rsidP="00BE49D4">
      <w:pPr>
        <w:pStyle w:val="ConsPlusNormal"/>
        <w:ind w:firstLine="709"/>
        <w:jc w:val="both"/>
        <w:rPr>
          <w:rFonts w:ascii="Times New Roman" w:hAnsi="Times New Roman"/>
          <w:sz w:val="28"/>
          <w:szCs w:val="28"/>
        </w:rPr>
      </w:pPr>
      <w:r w:rsidRPr="00EB7052">
        <w:rPr>
          <w:rFonts w:ascii="Times New Roman" w:hAnsi="Times New Roman"/>
          <w:sz w:val="28"/>
          <w:szCs w:val="28"/>
        </w:rPr>
        <w:t xml:space="preserve">- удовлетворение спроса на этом рынке эффективнее в отсутствие конкуренции в силу технологических особенностей производства (в связи </w:t>
      </w:r>
      <w:r w:rsidR="00465A9D">
        <w:rPr>
          <w:rFonts w:ascii="Times New Roman" w:hAnsi="Times New Roman"/>
          <w:sz w:val="28"/>
          <w:szCs w:val="28"/>
        </w:rPr>
        <w:br/>
      </w:r>
      <w:r w:rsidRPr="00EB7052">
        <w:rPr>
          <w:rFonts w:ascii="Times New Roman" w:hAnsi="Times New Roman"/>
          <w:sz w:val="28"/>
          <w:szCs w:val="28"/>
        </w:rPr>
        <w:t xml:space="preserve">с существенным понижением издержек производства на единицу товара по мере увеличения объема производства), </w:t>
      </w:r>
    </w:p>
    <w:p w:rsidR="0093061D" w:rsidRPr="00EB7052" w:rsidRDefault="0093061D" w:rsidP="00BE49D4">
      <w:pPr>
        <w:pStyle w:val="ConsPlusNormal"/>
        <w:ind w:firstLine="709"/>
        <w:jc w:val="both"/>
        <w:rPr>
          <w:rFonts w:ascii="Times New Roman" w:hAnsi="Times New Roman"/>
          <w:sz w:val="28"/>
          <w:szCs w:val="28"/>
        </w:rPr>
      </w:pPr>
      <w:r w:rsidRPr="00EB7052">
        <w:rPr>
          <w:rFonts w:ascii="Times New Roman" w:hAnsi="Times New Roman"/>
          <w:sz w:val="28"/>
          <w:szCs w:val="28"/>
        </w:rPr>
        <w:t xml:space="preserve">- товары, производимые субъектами ЕМ, не могут быть заменены </w:t>
      </w:r>
      <w:r w:rsidR="00411CE8">
        <w:rPr>
          <w:rFonts w:ascii="Times New Roman" w:hAnsi="Times New Roman"/>
          <w:sz w:val="28"/>
          <w:szCs w:val="28"/>
        </w:rPr>
        <w:br/>
      </w:r>
      <w:r w:rsidRPr="00EB7052">
        <w:rPr>
          <w:rFonts w:ascii="Times New Roman" w:hAnsi="Times New Roman"/>
          <w:sz w:val="28"/>
          <w:szCs w:val="28"/>
        </w:rPr>
        <w:t>в потреблении другими товарами, в связи с чем спрос на данном товарном рынке на товары, производимые субъектами ЕМ, в меньшей степени зависит от изменения цены на этот товар, чем спрос на другие виды товаров.</w:t>
      </w:r>
    </w:p>
    <w:p w:rsidR="0093061D" w:rsidRPr="00795D40" w:rsidRDefault="0093061D" w:rsidP="00BE49D4">
      <w:pPr>
        <w:pStyle w:val="ConsPlusNormal"/>
        <w:ind w:firstLine="709"/>
        <w:jc w:val="both"/>
        <w:rPr>
          <w:rFonts w:ascii="Times New Roman" w:hAnsi="Times New Roman"/>
          <w:sz w:val="28"/>
          <w:szCs w:val="28"/>
        </w:rPr>
      </w:pPr>
      <w:r w:rsidRPr="00EB7052">
        <w:rPr>
          <w:rFonts w:ascii="Times New Roman" w:hAnsi="Times New Roman"/>
          <w:sz w:val="28"/>
          <w:szCs w:val="28"/>
        </w:rPr>
        <w:t>Реестр субъектов ЕМ, в отношении которых осуществляются государственное регулирование и контроль, формируется Федеральной антимонопольной службой.</w:t>
      </w:r>
      <w:r w:rsidRPr="00795D40">
        <w:rPr>
          <w:rFonts w:ascii="Times New Roman" w:hAnsi="Times New Roman"/>
          <w:sz w:val="28"/>
          <w:szCs w:val="28"/>
        </w:rPr>
        <w:t xml:space="preserve"> </w:t>
      </w:r>
    </w:p>
    <w:p w:rsidR="00D65081" w:rsidRDefault="0093061D" w:rsidP="00BE49D4">
      <w:pPr>
        <w:pStyle w:val="ConsPlusNormal"/>
        <w:ind w:firstLine="709"/>
        <w:jc w:val="both"/>
        <w:rPr>
          <w:rFonts w:ascii="Times New Roman" w:hAnsi="Times New Roman"/>
          <w:bCs/>
          <w:sz w:val="28"/>
          <w:szCs w:val="28"/>
        </w:rPr>
      </w:pPr>
      <w:r w:rsidRPr="00795D40">
        <w:rPr>
          <w:rFonts w:ascii="Times New Roman" w:hAnsi="Times New Roman"/>
          <w:b/>
          <w:bCs/>
          <w:sz w:val="28"/>
          <w:szCs w:val="28"/>
        </w:rPr>
        <w:t xml:space="preserve">Хозяйствующие субъекты, осуществляющие деятельность </w:t>
      </w:r>
      <w:r w:rsidR="00AE1D6E">
        <w:rPr>
          <w:rFonts w:ascii="Times New Roman" w:hAnsi="Times New Roman"/>
          <w:b/>
          <w:bCs/>
          <w:sz w:val="28"/>
          <w:szCs w:val="28"/>
        </w:rPr>
        <w:br/>
      </w:r>
      <w:r w:rsidRPr="00795D40">
        <w:rPr>
          <w:rFonts w:ascii="Times New Roman" w:hAnsi="Times New Roman"/>
          <w:b/>
          <w:bCs/>
          <w:sz w:val="28"/>
          <w:szCs w:val="28"/>
        </w:rPr>
        <w:t>на территории Омской области и</w:t>
      </w:r>
      <w:r w:rsidRPr="00795D40">
        <w:rPr>
          <w:rFonts w:ascii="Times New Roman" w:hAnsi="Times New Roman"/>
          <w:bCs/>
          <w:sz w:val="28"/>
          <w:szCs w:val="28"/>
        </w:rPr>
        <w:t xml:space="preserve"> </w:t>
      </w:r>
      <w:r w:rsidRPr="00795D40">
        <w:rPr>
          <w:rFonts w:ascii="Times New Roman" w:hAnsi="Times New Roman"/>
          <w:b/>
          <w:bCs/>
          <w:sz w:val="28"/>
          <w:szCs w:val="28"/>
        </w:rPr>
        <w:t xml:space="preserve">внесенные в реестры субъектов ЕМ  </w:t>
      </w:r>
      <w:r w:rsidR="00AE1D6E">
        <w:rPr>
          <w:rFonts w:ascii="Times New Roman" w:hAnsi="Times New Roman"/>
          <w:b/>
          <w:bCs/>
          <w:sz w:val="28"/>
          <w:szCs w:val="28"/>
        </w:rPr>
        <w:br/>
      </w:r>
      <w:r w:rsidRPr="00795D40">
        <w:rPr>
          <w:rFonts w:ascii="Times New Roman" w:hAnsi="Times New Roman"/>
          <w:b/>
          <w:bCs/>
          <w:sz w:val="28"/>
          <w:szCs w:val="28"/>
        </w:rPr>
        <w:t xml:space="preserve">на </w:t>
      </w:r>
      <w:r w:rsidR="00D65081" w:rsidRPr="00D65081">
        <w:rPr>
          <w:rFonts w:ascii="Times New Roman" w:hAnsi="Times New Roman"/>
          <w:b/>
          <w:bCs/>
          <w:sz w:val="28"/>
          <w:szCs w:val="28"/>
        </w:rPr>
        <w:t>13 февраля 2017 года</w:t>
      </w:r>
      <w:r w:rsidRPr="00D65081">
        <w:rPr>
          <w:rFonts w:ascii="Times New Roman" w:hAnsi="Times New Roman"/>
          <w:b/>
          <w:bCs/>
          <w:sz w:val="28"/>
          <w:szCs w:val="28"/>
        </w:rPr>
        <w:t>,</w:t>
      </w:r>
      <w:r w:rsidRPr="00795D40">
        <w:rPr>
          <w:rFonts w:ascii="Times New Roman" w:hAnsi="Times New Roman"/>
          <w:b/>
          <w:bCs/>
          <w:sz w:val="28"/>
          <w:szCs w:val="28"/>
        </w:rPr>
        <w:t xml:space="preserve"> присутствуют на следующих 5 (пяти) рынках</w:t>
      </w:r>
      <w:r w:rsidRPr="00795D40">
        <w:rPr>
          <w:rFonts w:ascii="Times New Roman" w:hAnsi="Times New Roman"/>
          <w:bCs/>
          <w:sz w:val="28"/>
          <w:szCs w:val="28"/>
        </w:rPr>
        <w:t xml:space="preserve"> товаров, работ и услуг:</w:t>
      </w:r>
      <w:r w:rsidR="00795D40">
        <w:rPr>
          <w:rFonts w:ascii="Times New Roman" w:hAnsi="Times New Roman"/>
          <w:bCs/>
          <w:sz w:val="28"/>
          <w:szCs w:val="28"/>
        </w:rPr>
        <w:t xml:space="preserve"> </w:t>
      </w:r>
    </w:p>
    <w:p w:rsidR="0093061D" w:rsidRPr="00795D40" w:rsidRDefault="0093061D" w:rsidP="00BE49D4">
      <w:pPr>
        <w:pStyle w:val="ConsPlusNormal"/>
        <w:ind w:firstLine="709"/>
        <w:jc w:val="both"/>
        <w:rPr>
          <w:rFonts w:ascii="Times New Roman" w:hAnsi="Times New Roman"/>
          <w:bCs/>
          <w:sz w:val="28"/>
          <w:szCs w:val="28"/>
        </w:rPr>
      </w:pPr>
      <w:r w:rsidRPr="00795D40">
        <w:rPr>
          <w:rFonts w:ascii="Times New Roman" w:hAnsi="Times New Roman"/>
          <w:bCs/>
          <w:sz w:val="28"/>
          <w:szCs w:val="28"/>
        </w:rPr>
        <w:t xml:space="preserve">1. Рынок сферы водоснабжения и водоотведения  с использованием централизованных систем, систем коммунальной инфраструктуры </w:t>
      </w:r>
      <w:r w:rsidR="00822D38">
        <w:rPr>
          <w:rFonts w:ascii="Times New Roman" w:hAnsi="Times New Roman"/>
          <w:bCs/>
          <w:sz w:val="28"/>
          <w:szCs w:val="28"/>
        </w:rPr>
        <w:br/>
      </w:r>
      <w:r w:rsidRPr="00795D40">
        <w:rPr>
          <w:rFonts w:ascii="Times New Roman" w:hAnsi="Times New Roman"/>
          <w:bCs/>
          <w:sz w:val="28"/>
          <w:szCs w:val="28"/>
        </w:rPr>
        <w:t>– 22 хозяйствующих субъекта;</w:t>
      </w:r>
    </w:p>
    <w:p w:rsidR="0093061D" w:rsidRPr="00795D40" w:rsidRDefault="00340F9F" w:rsidP="00BE49D4">
      <w:pPr>
        <w:spacing w:after="0" w:line="240" w:lineRule="auto"/>
        <w:ind w:firstLine="709"/>
        <w:jc w:val="both"/>
        <w:rPr>
          <w:rFonts w:ascii="Times New Roman" w:hAnsi="Times New Roman"/>
          <w:sz w:val="28"/>
          <w:szCs w:val="28"/>
        </w:rPr>
      </w:pPr>
      <w:r>
        <w:rPr>
          <w:rFonts w:ascii="Times New Roman" w:hAnsi="Times New Roman"/>
          <w:sz w:val="28"/>
          <w:szCs w:val="28"/>
        </w:rPr>
        <w:t>2. </w:t>
      </w:r>
      <w:r w:rsidR="0093061D" w:rsidRPr="00795D40">
        <w:rPr>
          <w:rFonts w:ascii="Times New Roman" w:hAnsi="Times New Roman"/>
          <w:sz w:val="28"/>
          <w:szCs w:val="28"/>
        </w:rPr>
        <w:t>Рынок услуг в топливно-энергетическом комплексе</w:t>
      </w:r>
      <w:r w:rsidR="00F11C03">
        <w:rPr>
          <w:rFonts w:ascii="Times New Roman" w:hAnsi="Times New Roman"/>
          <w:sz w:val="28"/>
          <w:szCs w:val="28"/>
        </w:rPr>
        <w:t xml:space="preserve"> </w:t>
      </w:r>
      <w:r w:rsidR="00F11C03">
        <w:rPr>
          <w:rFonts w:ascii="Times New Roman" w:hAnsi="Times New Roman"/>
          <w:sz w:val="28"/>
          <w:szCs w:val="28"/>
        </w:rPr>
        <w:br/>
      </w:r>
      <w:r w:rsidR="0093061D" w:rsidRPr="00795D40">
        <w:rPr>
          <w:rFonts w:ascii="Times New Roman" w:hAnsi="Times New Roman"/>
          <w:sz w:val="28"/>
          <w:szCs w:val="28"/>
        </w:rPr>
        <w:t>– 39 хозяйствующих субъектов, в том числе:</w:t>
      </w:r>
    </w:p>
    <w:p w:rsidR="0093061D" w:rsidRPr="00795D40" w:rsidRDefault="0093061D" w:rsidP="00BE49D4">
      <w:pPr>
        <w:spacing w:after="0" w:line="240" w:lineRule="auto"/>
        <w:ind w:firstLine="709"/>
        <w:jc w:val="both"/>
        <w:rPr>
          <w:rFonts w:ascii="Times New Roman" w:hAnsi="Times New Roman"/>
          <w:sz w:val="28"/>
          <w:szCs w:val="28"/>
        </w:rPr>
      </w:pPr>
      <w:r w:rsidRPr="00795D40">
        <w:rPr>
          <w:rFonts w:ascii="Times New Roman" w:hAnsi="Times New Roman"/>
          <w:sz w:val="28"/>
          <w:szCs w:val="28"/>
        </w:rPr>
        <w:lastRenderedPageBreak/>
        <w:t xml:space="preserve">2.1. Рынок  услуг по передаче электрической и (или) тепловой энергии </w:t>
      </w:r>
      <w:r w:rsidR="00822D38">
        <w:rPr>
          <w:rFonts w:ascii="Times New Roman" w:hAnsi="Times New Roman"/>
          <w:sz w:val="28"/>
          <w:szCs w:val="28"/>
        </w:rPr>
        <w:br/>
      </w:r>
      <w:r w:rsidRPr="00795D40">
        <w:rPr>
          <w:rFonts w:ascii="Times New Roman" w:hAnsi="Times New Roman"/>
          <w:sz w:val="28"/>
          <w:szCs w:val="28"/>
        </w:rPr>
        <w:t>– 29 хозяйствующих субъектов;</w:t>
      </w:r>
    </w:p>
    <w:p w:rsidR="0093061D" w:rsidRPr="00795D40" w:rsidRDefault="0093061D" w:rsidP="00BE49D4">
      <w:pPr>
        <w:spacing w:after="0" w:line="240" w:lineRule="auto"/>
        <w:ind w:firstLine="709"/>
        <w:jc w:val="both"/>
        <w:rPr>
          <w:rFonts w:ascii="Times New Roman" w:hAnsi="Times New Roman"/>
          <w:sz w:val="28"/>
          <w:szCs w:val="28"/>
        </w:rPr>
      </w:pPr>
      <w:r w:rsidRPr="00795D40">
        <w:rPr>
          <w:rFonts w:ascii="Times New Roman" w:hAnsi="Times New Roman"/>
          <w:sz w:val="28"/>
          <w:szCs w:val="28"/>
        </w:rPr>
        <w:t xml:space="preserve">2.2. Рынок услуг по транспортировке газа по трубопроводам </w:t>
      </w:r>
      <w:r w:rsidR="007A52FC">
        <w:rPr>
          <w:rFonts w:ascii="Times New Roman" w:hAnsi="Times New Roman"/>
          <w:sz w:val="28"/>
          <w:szCs w:val="28"/>
        </w:rPr>
        <w:br/>
      </w:r>
      <w:r w:rsidRPr="00795D40">
        <w:rPr>
          <w:rFonts w:ascii="Times New Roman" w:hAnsi="Times New Roman"/>
          <w:sz w:val="28"/>
          <w:szCs w:val="28"/>
        </w:rPr>
        <w:t>– 9 хозяйствующих субъектов;</w:t>
      </w:r>
    </w:p>
    <w:p w:rsidR="0093061D" w:rsidRPr="00795D40" w:rsidRDefault="0093061D" w:rsidP="00BE49D4">
      <w:pPr>
        <w:spacing w:after="0" w:line="240" w:lineRule="auto"/>
        <w:ind w:firstLine="709"/>
        <w:jc w:val="both"/>
        <w:rPr>
          <w:rFonts w:ascii="Times New Roman" w:hAnsi="Times New Roman"/>
          <w:sz w:val="28"/>
          <w:szCs w:val="28"/>
        </w:rPr>
      </w:pPr>
      <w:r w:rsidRPr="00795D40">
        <w:rPr>
          <w:rFonts w:ascii="Times New Roman" w:hAnsi="Times New Roman"/>
          <w:sz w:val="28"/>
          <w:szCs w:val="28"/>
        </w:rPr>
        <w:t xml:space="preserve">2.3. Рынок услуг по транспортировке  нефти и (или) нефтепродуктов по магистральным трубопроводам газа по трубопроводам – 1 хозяйствующий субъект (АО "ТРАНСНЕФТЬ – ЗАПАДНАЯ СИБИРЬ" (бывшее </w:t>
      </w:r>
      <w:r w:rsidR="007A52FC">
        <w:rPr>
          <w:rFonts w:ascii="Times New Roman" w:hAnsi="Times New Roman"/>
          <w:sz w:val="28"/>
          <w:szCs w:val="28"/>
        </w:rPr>
        <w:br/>
      </w:r>
      <w:r w:rsidRPr="00795D40">
        <w:rPr>
          <w:rFonts w:ascii="Times New Roman" w:hAnsi="Times New Roman"/>
          <w:sz w:val="28"/>
          <w:szCs w:val="28"/>
        </w:rPr>
        <w:t xml:space="preserve">ОАО "Транссибирские магистральные нефтепроводы" </w:t>
      </w:r>
      <w:r w:rsidR="007A52FC">
        <w:rPr>
          <w:rFonts w:ascii="Times New Roman" w:hAnsi="Times New Roman"/>
          <w:sz w:val="28"/>
          <w:szCs w:val="28"/>
        </w:rPr>
        <w:br/>
      </w:r>
      <w:r w:rsidRPr="00795D40">
        <w:rPr>
          <w:rFonts w:ascii="Times New Roman" w:hAnsi="Times New Roman"/>
          <w:sz w:val="28"/>
          <w:szCs w:val="28"/>
        </w:rPr>
        <w:t>(ОАО "Транссибнефтепровод", "Транссибнефть");</w:t>
      </w:r>
    </w:p>
    <w:p w:rsidR="0093061D" w:rsidRPr="00795D40" w:rsidRDefault="0093061D" w:rsidP="00BE49D4">
      <w:pPr>
        <w:spacing w:after="0" w:line="240" w:lineRule="auto"/>
        <w:ind w:firstLine="709"/>
        <w:jc w:val="both"/>
        <w:rPr>
          <w:rFonts w:ascii="Times New Roman" w:hAnsi="Times New Roman"/>
          <w:sz w:val="28"/>
          <w:szCs w:val="28"/>
        </w:rPr>
      </w:pPr>
      <w:r w:rsidRPr="00795D40">
        <w:rPr>
          <w:rFonts w:ascii="Times New Roman" w:hAnsi="Times New Roman"/>
          <w:sz w:val="28"/>
          <w:szCs w:val="28"/>
        </w:rPr>
        <w:t>3. Рынок услуг транспорта – 1 хозяйствующий субъект (ОАО "Омск-пригород");</w:t>
      </w:r>
    </w:p>
    <w:p w:rsidR="0093061D" w:rsidRPr="00795D40" w:rsidRDefault="0093061D" w:rsidP="00BE49D4">
      <w:pPr>
        <w:spacing w:after="0" w:line="240" w:lineRule="auto"/>
        <w:ind w:firstLine="709"/>
        <w:jc w:val="both"/>
        <w:rPr>
          <w:rFonts w:ascii="Times New Roman" w:hAnsi="Times New Roman"/>
          <w:sz w:val="28"/>
          <w:szCs w:val="28"/>
        </w:rPr>
      </w:pPr>
      <w:r w:rsidRPr="00795D40">
        <w:rPr>
          <w:rFonts w:ascii="Times New Roman" w:hAnsi="Times New Roman"/>
          <w:sz w:val="28"/>
          <w:szCs w:val="28"/>
        </w:rPr>
        <w:t>4. Услуги аэропортов – 2 хозяйствующих субъекта;</w:t>
      </w:r>
    </w:p>
    <w:p w:rsidR="0093061D" w:rsidRPr="00795D40" w:rsidRDefault="0093061D" w:rsidP="00BE49D4">
      <w:pPr>
        <w:spacing w:after="0" w:line="240" w:lineRule="auto"/>
        <w:ind w:firstLine="709"/>
        <w:jc w:val="both"/>
        <w:rPr>
          <w:rFonts w:ascii="Times New Roman" w:hAnsi="Times New Roman"/>
          <w:sz w:val="28"/>
          <w:szCs w:val="28"/>
        </w:rPr>
      </w:pPr>
      <w:r w:rsidRPr="00795D40">
        <w:rPr>
          <w:rFonts w:ascii="Times New Roman" w:hAnsi="Times New Roman"/>
          <w:sz w:val="28"/>
          <w:szCs w:val="28"/>
        </w:rPr>
        <w:t>5. Услуги в портах и (или) транспортных терминалах, услуги по использованию инфраструктуры внутренних водных путей – 1 хозяйствующий субъект (ФБУ "Администрация Обь-Иртышского бассейна внутренних водных путей")</w:t>
      </w:r>
    </w:p>
    <w:p w:rsidR="0093061D" w:rsidRPr="00795D40" w:rsidRDefault="0093061D" w:rsidP="00BE49D4">
      <w:pPr>
        <w:pStyle w:val="ConsPlusNormal"/>
        <w:ind w:firstLine="709"/>
        <w:jc w:val="both"/>
        <w:rPr>
          <w:rFonts w:ascii="Times New Roman" w:hAnsi="Times New Roman"/>
          <w:sz w:val="28"/>
          <w:szCs w:val="28"/>
        </w:rPr>
      </w:pPr>
      <w:r w:rsidRPr="00795D40">
        <w:rPr>
          <w:rFonts w:ascii="Times New Roman" w:hAnsi="Times New Roman"/>
          <w:sz w:val="28"/>
          <w:szCs w:val="28"/>
        </w:rPr>
        <w:t xml:space="preserve">Общее количество хозяйствующих субъектов, относящихся к числу субъектов ЕМ, в отношении которых осуществляются государственное регулирование и контроль, и функционирующих на территории Омской области, составляет </w:t>
      </w:r>
      <w:r w:rsidRPr="00795D40">
        <w:rPr>
          <w:rFonts w:ascii="Times New Roman" w:hAnsi="Times New Roman"/>
          <w:b/>
          <w:sz w:val="28"/>
          <w:szCs w:val="28"/>
        </w:rPr>
        <w:t>65 единиц</w:t>
      </w:r>
      <w:r w:rsidRPr="00795D40">
        <w:rPr>
          <w:rFonts w:ascii="Times New Roman" w:hAnsi="Times New Roman"/>
          <w:sz w:val="28"/>
          <w:szCs w:val="28"/>
        </w:rPr>
        <w:t>.</w:t>
      </w:r>
    </w:p>
    <w:p w:rsidR="0093061D" w:rsidRPr="00795D40" w:rsidRDefault="0093061D" w:rsidP="00BE49D4">
      <w:pPr>
        <w:pStyle w:val="ConsPlusNormal"/>
        <w:ind w:firstLine="709"/>
        <w:jc w:val="both"/>
        <w:rPr>
          <w:rFonts w:ascii="Times New Roman" w:hAnsi="Times New Roman"/>
          <w:sz w:val="28"/>
          <w:szCs w:val="28"/>
        </w:rPr>
      </w:pPr>
      <w:r w:rsidRPr="00795D40">
        <w:rPr>
          <w:rFonts w:ascii="Times New Roman" w:hAnsi="Times New Roman"/>
          <w:sz w:val="28"/>
          <w:szCs w:val="28"/>
        </w:rPr>
        <w:t>По сравнению с 2015 годом произошли следующие изменения</w:t>
      </w:r>
      <w:r w:rsidRPr="00795D40">
        <w:rPr>
          <w:rFonts w:asciiTheme="minorHAnsi" w:eastAsiaTheme="minorHAnsi" w:hAnsiTheme="minorHAnsi" w:cstheme="minorBidi"/>
          <w:lang w:eastAsia="en-US"/>
        </w:rPr>
        <w:t xml:space="preserve"> </w:t>
      </w:r>
      <w:r w:rsidRPr="00795D40">
        <w:rPr>
          <w:rFonts w:ascii="Times New Roman" w:hAnsi="Times New Roman"/>
          <w:sz w:val="28"/>
          <w:szCs w:val="28"/>
        </w:rPr>
        <w:t>в реестре субъектов ЕМ применительно к Омской области:</w:t>
      </w:r>
    </w:p>
    <w:p w:rsidR="0093061D" w:rsidRPr="00795D40" w:rsidRDefault="0093061D" w:rsidP="00BE49D4">
      <w:pPr>
        <w:pStyle w:val="ConsPlusNormal"/>
        <w:ind w:firstLine="851"/>
        <w:jc w:val="both"/>
        <w:rPr>
          <w:rFonts w:ascii="Times New Roman" w:hAnsi="Times New Roman"/>
          <w:bCs/>
          <w:sz w:val="28"/>
          <w:szCs w:val="28"/>
        </w:rPr>
      </w:pPr>
      <w:r w:rsidRPr="00795D40">
        <w:rPr>
          <w:rFonts w:ascii="Times New Roman" w:hAnsi="Times New Roman"/>
          <w:sz w:val="28"/>
          <w:szCs w:val="28"/>
        </w:rPr>
        <w:t>1. Р</w:t>
      </w:r>
      <w:r w:rsidRPr="00795D40">
        <w:rPr>
          <w:rFonts w:ascii="Times New Roman" w:hAnsi="Times New Roman"/>
          <w:bCs/>
          <w:sz w:val="28"/>
          <w:szCs w:val="28"/>
        </w:rPr>
        <w:t>ынок сферы водоснабжения и водоотведения: реестр остался без изменений, на нем по-прежнему функционирует 22 субъекта ЕМ;</w:t>
      </w:r>
    </w:p>
    <w:p w:rsidR="0093061D" w:rsidRPr="00795D40" w:rsidRDefault="0093061D" w:rsidP="00BE49D4">
      <w:pPr>
        <w:pStyle w:val="ConsPlusNormal"/>
        <w:ind w:firstLine="851"/>
        <w:jc w:val="both"/>
        <w:rPr>
          <w:rFonts w:ascii="Times New Roman" w:hAnsi="Times New Roman"/>
          <w:sz w:val="28"/>
          <w:szCs w:val="28"/>
        </w:rPr>
      </w:pPr>
      <w:r w:rsidRPr="00795D40">
        <w:rPr>
          <w:rFonts w:ascii="Times New Roman" w:hAnsi="Times New Roman"/>
          <w:bCs/>
          <w:sz w:val="28"/>
          <w:szCs w:val="28"/>
        </w:rPr>
        <w:t xml:space="preserve"> 2. Рынок </w:t>
      </w:r>
      <w:r w:rsidRPr="00795D40">
        <w:rPr>
          <w:rFonts w:ascii="Times New Roman" w:hAnsi="Times New Roman"/>
          <w:sz w:val="28"/>
          <w:szCs w:val="28"/>
        </w:rPr>
        <w:t xml:space="preserve">услуг в топливно-энергетическом комплексе: из реестра исключены ПАО "МРСК Сибири" - "Омскэнерго" и ОАО "ОмскВодоканал", добавлено ООО "ЭОС", всего в реестре  39 субъектов ЕМ; </w:t>
      </w:r>
    </w:p>
    <w:p w:rsidR="0093061D" w:rsidRPr="00795D40" w:rsidRDefault="0093061D" w:rsidP="00BE49D4">
      <w:pPr>
        <w:pStyle w:val="ConsPlusNormal"/>
        <w:ind w:firstLine="851"/>
        <w:jc w:val="both"/>
        <w:rPr>
          <w:rFonts w:ascii="Times New Roman" w:hAnsi="Times New Roman"/>
          <w:sz w:val="28"/>
          <w:szCs w:val="28"/>
        </w:rPr>
      </w:pPr>
      <w:r w:rsidRPr="00795D40">
        <w:rPr>
          <w:rFonts w:ascii="Times New Roman" w:hAnsi="Times New Roman"/>
          <w:sz w:val="28"/>
          <w:szCs w:val="28"/>
        </w:rPr>
        <w:t>3.</w:t>
      </w:r>
      <w:r w:rsidR="00E8341A">
        <w:rPr>
          <w:rFonts w:ascii="Times New Roman" w:hAnsi="Times New Roman"/>
          <w:sz w:val="28"/>
          <w:szCs w:val="28"/>
        </w:rPr>
        <w:t xml:space="preserve"> </w:t>
      </w:r>
      <w:r w:rsidRPr="00795D40">
        <w:rPr>
          <w:rFonts w:ascii="Times New Roman" w:hAnsi="Times New Roman"/>
          <w:sz w:val="28"/>
          <w:szCs w:val="28"/>
        </w:rPr>
        <w:t xml:space="preserve">Рынок услуг транспорта, услуг аэропортов и услуг в портах и (или) транспортных терминалах: в реестр добавилось 3 новых субъекта (ОАО "Омский аэропорт", ООО "Топливно-заправочный комплекс Омск Центральный ", ФБУ "Администрация Обь-Иртышского бассейна внутренних водных путей", всего в реестре - 4 субъекта ЕМ: </w:t>
      </w:r>
    </w:p>
    <w:p w:rsidR="0093061D" w:rsidRPr="00795D40" w:rsidRDefault="0093061D" w:rsidP="00BE49D4">
      <w:pPr>
        <w:pStyle w:val="ConsPlusNormal"/>
        <w:ind w:firstLine="851"/>
        <w:jc w:val="both"/>
        <w:rPr>
          <w:rFonts w:ascii="Times New Roman" w:hAnsi="Times New Roman"/>
          <w:sz w:val="28"/>
          <w:szCs w:val="28"/>
        </w:rPr>
      </w:pPr>
      <w:r w:rsidRPr="00795D40">
        <w:rPr>
          <w:rFonts w:ascii="Times New Roman" w:hAnsi="Times New Roman"/>
          <w:sz w:val="28"/>
          <w:szCs w:val="28"/>
        </w:rPr>
        <w:t xml:space="preserve">4. Рынок услуг связи: из реестра  исключен 1 субъект. </w:t>
      </w:r>
    </w:p>
    <w:p w:rsidR="0093061D" w:rsidRPr="00E92C8B" w:rsidRDefault="0093061D" w:rsidP="00BE49D4">
      <w:pPr>
        <w:pStyle w:val="ConsPlusNormal"/>
        <w:ind w:firstLine="851"/>
        <w:jc w:val="both"/>
        <w:rPr>
          <w:rFonts w:ascii="Times New Roman" w:hAnsi="Times New Roman"/>
          <w:sz w:val="28"/>
          <w:szCs w:val="28"/>
        </w:rPr>
      </w:pPr>
      <w:r w:rsidRPr="00795D40">
        <w:rPr>
          <w:rFonts w:ascii="Times New Roman" w:hAnsi="Times New Roman"/>
          <w:sz w:val="28"/>
          <w:szCs w:val="28"/>
        </w:rPr>
        <w:t xml:space="preserve">Сводный реестр субъектов ЕМ представлен в приложении </w:t>
      </w:r>
      <w:r w:rsidRPr="005E362D">
        <w:rPr>
          <w:rFonts w:ascii="Times New Roman" w:hAnsi="Times New Roman"/>
          <w:sz w:val="28"/>
          <w:szCs w:val="28"/>
        </w:rPr>
        <w:t xml:space="preserve">№ </w:t>
      </w:r>
      <w:r w:rsidR="0055544A">
        <w:rPr>
          <w:rFonts w:ascii="Times New Roman" w:hAnsi="Times New Roman"/>
          <w:sz w:val="28"/>
          <w:szCs w:val="28"/>
        </w:rPr>
        <w:t>4</w:t>
      </w:r>
      <w:r w:rsidRPr="005E362D">
        <w:rPr>
          <w:rFonts w:ascii="Times New Roman" w:hAnsi="Times New Roman"/>
          <w:sz w:val="28"/>
          <w:szCs w:val="28"/>
        </w:rPr>
        <w:t>.</w:t>
      </w:r>
    </w:p>
    <w:p w:rsidR="00504219" w:rsidRDefault="00504219" w:rsidP="00BE49D4">
      <w:pPr>
        <w:pStyle w:val="ConsPlusNormal"/>
        <w:jc w:val="center"/>
        <w:rPr>
          <w:rFonts w:ascii="Times New Roman" w:hAnsi="Times New Roman"/>
          <w:sz w:val="28"/>
          <w:szCs w:val="28"/>
        </w:rPr>
      </w:pPr>
    </w:p>
    <w:p w:rsidR="00504219" w:rsidRPr="00051280" w:rsidRDefault="00504219" w:rsidP="00BE49D4">
      <w:pPr>
        <w:pStyle w:val="10"/>
      </w:pPr>
      <w:bookmarkStart w:id="27" w:name="_Toc476063047"/>
      <w:r>
        <w:t xml:space="preserve">2.3.2. </w:t>
      </w:r>
      <w:r w:rsidR="00773B26" w:rsidRPr="004A5F19">
        <w:t>Р</w:t>
      </w:r>
      <w:r w:rsidRPr="004A5F19">
        <w:t>е</w:t>
      </w:r>
      <w:r w:rsidRPr="00051280">
        <w:t>ализация механизмов общественного контроля</w:t>
      </w:r>
      <w:r w:rsidR="007C5C06">
        <w:t xml:space="preserve"> </w:t>
      </w:r>
      <w:r w:rsidRPr="00051280">
        <w:t xml:space="preserve">за деятельностью субъектов </w:t>
      </w:r>
      <w:r w:rsidR="00773B26">
        <w:t>ЕМ</w:t>
      </w:r>
      <w:r w:rsidRPr="00051280">
        <w:t xml:space="preserve"> с участием потребителей их услуг</w:t>
      </w:r>
      <w:bookmarkEnd w:id="27"/>
    </w:p>
    <w:p w:rsidR="00504219" w:rsidRPr="00051280" w:rsidRDefault="00504219" w:rsidP="00BE49D4">
      <w:pPr>
        <w:pStyle w:val="10"/>
        <w:jc w:val="left"/>
        <w:rPr>
          <w:szCs w:val="28"/>
        </w:rPr>
      </w:pPr>
    </w:p>
    <w:p w:rsidR="00504219" w:rsidRPr="00051280" w:rsidRDefault="00504219" w:rsidP="00BE49D4">
      <w:pPr>
        <w:spacing w:after="0" w:line="240" w:lineRule="auto"/>
        <w:ind w:firstLine="709"/>
        <w:jc w:val="both"/>
        <w:rPr>
          <w:rFonts w:ascii="Times New Roman" w:hAnsi="Times New Roman"/>
          <w:sz w:val="28"/>
          <w:szCs w:val="28"/>
        </w:rPr>
      </w:pPr>
      <w:r w:rsidRPr="00051280">
        <w:rPr>
          <w:rFonts w:ascii="Times New Roman" w:hAnsi="Times New Roman"/>
          <w:sz w:val="28"/>
          <w:szCs w:val="28"/>
        </w:rPr>
        <w:t xml:space="preserve">Реализация </w:t>
      </w:r>
      <w:r w:rsidR="00E8341A">
        <w:rPr>
          <w:rFonts w:ascii="Times New Roman" w:hAnsi="Times New Roman"/>
          <w:sz w:val="28"/>
          <w:szCs w:val="28"/>
        </w:rPr>
        <w:t xml:space="preserve"> в Омской области </w:t>
      </w:r>
      <w:r w:rsidRPr="00051280">
        <w:rPr>
          <w:rFonts w:ascii="Times New Roman" w:hAnsi="Times New Roman"/>
          <w:sz w:val="28"/>
          <w:szCs w:val="28"/>
        </w:rPr>
        <w:t>механизмов общественного контроля за деятельностью субъектов естественных монополий</w:t>
      </w:r>
      <w:r w:rsidR="000A4FF8">
        <w:rPr>
          <w:rFonts w:ascii="Times New Roman" w:hAnsi="Times New Roman"/>
          <w:sz w:val="28"/>
          <w:szCs w:val="28"/>
        </w:rPr>
        <w:t xml:space="preserve"> (далее– субъекты ЕМ)</w:t>
      </w:r>
      <w:r w:rsidRPr="00051280">
        <w:rPr>
          <w:rFonts w:ascii="Times New Roman" w:hAnsi="Times New Roman"/>
          <w:sz w:val="28"/>
          <w:szCs w:val="28"/>
        </w:rPr>
        <w:t xml:space="preserve"> </w:t>
      </w:r>
      <w:r w:rsidR="006D2C95">
        <w:rPr>
          <w:rFonts w:ascii="Times New Roman" w:hAnsi="Times New Roman"/>
          <w:sz w:val="28"/>
          <w:szCs w:val="28"/>
        </w:rPr>
        <w:br/>
      </w:r>
      <w:r w:rsidRPr="00051280">
        <w:rPr>
          <w:rFonts w:ascii="Times New Roman" w:hAnsi="Times New Roman"/>
          <w:sz w:val="28"/>
          <w:szCs w:val="28"/>
        </w:rPr>
        <w:t>с участием потребителей их услуг осуществля</w:t>
      </w:r>
      <w:r w:rsidR="00795D40">
        <w:rPr>
          <w:rFonts w:ascii="Times New Roman" w:hAnsi="Times New Roman"/>
          <w:sz w:val="28"/>
          <w:szCs w:val="28"/>
        </w:rPr>
        <w:t>лась</w:t>
      </w:r>
      <w:r w:rsidRPr="00051280">
        <w:rPr>
          <w:rFonts w:ascii="Times New Roman" w:hAnsi="Times New Roman"/>
          <w:sz w:val="28"/>
          <w:szCs w:val="28"/>
        </w:rPr>
        <w:t xml:space="preserve"> в Омской области </w:t>
      </w:r>
      <w:r w:rsidR="00795D40">
        <w:rPr>
          <w:rFonts w:ascii="Times New Roman" w:hAnsi="Times New Roman"/>
          <w:sz w:val="28"/>
          <w:szCs w:val="28"/>
        </w:rPr>
        <w:t xml:space="preserve">в 2016 году </w:t>
      </w:r>
      <w:r w:rsidRPr="00051280">
        <w:rPr>
          <w:rFonts w:ascii="Times New Roman" w:hAnsi="Times New Roman"/>
          <w:sz w:val="28"/>
          <w:szCs w:val="28"/>
        </w:rPr>
        <w:t>в рамках деятельности</w:t>
      </w:r>
      <w:r>
        <w:rPr>
          <w:rFonts w:ascii="Times New Roman" w:hAnsi="Times New Roman"/>
          <w:sz w:val="28"/>
          <w:szCs w:val="28"/>
        </w:rPr>
        <w:t xml:space="preserve"> созданных</w:t>
      </w:r>
      <w:r w:rsidR="00795D40">
        <w:rPr>
          <w:rFonts w:ascii="Times New Roman" w:hAnsi="Times New Roman"/>
          <w:sz w:val="28"/>
          <w:szCs w:val="28"/>
        </w:rPr>
        <w:t xml:space="preserve"> ранее </w:t>
      </w:r>
      <w:r>
        <w:rPr>
          <w:rFonts w:ascii="Times New Roman" w:hAnsi="Times New Roman"/>
          <w:sz w:val="28"/>
          <w:szCs w:val="28"/>
        </w:rPr>
        <w:t xml:space="preserve"> коллегиальных органов</w:t>
      </w:r>
      <w:r w:rsidRPr="00051280">
        <w:rPr>
          <w:rFonts w:ascii="Times New Roman" w:hAnsi="Times New Roman"/>
          <w:sz w:val="28"/>
          <w:szCs w:val="28"/>
        </w:rPr>
        <w:t xml:space="preserve">: </w:t>
      </w:r>
    </w:p>
    <w:p w:rsidR="00504219" w:rsidRPr="00051280" w:rsidRDefault="00504219" w:rsidP="00BE49D4">
      <w:pPr>
        <w:pStyle w:val="ConsPlusNormal"/>
        <w:ind w:firstLine="708"/>
        <w:jc w:val="both"/>
        <w:rPr>
          <w:rFonts w:ascii="Times New Roman" w:hAnsi="Times New Roman"/>
          <w:sz w:val="28"/>
          <w:szCs w:val="28"/>
          <w:lang w:eastAsia="en-US"/>
        </w:rPr>
      </w:pPr>
      <w:r w:rsidRPr="00051280">
        <w:rPr>
          <w:rFonts w:ascii="Times New Roman" w:hAnsi="Times New Roman"/>
          <w:sz w:val="28"/>
          <w:szCs w:val="28"/>
          <w:lang w:eastAsia="en-US"/>
        </w:rPr>
        <w:t xml:space="preserve">- межотраслевого совета потребителей по вопросам деятельности субъектов естественных монополий при Губернаторе Омской области (далее – Межотраслевой совет потребителей), созданного Указом Губернатора Омской </w:t>
      </w:r>
      <w:r w:rsidRPr="00051280">
        <w:rPr>
          <w:rFonts w:ascii="Times New Roman" w:hAnsi="Times New Roman"/>
          <w:sz w:val="28"/>
          <w:szCs w:val="28"/>
          <w:lang w:eastAsia="en-US"/>
        </w:rPr>
        <w:lastRenderedPageBreak/>
        <w:t xml:space="preserve">области от 12 сентября 2014 года № 120; </w:t>
      </w:r>
    </w:p>
    <w:p w:rsidR="00504219" w:rsidRPr="00051280" w:rsidRDefault="00504219" w:rsidP="00BE49D4">
      <w:pPr>
        <w:pStyle w:val="ConsPlusNormal"/>
        <w:ind w:firstLine="708"/>
        <w:jc w:val="both"/>
        <w:rPr>
          <w:rFonts w:ascii="Times New Roman" w:hAnsi="Times New Roman"/>
          <w:sz w:val="28"/>
          <w:szCs w:val="28"/>
          <w:lang w:eastAsia="en-US"/>
        </w:rPr>
      </w:pPr>
      <w:r w:rsidRPr="00051280">
        <w:rPr>
          <w:rFonts w:ascii="Times New Roman" w:hAnsi="Times New Roman"/>
          <w:sz w:val="28"/>
          <w:szCs w:val="28"/>
          <w:lang w:eastAsia="en-US"/>
        </w:rPr>
        <w:t>- общественного совета при Региональной энергетической комиссии Омской области (далее – Обществ</w:t>
      </w:r>
      <w:r w:rsidR="00C26513">
        <w:rPr>
          <w:rFonts w:ascii="Times New Roman" w:hAnsi="Times New Roman"/>
          <w:sz w:val="28"/>
          <w:szCs w:val="28"/>
          <w:lang w:eastAsia="en-US"/>
        </w:rPr>
        <w:t>енный совет РЭК), созданного п</w:t>
      </w:r>
      <w:r w:rsidRPr="00051280">
        <w:rPr>
          <w:rFonts w:ascii="Times New Roman" w:hAnsi="Times New Roman"/>
          <w:sz w:val="28"/>
          <w:szCs w:val="28"/>
          <w:lang w:eastAsia="en-US"/>
        </w:rPr>
        <w:t>риказом Региональной энергетической комиссии Омской области от 25 сентября 2012 года № 151/43.</w:t>
      </w:r>
    </w:p>
    <w:p w:rsidR="00504219" w:rsidRPr="00750D40" w:rsidRDefault="00504219" w:rsidP="00BE49D4">
      <w:pPr>
        <w:pStyle w:val="ConsPlusNormal"/>
        <w:ind w:firstLine="708"/>
        <w:jc w:val="both"/>
        <w:rPr>
          <w:rFonts w:ascii="Times New Roman" w:hAnsi="Times New Roman"/>
          <w:sz w:val="28"/>
          <w:szCs w:val="28"/>
          <w:lang w:eastAsia="en-US"/>
        </w:rPr>
      </w:pPr>
      <w:r w:rsidRPr="00750D40">
        <w:rPr>
          <w:rFonts w:ascii="Times New Roman" w:hAnsi="Times New Roman"/>
          <w:bCs/>
          <w:sz w:val="28"/>
          <w:szCs w:val="28"/>
          <w:lang w:eastAsia="en-US"/>
        </w:rPr>
        <w:t>Основными задачами Межотраслевого совета потребителей определены:</w:t>
      </w:r>
    </w:p>
    <w:p w:rsidR="00504219" w:rsidRPr="00750D40" w:rsidRDefault="00504219" w:rsidP="00BE49D4">
      <w:pPr>
        <w:pStyle w:val="af"/>
        <w:numPr>
          <w:ilvl w:val="0"/>
          <w:numId w:val="3"/>
        </w:numPr>
        <w:spacing w:before="0" w:beforeAutospacing="0" w:after="0" w:afterAutospacing="0"/>
        <w:ind w:left="0" w:firstLine="709"/>
        <w:jc w:val="both"/>
        <w:rPr>
          <w:sz w:val="28"/>
          <w:szCs w:val="28"/>
          <w:lang w:eastAsia="en-US"/>
        </w:rPr>
      </w:pPr>
      <w:r w:rsidRPr="00750D40">
        <w:rPr>
          <w:sz w:val="28"/>
          <w:szCs w:val="28"/>
          <w:lang w:eastAsia="en-US"/>
        </w:rPr>
        <w:t xml:space="preserve">Анализ проектов документов стратегического планирования Омской области, предусматривающих </w:t>
      </w:r>
      <w:r w:rsidR="00750D40" w:rsidRPr="00750D40">
        <w:rPr>
          <w:sz w:val="28"/>
          <w:szCs w:val="28"/>
          <w:lang w:eastAsia="en-US"/>
        </w:rPr>
        <w:t xml:space="preserve">создание </w:t>
      </w:r>
      <w:r w:rsidRPr="00750D40">
        <w:rPr>
          <w:sz w:val="28"/>
          <w:szCs w:val="28"/>
          <w:lang w:eastAsia="en-US"/>
        </w:rPr>
        <w:t>инвестиционны</w:t>
      </w:r>
      <w:r w:rsidR="00750D40" w:rsidRPr="00750D40">
        <w:rPr>
          <w:sz w:val="28"/>
          <w:szCs w:val="28"/>
          <w:lang w:eastAsia="en-US"/>
        </w:rPr>
        <w:t>х</w:t>
      </w:r>
      <w:r w:rsidRPr="00750D40">
        <w:rPr>
          <w:sz w:val="28"/>
          <w:szCs w:val="28"/>
          <w:lang w:eastAsia="en-US"/>
        </w:rPr>
        <w:t xml:space="preserve"> объект</w:t>
      </w:r>
      <w:r w:rsidR="00750D40" w:rsidRPr="00750D40">
        <w:rPr>
          <w:sz w:val="28"/>
          <w:szCs w:val="28"/>
          <w:lang w:eastAsia="en-US"/>
        </w:rPr>
        <w:t>ов</w:t>
      </w:r>
      <w:r w:rsidRPr="00750D40">
        <w:rPr>
          <w:sz w:val="28"/>
          <w:szCs w:val="28"/>
          <w:lang w:eastAsia="en-US"/>
        </w:rPr>
        <w:t xml:space="preserve"> субъект</w:t>
      </w:r>
      <w:r w:rsidR="00750D40" w:rsidRPr="00750D40">
        <w:rPr>
          <w:sz w:val="28"/>
          <w:szCs w:val="28"/>
          <w:lang w:eastAsia="en-US"/>
        </w:rPr>
        <w:t>ами</w:t>
      </w:r>
      <w:r w:rsidRPr="00750D40">
        <w:rPr>
          <w:sz w:val="28"/>
          <w:szCs w:val="28"/>
          <w:lang w:eastAsia="en-US"/>
        </w:rPr>
        <w:t xml:space="preserve"> </w:t>
      </w:r>
      <w:r w:rsidR="00EB7052" w:rsidRPr="00750D40">
        <w:rPr>
          <w:sz w:val="28"/>
          <w:szCs w:val="28"/>
          <w:lang w:eastAsia="en-US"/>
        </w:rPr>
        <w:t>ЕМ</w:t>
      </w:r>
      <w:r w:rsidRPr="00750D40">
        <w:rPr>
          <w:sz w:val="28"/>
          <w:szCs w:val="28"/>
          <w:lang w:eastAsia="en-US"/>
        </w:rPr>
        <w:t>;</w:t>
      </w:r>
    </w:p>
    <w:p w:rsidR="00504219" w:rsidRPr="00750D40" w:rsidRDefault="00504219" w:rsidP="00BE49D4">
      <w:pPr>
        <w:pStyle w:val="af"/>
        <w:numPr>
          <w:ilvl w:val="0"/>
          <w:numId w:val="3"/>
        </w:numPr>
        <w:spacing w:before="0" w:beforeAutospacing="0" w:after="0" w:afterAutospacing="0"/>
        <w:ind w:left="0" w:firstLine="709"/>
        <w:jc w:val="both"/>
        <w:rPr>
          <w:sz w:val="28"/>
          <w:szCs w:val="28"/>
          <w:lang w:eastAsia="en-US"/>
        </w:rPr>
      </w:pPr>
      <w:r w:rsidRPr="00750D40">
        <w:rPr>
          <w:sz w:val="28"/>
          <w:szCs w:val="28"/>
          <w:lang w:eastAsia="en-US"/>
        </w:rPr>
        <w:t xml:space="preserve">Подготовка рекомендаций к проектам инвестиционных программ субъектов </w:t>
      </w:r>
      <w:r w:rsidR="00EB7052" w:rsidRPr="00750D40">
        <w:rPr>
          <w:sz w:val="28"/>
          <w:szCs w:val="28"/>
          <w:lang w:eastAsia="en-US"/>
        </w:rPr>
        <w:t>ЕМ</w:t>
      </w:r>
      <w:r w:rsidRPr="00750D40">
        <w:rPr>
          <w:sz w:val="28"/>
          <w:szCs w:val="28"/>
          <w:lang w:eastAsia="en-US"/>
        </w:rPr>
        <w:t xml:space="preserve"> (далее - инвестиционные программы) с учетом защиты интересов потребителей;</w:t>
      </w:r>
    </w:p>
    <w:p w:rsidR="00504219" w:rsidRPr="00750D40" w:rsidRDefault="00504219" w:rsidP="00BE49D4">
      <w:pPr>
        <w:pStyle w:val="af"/>
        <w:numPr>
          <w:ilvl w:val="0"/>
          <w:numId w:val="3"/>
        </w:numPr>
        <w:spacing w:before="0" w:beforeAutospacing="0" w:after="0" w:afterAutospacing="0"/>
        <w:ind w:left="0" w:firstLine="709"/>
        <w:jc w:val="both"/>
        <w:rPr>
          <w:sz w:val="28"/>
          <w:szCs w:val="28"/>
          <w:lang w:eastAsia="en-US"/>
        </w:rPr>
      </w:pPr>
      <w:r w:rsidRPr="00750D40">
        <w:rPr>
          <w:sz w:val="28"/>
          <w:szCs w:val="28"/>
          <w:lang w:eastAsia="en-US"/>
        </w:rPr>
        <w:t>Мониторинг реализации инвестиционных программ</w:t>
      </w:r>
      <w:r w:rsidR="00773B26" w:rsidRPr="00750D40">
        <w:rPr>
          <w:sz w:val="28"/>
          <w:szCs w:val="28"/>
          <w:lang w:eastAsia="en-US"/>
        </w:rPr>
        <w:t xml:space="preserve"> и в</w:t>
      </w:r>
      <w:r w:rsidRPr="00750D40">
        <w:rPr>
          <w:sz w:val="28"/>
          <w:szCs w:val="28"/>
          <w:lang w:eastAsia="en-US"/>
        </w:rPr>
        <w:t xml:space="preserve">ыявление по итогам мониторинга несоответствий инвестиционных программ информации, раскрываемой субъектами </w:t>
      </w:r>
      <w:r w:rsidR="00EB7052" w:rsidRPr="00750D40">
        <w:rPr>
          <w:sz w:val="28"/>
          <w:szCs w:val="28"/>
          <w:lang w:eastAsia="en-US"/>
        </w:rPr>
        <w:t>ЕМ</w:t>
      </w:r>
      <w:r w:rsidRPr="00750D40">
        <w:rPr>
          <w:sz w:val="28"/>
          <w:szCs w:val="28"/>
          <w:lang w:eastAsia="en-US"/>
        </w:rPr>
        <w:t xml:space="preserve"> в соответствии со стандартами раскрытия информации субъектами </w:t>
      </w:r>
      <w:r w:rsidR="00EB7052" w:rsidRPr="00750D40">
        <w:rPr>
          <w:sz w:val="28"/>
          <w:szCs w:val="28"/>
          <w:lang w:eastAsia="en-US"/>
        </w:rPr>
        <w:t>ЕМ</w:t>
      </w:r>
      <w:r w:rsidRPr="00750D40">
        <w:rPr>
          <w:sz w:val="28"/>
          <w:szCs w:val="28"/>
          <w:lang w:eastAsia="en-US"/>
        </w:rPr>
        <w:t>, и возможностей повышения эффективности реализации инвестиционных программ;</w:t>
      </w:r>
    </w:p>
    <w:p w:rsidR="00504219" w:rsidRPr="00750D40" w:rsidRDefault="00504219" w:rsidP="00BE49D4">
      <w:pPr>
        <w:pStyle w:val="af"/>
        <w:numPr>
          <w:ilvl w:val="0"/>
          <w:numId w:val="3"/>
        </w:numPr>
        <w:spacing w:before="0" w:beforeAutospacing="0" w:after="0" w:afterAutospacing="0"/>
        <w:ind w:left="0" w:firstLine="709"/>
        <w:jc w:val="both"/>
        <w:rPr>
          <w:sz w:val="28"/>
          <w:szCs w:val="28"/>
          <w:lang w:eastAsia="en-US"/>
        </w:rPr>
      </w:pPr>
      <w:r w:rsidRPr="00750D40">
        <w:rPr>
          <w:sz w:val="28"/>
          <w:szCs w:val="28"/>
          <w:lang w:eastAsia="en-US"/>
        </w:rPr>
        <w:t xml:space="preserve">Анализ ценового регулирования деятельности субъектов </w:t>
      </w:r>
      <w:r w:rsidR="00EB7052" w:rsidRPr="00750D40">
        <w:rPr>
          <w:sz w:val="28"/>
          <w:szCs w:val="28"/>
          <w:lang w:eastAsia="en-US"/>
        </w:rPr>
        <w:t>ЕМ</w:t>
      </w:r>
      <w:r w:rsidRPr="00750D40">
        <w:rPr>
          <w:sz w:val="28"/>
          <w:szCs w:val="28"/>
          <w:lang w:eastAsia="en-US"/>
        </w:rPr>
        <w:t xml:space="preserve"> </w:t>
      </w:r>
      <w:r w:rsidR="006D2C95">
        <w:rPr>
          <w:sz w:val="28"/>
          <w:szCs w:val="28"/>
          <w:lang w:eastAsia="en-US"/>
        </w:rPr>
        <w:br/>
      </w:r>
      <w:r w:rsidRPr="00750D40">
        <w:rPr>
          <w:sz w:val="28"/>
          <w:szCs w:val="28"/>
          <w:lang w:eastAsia="en-US"/>
        </w:rPr>
        <w:t xml:space="preserve">с учетом поступивших предложений по установлению цен (тарифов) на товары и услуги субъектов </w:t>
      </w:r>
      <w:r w:rsidR="00EB7052" w:rsidRPr="00750D40">
        <w:rPr>
          <w:sz w:val="28"/>
          <w:szCs w:val="28"/>
          <w:lang w:eastAsia="en-US"/>
        </w:rPr>
        <w:t>ЕМ</w:t>
      </w:r>
      <w:r w:rsidRPr="00750D40">
        <w:rPr>
          <w:sz w:val="28"/>
          <w:szCs w:val="28"/>
          <w:lang w:eastAsia="en-US"/>
        </w:rPr>
        <w:t>;</w:t>
      </w:r>
    </w:p>
    <w:p w:rsidR="00504219" w:rsidRPr="00750D40" w:rsidRDefault="00504219" w:rsidP="00BE49D4">
      <w:pPr>
        <w:pStyle w:val="af"/>
        <w:numPr>
          <w:ilvl w:val="0"/>
          <w:numId w:val="3"/>
        </w:numPr>
        <w:spacing w:before="0" w:beforeAutospacing="0" w:after="0" w:afterAutospacing="0"/>
        <w:ind w:left="0" w:firstLine="709"/>
        <w:jc w:val="both"/>
        <w:rPr>
          <w:sz w:val="28"/>
          <w:szCs w:val="28"/>
          <w:lang w:eastAsia="en-US"/>
        </w:rPr>
      </w:pPr>
      <w:r w:rsidRPr="00750D40">
        <w:rPr>
          <w:sz w:val="28"/>
          <w:szCs w:val="28"/>
          <w:lang w:eastAsia="en-US"/>
        </w:rPr>
        <w:t xml:space="preserve">Проведение обсуждения вопросов установления (изменения) цен (тарифов) на товары и услуги субъектов </w:t>
      </w:r>
      <w:r w:rsidR="00EB7052" w:rsidRPr="00750D40">
        <w:rPr>
          <w:sz w:val="28"/>
          <w:szCs w:val="28"/>
          <w:lang w:eastAsia="en-US"/>
        </w:rPr>
        <w:t>ЕМ</w:t>
      </w:r>
      <w:r w:rsidRPr="00750D40">
        <w:rPr>
          <w:sz w:val="28"/>
          <w:szCs w:val="28"/>
          <w:lang w:eastAsia="en-US"/>
        </w:rPr>
        <w:t xml:space="preserve"> на официальном сайте Правительства Омской области и доведение позиции потребителей по указанным вопросам до Губернатора Омской области и субъектов </w:t>
      </w:r>
      <w:r w:rsidR="00EB7052" w:rsidRPr="00750D40">
        <w:rPr>
          <w:sz w:val="28"/>
          <w:szCs w:val="28"/>
          <w:lang w:eastAsia="en-US"/>
        </w:rPr>
        <w:t>ЕМ</w:t>
      </w:r>
      <w:r w:rsidRPr="00750D40">
        <w:rPr>
          <w:sz w:val="28"/>
          <w:szCs w:val="28"/>
          <w:lang w:eastAsia="en-US"/>
        </w:rPr>
        <w:t>.</w:t>
      </w:r>
    </w:p>
    <w:p w:rsidR="00504219" w:rsidRPr="00750D40" w:rsidRDefault="00504219" w:rsidP="00BE49D4">
      <w:pPr>
        <w:spacing w:after="0" w:line="240" w:lineRule="auto"/>
        <w:ind w:firstLine="709"/>
        <w:jc w:val="both"/>
        <w:rPr>
          <w:rFonts w:ascii="Times New Roman" w:hAnsi="Times New Roman"/>
          <w:sz w:val="28"/>
          <w:szCs w:val="28"/>
        </w:rPr>
      </w:pPr>
      <w:r w:rsidRPr="00750D40">
        <w:rPr>
          <w:rFonts w:ascii="Times New Roman" w:hAnsi="Times New Roman"/>
          <w:sz w:val="28"/>
          <w:szCs w:val="28"/>
        </w:rPr>
        <w:t xml:space="preserve">В состав </w:t>
      </w:r>
      <w:r w:rsidRPr="00750D40">
        <w:rPr>
          <w:rFonts w:ascii="Times New Roman" w:hAnsi="Times New Roman"/>
          <w:bCs/>
          <w:sz w:val="28"/>
          <w:szCs w:val="28"/>
        </w:rPr>
        <w:t>Межотраслевого совета потребителей</w:t>
      </w:r>
      <w:r w:rsidRPr="00750D40">
        <w:rPr>
          <w:rFonts w:ascii="Times New Roman" w:hAnsi="Times New Roman"/>
          <w:sz w:val="28"/>
          <w:szCs w:val="28"/>
        </w:rPr>
        <w:t xml:space="preserve"> в</w:t>
      </w:r>
      <w:r w:rsidR="00EB7052" w:rsidRPr="00750D40">
        <w:rPr>
          <w:rFonts w:ascii="Times New Roman" w:hAnsi="Times New Roman"/>
          <w:sz w:val="28"/>
          <w:szCs w:val="28"/>
        </w:rPr>
        <w:t>ходят</w:t>
      </w:r>
      <w:r w:rsidRPr="00750D40">
        <w:rPr>
          <w:rFonts w:ascii="Times New Roman" w:hAnsi="Times New Roman"/>
          <w:sz w:val="28"/>
          <w:szCs w:val="28"/>
        </w:rPr>
        <w:t xml:space="preserve"> представители общественных отраслевых организаций, парламентских политических партий, обществ по защите прав потребителей,  крупных потребителей товаров и услуг субъектов </w:t>
      </w:r>
      <w:r w:rsidR="00EB7052" w:rsidRPr="00750D40">
        <w:rPr>
          <w:rFonts w:ascii="Times New Roman" w:hAnsi="Times New Roman"/>
          <w:sz w:val="28"/>
          <w:szCs w:val="28"/>
        </w:rPr>
        <w:t>ЕМ</w:t>
      </w:r>
      <w:r w:rsidRPr="00750D40">
        <w:rPr>
          <w:rFonts w:ascii="Times New Roman" w:hAnsi="Times New Roman"/>
          <w:sz w:val="28"/>
          <w:szCs w:val="28"/>
        </w:rPr>
        <w:t>, областной организации Общероссийского профсоюза работников жизнеобеспечения. В рамках совета созданы три комиссии:</w:t>
      </w:r>
    </w:p>
    <w:p w:rsidR="00504219" w:rsidRPr="00750D40" w:rsidRDefault="00504219" w:rsidP="00BE49D4">
      <w:pPr>
        <w:spacing w:after="0" w:line="240" w:lineRule="auto"/>
        <w:ind w:firstLine="709"/>
        <w:jc w:val="both"/>
        <w:rPr>
          <w:rFonts w:ascii="Times New Roman" w:hAnsi="Times New Roman"/>
          <w:sz w:val="28"/>
          <w:szCs w:val="28"/>
        </w:rPr>
      </w:pPr>
      <w:r w:rsidRPr="00750D40">
        <w:rPr>
          <w:rFonts w:ascii="Times New Roman" w:hAnsi="Times New Roman"/>
          <w:sz w:val="28"/>
          <w:szCs w:val="28"/>
        </w:rPr>
        <w:t xml:space="preserve">- комиссия по вопросам деятельности субъектов </w:t>
      </w:r>
      <w:r w:rsidR="00EB7052" w:rsidRPr="00750D40">
        <w:rPr>
          <w:rFonts w:ascii="Times New Roman" w:hAnsi="Times New Roman"/>
          <w:sz w:val="28"/>
          <w:szCs w:val="28"/>
        </w:rPr>
        <w:t>ЕМ</w:t>
      </w:r>
      <w:r w:rsidRPr="00750D40">
        <w:rPr>
          <w:rFonts w:ascii="Times New Roman" w:hAnsi="Times New Roman"/>
          <w:sz w:val="28"/>
          <w:szCs w:val="28"/>
        </w:rPr>
        <w:t xml:space="preserve"> в сфере электроэнергетики;</w:t>
      </w:r>
    </w:p>
    <w:p w:rsidR="00504219" w:rsidRPr="00750D40" w:rsidRDefault="00504219" w:rsidP="00BE49D4">
      <w:pPr>
        <w:spacing w:after="0" w:line="240" w:lineRule="auto"/>
        <w:ind w:firstLine="709"/>
        <w:jc w:val="both"/>
        <w:rPr>
          <w:rFonts w:ascii="Times New Roman" w:hAnsi="Times New Roman"/>
          <w:sz w:val="28"/>
          <w:szCs w:val="28"/>
        </w:rPr>
      </w:pPr>
      <w:r w:rsidRPr="00750D40">
        <w:rPr>
          <w:rFonts w:ascii="Times New Roman" w:hAnsi="Times New Roman"/>
          <w:sz w:val="28"/>
          <w:szCs w:val="28"/>
        </w:rPr>
        <w:t xml:space="preserve">- комиссия по вопросам деятельности субъектов </w:t>
      </w:r>
      <w:r w:rsidR="00EB7052" w:rsidRPr="00750D40">
        <w:rPr>
          <w:rFonts w:ascii="Times New Roman" w:hAnsi="Times New Roman"/>
          <w:sz w:val="28"/>
          <w:szCs w:val="28"/>
        </w:rPr>
        <w:t>ЕМ</w:t>
      </w:r>
      <w:r w:rsidRPr="00750D40">
        <w:rPr>
          <w:rFonts w:ascii="Times New Roman" w:hAnsi="Times New Roman"/>
          <w:sz w:val="28"/>
          <w:szCs w:val="28"/>
        </w:rPr>
        <w:t xml:space="preserve"> в сфере теплоснабжения, водоснабжения, водоотведения и газоснабжения;</w:t>
      </w:r>
    </w:p>
    <w:p w:rsidR="00504219" w:rsidRPr="00E368E9" w:rsidRDefault="00504219" w:rsidP="00BE49D4">
      <w:pPr>
        <w:spacing w:after="0" w:line="240" w:lineRule="auto"/>
        <w:ind w:firstLine="709"/>
        <w:jc w:val="both"/>
        <w:rPr>
          <w:rFonts w:ascii="Times New Roman" w:hAnsi="Times New Roman"/>
          <w:sz w:val="28"/>
          <w:szCs w:val="28"/>
        </w:rPr>
      </w:pPr>
      <w:r w:rsidRPr="00E368E9">
        <w:rPr>
          <w:rFonts w:ascii="Times New Roman" w:hAnsi="Times New Roman"/>
          <w:sz w:val="28"/>
          <w:szCs w:val="28"/>
        </w:rPr>
        <w:t xml:space="preserve">- комиссия по вопросам деятельности субъектов </w:t>
      </w:r>
      <w:r w:rsidR="00EB7052" w:rsidRPr="00E368E9">
        <w:rPr>
          <w:rFonts w:ascii="Times New Roman" w:hAnsi="Times New Roman"/>
          <w:sz w:val="28"/>
          <w:szCs w:val="28"/>
        </w:rPr>
        <w:t xml:space="preserve">ЕМ </w:t>
      </w:r>
      <w:r w:rsidRPr="00E368E9">
        <w:rPr>
          <w:rFonts w:ascii="Times New Roman" w:hAnsi="Times New Roman"/>
          <w:sz w:val="28"/>
          <w:szCs w:val="28"/>
        </w:rPr>
        <w:t xml:space="preserve"> в сфере транспорта.</w:t>
      </w:r>
    </w:p>
    <w:p w:rsidR="00B96653" w:rsidRPr="00B96653" w:rsidRDefault="00E368E9" w:rsidP="00BE49D4">
      <w:pPr>
        <w:spacing w:after="0" w:line="240" w:lineRule="auto"/>
        <w:ind w:firstLine="720"/>
        <w:jc w:val="both"/>
        <w:rPr>
          <w:rFonts w:ascii="Times New Roman" w:hAnsi="Times New Roman"/>
          <w:sz w:val="28"/>
          <w:szCs w:val="28"/>
        </w:rPr>
      </w:pPr>
      <w:r w:rsidRPr="00E368E9">
        <w:rPr>
          <w:rFonts w:ascii="Times New Roman" w:hAnsi="Times New Roman"/>
          <w:bCs/>
          <w:i/>
          <w:sz w:val="28"/>
          <w:szCs w:val="28"/>
        </w:rPr>
        <w:t>Межотраслевым советом потребителей</w:t>
      </w:r>
      <w:r w:rsidRPr="00E368E9">
        <w:rPr>
          <w:rFonts w:ascii="Times New Roman" w:hAnsi="Times New Roman"/>
          <w:sz w:val="28"/>
          <w:szCs w:val="28"/>
        </w:rPr>
        <w:t xml:space="preserve"> в 2016 году </w:t>
      </w:r>
      <w:r w:rsidR="00B96653">
        <w:rPr>
          <w:rFonts w:ascii="Times New Roman" w:hAnsi="Times New Roman"/>
          <w:sz w:val="28"/>
          <w:szCs w:val="28"/>
        </w:rPr>
        <w:t xml:space="preserve">проведено </w:t>
      </w:r>
      <w:r w:rsidR="00090DBB">
        <w:rPr>
          <w:rFonts w:ascii="Times New Roman" w:hAnsi="Times New Roman"/>
          <w:sz w:val="28"/>
          <w:szCs w:val="28"/>
        </w:rPr>
        <w:br/>
      </w:r>
      <w:r w:rsidR="00B96653">
        <w:rPr>
          <w:rFonts w:ascii="Times New Roman" w:hAnsi="Times New Roman"/>
          <w:sz w:val="28"/>
          <w:szCs w:val="28"/>
        </w:rPr>
        <w:t xml:space="preserve">3 заседания, на которых </w:t>
      </w:r>
      <w:r w:rsidRPr="00E368E9">
        <w:rPr>
          <w:rFonts w:ascii="Times New Roman" w:hAnsi="Times New Roman"/>
          <w:sz w:val="28"/>
          <w:szCs w:val="28"/>
        </w:rPr>
        <w:t xml:space="preserve">рассмотрены </w:t>
      </w:r>
      <w:r w:rsidR="00A67027">
        <w:rPr>
          <w:rFonts w:ascii="Times New Roman" w:hAnsi="Times New Roman"/>
          <w:sz w:val="28"/>
          <w:szCs w:val="28"/>
        </w:rPr>
        <w:t xml:space="preserve">следующие </w:t>
      </w:r>
      <w:r w:rsidRPr="00E368E9">
        <w:rPr>
          <w:rFonts w:ascii="Times New Roman" w:hAnsi="Times New Roman"/>
          <w:sz w:val="28"/>
          <w:szCs w:val="28"/>
        </w:rPr>
        <w:t>вопросы</w:t>
      </w:r>
      <w:r w:rsidR="00B96653" w:rsidRPr="00B96653">
        <w:rPr>
          <w:rFonts w:ascii="Times New Roman" w:hAnsi="Times New Roman"/>
          <w:sz w:val="28"/>
          <w:szCs w:val="28"/>
        </w:rPr>
        <w:t xml:space="preserve"> деятельности субъектов </w:t>
      </w:r>
      <w:r w:rsidR="000A4FF8">
        <w:rPr>
          <w:rFonts w:ascii="Times New Roman" w:hAnsi="Times New Roman"/>
          <w:sz w:val="28"/>
          <w:szCs w:val="28"/>
        </w:rPr>
        <w:t>ЕМ</w:t>
      </w:r>
      <w:r w:rsidR="00B96653" w:rsidRPr="00B96653">
        <w:rPr>
          <w:rFonts w:ascii="Times New Roman" w:hAnsi="Times New Roman"/>
          <w:sz w:val="28"/>
          <w:szCs w:val="28"/>
        </w:rPr>
        <w:t xml:space="preserve">: тарифообразования на услуги субъектов </w:t>
      </w:r>
      <w:r w:rsidR="000A4FF8">
        <w:rPr>
          <w:rFonts w:ascii="Times New Roman" w:hAnsi="Times New Roman"/>
          <w:sz w:val="28"/>
          <w:szCs w:val="28"/>
        </w:rPr>
        <w:t>ЕМ</w:t>
      </w:r>
      <w:r w:rsidR="00B96653" w:rsidRPr="00B96653">
        <w:rPr>
          <w:rFonts w:ascii="Times New Roman" w:hAnsi="Times New Roman"/>
          <w:sz w:val="28"/>
          <w:szCs w:val="28"/>
        </w:rPr>
        <w:t xml:space="preserve"> с изучением обосновывающих документов, предоставленных организациями с заявками на утверждение тарифов на электроэнергию ПАО "МРСК Сибири" </w:t>
      </w:r>
      <w:r w:rsidR="00637EA4">
        <w:rPr>
          <w:rFonts w:ascii="Times New Roman" w:hAnsi="Times New Roman"/>
          <w:sz w:val="28"/>
          <w:szCs w:val="28"/>
        </w:rPr>
        <w:br/>
      </w:r>
      <w:r w:rsidR="00B96653" w:rsidRPr="00B96653">
        <w:rPr>
          <w:rFonts w:ascii="Times New Roman" w:hAnsi="Times New Roman"/>
          <w:sz w:val="28"/>
          <w:szCs w:val="28"/>
        </w:rPr>
        <w:t xml:space="preserve">- "Омскэнерго", </w:t>
      </w:r>
      <w:r w:rsidR="00B96653" w:rsidRPr="00B96653">
        <w:rPr>
          <w:rFonts w:ascii="Times New Roman" w:eastAsia="Times New Roman" w:hAnsi="Times New Roman"/>
          <w:sz w:val="28"/>
          <w:szCs w:val="28"/>
        </w:rPr>
        <w:t xml:space="preserve">АО "Омскэлектро", </w:t>
      </w:r>
      <w:r w:rsidR="00B96653" w:rsidRPr="00B96653">
        <w:rPr>
          <w:rFonts w:ascii="Times New Roman" w:hAnsi="Times New Roman"/>
          <w:sz w:val="28"/>
          <w:szCs w:val="28"/>
        </w:rPr>
        <w:t>ОАО "ЭТК"); выполнения инвестиционных программ субъектов естественных монополий</w:t>
      </w:r>
      <w:r w:rsidR="00637EA4">
        <w:rPr>
          <w:rFonts w:ascii="Times New Roman" w:hAnsi="Times New Roman"/>
          <w:sz w:val="28"/>
          <w:szCs w:val="28"/>
        </w:rPr>
        <w:t xml:space="preserve"> </w:t>
      </w:r>
      <w:r w:rsidR="00B96653" w:rsidRPr="00B96653">
        <w:rPr>
          <w:rFonts w:ascii="Times New Roman" w:hAnsi="Times New Roman"/>
          <w:sz w:val="28"/>
          <w:szCs w:val="28"/>
        </w:rPr>
        <w:t xml:space="preserve"> и корректировки программ (ПАО "МРСК Сибири" - "Омскэнерго", </w:t>
      </w:r>
      <w:r w:rsidR="00B96653" w:rsidRPr="00B96653">
        <w:rPr>
          <w:rFonts w:ascii="Times New Roman" w:eastAsia="Times New Roman" w:hAnsi="Times New Roman"/>
          <w:sz w:val="28"/>
          <w:szCs w:val="28"/>
        </w:rPr>
        <w:t xml:space="preserve">АО "Омскэлектро",  АО "Омск РТС", </w:t>
      </w:r>
      <w:r w:rsidR="00B96653" w:rsidRPr="00B96653">
        <w:rPr>
          <w:rFonts w:ascii="Times New Roman" w:hAnsi="Times New Roman"/>
          <w:sz w:val="28"/>
          <w:szCs w:val="28"/>
        </w:rPr>
        <w:t>ОАО "ЭТК", МП г. Омска "Тепловая компания"); внесения изменений в схему теплоснабжения г. Омска.</w:t>
      </w:r>
    </w:p>
    <w:p w:rsidR="00994922" w:rsidRDefault="00B96653" w:rsidP="00BE49D4">
      <w:pPr>
        <w:pStyle w:val="af"/>
        <w:spacing w:before="0" w:beforeAutospacing="0" w:after="0" w:afterAutospacing="0"/>
        <w:ind w:firstLine="708"/>
        <w:jc w:val="both"/>
        <w:rPr>
          <w:sz w:val="28"/>
          <w:szCs w:val="28"/>
          <w:lang w:eastAsia="en-US"/>
        </w:rPr>
      </w:pPr>
      <w:r w:rsidRPr="00B96653">
        <w:rPr>
          <w:sz w:val="28"/>
          <w:szCs w:val="28"/>
          <w:lang w:eastAsia="en-US"/>
        </w:rPr>
        <w:lastRenderedPageBreak/>
        <w:t xml:space="preserve">Решения и рекомендации членов Межотраслевого совета потребителей приняты во внимание органами исполнительной власти Омской области при подготовке соответствующих правовых и нормативных актов Омской области, принятии решений по различным вопросам деятельности субъектов </w:t>
      </w:r>
      <w:r w:rsidR="000A4FF8">
        <w:rPr>
          <w:sz w:val="28"/>
          <w:szCs w:val="28"/>
          <w:lang w:eastAsia="en-US"/>
        </w:rPr>
        <w:t>ЕМ</w:t>
      </w:r>
      <w:r w:rsidRPr="00B96653">
        <w:rPr>
          <w:sz w:val="28"/>
          <w:szCs w:val="28"/>
          <w:lang w:eastAsia="en-US"/>
        </w:rPr>
        <w:t>.</w:t>
      </w:r>
      <w:r w:rsidR="000A4FF8">
        <w:rPr>
          <w:sz w:val="28"/>
          <w:szCs w:val="28"/>
          <w:lang w:eastAsia="en-US"/>
        </w:rPr>
        <w:br/>
      </w:r>
      <w:r w:rsidRPr="00B96653">
        <w:rPr>
          <w:sz w:val="28"/>
          <w:szCs w:val="28"/>
          <w:lang w:eastAsia="en-US"/>
        </w:rPr>
        <w:t>В частности, РЭК рекомендовано не допускать в 2017 году роста тарифов электросетевых организаций более чем на 3</w:t>
      </w:r>
      <w:r w:rsidR="00994922">
        <w:rPr>
          <w:sz w:val="28"/>
          <w:szCs w:val="28"/>
          <w:lang w:eastAsia="en-US"/>
        </w:rPr>
        <w:t xml:space="preserve"> </w:t>
      </w:r>
      <w:r w:rsidRPr="00B96653">
        <w:rPr>
          <w:sz w:val="28"/>
          <w:szCs w:val="28"/>
          <w:lang w:eastAsia="en-US"/>
        </w:rPr>
        <w:t>%.</w:t>
      </w:r>
    </w:p>
    <w:p w:rsidR="00CC4C57" w:rsidRPr="00CC4C57" w:rsidRDefault="00CC4C57" w:rsidP="00BE49D4">
      <w:pPr>
        <w:pStyle w:val="af"/>
        <w:spacing w:before="0" w:beforeAutospacing="0" w:after="0" w:afterAutospacing="0"/>
        <w:ind w:firstLine="708"/>
        <w:jc w:val="both"/>
        <w:rPr>
          <w:sz w:val="28"/>
          <w:szCs w:val="28"/>
        </w:rPr>
      </w:pPr>
      <w:r>
        <w:rPr>
          <w:sz w:val="28"/>
          <w:szCs w:val="28"/>
          <w:lang w:eastAsia="en-US"/>
        </w:rPr>
        <w:t xml:space="preserve">По результатам работы </w:t>
      </w:r>
      <w:r w:rsidRPr="00CC4C57">
        <w:rPr>
          <w:sz w:val="28"/>
          <w:szCs w:val="28"/>
          <w:lang w:eastAsia="en-US"/>
        </w:rPr>
        <w:t>Межотраслево</w:t>
      </w:r>
      <w:r>
        <w:rPr>
          <w:sz w:val="28"/>
          <w:szCs w:val="28"/>
          <w:lang w:eastAsia="en-US"/>
        </w:rPr>
        <w:t>го</w:t>
      </w:r>
      <w:r w:rsidRPr="00CC4C57">
        <w:rPr>
          <w:sz w:val="28"/>
          <w:szCs w:val="28"/>
          <w:lang w:eastAsia="en-US"/>
        </w:rPr>
        <w:t xml:space="preserve"> совет</w:t>
      </w:r>
      <w:r>
        <w:rPr>
          <w:sz w:val="28"/>
          <w:szCs w:val="28"/>
          <w:lang w:eastAsia="en-US"/>
        </w:rPr>
        <w:t>а</w:t>
      </w:r>
      <w:r w:rsidRPr="00CC4C57">
        <w:rPr>
          <w:sz w:val="28"/>
          <w:szCs w:val="28"/>
        </w:rPr>
        <w:t xml:space="preserve"> потребителей субъектов естественных монополий при Губернаторе Омской области </w:t>
      </w:r>
      <w:r>
        <w:rPr>
          <w:sz w:val="28"/>
          <w:szCs w:val="28"/>
        </w:rPr>
        <w:t xml:space="preserve">(заседание </w:t>
      </w:r>
      <w:r w:rsidR="00A72473">
        <w:rPr>
          <w:sz w:val="28"/>
          <w:szCs w:val="28"/>
        </w:rPr>
        <w:br/>
      </w:r>
      <w:r>
        <w:rPr>
          <w:sz w:val="28"/>
          <w:szCs w:val="28"/>
        </w:rPr>
        <w:t xml:space="preserve">от </w:t>
      </w:r>
      <w:r w:rsidRPr="00CC4C57">
        <w:rPr>
          <w:sz w:val="28"/>
          <w:szCs w:val="28"/>
        </w:rPr>
        <w:t>7 декабря 2016 года</w:t>
      </w:r>
      <w:r>
        <w:rPr>
          <w:sz w:val="28"/>
          <w:szCs w:val="28"/>
        </w:rPr>
        <w:t>)</w:t>
      </w:r>
      <w:r w:rsidRPr="00CC4C57">
        <w:rPr>
          <w:sz w:val="28"/>
          <w:szCs w:val="28"/>
        </w:rPr>
        <w:t xml:space="preserve"> </w:t>
      </w:r>
      <w:r>
        <w:rPr>
          <w:sz w:val="28"/>
          <w:szCs w:val="28"/>
        </w:rPr>
        <w:t>и</w:t>
      </w:r>
      <w:r w:rsidRPr="00CC4C57">
        <w:rPr>
          <w:sz w:val="28"/>
          <w:szCs w:val="28"/>
        </w:rPr>
        <w:t>сполнение инвестиционн</w:t>
      </w:r>
      <w:r>
        <w:rPr>
          <w:sz w:val="28"/>
          <w:szCs w:val="28"/>
        </w:rPr>
        <w:t>ой</w:t>
      </w:r>
      <w:r w:rsidRPr="00CC4C57">
        <w:rPr>
          <w:sz w:val="28"/>
          <w:szCs w:val="28"/>
        </w:rPr>
        <w:t xml:space="preserve"> программ</w:t>
      </w:r>
      <w:r>
        <w:rPr>
          <w:sz w:val="28"/>
          <w:szCs w:val="28"/>
        </w:rPr>
        <w:t>ы</w:t>
      </w:r>
      <w:r w:rsidRPr="00CC4C57">
        <w:rPr>
          <w:sz w:val="28"/>
          <w:szCs w:val="28"/>
        </w:rPr>
        <w:t xml:space="preserve"> филиала </w:t>
      </w:r>
      <w:r w:rsidR="00A72473">
        <w:rPr>
          <w:sz w:val="28"/>
          <w:szCs w:val="28"/>
        </w:rPr>
        <w:br/>
      </w:r>
      <w:r w:rsidRPr="00CC4C57">
        <w:rPr>
          <w:sz w:val="28"/>
          <w:szCs w:val="28"/>
        </w:rPr>
        <w:t xml:space="preserve">ПАО "МРСК Сибири" - "Омскэнерго" </w:t>
      </w:r>
      <w:r>
        <w:rPr>
          <w:sz w:val="28"/>
          <w:szCs w:val="28"/>
        </w:rPr>
        <w:t xml:space="preserve">признано </w:t>
      </w:r>
      <w:r w:rsidRPr="00CC4C57">
        <w:rPr>
          <w:sz w:val="28"/>
          <w:szCs w:val="28"/>
        </w:rPr>
        <w:t>удовлетворительным;</w:t>
      </w:r>
      <w:r>
        <w:rPr>
          <w:sz w:val="28"/>
          <w:szCs w:val="28"/>
        </w:rPr>
        <w:t xml:space="preserve"> инвестиционной программы </w:t>
      </w:r>
      <w:r w:rsidRPr="00CC4C57">
        <w:rPr>
          <w:sz w:val="28"/>
          <w:szCs w:val="28"/>
        </w:rPr>
        <w:t xml:space="preserve">АО "Омскэлектро" </w:t>
      </w:r>
      <w:r w:rsidR="00A72473">
        <w:rPr>
          <w:sz w:val="28"/>
          <w:szCs w:val="28"/>
        </w:rPr>
        <w:t>–</w:t>
      </w:r>
      <w:r>
        <w:rPr>
          <w:sz w:val="28"/>
          <w:szCs w:val="28"/>
        </w:rPr>
        <w:t xml:space="preserve"> </w:t>
      </w:r>
      <w:r w:rsidRPr="00CC4C57">
        <w:rPr>
          <w:sz w:val="28"/>
          <w:szCs w:val="28"/>
        </w:rPr>
        <w:t>неудовлетворительным.</w:t>
      </w:r>
      <w:r>
        <w:rPr>
          <w:sz w:val="28"/>
          <w:szCs w:val="28"/>
        </w:rPr>
        <w:t xml:space="preserve"> </w:t>
      </w:r>
      <w:r w:rsidRPr="00CC4C57">
        <w:rPr>
          <w:sz w:val="28"/>
          <w:szCs w:val="28"/>
        </w:rPr>
        <w:t xml:space="preserve">Отчет </w:t>
      </w:r>
      <w:r>
        <w:rPr>
          <w:sz w:val="28"/>
          <w:szCs w:val="28"/>
        </w:rPr>
        <w:t xml:space="preserve">по программе </w:t>
      </w:r>
      <w:r w:rsidRPr="00CC4C57">
        <w:rPr>
          <w:sz w:val="28"/>
          <w:szCs w:val="28"/>
        </w:rPr>
        <w:t>АО "Электротехнический комплекс" принят  к сведению.</w:t>
      </w:r>
    </w:p>
    <w:p w:rsidR="00CC4C57" w:rsidRPr="00A67027" w:rsidRDefault="00CC4C57" w:rsidP="00BE49D4">
      <w:pPr>
        <w:spacing w:after="0" w:line="240" w:lineRule="auto"/>
        <w:ind w:firstLine="709"/>
        <w:jc w:val="both"/>
        <w:rPr>
          <w:rStyle w:val="a6"/>
          <w:rFonts w:ascii="Times New Roman" w:hAnsi="Times New Roman"/>
          <w:sz w:val="28"/>
          <w:szCs w:val="28"/>
        </w:rPr>
      </w:pPr>
      <w:r>
        <w:rPr>
          <w:rFonts w:ascii="Times New Roman" w:hAnsi="Times New Roman"/>
          <w:sz w:val="28"/>
          <w:szCs w:val="28"/>
        </w:rPr>
        <w:t>(</w:t>
      </w:r>
      <w:r w:rsidRPr="00CC4C57">
        <w:rPr>
          <w:rFonts w:ascii="Times New Roman" w:hAnsi="Times New Roman"/>
          <w:sz w:val="28"/>
          <w:szCs w:val="28"/>
        </w:rPr>
        <w:t xml:space="preserve">Протокол заседания Межотраслевого совета потребителей от 7 декабря 2016 года размещен в </w:t>
      </w:r>
      <w:r w:rsidR="00A72473">
        <w:rPr>
          <w:rFonts w:ascii="Times New Roman" w:hAnsi="Times New Roman"/>
          <w:sz w:val="28"/>
          <w:szCs w:val="28"/>
        </w:rPr>
        <w:t xml:space="preserve">информационно-телекоммуникационной </w:t>
      </w:r>
      <w:r w:rsidRPr="00CC4C57">
        <w:rPr>
          <w:rFonts w:ascii="Times New Roman" w:hAnsi="Times New Roman"/>
          <w:sz w:val="28"/>
          <w:szCs w:val="28"/>
        </w:rPr>
        <w:t xml:space="preserve">сети "Интернет" </w:t>
      </w:r>
      <w:hyperlink r:id="rId33" w:history="1">
        <w:r w:rsidRPr="00A67027">
          <w:rPr>
            <w:rStyle w:val="a6"/>
            <w:rFonts w:ascii="Times New Roman" w:hAnsi="Times New Roman"/>
            <w:sz w:val="28"/>
            <w:szCs w:val="28"/>
          </w:rPr>
          <w:t>http://omskportal.ru/ru/public/sitelist/sovet_oiv/sovet_potreb/protokoly.html</w:t>
        </w:r>
      </w:hyperlink>
      <w:r w:rsidR="00A67027" w:rsidRPr="00592272">
        <w:rPr>
          <w:rStyle w:val="a6"/>
          <w:rFonts w:ascii="Times New Roman" w:hAnsi="Times New Roman"/>
          <w:color w:val="auto"/>
          <w:sz w:val="28"/>
          <w:szCs w:val="28"/>
          <w:u w:val="none"/>
        </w:rPr>
        <w:t>)</w:t>
      </w:r>
      <w:r w:rsidR="00770D53" w:rsidRPr="00592272">
        <w:rPr>
          <w:rStyle w:val="a6"/>
          <w:rFonts w:ascii="Times New Roman" w:hAnsi="Times New Roman"/>
          <w:color w:val="auto"/>
          <w:sz w:val="28"/>
          <w:szCs w:val="28"/>
          <w:u w:val="none"/>
        </w:rPr>
        <w:t>.</w:t>
      </w:r>
    </w:p>
    <w:p w:rsidR="00E368E9" w:rsidRPr="00E368E9" w:rsidRDefault="00E368E9" w:rsidP="00BE49D4">
      <w:pPr>
        <w:spacing w:after="0" w:line="240" w:lineRule="auto"/>
        <w:ind w:firstLine="720"/>
        <w:jc w:val="both"/>
        <w:rPr>
          <w:rFonts w:ascii="Times New Roman" w:hAnsi="Times New Roman"/>
          <w:sz w:val="28"/>
          <w:szCs w:val="28"/>
        </w:rPr>
      </w:pPr>
      <w:r w:rsidRPr="00E368E9">
        <w:rPr>
          <w:rFonts w:ascii="Times New Roman" w:hAnsi="Times New Roman"/>
          <w:i/>
          <w:sz w:val="28"/>
          <w:szCs w:val="28"/>
        </w:rPr>
        <w:t>Общественным советом РЭК</w:t>
      </w:r>
      <w:r w:rsidRPr="00E368E9">
        <w:rPr>
          <w:rFonts w:ascii="Times New Roman" w:hAnsi="Times New Roman"/>
          <w:sz w:val="28"/>
          <w:szCs w:val="28"/>
        </w:rPr>
        <w:t xml:space="preserve"> в течение 2016 года проведено 9 заседаний, в ходе которых рассмотрены следующие вопросы, относящиеся к деятельности субъектов ЕМ: </w:t>
      </w:r>
    </w:p>
    <w:p w:rsidR="00E368E9" w:rsidRPr="00E368E9" w:rsidRDefault="00E368E9" w:rsidP="00BE49D4">
      <w:pPr>
        <w:spacing w:after="0" w:line="240" w:lineRule="auto"/>
        <w:ind w:firstLine="709"/>
        <w:jc w:val="both"/>
        <w:rPr>
          <w:rFonts w:ascii="Times New Roman" w:hAnsi="Times New Roman"/>
          <w:sz w:val="28"/>
          <w:szCs w:val="28"/>
        </w:rPr>
      </w:pPr>
      <w:r w:rsidRPr="00E368E9">
        <w:rPr>
          <w:rFonts w:ascii="Times New Roman" w:hAnsi="Times New Roman"/>
          <w:sz w:val="28"/>
          <w:szCs w:val="28"/>
        </w:rPr>
        <w:t>1. О проделанной работе контрольно-ревизионного отдела РЭК</w:t>
      </w:r>
      <w:r w:rsidR="006C3EC2">
        <w:rPr>
          <w:rFonts w:ascii="Times New Roman" w:hAnsi="Times New Roman"/>
          <w:sz w:val="28"/>
          <w:szCs w:val="28"/>
        </w:rPr>
        <w:t xml:space="preserve"> </w:t>
      </w:r>
      <w:r w:rsidRPr="00E368E9">
        <w:rPr>
          <w:rFonts w:ascii="Times New Roman" w:hAnsi="Times New Roman"/>
          <w:sz w:val="28"/>
          <w:szCs w:val="28"/>
        </w:rPr>
        <w:t>Омской области за 2015 год по контрольным мероприятиям;</w:t>
      </w:r>
    </w:p>
    <w:p w:rsidR="00E368E9" w:rsidRPr="00E368E9" w:rsidRDefault="00E368E9" w:rsidP="00BE49D4">
      <w:pPr>
        <w:spacing w:after="0" w:line="240" w:lineRule="auto"/>
        <w:ind w:firstLine="709"/>
        <w:jc w:val="both"/>
        <w:rPr>
          <w:rFonts w:ascii="Times New Roman" w:hAnsi="Times New Roman"/>
          <w:sz w:val="28"/>
          <w:szCs w:val="28"/>
        </w:rPr>
      </w:pPr>
      <w:r w:rsidRPr="00E368E9">
        <w:rPr>
          <w:rFonts w:ascii="Times New Roman" w:hAnsi="Times New Roman"/>
          <w:sz w:val="28"/>
          <w:szCs w:val="28"/>
        </w:rPr>
        <w:t xml:space="preserve"> 2. Отчет о деятельности РЭК за 2015 год и основные направления</w:t>
      </w:r>
      <w:r w:rsidRPr="00E368E9">
        <w:rPr>
          <w:rFonts w:ascii="Times New Roman" w:hAnsi="Times New Roman"/>
          <w:sz w:val="28"/>
          <w:szCs w:val="28"/>
        </w:rPr>
        <w:br/>
        <w:t>тарифной политики на 2017 год;</w:t>
      </w:r>
    </w:p>
    <w:p w:rsidR="00E368E9" w:rsidRPr="00E368E9" w:rsidRDefault="00E368E9" w:rsidP="00BE49D4">
      <w:pPr>
        <w:spacing w:after="0" w:line="240" w:lineRule="auto"/>
        <w:ind w:firstLine="709"/>
        <w:jc w:val="both"/>
        <w:rPr>
          <w:rFonts w:ascii="Times New Roman" w:hAnsi="Times New Roman"/>
          <w:sz w:val="28"/>
          <w:szCs w:val="28"/>
        </w:rPr>
      </w:pPr>
      <w:r w:rsidRPr="00E368E9">
        <w:rPr>
          <w:rFonts w:ascii="Times New Roman" w:hAnsi="Times New Roman"/>
          <w:sz w:val="28"/>
          <w:szCs w:val="28"/>
        </w:rPr>
        <w:t>3.  О нормативах расхода тепловой энергии на подогрев холодной воды для предоставления коммунальной услуги по горячему водоснабжению и нормативов потребления коммунальной услуги по отоплению;</w:t>
      </w:r>
    </w:p>
    <w:p w:rsidR="00E368E9" w:rsidRPr="00E368E9" w:rsidRDefault="00E368E9" w:rsidP="00BE49D4">
      <w:pPr>
        <w:spacing w:after="0" w:line="240" w:lineRule="auto"/>
        <w:ind w:firstLine="709"/>
        <w:jc w:val="both"/>
        <w:rPr>
          <w:rFonts w:ascii="Times New Roman" w:hAnsi="Times New Roman"/>
          <w:sz w:val="28"/>
          <w:szCs w:val="28"/>
        </w:rPr>
      </w:pPr>
      <w:r w:rsidRPr="00E368E9">
        <w:rPr>
          <w:rFonts w:ascii="Times New Roman" w:hAnsi="Times New Roman"/>
          <w:sz w:val="28"/>
          <w:szCs w:val="28"/>
        </w:rPr>
        <w:t xml:space="preserve">4. О ходе исполнения инвестиционной программы АО </w:t>
      </w:r>
      <w:r w:rsidRPr="00E368E9">
        <w:rPr>
          <w:rFonts w:ascii="Times New Roman" w:hAnsi="Times New Roman"/>
          <w:color w:val="000000"/>
          <w:sz w:val="28"/>
          <w:szCs w:val="28"/>
          <w:lang w:eastAsia="ru-RU"/>
        </w:rPr>
        <w:t>"</w:t>
      </w:r>
      <w:r w:rsidRPr="00E368E9">
        <w:rPr>
          <w:rFonts w:ascii="Times New Roman" w:hAnsi="Times New Roman"/>
          <w:sz w:val="28"/>
          <w:szCs w:val="28"/>
        </w:rPr>
        <w:t>Омскэлектро</w:t>
      </w:r>
      <w:r w:rsidRPr="00E368E9">
        <w:rPr>
          <w:rFonts w:ascii="Times New Roman" w:hAnsi="Times New Roman"/>
          <w:color w:val="000000"/>
          <w:sz w:val="28"/>
          <w:szCs w:val="28"/>
          <w:lang w:eastAsia="ru-RU"/>
        </w:rPr>
        <w:t xml:space="preserve"> "</w:t>
      </w:r>
      <w:r w:rsidR="006C3EC2">
        <w:rPr>
          <w:rFonts w:ascii="Times New Roman" w:hAnsi="Times New Roman"/>
          <w:color w:val="000000"/>
          <w:sz w:val="28"/>
          <w:szCs w:val="28"/>
          <w:lang w:eastAsia="ru-RU"/>
        </w:rPr>
        <w:t xml:space="preserve"> </w:t>
      </w:r>
      <w:r w:rsidR="006C3EC2">
        <w:rPr>
          <w:rFonts w:ascii="Times New Roman" w:hAnsi="Times New Roman"/>
          <w:color w:val="000000"/>
          <w:sz w:val="28"/>
          <w:szCs w:val="28"/>
          <w:lang w:eastAsia="ru-RU"/>
        </w:rPr>
        <w:br/>
      </w:r>
      <w:r w:rsidRPr="00E368E9">
        <w:rPr>
          <w:rFonts w:ascii="Times New Roman" w:hAnsi="Times New Roman"/>
          <w:sz w:val="28"/>
          <w:szCs w:val="28"/>
        </w:rPr>
        <w:t>за 9 месяцев 2016 года и ее корректировке на 2016-2020 годы;</w:t>
      </w:r>
    </w:p>
    <w:p w:rsidR="00E368E9" w:rsidRPr="00E368E9" w:rsidRDefault="00E368E9" w:rsidP="00BE49D4">
      <w:pPr>
        <w:spacing w:after="0" w:line="240" w:lineRule="auto"/>
        <w:ind w:firstLine="709"/>
        <w:jc w:val="both"/>
        <w:rPr>
          <w:rFonts w:ascii="Times New Roman" w:hAnsi="Times New Roman"/>
          <w:sz w:val="28"/>
          <w:szCs w:val="28"/>
        </w:rPr>
      </w:pPr>
      <w:r w:rsidRPr="00E368E9">
        <w:rPr>
          <w:rFonts w:ascii="Times New Roman" w:hAnsi="Times New Roman"/>
          <w:sz w:val="28"/>
          <w:szCs w:val="28"/>
        </w:rPr>
        <w:t xml:space="preserve">5. О ходе исполнения инвестиционной программы АО </w:t>
      </w:r>
      <w:r w:rsidRPr="00E368E9">
        <w:rPr>
          <w:rFonts w:ascii="Times New Roman" w:hAnsi="Times New Roman"/>
          <w:color w:val="000000"/>
          <w:sz w:val="28"/>
          <w:szCs w:val="28"/>
          <w:lang w:eastAsia="ru-RU"/>
        </w:rPr>
        <w:t>"</w:t>
      </w:r>
      <w:r w:rsidRPr="00E368E9">
        <w:rPr>
          <w:rFonts w:ascii="Times New Roman" w:hAnsi="Times New Roman"/>
          <w:sz w:val="28"/>
          <w:szCs w:val="28"/>
        </w:rPr>
        <w:t>Омск РТС</w:t>
      </w:r>
      <w:r w:rsidRPr="00E368E9">
        <w:rPr>
          <w:rFonts w:ascii="Times New Roman" w:hAnsi="Times New Roman"/>
          <w:color w:val="000000"/>
          <w:sz w:val="28"/>
          <w:szCs w:val="28"/>
          <w:lang w:eastAsia="ru-RU"/>
        </w:rPr>
        <w:t xml:space="preserve"> "</w:t>
      </w:r>
      <w:r w:rsidRPr="00E368E9">
        <w:rPr>
          <w:rFonts w:ascii="Times New Roman" w:hAnsi="Times New Roman"/>
          <w:sz w:val="28"/>
          <w:szCs w:val="28"/>
        </w:rPr>
        <w:t xml:space="preserve"> за</w:t>
      </w:r>
      <w:r w:rsidRPr="00E368E9">
        <w:rPr>
          <w:rFonts w:ascii="Times New Roman" w:hAnsi="Times New Roman"/>
          <w:sz w:val="28"/>
          <w:szCs w:val="28"/>
        </w:rPr>
        <w:br/>
        <w:t>9 месяцев 2016 года и ее корректировке на 2016-2018 годы;</w:t>
      </w:r>
    </w:p>
    <w:p w:rsidR="00E368E9" w:rsidRPr="00E368E9" w:rsidRDefault="00E368E9" w:rsidP="00BE49D4">
      <w:pPr>
        <w:spacing w:after="0" w:line="240" w:lineRule="auto"/>
        <w:ind w:firstLine="709"/>
        <w:jc w:val="both"/>
        <w:rPr>
          <w:rFonts w:ascii="Times New Roman" w:hAnsi="Times New Roman"/>
          <w:sz w:val="28"/>
          <w:szCs w:val="28"/>
        </w:rPr>
      </w:pPr>
      <w:r w:rsidRPr="00E368E9">
        <w:rPr>
          <w:rFonts w:ascii="Times New Roman" w:hAnsi="Times New Roman"/>
          <w:sz w:val="28"/>
          <w:szCs w:val="28"/>
        </w:rPr>
        <w:t xml:space="preserve">6. Установление тарифов на перевозку пассажиров автомобильным </w:t>
      </w:r>
      <w:r w:rsidR="003B688D">
        <w:rPr>
          <w:rFonts w:ascii="Times New Roman" w:hAnsi="Times New Roman"/>
          <w:sz w:val="28"/>
          <w:szCs w:val="28"/>
        </w:rPr>
        <w:br/>
      </w:r>
      <w:r w:rsidRPr="00E368E9">
        <w:rPr>
          <w:rFonts w:ascii="Times New Roman" w:hAnsi="Times New Roman"/>
          <w:sz w:val="28"/>
          <w:szCs w:val="28"/>
        </w:rPr>
        <w:t>и</w:t>
      </w:r>
      <w:r w:rsidR="003B688D">
        <w:rPr>
          <w:rFonts w:ascii="Times New Roman" w:hAnsi="Times New Roman"/>
          <w:sz w:val="28"/>
          <w:szCs w:val="28"/>
        </w:rPr>
        <w:t xml:space="preserve"> электрическим (кроме </w:t>
      </w:r>
      <w:r w:rsidRPr="00E368E9">
        <w:rPr>
          <w:rFonts w:ascii="Times New Roman" w:hAnsi="Times New Roman"/>
          <w:sz w:val="28"/>
          <w:szCs w:val="28"/>
        </w:rPr>
        <w:t>ж</w:t>
      </w:r>
      <w:r w:rsidR="003B688D">
        <w:rPr>
          <w:rFonts w:ascii="Times New Roman" w:hAnsi="Times New Roman"/>
          <w:sz w:val="28"/>
          <w:szCs w:val="28"/>
        </w:rPr>
        <w:t xml:space="preserve">елезнодорожного) </w:t>
      </w:r>
      <w:r w:rsidR="002D321A">
        <w:rPr>
          <w:rFonts w:ascii="Times New Roman" w:hAnsi="Times New Roman"/>
          <w:sz w:val="28"/>
          <w:szCs w:val="28"/>
        </w:rPr>
        <w:t xml:space="preserve">транспортом по </w:t>
      </w:r>
      <w:r w:rsidRPr="00E368E9">
        <w:rPr>
          <w:rFonts w:ascii="Times New Roman" w:hAnsi="Times New Roman"/>
          <w:sz w:val="28"/>
          <w:szCs w:val="28"/>
        </w:rPr>
        <w:t>муниципальным маршрутам регулярных перевозок (город Омск)</w:t>
      </w:r>
      <w:r w:rsidR="005B26CD">
        <w:rPr>
          <w:rFonts w:ascii="Times New Roman" w:hAnsi="Times New Roman"/>
          <w:sz w:val="28"/>
          <w:szCs w:val="28"/>
        </w:rPr>
        <w:t xml:space="preserve"> </w:t>
      </w:r>
      <w:r w:rsidRPr="00E368E9">
        <w:rPr>
          <w:rFonts w:ascii="Times New Roman" w:hAnsi="Times New Roman"/>
          <w:sz w:val="28"/>
          <w:szCs w:val="28"/>
        </w:rPr>
        <w:t>на 2017 год</w:t>
      </w:r>
      <w:r w:rsidR="00A67027">
        <w:rPr>
          <w:rFonts w:ascii="Times New Roman" w:hAnsi="Times New Roman"/>
          <w:sz w:val="28"/>
          <w:szCs w:val="28"/>
        </w:rPr>
        <w:t>.</w:t>
      </w:r>
    </w:p>
    <w:p w:rsidR="00E368E9" w:rsidRPr="00E368E9" w:rsidRDefault="00E368E9" w:rsidP="00BE49D4">
      <w:pPr>
        <w:spacing w:after="0" w:line="240" w:lineRule="auto"/>
        <w:ind w:firstLine="720"/>
        <w:jc w:val="both"/>
        <w:rPr>
          <w:rFonts w:ascii="Times New Roman" w:eastAsia="Times New Roman" w:hAnsi="Times New Roman"/>
          <w:b/>
          <w:bCs/>
          <w:kern w:val="32"/>
          <w:sz w:val="28"/>
          <w:szCs w:val="32"/>
          <w:lang w:eastAsia="ru-RU"/>
        </w:rPr>
      </w:pPr>
      <w:r w:rsidRPr="00E368E9">
        <w:rPr>
          <w:rFonts w:ascii="Times New Roman" w:hAnsi="Times New Roman"/>
          <w:sz w:val="28"/>
          <w:szCs w:val="28"/>
        </w:rPr>
        <w:t xml:space="preserve">Решения и рекомендации членов Межотраслевого совета потребителей и Общественного совета РЭК приняты во внимание органами исполнительной власти Омской области при подготовке соответствующих правовых и нормативных актов Омской области, принятии решений по различным вопросам деятельности </w:t>
      </w:r>
      <w:r w:rsidR="000A4FF8">
        <w:rPr>
          <w:rFonts w:ascii="Times New Roman" w:hAnsi="Times New Roman"/>
          <w:sz w:val="28"/>
          <w:szCs w:val="28"/>
        </w:rPr>
        <w:t>субъектов ЕМ</w:t>
      </w:r>
      <w:r w:rsidRPr="00E368E9">
        <w:rPr>
          <w:rFonts w:ascii="Times New Roman" w:hAnsi="Times New Roman"/>
          <w:sz w:val="28"/>
          <w:szCs w:val="28"/>
        </w:rPr>
        <w:t>.</w:t>
      </w:r>
      <w:r w:rsidRPr="00E368E9">
        <w:rPr>
          <w:rFonts w:ascii="Times New Roman" w:eastAsia="Times New Roman" w:hAnsi="Times New Roman"/>
          <w:b/>
          <w:bCs/>
          <w:kern w:val="32"/>
          <w:sz w:val="28"/>
          <w:szCs w:val="32"/>
          <w:lang w:eastAsia="ru-RU"/>
        </w:rPr>
        <w:t xml:space="preserve"> </w:t>
      </w:r>
    </w:p>
    <w:p w:rsidR="00D2614F" w:rsidRDefault="00D2614F">
      <w:pPr>
        <w:spacing w:after="0" w:line="240" w:lineRule="auto"/>
        <w:rPr>
          <w:rFonts w:ascii="Times New Roman" w:hAnsi="Times New Roman"/>
          <w:sz w:val="28"/>
          <w:szCs w:val="28"/>
          <w:lang w:eastAsia="ru-RU"/>
        </w:rPr>
      </w:pPr>
      <w:r>
        <w:rPr>
          <w:rFonts w:ascii="Times New Roman" w:hAnsi="Times New Roman"/>
          <w:sz w:val="28"/>
          <w:szCs w:val="28"/>
        </w:rPr>
        <w:br w:type="page"/>
      </w:r>
    </w:p>
    <w:p w:rsidR="00DA4A80" w:rsidRPr="00750D40" w:rsidRDefault="00AD26BC" w:rsidP="00BE49D4">
      <w:pPr>
        <w:pStyle w:val="ConsPlusNormal"/>
        <w:jc w:val="center"/>
        <w:rPr>
          <w:rFonts w:ascii="Times New Roman" w:hAnsi="Times New Roman"/>
          <w:sz w:val="28"/>
          <w:szCs w:val="28"/>
        </w:rPr>
      </w:pPr>
      <w:r w:rsidRPr="00E368E9">
        <w:rPr>
          <w:rFonts w:ascii="Times New Roman" w:hAnsi="Times New Roman"/>
          <w:sz w:val="28"/>
          <w:szCs w:val="28"/>
        </w:rPr>
        <w:lastRenderedPageBreak/>
        <w:t>Таблица – 3</w:t>
      </w:r>
      <w:r w:rsidR="00750D40" w:rsidRPr="00E368E9">
        <w:rPr>
          <w:rFonts w:ascii="Times New Roman" w:hAnsi="Times New Roman"/>
          <w:sz w:val="28"/>
          <w:szCs w:val="28"/>
        </w:rPr>
        <w:t>8</w:t>
      </w:r>
      <w:r w:rsidRPr="00E368E9">
        <w:rPr>
          <w:rFonts w:ascii="Times New Roman" w:hAnsi="Times New Roman"/>
          <w:sz w:val="28"/>
          <w:szCs w:val="28"/>
        </w:rPr>
        <w:t xml:space="preserve"> </w:t>
      </w:r>
      <w:r w:rsidR="00DA4A80" w:rsidRPr="00E368E9">
        <w:rPr>
          <w:rFonts w:ascii="Times New Roman" w:hAnsi="Times New Roman"/>
          <w:sz w:val="28"/>
          <w:szCs w:val="28"/>
        </w:rPr>
        <w:t xml:space="preserve">Оценка </w:t>
      </w:r>
      <w:r w:rsidR="00750D40" w:rsidRPr="00E368E9">
        <w:rPr>
          <w:rFonts w:ascii="Times New Roman" w:hAnsi="Times New Roman"/>
          <w:sz w:val="28"/>
          <w:szCs w:val="28"/>
        </w:rPr>
        <w:t xml:space="preserve">деятельности субъектов ЕМ </w:t>
      </w:r>
      <w:r w:rsidR="00DA4A80" w:rsidRPr="00E368E9">
        <w:rPr>
          <w:rFonts w:ascii="Times New Roman" w:hAnsi="Times New Roman"/>
          <w:sz w:val="28"/>
          <w:szCs w:val="28"/>
        </w:rPr>
        <w:t>представителями потребителей, задействованных в механизмах общественного контроля за</w:t>
      </w:r>
      <w:r w:rsidR="00DA4A80" w:rsidRPr="00750D40">
        <w:rPr>
          <w:rFonts w:ascii="Times New Roman" w:hAnsi="Times New Roman"/>
          <w:sz w:val="28"/>
          <w:szCs w:val="28"/>
        </w:rPr>
        <w:t xml:space="preserve"> деятельностью субъектов ЕМ</w:t>
      </w:r>
      <w:r w:rsidR="00E368E9">
        <w:rPr>
          <w:rFonts w:ascii="Times New Roman" w:hAnsi="Times New Roman"/>
          <w:sz w:val="28"/>
          <w:szCs w:val="28"/>
        </w:rPr>
        <w:t>, и отчет о реализованных мероприятиях</w:t>
      </w:r>
      <w:r w:rsidR="00750D40" w:rsidRPr="00750D40">
        <w:rPr>
          <w:rFonts w:ascii="Times New Roman" w:hAnsi="Times New Roman"/>
          <w:sz w:val="28"/>
          <w:szCs w:val="28"/>
        </w:rPr>
        <w:t xml:space="preserve"> </w:t>
      </w:r>
    </w:p>
    <w:p w:rsidR="00DA4A80" w:rsidRPr="00DA4A80" w:rsidRDefault="00DA4A80" w:rsidP="00BE49D4">
      <w:pPr>
        <w:pStyle w:val="ConsPlusNormal"/>
        <w:jc w:val="both"/>
        <w:rPr>
          <w:rFonts w:ascii="Times New Roman" w:hAnsi="Times New Roman"/>
          <w:sz w:val="28"/>
          <w:szCs w:val="28"/>
          <w:highlight w:val="yellow"/>
        </w:rPr>
      </w:pPr>
    </w:p>
    <w:tbl>
      <w:tblPr>
        <w:tblW w:w="9639" w:type="dxa"/>
        <w:tblInd w:w="108" w:type="dxa"/>
        <w:tblLayout w:type="fixed"/>
        <w:tblLook w:val="0000"/>
      </w:tblPr>
      <w:tblGrid>
        <w:gridCol w:w="851"/>
        <w:gridCol w:w="2410"/>
        <w:gridCol w:w="1417"/>
        <w:gridCol w:w="2977"/>
        <w:gridCol w:w="1984"/>
      </w:tblGrid>
      <w:tr w:rsidR="00DA4A80" w:rsidRPr="006D5397" w:rsidTr="00773B26">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A4A80" w:rsidRPr="006D5397" w:rsidRDefault="00DA4A80" w:rsidP="00BE49D4">
            <w:pPr>
              <w:widowControl w:val="0"/>
              <w:autoSpaceDE w:val="0"/>
              <w:autoSpaceDN w:val="0"/>
              <w:adjustRightInd w:val="0"/>
              <w:spacing w:after="0" w:line="240" w:lineRule="auto"/>
              <w:jc w:val="center"/>
              <w:rPr>
                <w:rFonts w:ascii="Times New Roman" w:hAnsi="Times New Roman"/>
              </w:rPr>
            </w:pPr>
            <w:r w:rsidRPr="006D5397">
              <w:rPr>
                <w:rFonts w:ascii="Times New Roman" w:hAnsi="Times New Roman"/>
              </w:rPr>
              <w:t>№</w:t>
            </w:r>
          </w:p>
          <w:p w:rsidR="00DA4A80" w:rsidRPr="006D5397" w:rsidRDefault="00DA4A80" w:rsidP="00BE49D4">
            <w:pPr>
              <w:widowControl w:val="0"/>
              <w:autoSpaceDE w:val="0"/>
              <w:autoSpaceDN w:val="0"/>
              <w:adjustRightInd w:val="0"/>
              <w:spacing w:after="0" w:line="240" w:lineRule="auto"/>
              <w:jc w:val="center"/>
              <w:rPr>
                <w:rFonts w:ascii="Times New Roman" w:hAnsi="Times New Roman"/>
              </w:rPr>
            </w:pPr>
          </w:p>
        </w:tc>
        <w:tc>
          <w:tcPr>
            <w:tcW w:w="24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A4A80" w:rsidRPr="006D5397" w:rsidRDefault="00DA4A80" w:rsidP="00BE49D4">
            <w:pPr>
              <w:widowControl w:val="0"/>
              <w:autoSpaceDE w:val="0"/>
              <w:autoSpaceDN w:val="0"/>
              <w:adjustRightInd w:val="0"/>
              <w:spacing w:after="0" w:line="240" w:lineRule="auto"/>
              <w:jc w:val="center"/>
              <w:rPr>
                <w:rFonts w:ascii="Times New Roman" w:hAnsi="Times New Roman"/>
              </w:rPr>
            </w:pPr>
            <w:r w:rsidRPr="006D5397">
              <w:rPr>
                <w:rFonts w:ascii="Times New Roman" w:hAnsi="Times New Roman"/>
              </w:rPr>
              <w:t xml:space="preserve">Мероприятия, в ходе которых проведена оценка проекта, программы  </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A4A80" w:rsidRPr="006D5397" w:rsidRDefault="00DA4A80" w:rsidP="00BE49D4">
            <w:pPr>
              <w:widowControl w:val="0"/>
              <w:autoSpaceDE w:val="0"/>
              <w:autoSpaceDN w:val="0"/>
              <w:adjustRightInd w:val="0"/>
              <w:spacing w:after="0" w:line="240" w:lineRule="auto"/>
              <w:jc w:val="center"/>
              <w:rPr>
                <w:rFonts w:ascii="Times New Roman" w:hAnsi="Times New Roman"/>
              </w:rPr>
            </w:pPr>
            <w:r w:rsidRPr="006D5397">
              <w:rPr>
                <w:rFonts w:ascii="Times New Roman" w:hAnsi="Times New Roman"/>
              </w:rPr>
              <w:t xml:space="preserve">Период, дата </w:t>
            </w:r>
          </w:p>
          <w:p w:rsidR="00DA4A80" w:rsidRPr="006D5397" w:rsidRDefault="00DA4A80" w:rsidP="00BE49D4">
            <w:pPr>
              <w:widowControl w:val="0"/>
              <w:autoSpaceDE w:val="0"/>
              <w:autoSpaceDN w:val="0"/>
              <w:adjustRightInd w:val="0"/>
              <w:spacing w:after="0" w:line="240" w:lineRule="auto"/>
              <w:jc w:val="center"/>
              <w:rPr>
                <w:rFonts w:ascii="Times New Roman" w:hAnsi="Times New Roman"/>
              </w:rPr>
            </w:pP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A4A80" w:rsidRPr="006D5397" w:rsidRDefault="00DA4A80" w:rsidP="00BE49D4">
            <w:pPr>
              <w:widowControl w:val="0"/>
              <w:autoSpaceDE w:val="0"/>
              <w:autoSpaceDN w:val="0"/>
              <w:adjustRightInd w:val="0"/>
              <w:spacing w:after="0" w:line="240" w:lineRule="auto"/>
              <w:jc w:val="center"/>
              <w:rPr>
                <w:rFonts w:ascii="Times New Roman" w:hAnsi="Times New Roman"/>
              </w:rPr>
            </w:pPr>
            <w:r w:rsidRPr="006D5397">
              <w:rPr>
                <w:rFonts w:ascii="Times New Roman" w:hAnsi="Times New Roman"/>
              </w:rPr>
              <w:t>Оценка, решение по результатам оценки</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A4A80" w:rsidRPr="006D5397" w:rsidRDefault="00DA4A80" w:rsidP="00BE49D4">
            <w:pPr>
              <w:widowControl w:val="0"/>
              <w:autoSpaceDE w:val="0"/>
              <w:autoSpaceDN w:val="0"/>
              <w:adjustRightInd w:val="0"/>
              <w:spacing w:after="0" w:line="240" w:lineRule="auto"/>
              <w:jc w:val="center"/>
              <w:rPr>
                <w:rFonts w:ascii="Times New Roman" w:hAnsi="Times New Roman"/>
              </w:rPr>
            </w:pPr>
            <w:r w:rsidRPr="006D5397">
              <w:rPr>
                <w:rFonts w:ascii="Times New Roman" w:hAnsi="Times New Roman"/>
              </w:rPr>
              <w:t xml:space="preserve">Отчет о реализованных мероприятиях органами исполнительной власти по результатам оценки </w:t>
            </w:r>
          </w:p>
        </w:tc>
      </w:tr>
    </w:tbl>
    <w:p w:rsidR="00DA4A80" w:rsidRPr="00E368E9" w:rsidRDefault="00DA4A80" w:rsidP="00BE49D4">
      <w:pPr>
        <w:pStyle w:val="ConsPlusNormal"/>
        <w:jc w:val="both"/>
        <w:rPr>
          <w:rFonts w:ascii="Times New Roman" w:hAnsi="Times New Roman"/>
          <w:sz w:val="4"/>
          <w:szCs w:val="4"/>
        </w:rPr>
      </w:pPr>
    </w:p>
    <w:tbl>
      <w:tblPr>
        <w:tblW w:w="9639" w:type="dxa"/>
        <w:tblInd w:w="108" w:type="dxa"/>
        <w:tblLayout w:type="fixed"/>
        <w:tblLook w:val="0000"/>
      </w:tblPr>
      <w:tblGrid>
        <w:gridCol w:w="851"/>
        <w:gridCol w:w="2410"/>
        <w:gridCol w:w="1417"/>
        <w:gridCol w:w="2977"/>
        <w:gridCol w:w="1984"/>
      </w:tblGrid>
      <w:tr w:rsidR="00DA4A80" w:rsidRPr="006D5397" w:rsidTr="00773B26">
        <w:trPr>
          <w:trHeight w:val="1"/>
          <w:tblHead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A4A80" w:rsidRPr="006D5397" w:rsidRDefault="00DA4A80" w:rsidP="00BE49D4">
            <w:pPr>
              <w:widowControl w:val="0"/>
              <w:autoSpaceDE w:val="0"/>
              <w:autoSpaceDN w:val="0"/>
              <w:adjustRightInd w:val="0"/>
              <w:spacing w:after="0" w:line="240" w:lineRule="auto"/>
              <w:jc w:val="center"/>
              <w:rPr>
                <w:rFonts w:ascii="Times New Roman" w:hAnsi="Times New Roman"/>
              </w:rPr>
            </w:pPr>
            <w:r w:rsidRPr="006D5397">
              <w:rPr>
                <w:rFonts w:ascii="Times New Roman" w:hAnsi="Times New Roman"/>
              </w:rPr>
              <w:t>1</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A4A80" w:rsidRPr="006D5397" w:rsidRDefault="00DA4A80" w:rsidP="00BE49D4">
            <w:pPr>
              <w:widowControl w:val="0"/>
              <w:autoSpaceDE w:val="0"/>
              <w:autoSpaceDN w:val="0"/>
              <w:adjustRightInd w:val="0"/>
              <w:spacing w:after="0" w:line="240" w:lineRule="auto"/>
              <w:jc w:val="center"/>
              <w:rPr>
                <w:rFonts w:ascii="Times New Roman" w:hAnsi="Times New Roman"/>
              </w:rPr>
            </w:pPr>
            <w:r w:rsidRPr="006D5397">
              <w:rPr>
                <w:rFonts w:ascii="Times New Roman" w:hAnsi="Times New Roman"/>
              </w:rPr>
              <w:t>2</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A4A80" w:rsidRPr="006D5397" w:rsidRDefault="00DA4A80" w:rsidP="00BE49D4">
            <w:pPr>
              <w:widowControl w:val="0"/>
              <w:autoSpaceDE w:val="0"/>
              <w:autoSpaceDN w:val="0"/>
              <w:adjustRightInd w:val="0"/>
              <w:spacing w:after="0" w:line="240" w:lineRule="auto"/>
              <w:jc w:val="center"/>
              <w:rPr>
                <w:rFonts w:ascii="Times New Roman" w:hAnsi="Times New Roman"/>
              </w:rPr>
            </w:pPr>
            <w:r w:rsidRPr="006D5397">
              <w:rPr>
                <w:rFonts w:ascii="Times New Roman" w:hAnsi="Times New Roman"/>
              </w:rPr>
              <w:t>3</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A4A80" w:rsidRPr="006D5397" w:rsidRDefault="00DA4A80" w:rsidP="00BE49D4">
            <w:pPr>
              <w:widowControl w:val="0"/>
              <w:autoSpaceDE w:val="0"/>
              <w:autoSpaceDN w:val="0"/>
              <w:adjustRightInd w:val="0"/>
              <w:spacing w:after="0" w:line="240" w:lineRule="auto"/>
              <w:jc w:val="center"/>
              <w:rPr>
                <w:rFonts w:ascii="Times New Roman" w:hAnsi="Times New Roman"/>
              </w:rPr>
            </w:pPr>
            <w:r w:rsidRPr="006D5397">
              <w:rPr>
                <w:rFonts w:ascii="Times New Roman" w:hAnsi="Times New Roman"/>
              </w:rPr>
              <w:t>4</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A4A80" w:rsidRPr="006D5397" w:rsidRDefault="00DA4A80" w:rsidP="00BE49D4">
            <w:pPr>
              <w:widowControl w:val="0"/>
              <w:autoSpaceDE w:val="0"/>
              <w:autoSpaceDN w:val="0"/>
              <w:adjustRightInd w:val="0"/>
              <w:spacing w:after="0" w:line="240" w:lineRule="auto"/>
              <w:jc w:val="center"/>
              <w:rPr>
                <w:rFonts w:ascii="Times New Roman" w:hAnsi="Times New Roman"/>
              </w:rPr>
            </w:pPr>
            <w:r w:rsidRPr="006D5397">
              <w:rPr>
                <w:rFonts w:ascii="Times New Roman" w:hAnsi="Times New Roman"/>
              </w:rPr>
              <w:t>5</w:t>
            </w:r>
          </w:p>
        </w:tc>
      </w:tr>
      <w:tr w:rsidR="00DA4A80" w:rsidRPr="006D5397" w:rsidTr="00773B26">
        <w:trPr>
          <w:trHeight w:val="192"/>
        </w:trPr>
        <w:tc>
          <w:tcPr>
            <w:tcW w:w="851" w:type="dxa"/>
            <w:tcBorders>
              <w:top w:val="single" w:sz="4" w:space="0" w:color="auto"/>
              <w:left w:val="single" w:sz="2" w:space="0" w:color="000000"/>
              <w:bottom w:val="single" w:sz="2" w:space="0" w:color="000000"/>
              <w:right w:val="single" w:sz="2" w:space="0" w:color="000000"/>
            </w:tcBorders>
            <w:shd w:val="clear" w:color="000000" w:fill="FFFFFF"/>
          </w:tcPr>
          <w:p w:rsidR="00DA4A80" w:rsidRPr="006D5397" w:rsidRDefault="00DA4A80" w:rsidP="00BE49D4">
            <w:pPr>
              <w:widowControl w:val="0"/>
              <w:numPr>
                <w:ilvl w:val="0"/>
                <w:numId w:val="13"/>
              </w:numPr>
              <w:autoSpaceDE w:val="0"/>
              <w:autoSpaceDN w:val="0"/>
              <w:adjustRightInd w:val="0"/>
              <w:spacing w:after="0" w:line="240" w:lineRule="auto"/>
              <w:rPr>
                <w:rFonts w:ascii="Times New Roman" w:hAnsi="Times New Roman"/>
              </w:rPr>
            </w:pPr>
          </w:p>
        </w:tc>
        <w:tc>
          <w:tcPr>
            <w:tcW w:w="8788" w:type="dxa"/>
            <w:gridSpan w:val="4"/>
            <w:tcBorders>
              <w:top w:val="single" w:sz="2" w:space="0" w:color="000000"/>
              <w:left w:val="single" w:sz="2" w:space="0" w:color="000000"/>
              <w:bottom w:val="single" w:sz="2" w:space="0" w:color="000000"/>
              <w:right w:val="single" w:sz="2" w:space="0" w:color="000000"/>
            </w:tcBorders>
            <w:shd w:val="clear" w:color="000000" w:fill="FFFFFF"/>
          </w:tcPr>
          <w:p w:rsidR="00DA4A80" w:rsidRPr="006D5397" w:rsidRDefault="00DA4A80" w:rsidP="00BE49D4">
            <w:pPr>
              <w:widowControl w:val="0"/>
              <w:autoSpaceDE w:val="0"/>
              <w:autoSpaceDN w:val="0"/>
              <w:adjustRightInd w:val="0"/>
              <w:spacing w:after="0" w:line="240" w:lineRule="auto"/>
              <w:rPr>
                <w:rFonts w:ascii="Times New Roman" w:hAnsi="Times New Roman"/>
                <w:b/>
              </w:rPr>
            </w:pPr>
            <w:r w:rsidRPr="006D5397">
              <w:rPr>
                <w:rFonts w:ascii="Times New Roman" w:hAnsi="Times New Roman"/>
                <w:b/>
              </w:rPr>
              <w:t>Проведение общественной экспертизы  (оценки) проектов инвестиционных программ регулируемых организаций</w:t>
            </w:r>
          </w:p>
        </w:tc>
      </w:tr>
      <w:tr w:rsidR="00DA4A80" w:rsidRPr="006D5397" w:rsidTr="00773B26">
        <w:trPr>
          <w:trHeight w:val="192"/>
        </w:trPr>
        <w:tc>
          <w:tcPr>
            <w:tcW w:w="851" w:type="dxa"/>
            <w:tcBorders>
              <w:top w:val="single" w:sz="4" w:space="0" w:color="auto"/>
              <w:left w:val="single" w:sz="2" w:space="0" w:color="000000"/>
              <w:bottom w:val="single" w:sz="2" w:space="0" w:color="000000"/>
              <w:right w:val="single" w:sz="2" w:space="0" w:color="000000"/>
            </w:tcBorders>
            <w:shd w:val="clear" w:color="000000" w:fill="FFFFFF"/>
          </w:tcPr>
          <w:p w:rsidR="00DA4A80" w:rsidRPr="006D5397" w:rsidRDefault="00DA4A80" w:rsidP="00BE49D4">
            <w:pPr>
              <w:widowControl w:val="0"/>
              <w:autoSpaceDE w:val="0"/>
              <w:autoSpaceDN w:val="0"/>
              <w:adjustRightInd w:val="0"/>
              <w:spacing w:after="0" w:line="240" w:lineRule="auto"/>
              <w:jc w:val="center"/>
              <w:rPr>
                <w:rFonts w:ascii="Times New Roman" w:hAnsi="Times New Roman"/>
              </w:rPr>
            </w:pPr>
            <w:r w:rsidRPr="006D5397">
              <w:rPr>
                <w:rFonts w:ascii="Times New Roman" w:hAnsi="Times New Roman"/>
              </w:rPr>
              <w:t>1.1.</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DA4A80" w:rsidRPr="006D5397" w:rsidRDefault="00DA4A80" w:rsidP="00BE49D4">
            <w:pPr>
              <w:widowControl w:val="0"/>
              <w:autoSpaceDE w:val="0"/>
              <w:autoSpaceDN w:val="0"/>
              <w:adjustRightInd w:val="0"/>
              <w:spacing w:after="0" w:line="240" w:lineRule="auto"/>
              <w:rPr>
                <w:rFonts w:ascii="Times New Roman" w:hAnsi="Times New Roman"/>
              </w:rPr>
            </w:pPr>
            <w:r w:rsidRPr="006D5397">
              <w:rPr>
                <w:rFonts w:ascii="Times New Roman" w:hAnsi="Times New Roman"/>
              </w:rPr>
              <w:t xml:space="preserve">31 мая 2016 года Общественным советом при РЭК Омской области были рассмотрены итоги исполнения инвестиционных программ за 2015 год АО </w:t>
            </w:r>
            <w:r w:rsidR="00F04E68">
              <w:rPr>
                <w:rFonts w:ascii="Times New Roman" w:hAnsi="Times New Roman"/>
              </w:rPr>
              <w:t>"</w:t>
            </w:r>
            <w:r w:rsidRPr="006D5397">
              <w:rPr>
                <w:rFonts w:ascii="Times New Roman" w:hAnsi="Times New Roman"/>
              </w:rPr>
              <w:t>Омскэлектро</w:t>
            </w:r>
            <w:r w:rsidR="00F04E68">
              <w:rPr>
                <w:rFonts w:ascii="Times New Roman" w:hAnsi="Times New Roman"/>
              </w:rPr>
              <w:t>"</w:t>
            </w:r>
            <w:r w:rsidRPr="006D5397">
              <w:rPr>
                <w:rFonts w:ascii="Times New Roman" w:hAnsi="Times New Roman"/>
              </w:rPr>
              <w:t xml:space="preserve">,  ПАО </w:t>
            </w:r>
            <w:r w:rsidR="00F04E68">
              <w:rPr>
                <w:rFonts w:ascii="Times New Roman" w:hAnsi="Times New Roman"/>
              </w:rPr>
              <w:t>"</w:t>
            </w:r>
            <w:r w:rsidRPr="006D5397">
              <w:rPr>
                <w:rFonts w:ascii="Times New Roman" w:hAnsi="Times New Roman"/>
              </w:rPr>
              <w:t>МРСК Сибири</w:t>
            </w:r>
            <w:r w:rsidR="00F04E68">
              <w:rPr>
                <w:rFonts w:ascii="Times New Roman" w:hAnsi="Times New Roman"/>
              </w:rPr>
              <w:t>"</w:t>
            </w:r>
            <w:r w:rsidRPr="006D5397">
              <w:rPr>
                <w:rFonts w:ascii="Times New Roman" w:hAnsi="Times New Roman"/>
              </w:rPr>
              <w:t xml:space="preserve"> - </w:t>
            </w:r>
            <w:r w:rsidR="00F04E68">
              <w:rPr>
                <w:rFonts w:ascii="Times New Roman" w:hAnsi="Times New Roman"/>
              </w:rPr>
              <w:t>"</w:t>
            </w:r>
            <w:r w:rsidRPr="006D5397">
              <w:rPr>
                <w:rFonts w:ascii="Times New Roman" w:hAnsi="Times New Roman"/>
              </w:rPr>
              <w:t>Омсэнерго</w:t>
            </w:r>
            <w:r w:rsidR="00F04E68">
              <w:rPr>
                <w:rFonts w:ascii="Times New Roman" w:hAnsi="Times New Roman"/>
              </w:rPr>
              <w:t>"</w:t>
            </w:r>
            <w:r w:rsidRPr="006D5397">
              <w:rPr>
                <w:rFonts w:ascii="Times New Roman" w:hAnsi="Times New Roman"/>
              </w:rPr>
              <w:t xml:space="preserve">, ОАО </w:t>
            </w:r>
            <w:r w:rsidR="00F04E68">
              <w:rPr>
                <w:rFonts w:ascii="Times New Roman" w:hAnsi="Times New Roman"/>
              </w:rPr>
              <w:t>"</w:t>
            </w:r>
            <w:r w:rsidRPr="006D5397">
              <w:rPr>
                <w:rFonts w:ascii="Times New Roman" w:hAnsi="Times New Roman"/>
              </w:rPr>
              <w:t>Электротехнический комплекс</w:t>
            </w:r>
            <w:r w:rsidR="00F04E68">
              <w:rPr>
                <w:rFonts w:ascii="Times New Roman" w:hAnsi="Times New Roman"/>
              </w:rPr>
              <w:t>"</w:t>
            </w:r>
            <w:r w:rsidRPr="006D5397">
              <w:rPr>
                <w:rFonts w:ascii="Times New Roman" w:hAnsi="Times New Roman"/>
              </w:rPr>
              <w:t xml:space="preserve"> и дана оценка программам</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DA4A80" w:rsidRPr="006D5397" w:rsidRDefault="00DA4A80" w:rsidP="00BE49D4">
            <w:pPr>
              <w:spacing w:after="0" w:line="240" w:lineRule="auto"/>
              <w:jc w:val="center"/>
              <w:rPr>
                <w:rFonts w:ascii="Times New Roman" w:eastAsia="Batang" w:hAnsi="Times New Roman"/>
              </w:rPr>
            </w:pPr>
            <w:r w:rsidRPr="006D5397">
              <w:rPr>
                <w:rFonts w:ascii="Times New Roman" w:eastAsia="Batang" w:hAnsi="Times New Roman"/>
              </w:rPr>
              <w:t>Май</w:t>
            </w:r>
          </w:p>
          <w:p w:rsidR="00DA4A80" w:rsidRPr="006D5397" w:rsidRDefault="00DA4A80" w:rsidP="00BE49D4">
            <w:pPr>
              <w:spacing w:after="0" w:line="240" w:lineRule="auto"/>
              <w:jc w:val="center"/>
            </w:pPr>
            <w:r w:rsidRPr="006D5397">
              <w:rPr>
                <w:rFonts w:ascii="Times New Roman" w:eastAsia="Batang" w:hAnsi="Times New Roman"/>
              </w:rPr>
              <w:t>2016 года</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DA4A80" w:rsidRPr="006D5397" w:rsidRDefault="00DA4A80" w:rsidP="00BE49D4">
            <w:pPr>
              <w:widowControl w:val="0"/>
              <w:autoSpaceDE w:val="0"/>
              <w:autoSpaceDN w:val="0"/>
              <w:adjustRightInd w:val="0"/>
              <w:spacing w:after="0" w:line="240" w:lineRule="auto"/>
              <w:rPr>
                <w:rFonts w:ascii="Times New Roman" w:hAnsi="Times New Roman"/>
              </w:rPr>
            </w:pPr>
            <w:r w:rsidRPr="006D5397">
              <w:rPr>
                <w:rFonts w:ascii="Times New Roman" w:hAnsi="Times New Roman"/>
              </w:rPr>
              <w:t>Оценка – целесообразно повысить эффекти</w:t>
            </w:r>
            <w:r w:rsidR="006C4BF0" w:rsidRPr="006D5397">
              <w:rPr>
                <w:rFonts w:ascii="Times New Roman" w:hAnsi="Times New Roman"/>
              </w:rPr>
              <w:t>в</w:t>
            </w:r>
            <w:r w:rsidRPr="006D5397">
              <w:rPr>
                <w:rFonts w:ascii="Times New Roman" w:hAnsi="Times New Roman"/>
              </w:rPr>
              <w:t>ность программ. Общественным советом принято решение: при отсутствии документов, подтверждающих ввод оборудования в эксплуатацию, изымать из валовой выручки организаций финансовые средства потраченные на исполнение проектов инвестиционной программы, согласно пункту 32 Основ ценообразования в области регулируемых цен (тарифов) в электроэнергетик, утвержденных постановлением Правительства РФ от 22.12.2011 № 1178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DA4A80" w:rsidRPr="006D5397" w:rsidRDefault="00DA4A80" w:rsidP="00BE49D4">
            <w:pPr>
              <w:widowControl w:val="0"/>
              <w:autoSpaceDE w:val="0"/>
              <w:autoSpaceDN w:val="0"/>
              <w:adjustRightInd w:val="0"/>
              <w:spacing w:after="0" w:line="240" w:lineRule="auto"/>
              <w:rPr>
                <w:rFonts w:ascii="Times New Roman" w:hAnsi="Times New Roman"/>
              </w:rPr>
            </w:pPr>
            <w:r w:rsidRPr="006D5397">
              <w:rPr>
                <w:rFonts w:ascii="Times New Roman" w:hAnsi="Times New Roman"/>
              </w:rPr>
              <w:t xml:space="preserve">Обеспечено утверждение инвестиционных программ на предстоящие периоды с учетом замечаний и предложений членов Общественного совета </w:t>
            </w:r>
          </w:p>
        </w:tc>
      </w:tr>
      <w:tr w:rsidR="00DA4A80" w:rsidRPr="006D5397" w:rsidTr="00773B26">
        <w:trPr>
          <w:trHeight w:val="700"/>
        </w:trPr>
        <w:tc>
          <w:tcPr>
            <w:tcW w:w="851" w:type="dxa"/>
            <w:tcBorders>
              <w:top w:val="single" w:sz="4" w:space="0" w:color="auto"/>
              <w:left w:val="single" w:sz="2" w:space="0" w:color="000000"/>
              <w:bottom w:val="single" w:sz="2" w:space="0" w:color="000000"/>
              <w:right w:val="single" w:sz="2" w:space="0" w:color="000000"/>
            </w:tcBorders>
            <w:shd w:val="clear" w:color="000000" w:fill="FFFFFF"/>
          </w:tcPr>
          <w:p w:rsidR="00DA4A80" w:rsidRPr="006D5397" w:rsidRDefault="00DA4A80" w:rsidP="00BE49D4">
            <w:pPr>
              <w:widowControl w:val="0"/>
              <w:autoSpaceDE w:val="0"/>
              <w:autoSpaceDN w:val="0"/>
              <w:adjustRightInd w:val="0"/>
              <w:spacing w:after="0" w:line="240" w:lineRule="auto"/>
              <w:jc w:val="center"/>
              <w:rPr>
                <w:rFonts w:ascii="Times New Roman" w:hAnsi="Times New Roman"/>
              </w:rPr>
            </w:pPr>
            <w:r w:rsidRPr="006D5397">
              <w:rPr>
                <w:rFonts w:ascii="Times New Roman" w:hAnsi="Times New Roman"/>
              </w:rPr>
              <w:t>1.2.</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DA4A80" w:rsidRPr="006D5397" w:rsidRDefault="00DA4A80" w:rsidP="00BE49D4">
            <w:pPr>
              <w:widowControl w:val="0"/>
              <w:autoSpaceDE w:val="0"/>
              <w:autoSpaceDN w:val="0"/>
              <w:adjustRightInd w:val="0"/>
              <w:spacing w:after="0" w:line="240" w:lineRule="auto"/>
              <w:rPr>
                <w:rFonts w:ascii="Times New Roman" w:hAnsi="Times New Roman"/>
              </w:rPr>
            </w:pPr>
            <w:r w:rsidRPr="006D5397">
              <w:rPr>
                <w:rFonts w:ascii="Times New Roman" w:hAnsi="Times New Roman"/>
              </w:rPr>
              <w:t xml:space="preserve">10 августа 2016 года на выездном заседании Общественного совета при РЭК Омской области были рассмотрены итоги исполнения инвестиционных программ за 2015 год АО </w:t>
            </w:r>
            <w:r w:rsidR="00F04E68">
              <w:rPr>
                <w:rFonts w:ascii="Times New Roman" w:hAnsi="Times New Roman"/>
              </w:rPr>
              <w:t>"</w:t>
            </w:r>
            <w:r w:rsidRPr="006D5397">
              <w:rPr>
                <w:rFonts w:ascii="Times New Roman" w:hAnsi="Times New Roman"/>
              </w:rPr>
              <w:t>ТГК-11</w:t>
            </w:r>
            <w:r w:rsidR="00F04E68">
              <w:rPr>
                <w:rFonts w:ascii="Times New Roman" w:hAnsi="Times New Roman"/>
              </w:rPr>
              <w:t>"</w:t>
            </w:r>
            <w:r w:rsidRPr="006D5397">
              <w:rPr>
                <w:rFonts w:ascii="Times New Roman" w:hAnsi="Times New Roman"/>
              </w:rPr>
              <w:t xml:space="preserve">, АО </w:t>
            </w:r>
            <w:r w:rsidR="00F04E68">
              <w:rPr>
                <w:rFonts w:ascii="Times New Roman" w:hAnsi="Times New Roman"/>
              </w:rPr>
              <w:t>"</w:t>
            </w:r>
            <w:r w:rsidRPr="006D5397">
              <w:rPr>
                <w:rFonts w:ascii="Times New Roman" w:hAnsi="Times New Roman"/>
              </w:rPr>
              <w:t>Омск РТС</w:t>
            </w:r>
            <w:r w:rsidR="00F04E68">
              <w:rPr>
                <w:rFonts w:ascii="Times New Roman" w:hAnsi="Times New Roman"/>
              </w:rPr>
              <w:t>"</w:t>
            </w:r>
            <w:r w:rsidRPr="006D5397">
              <w:rPr>
                <w:rFonts w:ascii="Times New Roman" w:hAnsi="Times New Roman"/>
              </w:rPr>
              <w:t xml:space="preserve">, МП г. Омска </w:t>
            </w:r>
            <w:r w:rsidR="00F04E68">
              <w:rPr>
                <w:rFonts w:ascii="Times New Roman" w:hAnsi="Times New Roman"/>
              </w:rPr>
              <w:t>"</w:t>
            </w:r>
            <w:r w:rsidRPr="006D5397">
              <w:rPr>
                <w:rFonts w:ascii="Times New Roman" w:hAnsi="Times New Roman"/>
              </w:rPr>
              <w:t>Тепловая компания</w:t>
            </w:r>
            <w:r w:rsidR="00F04E68">
              <w:rPr>
                <w:rFonts w:ascii="Times New Roman" w:hAnsi="Times New Roman"/>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DA4A80" w:rsidRPr="006D5397" w:rsidRDefault="00DA4A80" w:rsidP="00BE49D4">
            <w:pPr>
              <w:spacing w:after="0" w:line="240" w:lineRule="auto"/>
              <w:jc w:val="center"/>
              <w:rPr>
                <w:rFonts w:ascii="Times New Roman" w:eastAsia="Batang" w:hAnsi="Times New Roman"/>
              </w:rPr>
            </w:pPr>
            <w:r w:rsidRPr="006D5397">
              <w:rPr>
                <w:rFonts w:ascii="Times New Roman" w:eastAsia="Batang" w:hAnsi="Times New Roman"/>
              </w:rPr>
              <w:t>Август</w:t>
            </w:r>
          </w:p>
          <w:p w:rsidR="00DA4A80" w:rsidRPr="006D5397" w:rsidRDefault="00DA4A80" w:rsidP="00BE49D4">
            <w:pPr>
              <w:spacing w:after="0" w:line="240" w:lineRule="auto"/>
              <w:jc w:val="center"/>
              <w:rPr>
                <w:rFonts w:ascii="Times New Roman" w:eastAsia="Batang" w:hAnsi="Times New Roman"/>
              </w:rPr>
            </w:pPr>
            <w:r w:rsidRPr="006D5397">
              <w:rPr>
                <w:rFonts w:ascii="Times New Roman" w:eastAsia="Batang" w:hAnsi="Times New Roman"/>
              </w:rPr>
              <w:t>2016 года</w:t>
            </w:r>
          </w:p>
          <w:p w:rsidR="00DA4A80" w:rsidRPr="006D5397" w:rsidRDefault="00DA4A80" w:rsidP="00BE49D4">
            <w:pPr>
              <w:spacing w:after="0" w:line="240" w:lineRule="auto"/>
              <w:jc w:val="center"/>
            </w:pP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DA4A80" w:rsidRPr="006D5397" w:rsidRDefault="00DA4A80" w:rsidP="00BE49D4">
            <w:pPr>
              <w:widowControl w:val="0"/>
              <w:autoSpaceDE w:val="0"/>
              <w:autoSpaceDN w:val="0"/>
              <w:adjustRightInd w:val="0"/>
              <w:spacing w:after="0" w:line="240" w:lineRule="auto"/>
              <w:rPr>
                <w:rFonts w:ascii="Times New Roman" w:hAnsi="Times New Roman"/>
              </w:rPr>
            </w:pPr>
            <w:r w:rsidRPr="006D5397">
              <w:rPr>
                <w:rFonts w:ascii="Times New Roman" w:hAnsi="Times New Roman"/>
              </w:rPr>
              <w:t>Оценка – целесообразно усилить аналитическую составляющую в работе с программами.</w:t>
            </w:r>
          </w:p>
          <w:p w:rsidR="00DA4A80" w:rsidRPr="006D5397" w:rsidRDefault="00DA4A80" w:rsidP="00BE49D4">
            <w:pPr>
              <w:widowControl w:val="0"/>
              <w:autoSpaceDE w:val="0"/>
              <w:autoSpaceDN w:val="0"/>
              <w:adjustRightInd w:val="0"/>
              <w:spacing w:after="0" w:line="240" w:lineRule="auto"/>
              <w:rPr>
                <w:rFonts w:ascii="Times New Roman" w:hAnsi="Times New Roman"/>
              </w:rPr>
            </w:pPr>
            <w:r w:rsidRPr="006D5397">
              <w:rPr>
                <w:rFonts w:ascii="Times New Roman" w:hAnsi="Times New Roman"/>
              </w:rPr>
              <w:t xml:space="preserve">Общественным советом при РЭК Омской области принято решение поручить РЭК Омской области проанализировать экономическую обоснованность расходов на реализацию мероприятий инвестиционных программ, результаты учесть при тарифном регулировании на 2017 год.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DA4A80" w:rsidRPr="006D5397" w:rsidRDefault="00DA4A80" w:rsidP="00BE49D4">
            <w:pPr>
              <w:widowControl w:val="0"/>
              <w:autoSpaceDE w:val="0"/>
              <w:autoSpaceDN w:val="0"/>
              <w:adjustRightInd w:val="0"/>
              <w:spacing w:after="0" w:line="240" w:lineRule="auto"/>
              <w:rPr>
                <w:rFonts w:ascii="Times New Roman" w:hAnsi="Times New Roman"/>
              </w:rPr>
            </w:pPr>
            <w:r w:rsidRPr="006D5397">
              <w:rPr>
                <w:rFonts w:ascii="Times New Roman" w:hAnsi="Times New Roman"/>
              </w:rPr>
              <w:t>По итогам Общественного совета членами совета изучена и проанализирована информация по экономической эффективности  мероприятий, выполненных за счет прибыли в 2015 году</w:t>
            </w:r>
          </w:p>
        </w:tc>
      </w:tr>
      <w:tr w:rsidR="00DA4A80" w:rsidRPr="006D5397" w:rsidTr="00943B07">
        <w:trPr>
          <w:trHeight w:val="248"/>
        </w:trPr>
        <w:tc>
          <w:tcPr>
            <w:tcW w:w="851" w:type="dxa"/>
            <w:tcBorders>
              <w:top w:val="single" w:sz="4" w:space="0" w:color="auto"/>
              <w:left w:val="single" w:sz="2" w:space="0" w:color="000000"/>
              <w:bottom w:val="single" w:sz="2" w:space="0" w:color="000000"/>
              <w:right w:val="single" w:sz="2" w:space="0" w:color="000000"/>
            </w:tcBorders>
            <w:shd w:val="clear" w:color="000000" w:fill="FFFFFF"/>
          </w:tcPr>
          <w:p w:rsidR="00DA4A80" w:rsidRPr="006D5397" w:rsidRDefault="00DA4A80" w:rsidP="00BE49D4">
            <w:pPr>
              <w:widowControl w:val="0"/>
              <w:autoSpaceDE w:val="0"/>
              <w:autoSpaceDN w:val="0"/>
              <w:adjustRightInd w:val="0"/>
              <w:spacing w:after="0" w:line="240" w:lineRule="auto"/>
              <w:jc w:val="center"/>
              <w:rPr>
                <w:rFonts w:ascii="Times New Roman" w:hAnsi="Times New Roman"/>
              </w:rPr>
            </w:pPr>
            <w:r w:rsidRPr="006D5397">
              <w:rPr>
                <w:rFonts w:ascii="Times New Roman" w:hAnsi="Times New Roman"/>
              </w:rPr>
              <w:t>1.3.</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DA4A80" w:rsidRPr="006D5397" w:rsidRDefault="00DA4A80" w:rsidP="00BE49D4">
            <w:pPr>
              <w:widowControl w:val="0"/>
              <w:autoSpaceDE w:val="0"/>
              <w:autoSpaceDN w:val="0"/>
              <w:adjustRightInd w:val="0"/>
              <w:spacing w:after="0" w:line="240" w:lineRule="auto"/>
              <w:rPr>
                <w:rFonts w:ascii="Times New Roman" w:hAnsi="Times New Roman"/>
              </w:rPr>
            </w:pPr>
            <w:r w:rsidRPr="006D5397">
              <w:rPr>
                <w:rFonts w:ascii="Times New Roman" w:hAnsi="Times New Roman"/>
              </w:rPr>
              <w:t xml:space="preserve">27 октября 2016 года общественным советом при РЭК </w:t>
            </w:r>
            <w:r w:rsidRPr="006D5397">
              <w:rPr>
                <w:rFonts w:ascii="Times New Roman" w:hAnsi="Times New Roman"/>
              </w:rPr>
              <w:lastRenderedPageBreak/>
              <w:t>Омской области были рассмотрены:</w:t>
            </w:r>
          </w:p>
          <w:p w:rsidR="00DA4A80" w:rsidRPr="006D5397" w:rsidRDefault="00DA4A80" w:rsidP="00BE49D4">
            <w:pPr>
              <w:widowControl w:val="0"/>
              <w:autoSpaceDE w:val="0"/>
              <w:autoSpaceDN w:val="0"/>
              <w:adjustRightInd w:val="0"/>
              <w:spacing w:after="0" w:line="240" w:lineRule="auto"/>
              <w:rPr>
                <w:rFonts w:ascii="Times New Roman" w:hAnsi="Times New Roman"/>
              </w:rPr>
            </w:pPr>
            <w:r w:rsidRPr="006D5397">
              <w:rPr>
                <w:rFonts w:ascii="Times New Roman" w:hAnsi="Times New Roman"/>
              </w:rPr>
              <w:t xml:space="preserve">- итоги исполнения инвестиционной программы за 9 месяцев 2016 года АО </w:t>
            </w:r>
            <w:r w:rsidR="00F04E68">
              <w:rPr>
                <w:rFonts w:ascii="Times New Roman" w:hAnsi="Times New Roman"/>
              </w:rPr>
              <w:t>"</w:t>
            </w:r>
            <w:r w:rsidRPr="006D5397">
              <w:rPr>
                <w:rFonts w:ascii="Times New Roman" w:hAnsi="Times New Roman"/>
              </w:rPr>
              <w:t>Омскэлектро</w:t>
            </w:r>
            <w:r w:rsidR="00F04E68">
              <w:rPr>
                <w:rFonts w:ascii="Times New Roman" w:hAnsi="Times New Roman"/>
              </w:rPr>
              <w:t>"</w:t>
            </w:r>
            <w:r w:rsidRPr="006D5397">
              <w:rPr>
                <w:rFonts w:ascii="Times New Roman" w:hAnsi="Times New Roman"/>
              </w:rPr>
              <w:t xml:space="preserve"> и корректировка на 2016-2020 годы;</w:t>
            </w:r>
          </w:p>
          <w:p w:rsidR="00DA4A80" w:rsidRPr="006D5397" w:rsidRDefault="00DA4A80" w:rsidP="00BE49D4">
            <w:pPr>
              <w:widowControl w:val="0"/>
              <w:autoSpaceDE w:val="0"/>
              <w:autoSpaceDN w:val="0"/>
              <w:adjustRightInd w:val="0"/>
              <w:spacing w:after="0" w:line="240" w:lineRule="auto"/>
              <w:rPr>
                <w:rFonts w:ascii="Times New Roman" w:hAnsi="Times New Roman"/>
              </w:rPr>
            </w:pPr>
            <w:r w:rsidRPr="006D5397">
              <w:rPr>
                <w:rFonts w:ascii="Times New Roman" w:hAnsi="Times New Roman"/>
              </w:rPr>
              <w:t xml:space="preserve">- итоги исполнения инвестиционной программы за 9 месяцев 2016 года годы АО </w:t>
            </w:r>
            <w:r w:rsidR="00F04E68">
              <w:rPr>
                <w:rFonts w:ascii="Times New Roman" w:hAnsi="Times New Roman"/>
              </w:rPr>
              <w:t>"</w:t>
            </w:r>
            <w:r w:rsidRPr="006D5397">
              <w:rPr>
                <w:rFonts w:ascii="Times New Roman" w:hAnsi="Times New Roman"/>
              </w:rPr>
              <w:t>Омск РТС</w:t>
            </w:r>
            <w:r w:rsidR="00F04E68">
              <w:rPr>
                <w:rFonts w:ascii="Times New Roman" w:hAnsi="Times New Roman"/>
              </w:rPr>
              <w:t>"</w:t>
            </w:r>
            <w:r w:rsidRPr="006D5397">
              <w:rPr>
                <w:rFonts w:ascii="Times New Roman" w:hAnsi="Times New Roman"/>
              </w:rPr>
              <w:t xml:space="preserve"> и корректировка на 2016-2018 годы</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DA4A80" w:rsidRPr="006D5397" w:rsidRDefault="00DA4A80" w:rsidP="00BE49D4">
            <w:pPr>
              <w:spacing w:after="0" w:line="240" w:lineRule="auto"/>
              <w:rPr>
                <w:rFonts w:ascii="Times New Roman" w:eastAsia="Batang" w:hAnsi="Times New Roman"/>
              </w:rPr>
            </w:pPr>
            <w:r w:rsidRPr="006D5397">
              <w:rPr>
                <w:rFonts w:ascii="Times New Roman" w:eastAsia="Batang" w:hAnsi="Times New Roman"/>
              </w:rPr>
              <w:lastRenderedPageBreak/>
              <w:t>Октябрь 2016 года</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DA4A80" w:rsidRPr="006D5397" w:rsidRDefault="00DA4A80" w:rsidP="00BE49D4">
            <w:pPr>
              <w:widowControl w:val="0"/>
              <w:autoSpaceDE w:val="0"/>
              <w:autoSpaceDN w:val="0"/>
              <w:adjustRightInd w:val="0"/>
              <w:spacing w:after="0" w:line="240" w:lineRule="auto"/>
              <w:rPr>
                <w:rFonts w:ascii="Times New Roman" w:hAnsi="Times New Roman"/>
              </w:rPr>
            </w:pPr>
            <w:r w:rsidRPr="006D5397">
              <w:rPr>
                <w:rFonts w:ascii="Times New Roman" w:hAnsi="Times New Roman"/>
              </w:rPr>
              <w:t xml:space="preserve">Оценка – целесообразно осуществить корректировку программ. Общественным </w:t>
            </w:r>
            <w:r w:rsidRPr="006D5397">
              <w:rPr>
                <w:rFonts w:ascii="Times New Roman" w:hAnsi="Times New Roman"/>
              </w:rPr>
              <w:lastRenderedPageBreak/>
              <w:t xml:space="preserve">советом при РЭК Омской области рекомендовано РЭК Омской области внести изменения в инвестиционную программу АО </w:t>
            </w:r>
            <w:r w:rsidR="00F04E68">
              <w:rPr>
                <w:rFonts w:ascii="Times New Roman" w:hAnsi="Times New Roman"/>
              </w:rPr>
              <w:t>"</w:t>
            </w:r>
            <w:r w:rsidRPr="006D5397">
              <w:rPr>
                <w:rFonts w:ascii="Times New Roman" w:hAnsi="Times New Roman"/>
              </w:rPr>
              <w:t>Омскэлектро</w:t>
            </w:r>
            <w:r w:rsidR="00F04E68">
              <w:rPr>
                <w:rFonts w:ascii="Times New Roman" w:hAnsi="Times New Roman"/>
              </w:rPr>
              <w:t>"</w:t>
            </w:r>
            <w:r w:rsidRPr="006D5397">
              <w:rPr>
                <w:rFonts w:ascii="Times New Roman" w:hAnsi="Times New Roman"/>
              </w:rPr>
              <w:t xml:space="preserve"> и АО </w:t>
            </w:r>
            <w:r w:rsidR="00F04E68">
              <w:rPr>
                <w:rFonts w:ascii="Times New Roman" w:hAnsi="Times New Roman"/>
              </w:rPr>
              <w:t>"</w:t>
            </w:r>
            <w:r w:rsidRPr="006D5397">
              <w:rPr>
                <w:rFonts w:ascii="Times New Roman" w:hAnsi="Times New Roman"/>
              </w:rPr>
              <w:t>Омск РТС</w:t>
            </w:r>
            <w:r w:rsidR="00F04E68">
              <w:rPr>
                <w:rFonts w:ascii="Times New Roman" w:hAnsi="Times New Roman"/>
              </w:rPr>
              <w:t>"</w:t>
            </w:r>
            <w:r w:rsidR="00750D40" w:rsidRPr="006D5397">
              <w:rPr>
                <w:rFonts w:ascii="Times New Roman" w:hAnsi="Times New Roman"/>
              </w:rPr>
              <w:t>.</w:t>
            </w:r>
          </w:p>
          <w:p w:rsidR="00750D40" w:rsidRPr="006D5397" w:rsidRDefault="00750D40" w:rsidP="00BE49D4">
            <w:pPr>
              <w:widowControl w:val="0"/>
              <w:autoSpaceDE w:val="0"/>
              <w:autoSpaceDN w:val="0"/>
              <w:adjustRightInd w:val="0"/>
              <w:spacing w:after="0" w:line="240" w:lineRule="auto"/>
              <w:rPr>
                <w:rFonts w:ascii="Times New Roman" w:hAnsi="Times New Roman"/>
              </w:rPr>
            </w:pPr>
            <w:r w:rsidRPr="006D5397">
              <w:rPr>
                <w:rFonts w:ascii="Times New Roman" w:hAnsi="Times New Roman"/>
              </w:rPr>
              <w:t>Предлождено:</w:t>
            </w:r>
          </w:p>
          <w:p w:rsidR="00750D40" w:rsidRPr="006D5397" w:rsidRDefault="00750D40" w:rsidP="00BE49D4">
            <w:pPr>
              <w:spacing w:after="0" w:line="240" w:lineRule="auto"/>
              <w:rPr>
                <w:rFonts w:ascii="Times New Roman" w:hAnsi="Times New Roman"/>
              </w:rPr>
            </w:pPr>
            <w:r w:rsidRPr="006D5397">
              <w:rPr>
                <w:rFonts w:ascii="Times New Roman" w:hAnsi="Times New Roman"/>
              </w:rPr>
              <w:t>1) поручить члену Общественного совета при РЭК - Копейкину Г.Д.</w:t>
            </w:r>
            <w:r w:rsidRPr="006D5397">
              <w:rPr>
                <w:rFonts w:ascii="Times New Roman" w:hAnsi="Times New Roman"/>
              </w:rPr>
              <w:br/>
              <w:t>подготовить обращения в РЭК, Минстрой Омской области о необходимости</w:t>
            </w:r>
            <w:r w:rsidRPr="006D5397">
              <w:rPr>
                <w:rFonts w:ascii="Times New Roman" w:hAnsi="Times New Roman"/>
              </w:rPr>
              <w:br/>
              <w:t>строительства подстанции "Садовая";</w:t>
            </w:r>
          </w:p>
          <w:p w:rsidR="00750D40" w:rsidRPr="006D5397" w:rsidRDefault="00750D40" w:rsidP="00BE49D4">
            <w:pPr>
              <w:spacing w:after="0" w:line="240" w:lineRule="auto"/>
              <w:rPr>
                <w:rFonts w:ascii="Times New Roman" w:hAnsi="Times New Roman"/>
              </w:rPr>
            </w:pPr>
            <w:r w:rsidRPr="006D5397">
              <w:rPr>
                <w:rFonts w:ascii="Times New Roman" w:hAnsi="Times New Roman"/>
              </w:rPr>
              <w:t>2) рекомендовать РЭК провести совместное заседания трех советов (Совета по развитию электроэнергетики, Совета по развитию жилищного строительства Омской области и Общественного совета при РЭК) с привлечением экспертов, строителей, энергетиков для обсуждения необходимости строительства подстанции "Садовая".</w:t>
            </w:r>
          </w:p>
          <w:p w:rsidR="00750D40" w:rsidRPr="006D5397" w:rsidRDefault="00750D40" w:rsidP="00BE49D4">
            <w:pPr>
              <w:widowControl w:val="0"/>
              <w:autoSpaceDE w:val="0"/>
              <w:autoSpaceDN w:val="0"/>
              <w:adjustRightInd w:val="0"/>
              <w:spacing w:after="0" w:line="240" w:lineRule="auto"/>
              <w:rPr>
                <w:rFonts w:ascii="Times New Roman" w:hAnsi="Times New Roman"/>
              </w:rPr>
            </w:pPr>
            <w:r w:rsidRPr="006D5397">
              <w:rPr>
                <w:rFonts w:ascii="Times New Roman" w:hAnsi="Times New Roman"/>
              </w:rPr>
              <w:t>3) рекомендовать РЭК от имени Общественного Совета при РЭК подготовить и направить обращение по строительству линейных объектов в Минстрой Омской области</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DA4A80" w:rsidRPr="006D5397" w:rsidRDefault="00DA4A80" w:rsidP="00BE49D4">
            <w:pPr>
              <w:widowControl w:val="0"/>
              <w:autoSpaceDE w:val="0"/>
              <w:autoSpaceDN w:val="0"/>
              <w:adjustRightInd w:val="0"/>
              <w:spacing w:after="0" w:line="240" w:lineRule="auto"/>
              <w:rPr>
                <w:rFonts w:ascii="Times New Roman" w:hAnsi="Times New Roman"/>
              </w:rPr>
            </w:pPr>
          </w:p>
          <w:p w:rsidR="00DA4A80" w:rsidRPr="006D5397" w:rsidRDefault="00DA4A80" w:rsidP="00BE49D4">
            <w:pPr>
              <w:widowControl w:val="0"/>
              <w:autoSpaceDE w:val="0"/>
              <w:autoSpaceDN w:val="0"/>
              <w:adjustRightInd w:val="0"/>
              <w:spacing w:after="0" w:line="240" w:lineRule="auto"/>
              <w:rPr>
                <w:rFonts w:ascii="Times New Roman" w:hAnsi="Times New Roman"/>
              </w:rPr>
            </w:pPr>
            <w:r w:rsidRPr="006D5397">
              <w:rPr>
                <w:rFonts w:ascii="Times New Roman" w:hAnsi="Times New Roman"/>
              </w:rPr>
              <w:t xml:space="preserve">Корректировка инвестиционных </w:t>
            </w:r>
            <w:r w:rsidRPr="006D5397">
              <w:rPr>
                <w:rFonts w:ascii="Times New Roman" w:hAnsi="Times New Roman"/>
              </w:rPr>
              <w:lastRenderedPageBreak/>
              <w:t>программ произведена</w:t>
            </w:r>
          </w:p>
        </w:tc>
      </w:tr>
      <w:tr w:rsidR="00DA4A80" w:rsidRPr="006D5397" w:rsidTr="00773B26">
        <w:trPr>
          <w:trHeight w:val="1614"/>
        </w:trPr>
        <w:tc>
          <w:tcPr>
            <w:tcW w:w="851" w:type="dxa"/>
            <w:tcBorders>
              <w:top w:val="single" w:sz="4" w:space="0" w:color="auto"/>
              <w:left w:val="single" w:sz="2" w:space="0" w:color="000000"/>
              <w:bottom w:val="single" w:sz="2" w:space="0" w:color="000000"/>
              <w:right w:val="single" w:sz="2" w:space="0" w:color="000000"/>
            </w:tcBorders>
            <w:shd w:val="clear" w:color="000000" w:fill="FFFFFF"/>
          </w:tcPr>
          <w:p w:rsidR="00DA4A80" w:rsidRPr="006D5397" w:rsidRDefault="00DA4A80" w:rsidP="00BE49D4">
            <w:pPr>
              <w:widowControl w:val="0"/>
              <w:autoSpaceDE w:val="0"/>
              <w:autoSpaceDN w:val="0"/>
              <w:adjustRightInd w:val="0"/>
              <w:spacing w:after="0" w:line="240" w:lineRule="auto"/>
              <w:jc w:val="center"/>
              <w:rPr>
                <w:rFonts w:ascii="Times New Roman" w:hAnsi="Times New Roman"/>
              </w:rPr>
            </w:pPr>
            <w:r w:rsidRPr="006D5397">
              <w:rPr>
                <w:rFonts w:ascii="Times New Roman" w:hAnsi="Times New Roman"/>
              </w:rPr>
              <w:lastRenderedPageBreak/>
              <w:t>1.3.</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DA4A80" w:rsidRPr="006D5397" w:rsidRDefault="00DA4A80" w:rsidP="00BE49D4">
            <w:pPr>
              <w:widowControl w:val="0"/>
              <w:autoSpaceDE w:val="0"/>
              <w:autoSpaceDN w:val="0"/>
              <w:adjustRightInd w:val="0"/>
              <w:spacing w:after="0" w:line="240" w:lineRule="auto"/>
              <w:rPr>
                <w:rFonts w:ascii="Times New Roman" w:hAnsi="Times New Roman"/>
              </w:rPr>
            </w:pPr>
            <w:r w:rsidRPr="006D5397">
              <w:rPr>
                <w:rFonts w:ascii="Times New Roman" w:hAnsi="Times New Roman"/>
              </w:rPr>
              <w:t xml:space="preserve">23 ноября 2016 года общественным советом при РЭК Омской области были рассмотрены итоги исполнения инвестиционной программы за 9 месяцев 2016 года ОАО </w:t>
            </w:r>
            <w:r w:rsidR="00F04E68">
              <w:rPr>
                <w:rFonts w:ascii="Times New Roman" w:hAnsi="Times New Roman"/>
              </w:rPr>
              <w:t>"</w:t>
            </w:r>
            <w:r w:rsidRPr="006D5397">
              <w:rPr>
                <w:rFonts w:ascii="Times New Roman" w:hAnsi="Times New Roman"/>
              </w:rPr>
              <w:t>ОмскВодоканал</w:t>
            </w:r>
            <w:r w:rsidR="00F04E68">
              <w:rPr>
                <w:rFonts w:ascii="Times New Roman" w:hAnsi="Times New Roman"/>
              </w:rPr>
              <w:t>"</w:t>
            </w:r>
            <w:r w:rsidRPr="006D5397">
              <w:rPr>
                <w:rFonts w:ascii="Times New Roman" w:hAnsi="Times New Roman"/>
              </w:rPr>
              <w:t xml:space="preserve"> и корректировка на 2016-2019 годы</w:t>
            </w:r>
          </w:p>
          <w:p w:rsidR="00DA4A80" w:rsidRPr="006D5397" w:rsidRDefault="00DA4A80" w:rsidP="00BE49D4">
            <w:pPr>
              <w:widowControl w:val="0"/>
              <w:autoSpaceDE w:val="0"/>
              <w:autoSpaceDN w:val="0"/>
              <w:adjustRightInd w:val="0"/>
              <w:spacing w:after="0" w:line="240" w:lineRule="auto"/>
              <w:rPr>
                <w:rFonts w:ascii="Times New Roman" w:hAnsi="Times New Roman"/>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DA4A80" w:rsidRPr="006D5397" w:rsidRDefault="00DA4A80" w:rsidP="00BE49D4">
            <w:pPr>
              <w:spacing w:after="0" w:line="240" w:lineRule="auto"/>
              <w:jc w:val="center"/>
              <w:rPr>
                <w:rFonts w:ascii="Times New Roman" w:eastAsia="Batang" w:hAnsi="Times New Roman"/>
              </w:rPr>
            </w:pPr>
            <w:r w:rsidRPr="006D5397">
              <w:rPr>
                <w:rFonts w:ascii="Times New Roman" w:eastAsia="Batang" w:hAnsi="Times New Roman"/>
              </w:rPr>
              <w:t>Ноябрь</w:t>
            </w:r>
          </w:p>
          <w:p w:rsidR="00DA4A80" w:rsidRPr="006D5397" w:rsidRDefault="00943B07" w:rsidP="00BE49D4">
            <w:pPr>
              <w:spacing w:after="0" w:line="240" w:lineRule="auto"/>
              <w:jc w:val="center"/>
              <w:rPr>
                <w:rFonts w:ascii="Times New Roman" w:eastAsia="Batang" w:hAnsi="Times New Roman"/>
              </w:rPr>
            </w:pPr>
            <w:r w:rsidRPr="006D5397">
              <w:rPr>
                <w:rFonts w:ascii="Times New Roman" w:eastAsia="Batang" w:hAnsi="Times New Roman"/>
              </w:rPr>
              <w:t>2016</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DA4A80" w:rsidRPr="006D5397" w:rsidRDefault="00DA4A80" w:rsidP="00BE49D4">
            <w:pPr>
              <w:tabs>
                <w:tab w:val="left" w:pos="1418"/>
              </w:tabs>
              <w:suppressAutoHyphens/>
              <w:spacing w:after="0" w:line="240" w:lineRule="auto"/>
              <w:ind w:left="34"/>
              <w:rPr>
                <w:rFonts w:ascii="Times New Roman" w:hAnsi="Times New Roman"/>
              </w:rPr>
            </w:pPr>
            <w:r w:rsidRPr="006D5397">
              <w:rPr>
                <w:rFonts w:ascii="Times New Roman" w:hAnsi="Times New Roman"/>
              </w:rPr>
              <w:t>Оценка – целесообразно 1) Обеспечить реализацию мероприятий инвестиционной программы в полном объеме;</w:t>
            </w:r>
          </w:p>
          <w:p w:rsidR="00DA4A80" w:rsidRPr="006D5397" w:rsidRDefault="00DA4A80" w:rsidP="00BE49D4">
            <w:pPr>
              <w:tabs>
                <w:tab w:val="left" w:pos="1418"/>
              </w:tabs>
              <w:suppressAutoHyphens/>
              <w:spacing w:after="0" w:line="240" w:lineRule="auto"/>
              <w:ind w:left="34"/>
              <w:rPr>
                <w:rFonts w:ascii="Times New Roman" w:hAnsi="Times New Roman"/>
              </w:rPr>
            </w:pPr>
            <w:r w:rsidRPr="006D5397">
              <w:rPr>
                <w:rFonts w:ascii="Times New Roman" w:hAnsi="Times New Roman"/>
              </w:rPr>
              <w:t>2) Направить на реализацию мероприятий инвестиционной программы все средства, взимаемые с абонентов при сбросе сточных вод, оказывающих негативное воздействие на работу централизованной системы водоотведения;</w:t>
            </w:r>
          </w:p>
          <w:p w:rsidR="00DA4A80" w:rsidRPr="006D5397" w:rsidRDefault="00DA4A80" w:rsidP="00BE49D4">
            <w:pPr>
              <w:tabs>
                <w:tab w:val="left" w:pos="1418"/>
              </w:tabs>
              <w:suppressAutoHyphens/>
              <w:spacing w:after="0" w:line="240" w:lineRule="auto"/>
              <w:ind w:left="34"/>
              <w:rPr>
                <w:rFonts w:ascii="Times New Roman" w:hAnsi="Times New Roman"/>
              </w:rPr>
            </w:pPr>
            <w:r w:rsidRPr="006D5397">
              <w:rPr>
                <w:rFonts w:ascii="Times New Roman" w:hAnsi="Times New Roman"/>
              </w:rPr>
              <w:t>3) Внести изменения в инвестиционную программу в соответствии с проектом её корректировки</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DA4A80" w:rsidRPr="006D5397" w:rsidRDefault="00DA4A80" w:rsidP="00BE49D4">
            <w:pPr>
              <w:widowControl w:val="0"/>
              <w:autoSpaceDE w:val="0"/>
              <w:autoSpaceDN w:val="0"/>
              <w:adjustRightInd w:val="0"/>
              <w:spacing w:after="0" w:line="240" w:lineRule="auto"/>
              <w:rPr>
                <w:rFonts w:ascii="Times New Roman" w:hAnsi="Times New Roman"/>
              </w:rPr>
            </w:pPr>
            <w:r w:rsidRPr="006D5397">
              <w:rPr>
                <w:rFonts w:ascii="Times New Roman" w:hAnsi="Times New Roman"/>
              </w:rPr>
              <w:t xml:space="preserve"> Документы в работе</w:t>
            </w:r>
          </w:p>
        </w:tc>
      </w:tr>
      <w:tr w:rsidR="00DA4A80" w:rsidRPr="006D5397" w:rsidTr="00773B26">
        <w:trPr>
          <w:trHeight w:val="1614"/>
        </w:trPr>
        <w:tc>
          <w:tcPr>
            <w:tcW w:w="851" w:type="dxa"/>
            <w:tcBorders>
              <w:top w:val="single" w:sz="4" w:space="0" w:color="auto"/>
              <w:left w:val="single" w:sz="2" w:space="0" w:color="000000"/>
              <w:bottom w:val="single" w:sz="2" w:space="0" w:color="000000"/>
              <w:right w:val="single" w:sz="2" w:space="0" w:color="000000"/>
            </w:tcBorders>
            <w:shd w:val="clear" w:color="000000" w:fill="FFFFFF"/>
          </w:tcPr>
          <w:p w:rsidR="00DA4A80" w:rsidRPr="006D5397" w:rsidRDefault="00DA4A80" w:rsidP="00BE49D4">
            <w:pPr>
              <w:widowControl w:val="0"/>
              <w:autoSpaceDE w:val="0"/>
              <w:autoSpaceDN w:val="0"/>
              <w:adjustRightInd w:val="0"/>
              <w:spacing w:after="0" w:line="240" w:lineRule="auto"/>
              <w:jc w:val="center"/>
              <w:rPr>
                <w:rFonts w:ascii="Times New Roman" w:hAnsi="Times New Roman"/>
              </w:rPr>
            </w:pPr>
            <w:r w:rsidRPr="006D5397">
              <w:rPr>
                <w:rFonts w:ascii="Times New Roman" w:hAnsi="Times New Roman"/>
              </w:rPr>
              <w:lastRenderedPageBreak/>
              <w:t>1.3.</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DA4A80" w:rsidRPr="006D5397" w:rsidRDefault="00DA4A80" w:rsidP="00BE49D4">
            <w:pPr>
              <w:widowControl w:val="0"/>
              <w:autoSpaceDE w:val="0"/>
              <w:autoSpaceDN w:val="0"/>
              <w:adjustRightInd w:val="0"/>
              <w:spacing w:after="0" w:line="240" w:lineRule="auto"/>
              <w:rPr>
                <w:rFonts w:ascii="Times New Roman" w:hAnsi="Times New Roman"/>
              </w:rPr>
            </w:pPr>
            <w:r w:rsidRPr="006D5397">
              <w:rPr>
                <w:rFonts w:ascii="Times New Roman" w:hAnsi="Times New Roman"/>
              </w:rPr>
              <w:t>23 ноября 2016 года общественным советом при РЭК Омской области были рассмотрены</w:t>
            </w:r>
          </w:p>
          <w:p w:rsidR="00DA4A80" w:rsidRPr="006D5397" w:rsidRDefault="00DA4A80" w:rsidP="00BE49D4">
            <w:pPr>
              <w:widowControl w:val="0"/>
              <w:autoSpaceDE w:val="0"/>
              <w:autoSpaceDN w:val="0"/>
              <w:adjustRightInd w:val="0"/>
              <w:spacing w:after="0" w:line="240" w:lineRule="auto"/>
              <w:rPr>
                <w:rFonts w:ascii="Times New Roman" w:hAnsi="Times New Roman"/>
              </w:rPr>
            </w:pPr>
            <w:r w:rsidRPr="006D5397">
              <w:rPr>
                <w:rFonts w:ascii="Times New Roman" w:hAnsi="Times New Roman"/>
              </w:rPr>
              <w:t xml:space="preserve">итоги исполнения инвестиционной программы за 9 месяцев 2016 года МП г. Омска </w:t>
            </w:r>
            <w:r w:rsidR="00F04E68">
              <w:rPr>
                <w:rFonts w:ascii="Times New Roman" w:hAnsi="Times New Roman"/>
              </w:rPr>
              <w:t>"</w:t>
            </w:r>
            <w:r w:rsidRPr="006D5397">
              <w:rPr>
                <w:rFonts w:ascii="Times New Roman" w:hAnsi="Times New Roman"/>
              </w:rPr>
              <w:t>Тепловая компания</w:t>
            </w:r>
            <w:r w:rsidR="00F04E68">
              <w:rPr>
                <w:rFonts w:ascii="Times New Roman" w:hAnsi="Times New Roman"/>
              </w:rPr>
              <w:t>"</w:t>
            </w:r>
            <w:r w:rsidRPr="006D5397">
              <w:rPr>
                <w:rFonts w:ascii="Times New Roman" w:hAnsi="Times New Roman"/>
              </w:rPr>
              <w:t xml:space="preserve"> и корректировка на 2016-2018 годы</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DA4A80" w:rsidRPr="006D5397" w:rsidRDefault="00DA4A80" w:rsidP="00BE49D4">
            <w:pPr>
              <w:spacing w:after="0" w:line="240" w:lineRule="auto"/>
              <w:jc w:val="center"/>
              <w:rPr>
                <w:rFonts w:ascii="Times New Roman" w:eastAsia="Batang" w:hAnsi="Times New Roman"/>
              </w:rPr>
            </w:pPr>
            <w:r w:rsidRPr="006D5397">
              <w:rPr>
                <w:rFonts w:ascii="Times New Roman" w:eastAsia="Batang" w:hAnsi="Times New Roman"/>
              </w:rPr>
              <w:t>Ноябрь</w:t>
            </w:r>
          </w:p>
          <w:p w:rsidR="00DA4A80" w:rsidRPr="006D5397" w:rsidRDefault="00DA4A80" w:rsidP="00BE49D4">
            <w:pPr>
              <w:spacing w:after="0" w:line="240" w:lineRule="auto"/>
              <w:ind w:left="33"/>
              <w:jc w:val="center"/>
              <w:rPr>
                <w:rFonts w:ascii="Times New Roman" w:eastAsia="Batang" w:hAnsi="Times New Roman"/>
              </w:rPr>
            </w:pPr>
            <w:r w:rsidRPr="006D5397">
              <w:rPr>
                <w:rFonts w:ascii="Times New Roman" w:eastAsia="Batang" w:hAnsi="Times New Roman"/>
              </w:rPr>
              <w:t>2016</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DA4A80" w:rsidRPr="006D5397" w:rsidRDefault="00DA4A80" w:rsidP="00BE49D4">
            <w:pPr>
              <w:tabs>
                <w:tab w:val="left" w:pos="1701"/>
                <w:tab w:val="left" w:pos="1843"/>
              </w:tabs>
              <w:spacing w:after="0" w:line="240" w:lineRule="auto"/>
              <w:rPr>
                <w:rFonts w:ascii="Times New Roman" w:hAnsi="Times New Roman"/>
              </w:rPr>
            </w:pPr>
            <w:r w:rsidRPr="006D5397">
              <w:rPr>
                <w:rFonts w:ascii="Times New Roman" w:hAnsi="Times New Roman"/>
              </w:rPr>
              <w:t xml:space="preserve">Оценка – </w:t>
            </w:r>
          </w:p>
          <w:p w:rsidR="00DA4A80" w:rsidRPr="006D5397" w:rsidRDefault="00DA4A80" w:rsidP="00BE49D4">
            <w:pPr>
              <w:tabs>
                <w:tab w:val="left" w:pos="1701"/>
                <w:tab w:val="left" w:pos="1843"/>
              </w:tabs>
              <w:spacing w:after="0" w:line="240" w:lineRule="auto"/>
              <w:rPr>
                <w:rFonts w:ascii="Times New Roman" w:hAnsi="Times New Roman"/>
              </w:rPr>
            </w:pPr>
            <w:r w:rsidRPr="006D5397">
              <w:rPr>
                <w:rFonts w:ascii="Times New Roman" w:hAnsi="Times New Roman"/>
              </w:rPr>
              <w:t xml:space="preserve">неудовлетворительные темпы реализации инвестиционной программы МП г. Омска </w:t>
            </w:r>
            <w:r w:rsidR="00F04E68">
              <w:rPr>
                <w:rFonts w:ascii="Times New Roman" w:hAnsi="Times New Roman"/>
              </w:rPr>
              <w:t>"</w:t>
            </w:r>
            <w:r w:rsidRPr="006D5397">
              <w:rPr>
                <w:rFonts w:ascii="Times New Roman" w:hAnsi="Times New Roman"/>
              </w:rPr>
              <w:t>Тепловая компания</w:t>
            </w:r>
            <w:r w:rsidR="00F04E68">
              <w:rPr>
                <w:rFonts w:ascii="Times New Roman" w:hAnsi="Times New Roman"/>
              </w:rPr>
              <w:t>"</w:t>
            </w:r>
            <w:r w:rsidRPr="006D5397">
              <w:rPr>
                <w:rFonts w:ascii="Times New Roman" w:hAnsi="Times New Roman"/>
              </w:rPr>
              <w:t xml:space="preserve"> и некачественное планирование мероприятий инвестиционной программы. </w:t>
            </w:r>
          </w:p>
          <w:p w:rsidR="00DA4A80" w:rsidRPr="006D5397" w:rsidRDefault="00DA4A80" w:rsidP="00BE49D4">
            <w:pPr>
              <w:tabs>
                <w:tab w:val="left" w:pos="1418"/>
                <w:tab w:val="left" w:pos="1843"/>
              </w:tabs>
              <w:spacing w:after="0" w:line="240" w:lineRule="auto"/>
              <w:rPr>
                <w:rFonts w:ascii="Times New Roman" w:hAnsi="Times New Roman"/>
              </w:rPr>
            </w:pPr>
            <w:r w:rsidRPr="006D5397">
              <w:rPr>
                <w:rFonts w:ascii="Times New Roman" w:hAnsi="Times New Roman"/>
              </w:rPr>
              <w:t xml:space="preserve">Решено рекомендовать МП г. Омска </w:t>
            </w:r>
            <w:r w:rsidR="00F04E68">
              <w:rPr>
                <w:rFonts w:ascii="Times New Roman" w:hAnsi="Times New Roman"/>
              </w:rPr>
              <w:t>"</w:t>
            </w:r>
            <w:r w:rsidRPr="006D5397">
              <w:rPr>
                <w:rFonts w:ascii="Times New Roman" w:hAnsi="Times New Roman"/>
              </w:rPr>
              <w:t>Тепловая компания</w:t>
            </w:r>
            <w:r w:rsidR="00F04E68">
              <w:rPr>
                <w:rFonts w:ascii="Times New Roman" w:hAnsi="Times New Roman"/>
              </w:rPr>
              <w:t>"</w:t>
            </w:r>
            <w:r w:rsidRPr="006D5397">
              <w:rPr>
                <w:rFonts w:ascii="Times New Roman" w:hAnsi="Times New Roman"/>
              </w:rPr>
              <w:t>:</w:t>
            </w:r>
          </w:p>
          <w:p w:rsidR="00DA4A80" w:rsidRPr="006D5397" w:rsidRDefault="00DA4A80" w:rsidP="00BE49D4">
            <w:pPr>
              <w:tabs>
                <w:tab w:val="left" w:pos="1418"/>
                <w:tab w:val="left" w:pos="1843"/>
              </w:tabs>
              <w:spacing w:after="0" w:line="240" w:lineRule="auto"/>
              <w:rPr>
                <w:rFonts w:ascii="Times New Roman" w:hAnsi="Times New Roman"/>
              </w:rPr>
            </w:pPr>
            <w:r w:rsidRPr="006D5397">
              <w:rPr>
                <w:rFonts w:ascii="Times New Roman" w:hAnsi="Times New Roman"/>
              </w:rPr>
              <w:t>1) не допускать снижения утвержденного на 2016 и 2017 годы размера прибыли, направляемой на инвестиции и обеспечить плавность роста этого показателя в последующие годы в пределах индекса роста платы граждан;</w:t>
            </w:r>
          </w:p>
          <w:p w:rsidR="00DA4A80" w:rsidRPr="006D5397" w:rsidRDefault="00DA4A80" w:rsidP="00BE49D4">
            <w:pPr>
              <w:tabs>
                <w:tab w:val="left" w:pos="1701"/>
                <w:tab w:val="left" w:pos="1843"/>
              </w:tabs>
              <w:spacing w:after="0" w:line="240" w:lineRule="auto"/>
              <w:rPr>
                <w:rFonts w:ascii="Times New Roman" w:hAnsi="Times New Roman"/>
              </w:rPr>
            </w:pPr>
            <w:r w:rsidRPr="006D5397">
              <w:rPr>
                <w:rFonts w:ascii="Times New Roman" w:hAnsi="Times New Roman"/>
              </w:rPr>
              <w:t xml:space="preserve">2) при последующей корректировке инвестиционной программы скорректировать значения показателей технических характеристик объектов теплоснабжения; </w:t>
            </w:r>
          </w:p>
          <w:p w:rsidR="00DA4A80" w:rsidRDefault="00DA4A80" w:rsidP="00BE49D4">
            <w:pPr>
              <w:tabs>
                <w:tab w:val="left" w:pos="1701"/>
                <w:tab w:val="left" w:pos="1843"/>
              </w:tabs>
              <w:spacing w:after="0" w:line="240" w:lineRule="auto"/>
              <w:rPr>
                <w:rFonts w:ascii="Times New Roman" w:hAnsi="Times New Roman"/>
              </w:rPr>
            </w:pPr>
            <w:r w:rsidRPr="006D5397">
              <w:rPr>
                <w:rFonts w:ascii="Times New Roman" w:hAnsi="Times New Roman"/>
              </w:rPr>
              <w:t>3) внести изменения в инвестиционную программу в соответствии с проектом её корректировки</w:t>
            </w:r>
          </w:p>
          <w:p w:rsidR="006D5397" w:rsidRPr="006D5397" w:rsidRDefault="006D5397" w:rsidP="00BE49D4">
            <w:pPr>
              <w:tabs>
                <w:tab w:val="left" w:pos="1701"/>
                <w:tab w:val="left" w:pos="1843"/>
              </w:tabs>
              <w:spacing w:after="0" w:line="240" w:lineRule="auto"/>
              <w:rPr>
                <w:rFonts w:ascii="Times New Roman" w:hAnsi="Times New Roman"/>
              </w:rPr>
            </w:pP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DA4A80" w:rsidRPr="006D5397" w:rsidRDefault="00DA4A80" w:rsidP="00BE49D4">
            <w:pPr>
              <w:widowControl w:val="0"/>
              <w:autoSpaceDE w:val="0"/>
              <w:autoSpaceDN w:val="0"/>
              <w:adjustRightInd w:val="0"/>
              <w:spacing w:after="0" w:line="240" w:lineRule="auto"/>
              <w:rPr>
                <w:rFonts w:ascii="Times New Roman" w:hAnsi="Times New Roman"/>
                <w:strike/>
              </w:rPr>
            </w:pPr>
            <w:r w:rsidRPr="006D5397">
              <w:rPr>
                <w:rFonts w:ascii="Times New Roman" w:hAnsi="Times New Roman"/>
                <w:strike/>
              </w:rPr>
              <w:t xml:space="preserve"> </w:t>
            </w:r>
          </w:p>
          <w:p w:rsidR="00DA4A80" w:rsidRPr="006D5397" w:rsidRDefault="00DA4A80" w:rsidP="00BE49D4">
            <w:pPr>
              <w:widowControl w:val="0"/>
              <w:autoSpaceDE w:val="0"/>
              <w:autoSpaceDN w:val="0"/>
              <w:adjustRightInd w:val="0"/>
              <w:spacing w:after="0" w:line="240" w:lineRule="auto"/>
              <w:rPr>
                <w:rFonts w:ascii="Times New Roman" w:hAnsi="Times New Roman"/>
                <w:strike/>
              </w:rPr>
            </w:pPr>
          </w:p>
          <w:p w:rsidR="00DA4A80" w:rsidRPr="006D5397" w:rsidRDefault="00DA4A80" w:rsidP="00BE49D4">
            <w:pPr>
              <w:widowControl w:val="0"/>
              <w:autoSpaceDE w:val="0"/>
              <w:autoSpaceDN w:val="0"/>
              <w:adjustRightInd w:val="0"/>
              <w:spacing w:after="0" w:line="240" w:lineRule="auto"/>
              <w:rPr>
                <w:rFonts w:ascii="Times New Roman" w:hAnsi="Times New Roman"/>
              </w:rPr>
            </w:pPr>
            <w:r w:rsidRPr="006D5397">
              <w:rPr>
                <w:rFonts w:ascii="Times New Roman" w:hAnsi="Times New Roman"/>
              </w:rPr>
              <w:t xml:space="preserve">Корректировка инвестиционной  программы МП г. Омска </w:t>
            </w:r>
            <w:r w:rsidR="00F04E68">
              <w:rPr>
                <w:rFonts w:ascii="Times New Roman" w:hAnsi="Times New Roman"/>
              </w:rPr>
              <w:t>"</w:t>
            </w:r>
            <w:r w:rsidRPr="006D5397">
              <w:rPr>
                <w:rFonts w:ascii="Times New Roman" w:hAnsi="Times New Roman"/>
              </w:rPr>
              <w:t>Тепловая компания</w:t>
            </w:r>
            <w:r w:rsidR="00F04E68">
              <w:rPr>
                <w:rFonts w:ascii="Times New Roman" w:hAnsi="Times New Roman"/>
              </w:rPr>
              <w:t>"</w:t>
            </w:r>
            <w:r w:rsidRPr="006D5397">
              <w:rPr>
                <w:rFonts w:ascii="Times New Roman" w:hAnsi="Times New Roman"/>
              </w:rPr>
              <w:t xml:space="preserve"> произведена только на 2016 год</w:t>
            </w:r>
          </w:p>
        </w:tc>
      </w:tr>
      <w:tr w:rsidR="00DA4A80" w:rsidRPr="006D5397" w:rsidTr="00773B26">
        <w:trPr>
          <w:trHeight w:val="448"/>
        </w:trPr>
        <w:tc>
          <w:tcPr>
            <w:tcW w:w="851" w:type="dxa"/>
            <w:tcBorders>
              <w:top w:val="single" w:sz="4" w:space="0" w:color="auto"/>
              <w:left w:val="single" w:sz="2" w:space="0" w:color="000000"/>
              <w:bottom w:val="single" w:sz="2" w:space="0" w:color="000000"/>
              <w:right w:val="single" w:sz="2" w:space="0" w:color="000000"/>
            </w:tcBorders>
            <w:shd w:val="clear" w:color="000000" w:fill="FFFFFF"/>
          </w:tcPr>
          <w:p w:rsidR="00DA4A80" w:rsidRPr="006D5397" w:rsidRDefault="00DA4A80" w:rsidP="00BE49D4">
            <w:pPr>
              <w:widowControl w:val="0"/>
              <w:autoSpaceDE w:val="0"/>
              <w:autoSpaceDN w:val="0"/>
              <w:adjustRightInd w:val="0"/>
              <w:spacing w:after="0" w:line="240" w:lineRule="auto"/>
              <w:jc w:val="center"/>
              <w:rPr>
                <w:rFonts w:ascii="Times New Roman" w:hAnsi="Times New Roman"/>
              </w:rPr>
            </w:pPr>
            <w:r w:rsidRPr="006D5397">
              <w:rPr>
                <w:rFonts w:ascii="Times New Roman" w:hAnsi="Times New Roman"/>
              </w:rPr>
              <w:t>2.</w:t>
            </w:r>
          </w:p>
        </w:tc>
        <w:tc>
          <w:tcPr>
            <w:tcW w:w="8788" w:type="dxa"/>
            <w:gridSpan w:val="4"/>
            <w:tcBorders>
              <w:top w:val="single" w:sz="2" w:space="0" w:color="000000"/>
              <w:left w:val="single" w:sz="2" w:space="0" w:color="000000"/>
              <w:bottom w:val="single" w:sz="2" w:space="0" w:color="000000"/>
              <w:right w:val="single" w:sz="2" w:space="0" w:color="000000"/>
            </w:tcBorders>
            <w:shd w:val="clear" w:color="000000" w:fill="FFFFFF"/>
          </w:tcPr>
          <w:p w:rsidR="00DA4A80" w:rsidRPr="006D5397" w:rsidRDefault="00DA4A80" w:rsidP="00BE49D4">
            <w:pPr>
              <w:widowControl w:val="0"/>
              <w:autoSpaceDE w:val="0"/>
              <w:autoSpaceDN w:val="0"/>
              <w:adjustRightInd w:val="0"/>
              <w:spacing w:after="0" w:line="240" w:lineRule="auto"/>
              <w:rPr>
                <w:rFonts w:ascii="Times New Roman" w:hAnsi="Times New Roman"/>
                <w:b/>
              </w:rPr>
            </w:pPr>
            <w:r w:rsidRPr="006D5397">
              <w:rPr>
                <w:rFonts w:ascii="Times New Roman" w:hAnsi="Times New Roman"/>
                <w:b/>
              </w:rPr>
              <w:t>Тарифное регулирование инвестиционной деятельности естественных монополий (в том числе на реализацию инвестиционных проектов)</w:t>
            </w:r>
          </w:p>
        </w:tc>
      </w:tr>
      <w:tr w:rsidR="00DA4A80" w:rsidRPr="006D5397" w:rsidTr="00773B26">
        <w:trPr>
          <w:trHeight w:val="1614"/>
        </w:trPr>
        <w:tc>
          <w:tcPr>
            <w:tcW w:w="851" w:type="dxa"/>
            <w:tcBorders>
              <w:top w:val="single" w:sz="4" w:space="0" w:color="auto"/>
              <w:left w:val="single" w:sz="2" w:space="0" w:color="000000"/>
              <w:bottom w:val="single" w:sz="2" w:space="0" w:color="000000"/>
              <w:right w:val="single" w:sz="2" w:space="0" w:color="000000"/>
            </w:tcBorders>
            <w:shd w:val="clear" w:color="000000" w:fill="FFFFFF"/>
          </w:tcPr>
          <w:p w:rsidR="00DA4A80" w:rsidRPr="006D5397" w:rsidRDefault="00DA4A80" w:rsidP="00BE49D4">
            <w:pPr>
              <w:widowControl w:val="0"/>
              <w:autoSpaceDE w:val="0"/>
              <w:autoSpaceDN w:val="0"/>
              <w:adjustRightInd w:val="0"/>
              <w:spacing w:after="0" w:line="240" w:lineRule="auto"/>
              <w:jc w:val="center"/>
              <w:rPr>
                <w:rFonts w:ascii="Times New Roman" w:hAnsi="Times New Roman"/>
              </w:rPr>
            </w:pPr>
            <w:r w:rsidRPr="006D5397">
              <w:rPr>
                <w:rFonts w:ascii="Times New Roman" w:hAnsi="Times New Roman"/>
              </w:rPr>
              <w:t>2.1.</w:t>
            </w:r>
          </w:p>
        </w:tc>
        <w:tc>
          <w:tcPr>
            <w:tcW w:w="2410" w:type="dxa"/>
            <w:tcBorders>
              <w:top w:val="single" w:sz="2" w:space="0" w:color="000000"/>
              <w:left w:val="single" w:sz="2" w:space="0" w:color="000000"/>
              <w:bottom w:val="single" w:sz="4" w:space="0" w:color="auto"/>
              <w:right w:val="single" w:sz="2" w:space="0" w:color="000000"/>
            </w:tcBorders>
            <w:shd w:val="clear" w:color="000000" w:fill="FFFFFF"/>
          </w:tcPr>
          <w:p w:rsidR="00DA4A80" w:rsidRPr="006D5397" w:rsidRDefault="00DA4A80" w:rsidP="00BE49D4">
            <w:pPr>
              <w:widowControl w:val="0"/>
              <w:autoSpaceDE w:val="0"/>
              <w:autoSpaceDN w:val="0"/>
              <w:adjustRightInd w:val="0"/>
              <w:spacing w:after="0" w:line="240" w:lineRule="auto"/>
              <w:rPr>
                <w:rFonts w:ascii="Times New Roman" w:hAnsi="Times New Roman"/>
              </w:rPr>
            </w:pPr>
            <w:r w:rsidRPr="006D5397">
              <w:rPr>
                <w:rFonts w:ascii="Times New Roman" w:hAnsi="Times New Roman"/>
              </w:rPr>
              <w:t>Во 2 квартале  2016 года проведен ряд мероприятий с привлечением общественных организаций по рассмотрению вопроса по установлению тарифов с учетом прибыли на инвестиционную деятельность для естественных монополий</w:t>
            </w:r>
          </w:p>
          <w:p w:rsidR="00DA4A80" w:rsidRPr="006D5397" w:rsidRDefault="00DA4A80" w:rsidP="00BE49D4">
            <w:pPr>
              <w:widowControl w:val="0"/>
              <w:autoSpaceDE w:val="0"/>
              <w:autoSpaceDN w:val="0"/>
              <w:adjustRightInd w:val="0"/>
              <w:spacing w:after="0" w:line="240" w:lineRule="auto"/>
              <w:rPr>
                <w:rFonts w:ascii="Times New Roman" w:hAnsi="Times New Roman"/>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DA4A80" w:rsidRPr="006D5397" w:rsidRDefault="00DA4A80" w:rsidP="00BE49D4">
            <w:pPr>
              <w:spacing w:after="0" w:line="240" w:lineRule="auto"/>
            </w:pPr>
            <w:r w:rsidRPr="006D5397">
              <w:rPr>
                <w:rFonts w:ascii="Times New Roman" w:eastAsia="Batang" w:hAnsi="Times New Roman"/>
              </w:rPr>
              <w:t>2 квартал 2016 года</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DA4A80" w:rsidRPr="006D5397" w:rsidRDefault="00DA4A80" w:rsidP="00BE49D4">
            <w:pPr>
              <w:widowControl w:val="0"/>
              <w:autoSpaceDE w:val="0"/>
              <w:autoSpaceDN w:val="0"/>
              <w:adjustRightInd w:val="0"/>
              <w:spacing w:after="0" w:line="240" w:lineRule="auto"/>
              <w:rPr>
                <w:rFonts w:ascii="Times New Roman" w:hAnsi="Times New Roman"/>
              </w:rPr>
            </w:pPr>
            <w:r w:rsidRPr="006D5397">
              <w:rPr>
                <w:rFonts w:ascii="Times New Roman" w:hAnsi="Times New Roman"/>
              </w:rPr>
              <w:t>Оценка – целесообразно осуществить мероприятия по установлению тарифов с учетом прибыли на инвестиционную деятельность для естественных монополий.</w:t>
            </w:r>
          </w:p>
          <w:p w:rsidR="00DA4A80" w:rsidRPr="006D5397" w:rsidRDefault="00DA4A80" w:rsidP="00BE49D4">
            <w:pPr>
              <w:widowControl w:val="0"/>
              <w:autoSpaceDE w:val="0"/>
              <w:autoSpaceDN w:val="0"/>
              <w:adjustRightInd w:val="0"/>
              <w:spacing w:after="0" w:line="240" w:lineRule="auto"/>
              <w:rPr>
                <w:rFonts w:ascii="Times New Roman" w:hAnsi="Times New Roman"/>
              </w:rPr>
            </w:pPr>
            <w:r w:rsidRPr="006D5397">
              <w:rPr>
                <w:rFonts w:ascii="Times New Roman" w:hAnsi="Times New Roman"/>
              </w:rPr>
              <w:t>Рекомендовано реализовать данное мероприятие при установлении тарифов для  МП  г. Омска "Тепловая компания" и АО "Омск РТС" в соответствии с Постановлением Правительства РФ от 24.12.2015 № 1419</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DA4A80" w:rsidRPr="006D5397" w:rsidRDefault="00DA4A80" w:rsidP="00BE49D4">
            <w:pPr>
              <w:widowControl w:val="0"/>
              <w:autoSpaceDE w:val="0"/>
              <w:autoSpaceDN w:val="0"/>
              <w:adjustRightInd w:val="0"/>
              <w:spacing w:after="0" w:line="240" w:lineRule="auto"/>
              <w:rPr>
                <w:rFonts w:ascii="Times New Roman" w:hAnsi="Times New Roman"/>
              </w:rPr>
            </w:pPr>
            <w:r w:rsidRPr="006D5397">
              <w:rPr>
                <w:rFonts w:ascii="Times New Roman" w:hAnsi="Times New Roman"/>
              </w:rPr>
              <w:t>Принятие мер по включению дополнительной суммы инвестиционных средств в размере 160 млн. руб. (без НДС и  налога на прибыль) в тарифы на тепловую энергию для потребителей МП  г. Омска "Тепловая компания" и АО "Омск РТС", в том числе:</w:t>
            </w:r>
          </w:p>
          <w:p w:rsidR="00DA4A80" w:rsidRPr="006D5397" w:rsidRDefault="00DA4A80" w:rsidP="00BE49D4">
            <w:pPr>
              <w:widowControl w:val="0"/>
              <w:autoSpaceDE w:val="0"/>
              <w:autoSpaceDN w:val="0"/>
              <w:adjustRightInd w:val="0"/>
              <w:spacing w:after="0" w:line="240" w:lineRule="auto"/>
              <w:rPr>
                <w:rFonts w:ascii="Times New Roman" w:hAnsi="Times New Roman"/>
              </w:rPr>
            </w:pPr>
            <w:r w:rsidRPr="006D5397">
              <w:rPr>
                <w:rFonts w:ascii="Times New Roman" w:hAnsi="Times New Roman"/>
              </w:rPr>
              <w:t xml:space="preserve">-  увеличение предельного индекса на 2 полугодие 2016 года по г. Омску </w:t>
            </w:r>
            <w:r w:rsidRPr="006D5397">
              <w:rPr>
                <w:rFonts w:ascii="Times New Roman" w:hAnsi="Times New Roman"/>
              </w:rPr>
              <w:lastRenderedPageBreak/>
              <w:t>на основании решения Омского городского Совета от 20.04.2016 № 1509;</w:t>
            </w:r>
          </w:p>
          <w:p w:rsidR="00DA4A80" w:rsidRPr="006D5397" w:rsidRDefault="00DA4A80" w:rsidP="00BE49D4">
            <w:pPr>
              <w:widowControl w:val="0"/>
              <w:autoSpaceDE w:val="0"/>
              <w:autoSpaceDN w:val="0"/>
              <w:adjustRightInd w:val="0"/>
              <w:spacing w:after="0" w:line="240" w:lineRule="auto"/>
              <w:rPr>
                <w:rFonts w:ascii="Times New Roman" w:hAnsi="Times New Roman"/>
              </w:rPr>
            </w:pPr>
            <w:r w:rsidRPr="006D5397">
              <w:rPr>
                <w:rFonts w:ascii="Times New Roman" w:hAnsi="Times New Roman"/>
              </w:rPr>
              <w:t xml:space="preserve">- включение инвестиционной составляющей в тарифы на тепловую энергию МП г. Омска </w:t>
            </w:r>
            <w:r w:rsidR="00F04E68">
              <w:rPr>
                <w:rFonts w:ascii="Times New Roman" w:hAnsi="Times New Roman"/>
              </w:rPr>
              <w:t>"</w:t>
            </w:r>
            <w:r w:rsidRPr="006D5397">
              <w:rPr>
                <w:rFonts w:ascii="Times New Roman" w:hAnsi="Times New Roman"/>
              </w:rPr>
              <w:t>Тепловая компания</w:t>
            </w:r>
            <w:r w:rsidR="00F04E68">
              <w:rPr>
                <w:rFonts w:ascii="Times New Roman" w:hAnsi="Times New Roman"/>
              </w:rPr>
              <w:t>"</w:t>
            </w:r>
            <w:r w:rsidRPr="006D5397">
              <w:rPr>
                <w:rFonts w:ascii="Times New Roman" w:hAnsi="Times New Roman"/>
              </w:rPr>
              <w:t xml:space="preserve"> и АО </w:t>
            </w:r>
            <w:r w:rsidR="00F04E68">
              <w:rPr>
                <w:rFonts w:ascii="Times New Roman" w:hAnsi="Times New Roman"/>
              </w:rPr>
              <w:t>"</w:t>
            </w:r>
            <w:r w:rsidRPr="006D5397">
              <w:rPr>
                <w:rFonts w:ascii="Times New Roman" w:hAnsi="Times New Roman"/>
              </w:rPr>
              <w:t>Омск РТС</w:t>
            </w:r>
            <w:r w:rsidR="00F04E68">
              <w:rPr>
                <w:rFonts w:ascii="Times New Roman" w:hAnsi="Times New Roman"/>
              </w:rPr>
              <w:t>"</w:t>
            </w:r>
            <w:r w:rsidRPr="006D5397">
              <w:rPr>
                <w:rFonts w:ascii="Times New Roman" w:hAnsi="Times New Roman"/>
              </w:rPr>
              <w:t>, привлечение в отрасль дополнительно инвестиционных средств в размере порядка 160 млн. рублей</w:t>
            </w:r>
          </w:p>
        </w:tc>
      </w:tr>
      <w:tr w:rsidR="00DA4A80" w:rsidRPr="006D5397" w:rsidTr="00773B26">
        <w:trPr>
          <w:trHeight w:val="1"/>
        </w:trPr>
        <w:tc>
          <w:tcPr>
            <w:tcW w:w="851" w:type="dxa"/>
            <w:tcBorders>
              <w:left w:val="single" w:sz="2" w:space="0" w:color="000000"/>
              <w:bottom w:val="single" w:sz="4" w:space="0" w:color="auto"/>
              <w:right w:val="single" w:sz="2" w:space="0" w:color="000000"/>
            </w:tcBorders>
            <w:shd w:val="clear" w:color="000000" w:fill="FFFFFF"/>
          </w:tcPr>
          <w:p w:rsidR="00DA4A80" w:rsidRPr="006D5397" w:rsidRDefault="00DA4A80" w:rsidP="00BE49D4">
            <w:pPr>
              <w:widowControl w:val="0"/>
              <w:autoSpaceDE w:val="0"/>
              <w:autoSpaceDN w:val="0"/>
              <w:adjustRightInd w:val="0"/>
              <w:spacing w:after="0" w:line="240" w:lineRule="auto"/>
              <w:jc w:val="center"/>
              <w:rPr>
                <w:rFonts w:ascii="Times New Roman" w:hAnsi="Times New Roman"/>
              </w:rPr>
            </w:pPr>
            <w:r w:rsidRPr="006D5397">
              <w:rPr>
                <w:rFonts w:ascii="Times New Roman" w:hAnsi="Times New Roman"/>
              </w:rPr>
              <w:lastRenderedPageBreak/>
              <w:t>2.2.</w:t>
            </w:r>
          </w:p>
        </w:tc>
        <w:tc>
          <w:tcPr>
            <w:tcW w:w="2410" w:type="dxa"/>
            <w:tcBorders>
              <w:top w:val="single" w:sz="4" w:space="0" w:color="auto"/>
              <w:left w:val="single" w:sz="2" w:space="0" w:color="000000"/>
              <w:bottom w:val="single" w:sz="4" w:space="0" w:color="auto"/>
              <w:right w:val="single" w:sz="2" w:space="0" w:color="000000"/>
            </w:tcBorders>
            <w:shd w:val="clear" w:color="000000" w:fill="FFFFFF"/>
          </w:tcPr>
          <w:p w:rsidR="00DA4A80" w:rsidRPr="006D5397" w:rsidRDefault="00DA4A80" w:rsidP="00BE49D4">
            <w:pPr>
              <w:widowControl w:val="0"/>
              <w:autoSpaceDE w:val="0"/>
              <w:autoSpaceDN w:val="0"/>
              <w:adjustRightInd w:val="0"/>
              <w:spacing w:after="0" w:line="240" w:lineRule="auto"/>
              <w:rPr>
                <w:rFonts w:ascii="Times New Roman" w:hAnsi="Times New Roman"/>
              </w:rPr>
            </w:pPr>
            <w:r w:rsidRPr="006D5397">
              <w:rPr>
                <w:rFonts w:ascii="Times New Roman" w:hAnsi="Times New Roman"/>
              </w:rPr>
              <w:t>Проведены выездные мероприятия в формате пресс-туров (31.08.2016, 07.09.2016, 14.09.2016) с участием представителей Общественного совета, РЭК Омской области, СМИ</w:t>
            </w:r>
          </w:p>
          <w:p w:rsidR="00DA4A80" w:rsidRPr="006D5397" w:rsidRDefault="00DA4A80" w:rsidP="00BE49D4">
            <w:pPr>
              <w:widowControl w:val="0"/>
              <w:autoSpaceDE w:val="0"/>
              <w:autoSpaceDN w:val="0"/>
              <w:adjustRightInd w:val="0"/>
              <w:spacing w:after="0" w:line="240" w:lineRule="auto"/>
              <w:rPr>
                <w:rFonts w:ascii="Times New Roman" w:hAnsi="Times New Roman"/>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DA4A80" w:rsidRPr="006D5397" w:rsidRDefault="00DA4A80" w:rsidP="00BE49D4">
            <w:pPr>
              <w:spacing w:after="0" w:line="240" w:lineRule="auto"/>
            </w:pPr>
            <w:r w:rsidRPr="006D5397">
              <w:rPr>
                <w:rFonts w:ascii="Times New Roman" w:eastAsia="Batang" w:hAnsi="Times New Roman"/>
              </w:rPr>
              <w:t>3 квартал 2016 года</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DA4A80" w:rsidRPr="006D5397" w:rsidRDefault="00DA4A80" w:rsidP="00BE49D4">
            <w:pPr>
              <w:widowControl w:val="0"/>
              <w:autoSpaceDE w:val="0"/>
              <w:autoSpaceDN w:val="0"/>
              <w:adjustRightInd w:val="0"/>
              <w:spacing w:after="0" w:line="240" w:lineRule="auto"/>
              <w:jc w:val="both"/>
              <w:rPr>
                <w:rFonts w:ascii="Times New Roman" w:hAnsi="Times New Roman"/>
              </w:rPr>
            </w:pPr>
            <w:r w:rsidRPr="006D5397">
              <w:rPr>
                <w:rFonts w:ascii="Times New Roman" w:hAnsi="Times New Roman"/>
              </w:rPr>
              <w:t xml:space="preserve">Оценка – целесообразно усилить информированность населения об инвести-ционных программах, проектах  субъектов естественных монополий. </w:t>
            </w:r>
          </w:p>
          <w:p w:rsidR="00DA4A80" w:rsidRPr="006D5397" w:rsidRDefault="00DA4A80" w:rsidP="00BE49D4">
            <w:pPr>
              <w:widowControl w:val="0"/>
              <w:autoSpaceDE w:val="0"/>
              <w:autoSpaceDN w:val="0"/>
              <w:adjustRightInd w:val="0"/>
              <w:spacing w:after="0" w:line="240" w:lineRule="auto"/>
              <w:jc w:val="both"/>
              <w:rPr>
                <w:rFonts w:ascii="Times New Roman" w:hAnsi="Times New Roman"/>
              </w:rPr>
            </w:pPr>
            <w:r w:rsidRPr="006D5397">
              <w:rPr>
                <w:rFonts w:ascii="Times New Roman" w:hAnsi="Times New Roman"/>
              </w:rPr>
              <w:t>Решено обеспечить доведение информации до населения:</w:t>
            </w:r>
          </w:p>
          <w:p w:rsidR="00DA4A80" w:rsidRPr="006D5397" w:rsidRDefault="00DA4A80" w:rsidP="00BE49D4">
            <w:pPr>
              <w:widowControl w:val="0"/>
              <w:autoSpaceDE w:val="0"/>
              <w:autoSpaceDN w:val="0"/>
              <w:adjustRightInd w:val="0"/>
              <w:spacing w:after="0" w:line="240" w:lineRule="auto"/>
              <w:jc w:val="both"/>
              <w:rPr>
                <w:rFonts w:ascii="Times New Roman" w:hAnsi="Times New Roman"/>
              </w:rPr>
            </w:pPr>
            <w:r w:rsidRPr="006D5397">
              <w:rPr>
                <w:rFonts w:ascii="Times New Roman" w:hAnsi="Times New Roman"/>
              </w:rPr>
              <w:t>- об инвестиционных проектах, реализуемых за счет тарифных источников;</w:t>
            </w:r>
          </w:p>
          <w:p w:rsidR="00DA4A80" w:rsidRPr="006D5397" w:rsidRDefault="00DA4A80" w:rsidP="00BE49D4">
            <w:pPr>
              <w:widowControl w:val="0"/>
              <w:autoSpaceDE w:val="0"/>
              <w:autoSpaceDN w:val="0"/>
              <w:adjustRightInd w:val="0"/>
              <w:spacing w:after="0" w:line="240" w:lineRule="auto"/>
              <w:jc w:val="both"/>
              <w:rPr>
                <w:rFonts w:ascii="Times New Roman" w:hAnsi="Times New Roman"/>
              </w:rPr>
            </w:pPr>
            <w:r w:rsidRPr="006D5397">
              <w:rPr>
                <w:rFonts w:ascii="Times New Roman" w:hAnsi="Times New Roman"/>
              </w:rPr>
              <w:t>- об объектах, строящихся или модернизируемых  за счет исполнения инвестиционных программ</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DA4A80" w:rsidRPr="006D5397" w:rsidRDefault="00DA4A80" w:rsidP="00BE49D4">
            <w:pPr>
              <w:widowControl w:val="0"/>
              <w:autoSpaceDE w:val="0"/>
              <w:autoSpaceDN w:val="0"/>
              <w:adjustRightInd w:val="0"/>
              <w:spacing w:after="0" w:line="240" w:lineRule="auto"/>
              <w:rPr>
                <w:rFonts w:ascii="Times New Roman" w:hAnsi="Times New Roman"/>
              </w:rPr>
            </w:pPr>
            <w:r w:rsidRPr="006D5397">
              <w:rPr>
                <w:rFonts w:ascii="Times New Roman" w:hAnsi="Times New Roman"/>
              </w:rPr>
              <w:t>Обеспечено информирование населения в рамках проведенных пресс-туров  с участием представителей Общественного совета, РЭК Омской области, СМИ.</w:t>
            </w:r>
          </w:p>
          <w:p w:rsidR="00DA4A80" w:rsidRPr="006D5397" w:rsidRDefault="00DA4A80" w:rsidP="00BE49D4">
            <w:pPr>
              <w:widowControl w:val="0"/>
              <w:autoSpaceDE w:val="0"/>
              <w:autoSpaceDN w:val="0"/>
              <w:adjustRightInd w:val="0"/>
              <w:spacing w:after="0" w:line="240" w:lineRule="auto"/>
              <w:rPr>
                <w:rFonts w:ascii="Times New Roman" w:hAnsi="Times New Roman"/>
              </w:rPr>
            </w:pPr>
            <w:r w:rsidRPr="006D5397">
              <w:rPr>
                <w:rFonts w:ascii="Times New Roman" w:hAnsi="Times New Roman"/>
              </w:rPr>
              <w:t>Сюжеты о мероприятиях представлены на трех телеканалах, в двух печатных изданиях, на трех  интернет-ресурсах</w:t>
            </w:r>
          </w:p>
        </w:tc>
      </w:tr>
      <w:tr w:rsidR="00DA4A80" w:rsidRPr="006D5397" w:rsidTr="00773B26">
        <w:trPr>
          <w:trHeight w:val="1"/>
        </w:trPr>
        <w:tc>
          <w:tcPr>
            <w:tcW w:w="851" w:type="dxa"/>
            <w:tcBorders>
              <w:top w:val="single" w:sz="4" w:space="0" w:color="auto"/>
              <w:left w:val="single" w:sz="4" w:space="0" w:color="auto"/>
              <w:bottom w:val="single" w:sz="4" w:space="0" w:color="auto"/>
              <w:right w:val="single" w:sz="4" w:space="0" w:color="auto"/>
            </w:tcBorders>
            <w:shd w:val="clear" w:color="000000" w:fill="FFFFFF"/>
          </w:tcPr>
          <w:p w:rsidR="00DA4A80" w:rsidRPr="006D5397" w:rsidRDefault="00DA4A80" w:rsidP="00BE49D4">
            <w:pPr>
              <w:widowControl w:val="0"/>
              <w:autoSpaceDE w:val="0"/>
              <w:autoSpaceDN w:val="0"/>
              <w:adjustRightInd w:val="0"/>
              <w:spacing w:after="0" w:line="240" w:lineRule="auto"/>
              <w:jc w:val="center"/>
              <w:rPr>
                <w:rFonts w:ascii="Times New Roman" w:hAnsi="Times New Roman"/>
              </w:rPr>
            </w:pPr>
            <w:r w:rsidRPr="006D5397">
              <w:rPr>
                <w:rFonts w:ascii="Times New Roman" w:hAnsi="Times New Roman"/>
              </w:rPr>
              <w:t>2.3.</w:t>
            </w:r>
          </w:p>
        </w:tc>
        <w:tc>
          <w:tcPr>
            <w:tcW w:w="2410" w:type="dxa"/>
            <w:tcBorders>
              <w:top w:val="single" w:sz="4" w:space="0" w:color="auto"/>
              <w:left w:val="single" w:sz="4" w:space="0" w:color="auto"/>
              <w:bottom w:val="single" w:sz="4" w:space="0" w:color="auto"/>
              <w:right w:val="single" w:sz="2" w:space="0" w:color="000000"/>
            </w:tcBorders>
            <w:shd w:val="clear" w:color="000000" w:fill="FFFFFF"/>
          </w:tcPr>
          <w:p w:rsidR="00DA4A80" w:rsidRPr="006D5397" w:rsidRDefault="00DA4A80" w:rsidP="00BE49D4">
            <w:pPr>
              <w:widowControl w:val="0"/>
              <w:autoSpaceDE w:val="0"/>
              <w:autoSpaceDN w:val="0"/>
              <w:adjustRightInd w:val="0"/>
              <w:spacing w:after="0" w:line="240" w:lineRule="auto"/>
              <w:rPr>
                <w:rFonts w:ascii="Times New Roman" w:hAnsi="Times New Roman"/>
              </w:rPr>
            </w:pPr>
            <w:r w:rsidRPr="006D5397">
              <w:rPr>
                <w:rFonts w:ascii="Times New Roman" w:hAnsi="Times New Roman"/>
              </w:rPr>
              <w:t xml:space="preserve">23 ноября 2016 года общественным советом при РЭК Омской области была рассмотрена тарифная заявка на 2017 год МП г. Омска </w:t>
            </w:r>
            <w:r w:rsidR="00F04E68">
              <w:rPr>
                <w:rFonts w:ascii="Times New Roman" w:hAnsi="Times New Roman"/>
              </w:rPr>
              <w:t>"</w:t>
            </w:r>
            <w:r w:rsidRPr="006D5397">
              <w:rPr>
                <w:rFonts w:ascii="Times New Roman" w:hAnsi="Times New Roman"/>
              </w:rPr>
              <w:t>Тепловая компания</w:t>
            </w:r>
            <w:r w:rsidR="00F04E68">
              <w:rPr>
                <w:rFonts w:ascii="Times New Roman" w:hAnsi="Times New Roman"/>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DA4A80" w:rsidRPr="006D5397" w:rsidRDefault="00DA4A80" w:rsidP="00BE49D4">
            <w:pPr>
              <w:spacing w:after="0" w:line="240" w:lineRule="auto"/>
              <w:jc w:val="center"/>
              <w:rPr>
                <w:rFonts w:ascii="Times New Roman" w:eastAsia="Batang" w:hAnsi="Times New Roman"/>
              </w:rPr>
            </w:pPr>
            <w:r w:rsidRPr="006D5397">
              <w:rPr>
                <w:rFonts w:ascii="Times New Roman" w:eastAsia="Batang" w:hAnsi="Times New Roman"/>
              </w:rPr>
              <w:t>Ноябрь</w:t>
            </w:r>
          </w:p>
          <w:p w:rsidR="00DA4A80" w:rsidRPr="006D5397" w:rsidRDefault="00DA4A80" w:rsidP="00BE49D4">
            <w:pPr>
              <w:spacing w:after="0" w:line="240" w:lineRule="auto"/>
              <w:rPr>
                <w:rFonts w:ascii="Times New Roman" w:eastAsia="Batang" w:hAnsi="Times New Roman"/>
              </w:rPr>
            </w:pPr>
            <w:r w:rsidRPr="006D5397">
              <w:rPr>
                <w:rFonts w:ascii="Times New Roman" w:eastAsia="Batang" w:hAnsi="Times New Roman"/>
              </w:rPr>
              <w:t>2016 года</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DA4A80" w:rsidRPr="006D5397" w:rsidRDefault="00DA4A80" w:rsidP="00BE49D4">
            <w:pPr>
              <w:widowControl w:val="0"/>
              <w:autoSpaceDE w:val="0"/>
              <w:autoSpaceDN w:val="0"/>
              <w:adjustRightInd w:val="0"/>
              <w:spacing w:after="0" w:line="240" w:lineRule="auto"/>
              <w:jc w:val="both"/>
              <w:rPr>
                <w:rFonts w:ascii="Times New Roman" w:hAnsi="Times New Roman"/>
              </w:rPr>
            </w:pPr>
            <w:r w:rsidRPr="006D5397">
              <w:rPr>
                <w:rFonts w:ascii="Times New Roman" w:hAnsi="Times New Roman"/>
              </w:rPr>
              <w:t>Оценка – целесообразно РЭК Омской области:</w:t>
            </w:r>
          </w:p>
          <w:p w:rsidR="00DA4A80" w:rsidRPr="006D5397" w:rsidRDefault="00DA4A80" w:rsidP="00BE49D4">
            <w:pPr>
              <w:widowControl w:val="0"/>
              <w:autoSpaceDE w:val="0"/>
              <w:autoSpaceDN w:val="0"/>
              <w:adjustRightInd w:val="0"/>
              <w:spacing w:after="0" w:line="240" w:lineRule="auto"/>
              <w:jc w:val="both"/>
              <w:rPr>
                <w:rFonts w:ascii="Times New Roman" w:hAnsi="Times New Roman"/>
              </w:rPr>
            </w:pPr>
            <w:r w:rsidRPr="006D5397">
              <w:rPr>
                <w:rFonts w:ascii="Times New Roman" w:hAnsi="Times New Roman"/>
              </w:rPr>
              <w:t>1) Исключить из необходимой валовой выручки МП г. Омска</w:t>
            </w:r>
            <w:r w:rsidRPr="006D5397">
              <w:rPr>
                <w:rFonts w:ascii="Times New Roman" w:hAnsi="Times New Roman"/>
              </w:rPr>
              <w:br/>
            </w:r>
            <w:r w:rsidR="00F04E68">
              <w:rPr>
                <w:rFonts w:ascii="Times New Roman" w:hAnsi="Times New Roman"/>
              </w:rPr>
              <w:t>"</w:t>
            </w:r>
            <w:r w:rsidRPr="006D5397">
              <w:rPr>
                <w:rFonts w:ascii="Times New Roman" w:hAnsi="Times New Roman"/>
              </w:rPr>
              <w:t>Тепловая компания</w:t>
            </w:r>
            <w:r w:rsidR="00F04E68">
              <w:rPr>
                <w:rFonts w:ascii="Times New Roman" w:hAnsi="Times New Roman"/>
              </w:rPr>
              <w:t>"</w:t>
            </w:r>
            <w:r w:rsidRPr="006D5397">
              <w:rPr>
                <w:rFonts w:ascii="Times New Roman" w:hAnsi="Times New Roman"/>
              </w:rPr>
              <w:t xml:space="preserve"> при формировании тарифов на 2017 год экономически необоснованные расходы в сумме 36 695,28 тыс. руб.; </w:t>
            </w:r>
          </w:p>
          <w:p w:rsidR="00DA4A80" w:rsidRPr="006D5397" w:rsidRDefault="00DA4A80" w:rsidP="00BE49D4">
            <w:pPr>
              <w:widowControl w:val="0"/>
              <w:autoSpaceDE w:val="0"/>
              <w:autoSpaceDN w:val="0"/>
              <w:adjustRightInd w:val="0"/>
              <w:spacing w:after="0" w:line="240" w:lineRule="auto"/>
              <w:jc w:val="both"/>
              <w:rPr>
                <w:rFonts w:ascii="Times New Roman" w:hAnsi="Times New Roman"/>
              </w:rPr>
            </w:pPr>
            <w:r w:rsidRPr="006D5397">
              <w:rPr>
                <w:rFonts w:ascii="Times New Roman" w:hAnsi="Times New Roman"/>
              </w:rPr>
              <w:t xml:space="preserve">2) Учесть при формировании тарифов на 2017 год выпадающие доходы предприятия, выявленные при подведении итогов работы за 2015 год, </w:t>
            </w:r>
            <w:r w:rsidRPr="006D5397">
              <w:rPr>
                <w:rFonts w:ascii="Times New Roman" w:hAnsi="Times New Roman"/>
              </w:rPr>
              <w:br/>
            </w:r>
            <w:r w:rsidRPr="006D5397">
              <w:rPr>
                <w:rFonts w:ascii="Times New Roman" w:hAnsi="Times New Roman"/>
              </w:rPr>
              <w:lastRenderedPageBreak/>
              <w:t>на сумму 5 816,05 тыс. руб., полученные из-за снижения полезного отпуска;</w:t>
            </w:r>
          </w:p>
          <w:p w:rsidR="00DA4A80" w:rsidRPr="006D5397" w:rsidRDefault="00DA4A80" w:rsidP="00BE49D4">
            <w:pPr>
              <w:tabs>
                <w:tab w:val="left" w:pos="1701"/>
              </w:tabs>
              <w:autoSpaceDE w:val="0"/>
              <w:autoSpaceDN w:val="0"/>
              <w:adjustRightInd w:val="0"/>
              <w:spacing w:after="0" w:line="240" w:lineRule="auto"/>
              <w:jc w:val="both"/>
              <w:rPr>
                <w:rFonts w:ascii="Times New Roman" w:hAnsi="Times New Roman"/>
              </w:rPr>
            </w:pPr>
            <w:r w:rsidRPr="006D5397">
              <w:rPr>
                <w:rFonts w:ascii="Times New Roman" w:hAnsi="Times New Roman"/>
              </w:rPr>
              <w:t>3) Установить тарифы для потребителей организации в рамках законодательства</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DA4A80" w:rsidRPr="006D5397" w:rsidRDefault="00DA4A80" w:rsidP="00BE49D4">
            <w:pPr>
              <w:widowControl w:val="0"/>
              <w:autoSpaceDE w:val="0"/>
              <w:autoSpaceDN w:val="0"/>
              <w:adjustRightInd w:val="0"/>
              <w:spacing w:after="0" w:line="240" w:lineRule="auto"/>
              <w:rPr>
                <w:rFonts w:ascii="Times New Roman" w:hAnsi="Times New Roman"/>
              </w:rPr>
            </w:pPr>
            <w:r w:rsidRPr="006D5397">
              <w:rPr>
                <w:rFonts w:ascii="Times New Roman" w:hAnsi="Times New Roman"/>
              </w:rPr>
              <w:lastRenderedPageBreak/>
              <w:t>Предложения на рассмотрении</w:t>
            </w:r>
          </w:p>
        </w:tc>
      </w:tr>
    </w:tbl>
    <w:p w:rsidR="00DA4A80" w:rsidRDefault="00DA4A80" w:rsidP="00BE49D4">
      <w:pPr>
        <w:pStyle w:val="ConsPlusNormal"/>
        <w:jc w:val="both"/>
        <w:rPr>
          <w:rFonts w:ascii="Times New Roman" w:hAnsi="Times New Roman"/>
          <w:sz w:val="28"/>
          <w:szCs w:val="28"/>
        </w:rPr>
      </w:pPr>
    </w:p>
    <w:p w:rsidR="00D1270B" w:rsidRDefault="00D1270B" w:rsidP="00BE49D4">
      <w:pPr>
        <w:spacing w:after="0" w:line="240" w:lineRule="auto"/>
        <w:ind w:firstLine="720"/>
        <w:jc w:val="both"/>
        <w:rPr>
          <w:rFonts w:ascii="Times New Roman" w:hAnsi="Times New Roman"/>
          <w:sz w:val="28"/>
          <w:szCs w:val="28"/>
        </w:rPr>
      </w:pPr>
      <w:r>
        <w:rPr>
          <w:rFonts w:ascii="Times New Roman" w:hAnsi="Times New Roman"/>
          <w:sz w:val="28"/>
          <w:szCs w:val="28"/>
        </w:rPr>
        <w:t>Дополнительно, в</w:t>
      </w:r>
      <w:r w:rsidRPr="00D1270B">
        <w:rPr>
          <w:rFonts w:ascii="Times New Roman" w:hAnsi="Times New Roman"/>
          <w:sz w:val="28"/>
          <w:szCs w:val="28"/>
        </w:rPr>
        <w:t xml:space="preserve"> целях расширения сферы </w:t>
      </w:r>
      <w:r w:rsidRPr="00E368E9">
        <w:rPr>
          <w:rFonts w:ascii="Times New Roman" w:hAnsi="Times New Roman"/>
          <w:sz w:val="28"/>
          <w:szCs w:val="28"/>
        </w:rPr>
        <w:t>общественного контроля за</w:t>
      </w:r>
      <w:r w:rsidRPr="00750D40">
        <w:rPr>
          <w:rFonts w:ascii="Times New Roman" w:hAnsi="Times New Roman"/>
          <w:sz w:val="28"/>
          <w:szCs w:val="28"/>
        </w:rPr>
        <w:t xml:space="preserve"> деятельностью субъектов ЕМ</w:t>
      </w:r>
      <w:r w:rsidR="003453B7">
        <w:rPr>
          <w:rFonts w:ascii="Times New Roman" w:hAnsi="Times New Roman"/>
          <w:sz w:val="28"/>
          <w:szCs w:val="28"/>
        </w:rPr>
        <w:t>,</w:t>
      </w:r>
      <w:r>
        <w:rPr>
          <w:rFonts w:ascii="Times New Roman" w:hAnsi="Times New Roman"/>
          <w:sz w:val="28"/>
          <w:szCs w:val="28"/>
        </w:rPr>
        <w:t xml:space="preserve"> в 2016 году обеспечено неоднократное </w:t>
      </w:r>
      <w:r w:rsidRPr="00D1270B">
        <w:rPr>
          <w:rFonts w:ascii="Times New Roman" w:hAnsi="Times New Roman"/>
          <w:b/>
          <w:sz w:val="28"/>
          <w:szCs w:val="28"/>
        </w:rPr>
        <w:t>рассмотрение проблемных вопросов взаимодействия инвесторов, предпринимателей с субъектами ЕМ на заседаниях Совета по инвестиционной деятельности и развитию конкуренции при Губернаторе Омской области.</w:t>
      </w:r>
      <w:r w:rsidRPr="00D1270B">
        <w:rPr>
          <w:rFonts w:ascii="Times New Roman" w:hAnsi="Times New Roman"/>
          <w:sz w:val="28"/>
          <w:szCs w:val="28"/>
        </w:rPr>
        <w:t xml:space="preserve"> В протоколах заседаний </w:t>
      </w:r>
      <w:r>
        <w:rPr>
          <w:rFonts w:ascii="Times New Roman" w:hAnsi="Times New Roman"/>
          <w:sz w:val="28"/>
          <w:szCs w:val="28"/>
        </w:rPr>
        <w:t>указанного с</w:t>
      </w:r>
      <w:r w:rsidRPr="00D1270B">
        <w:rPr>
          <w:rFonts w:ascii="Times New Roman" w:hAnsi="Times New Roman"/>
          <w:sz w:val="28"/>
          <w:szCs w:val="28"/>
        </w:rPr>
        <w:t>овета содержится ряд поручений органам исполнительной власти Омской области, направленных на повышение эффективности их взаимодействия с ресурсоснабжающими организациями из числа субъектов ЕМ  и инвесторами.</w:t>
      </w:r>
      <w:r>
        <w:rPr>
          <w:rFonts w:ascii="Times New Roman" w:hAnsi="Times New Roman"/>
          <w:sz w:val="28"/>
          <w:szCs w:val="28"/>
        </w:rPr>
        <w:t xml:space="preserve"> В результате: </w:t>
      </w:r>
    </w:p>
    <w:p w:rsidR="00D1270B" w:rsidRPr="00BA6EC6" w:rsidRDefault="00D1270B" w:rsidP="00BE49D4">
      <w:pPr>
        <w:spacing w:after="0" w:line="240" w:lineRule="auto"/>
        <w:ind w:firstLine="720"/>
        <w:jc w:val="both"/>
        <w:rPr>
          <w:rFonts w:ascii="Times New Roman" w:hAnsi="Times New Roman"/>
          <w:sz w:val="28"/>
          <w:szCs w:val="28"/>
        </w:rPr>
      </w:pPr>
      <w:r w:rsidRPr="00BA6EC6">
        <w:rPr>
          <w:rFonts w:ascii="Times New Roman" w:hAnsi="Times New Roman"/>
          <w:sz w:val="28"/>
          <w:szCs w:val="28"/>
        </w:rPr>
        <w:t>1) </w:t>
      </w:r>
      <w:r w:rsidR="00C83219" w:rsidRPr="00BA6EC6">
        <w:rPr>
          <w:rFonts w:ascii="Times New Roman" w:hAnsi="Times New Roman"/>
          <w:sz w:val="28"/>
          <w:szCs w:val="28"/>
        </w:rPr>
        <w:t xml:space="preserve">Минстроем Омской области обеспечено заключение соглашений между Правительством Омской области и предприятиями электроэнергетического комплекса Омской области из числа субъектов ЕМ (АО </w:t>
      </w:r>
      <w:r w:rsidR="00F04E68">
        <w:rPr>
          <w:rFonts w:ascii="Times New Roman" w:hAnsi="Times New Roman"/>
          <w:sz w:val="28"/>
          <w:szCs w:val="28"/>
        </w:rPr>
        <w:t>"</w:t>
      </w:r>
      <w:r w:rsidR="00C83219" w:rsidRPr="00BA6EC6">
        <w:rPr>
          <w:rFonts w:ascii="Times New Roman" w:hAnsi="Times New Roman"/>
          <w:sz w:val="28"/>
          <w:szCs w:val="28"/>
        </w:rPr>
        <w:t>ТГК-11</w:t>
      </w:r>
      <w:r w:rsidR="00F04E68">
        <w:rPr>
          <w:rFonts w:ascii="Times New Roman" w:hAnsi="Times New Roman"/>
          <w:sz w:val="28"/>
          <w:szCs w:val="28"/>
        </w:rPr>
        <w:t>"</w:t>
      </w:r>
      <w:r w:rsidR="00C83219" w:rsidRPr="00BA6EC6">
        <w:rPr>
          <w:rFonts w:ascii="Times New Roman" w:hAnsi="Times New Roman"/>
          <w:sz w:val="28"/>
          <w:szCs w:val="28"/>
        </w:rPr>
        <w:t xml:space="preserve">, АО </w:t>
      </w:r>
      <w:r w:rsidR="00F04E68">
        <w:rPr>
          <w:rFonts w:ascii="Times New Roman" w:hAnsi="Times New Roman"/>
          <w:sz w:val="28"/>
          <w:szCs w:val="28"/>
        </w:rPr>
        <w:t>"</w:t>
      </w:r>
      <w:r w:rsidR="00C83219" w:rsidRPr="00BA6EC6">
        <w:rPr>
          <w:rFonts w:ascii="Times New Roman" w:hAnsi="Times New Roman"/>
          <w:sz w:val="28"/>
          <w:szCs w:val="28"/>
        </w:rPr>
        <w:t>Омск РТС</w:t>
      </w:r>
      <w:r w:rsidR="00F04E68">
        <w:rPr>
          <w:rFonts w:ascii="Times New Roman" w:hAnsi="Times New Roman"/>
          <w:sz w:val="28"/>
          <w:szCs w:val="28"/>
        </w:rPr>
        <w:t>"</w:t>
      </w:r>
      <w:r w:rsidR="00C83219" w:rsidRPr="00BA6EC6">
        <w:rPr>
          <w:rFonts w:ascii="Times New Roman" w:hAnsi="Times New Roman"/>
          <w:sz w:val="28"/>
          <w:szCs w:val="28"/>
        </w:rPr>
        <w:t xml:space="preserve">, филиалом ПАО </w:t>
      </w:r>
      <w:r w:rsidR="00F04E68">
        <w:rPr>
          <w:rFonts w:ascii="Times New Roman" w:hAnsi="Times New Roman"/>
          <w:sz w:val="28"/>
          <w:szCs w:val="28"/>
        </w:rPr>
        <w:t>"</w:t>
      </w:r>
      <w:r w:rsidR="00C83219" w:rsidRPr="00BA6EC6">
        <w:rPr>
          <w:rFonts w:ascii="Times New Roman" w:hAnsi="Times New Roman"/>
          <w:sz w:val="28"/>
          <w:szCs w:val="28"/>
        </w:rPr>
        <w:t>МРСК Сибири</w:t>
      </w:r>
      <w:r w:rsidR="00F04E68">
        <w:rPr>
          <w:rFonts w:ascii="Times New Roman" w:hAnsi="Times New Roman"/>
          <w:sz w:val="28"/>
          <w:szCs w:val="28"/>
        </w:rPr>
        <w:t>"</w:t>
      </w:r>
      <w:r w:rsidR="00C83219" w:rsidRPr="00BA6EC6">
        <w:rPr>
          <w:rFonts w:ascii="Times New Roman" w:hAnsi="Times New Roman"/>
          <w:sz w:val="28"/>
          <w:szCs w:val="28"/>
        </w:rPr>
        <w:t xml:space="preserve"> – </w:t>
      </w:r>
      <w:r w:rsidR="00F04E68">
        <w:rPr>
          <w:rFonts w:ascii="Times New Roman" w:hAnsi="Times New Roman"/>
          <w:sz w:val="28"/>
          <w:szCs w:val="28"/>
        </w:rPr>
        <w:t>"</w:t>
      </w:r>
      <w:r w:rsidR="00C83219" w:rsidRPr="00BA6EC6">
        <w:rPr>
          <w:rFonts w:ascii="Times New Roman" w:hAnsi="Times New Roman"/>
          <w:sz w:val="28"/>
          <w:szCs w:val="28"/>
        </w:rPr>
        <w:t>Омскэнерго</w:t>
      </w:r>
      <w:r w:rsidR="00F04E68">
        <w:rPr>
          <w:rFonts w:ascii="Times New Roman" w:hAnsi="Times New Roman"/>
          <w:sz w:val="28"/>
          <w:szCs w:val="28"/>
        </w:rPr>
        <w:t>"</w:t>
      </w:r>
      <w:r w:rsidR="00C83219" w:rsidRPr="00BA6EC6">
        <w:rPr>
          <w:rFonts w:ascii="Times New Roman" w:hAnsi="Times New Roman"/>
          <w:sz w:val="28"/>
          <w:szCs w:val="28"/>
        </w:rPr>
        <w:t xml:space="preserve"> и АО </w:t>
      </w:r>
      <w:r w:rsidR="00F04E68">
        <w:rPr>
          <w:rFonts w:ascii="Times New Roman" w:hAnsi="Times New Roman"/>
          <w:sz w:val="28"/>
          <w:szCs w:val="28"/>
        </w:rPr>
        <w:t>"</w:t>
      </w:r>
      <w:r w:rsidR="00C83219" w:rsidRPr="00BA6EC6">
        <w:rPr>
          <w:rFonts w:ascii="Times New Roman" w:hAnsi="Times New Roman"/>
          <w:sz w:val="28"/>
          <w:szCs w:val="28"/>
        </w:rPr>
        <w:t>Омскэлектро</w:t>
      </w:r>
      <w:r w:rsidR="00F04E68">
        <w:rPr>
          <w:rFonts w:ascii="Times New Roman" w:hAnsi="Times New Roman"/>
          <w:sz w:val="28"/>
          <w:szCs w:val="28"/>
        </w:rPr>
        <w:t>"</w:t>
      </w:r>
      <w:r w:rsidR="00C83219" w:rsidRPr="00BA6EC6">
        <w:rPr>
          <w:rFonts w:ascii="Times New Roman" w:hAnsi="Times New Roman"/>
          <w:sz w:val="28"/>
          <w:szCs w:val="28"/>
        </w:rPr>
        <w:t>), предусматривающих сокращение сроков технологического присоединения к инженерным сетям</w:t>
      </w:r>
      <w:r w:rsidRPr="00BA6EC6">
        <w:rPr>
          <w:rFonts w:ascii="Times New Roman" w:hAnsi="Times New Roman"/>
          <w:sz w:val="28"/>
          <w:szCs w:val="28"/>
        </w:rPr>
        <w:t>;</w:t>
      </w:r>
    </w:p>
    <w:p w:rsidR="00D1270B" w:rsidRDefault="00D1270B" w:rsidP="00BE49D4">
      <w:pPr>
        <w:spacing w:after="0" w:line="240" w:lineRule="auto"/>
        <w:ind w:firstLine="720"/>
        <w:jc w:val="both"/>
        <w:rPr>
          <w:rFonts w:ascii="Times New Roman" w:hAnsi="Times New Roman"/>
          <w:sz w:val="28"/>
          <w:szCs w:val="28"/>
        </w:rPr>
      </w:pPr>
      <w:r>
        <w:rPr>
          <w:rFonts w:ascii="Times New Roman" w:hAnsi="Times New Roman"/>
          <w:sz w:val="28"/>
          <w:szCs w:val="28"/>
        </w:rPr>
        <w:t>2) </w:t>
      </w:r>
      <w:r w:rsidRPr="00D1270B">
        <w:rPr>
          <w:rFonts w:ascii="Times New Roman" w:hAnsi="Times New Roman"/>
          <w:sz w:val="28"/>
          <w:szCs w:val="28"/>
        </w:rPr>
        <w:t>Мин</w:t>
      </w:r>
      <w:r>
        <w:rPr>
          <w:rFonts w:ascii="Times New Roman" w:hAnsi="Times New Roman"/>
          <w:sz w:val="28"/>
          <w:szCs w:val="28"/>
        </w:rPr>
        <w:t xml:space="preserve">строем Омской области </w:t>
      </w:r>
      <w:r w:rsidRPr="00D1270B">
        <w:rPr>
          <w:rFonts w:ascii="Times New Roman" w:hAnsi="Times New Roman"/>
          <w:sz w:val="28"/>
          <w:szCs w:val="28"/>
        </w:rPr>
        <w:t>разработан проект постановления Правительства Омской области "Об установлении случаев, при которых не требуется получение разрешения на строительство на территории Омской области", который проходит процедуру согласования</w:t>
      </w:r>
      <w:r>
        <w:rPr>
          <w:rFonts w:ascii="Times New Roman" w:hAnsi="Times New Roman"/>
          <w:sz w:val="28"/>
          <w:szCs w:val="28"/>
        </w:rPr>
        <w:t>;</w:t>
      </w:r>
    </w:p>
    <w:p w:rsidR="00D1270B" w:rsidRDefault="00B406E7" w:rsidP="00BE49D4">
      <w:pPr>
        <w:spacing w:after="0" w:line="240" w:lineRule="auto"/>
        <w:ind w:firstLine="720"/>
        <w:jc w:val="both"/>
        <w:rPr>
          <w:rFonts w:ascii="Times New Roman" w:hAnsi="Times New Roman"/>
          <w:sz w:val="28"/>
          <w:szCs w:val="28"/>
        </w:rPr>
      </w:pPr>
      <w:r>
        <w:rPr>
          <w:rFonts w:ascii="Times New Roman" w:hAnsi="Times New Roman"/>
          <w:sz w:val="28"/>
          <w:szCs w:val="28"/>
        </w:rPr>
        <w:t>3) </w:t>
      </w:r>
      <w:r w:rsidR="00D1270B">
        <w:rPr>
          <w:rFonts w:ascii="Times New Roman" w:hAnsi="Times New Roman"/>
          <w:sz w:val="28"/>
          <w:szCs w:val="28"/>
        </w:rPr>
        <w:t>подключены к</w:t>
      </w:r>
      <w:r w:rsidR="00D1270B" w:rsidRPr="00D1270B">
        <w:rPr>
          <w:rFonts w:ascii="Times New Roman" w:hAnsi="Times New Roman"/>
          <w:sz w:val="28"/>
          <w:szCs w:val="28"/>
        </w:rPr>
        <w:t xml:space="preserve"> системе межведомственного электронного взаимодействия 5 ресурсообеспечивающих организаций </w:t>
      </w:r>
      <w:r w:rsidR="00D1270B">
        <w:rPr>
          <w:rFonts w:ascii="Times New Roman" w:hAnsi="Times New Roman"/>
          <w:sz w:val="28"/>
          <w:szCs w:val="28"/>
        </w:rPr>
        <w:t xml:space="preserve">из числа субъектов </w:t>
      </w:r>
      <w:r w:rsidR="00673532">
        <w:rPr>
          <w:rFonts w:ascii="Times New Roman" w:hAnsi="Times New Roman"/>
          <w:sz w:val="28"/>
          <w:szCs w:val="28"/>
        </w:rPr>
        <w:br/>
      </w:r>
      <w:r w:rsidR="00D1270B">
        <w:rPr>
          <w:rFonts w:ascii="Times New Roman" w:hAnsi="Times New Roman"/>
          <w:sz w:val="28"/>
          <w:szCs w:val="28"/>
        </w:rPr>
        <w:t xml:space="preserve">ЕМ </w:t>
      </w:r>
      <w:r w:rsidR="00D1270B" w:rsidRPr="00D1270B">
        <w:rPr>
          <w:rFonts w:ascii="Times New Roman" w:hAnsi="Times New Roman"/>
          <w:sz w:val="28"/>
          <w:szCs w:val="28"/>
        </w:rPr>
        <w:t xml:space="preserve">(МУП г. Омская "Тепловая компания", ОАО "Омскгоргаз", </w:t>
      </w:r>
      <w:r w:rsidR="00673532">
        <w:rPr>
          <w:rFonts w:ascii="Times New Roman" w:hAnsi="Times New Roman"/>
          <w:sz w:val="28"/>
          <w:szCs w:val="28"/>
        </w:rPr>
        <w:br/>
      </w:r>
      <w:r w:rsidR="00D1270B" w:rsidRPr="00D1270B">
        <w:rPr>
          <w:rFonts w:ascii="Times New Roman" w:hAnsi="Times New Roman"/>
          <w:sz w:val="28"/>
          <w:szCs w:val="28"/>
        </w:rPr>
        <w:t>ОАО "Омскводоканал", АО "Омск РТС", АО "ТГК-11"), которые осуществляют обмен электронными документами с органами местного самоуправления Омской области</w:t>
      </w:r>
      <w:r w:rsidR="00D1270B">
        <w:rPr>
          <w:rFonts w:ascii="Times New Roman" w:hAnsi="Times New Roman"/>
          <w:sz w:val="28"/>
          <w:szCs w:val="28"/>
        </w:rPr>
        <w:t>;</w:t>
      </w:r>
    </w:p>
    <w:p w:rsidR="00C83219" w:rsidRPr="00FB233B" w:rsidRDefault="00D1270B" w:rsidP="00BE49D4">
      <w:pPr>
        <w:spacing w:after="0" w:line="240" w:lineRule="auto"/>
        <w:ind w:firstLine="720"/>
        <w:jc w:val="both"/>
        <w:rPr>
          <w:rFonts w:ascii="Times New Roman" w:hAnsi="Times New Roman"/>
          <w:sz w:val="28"/>
          <w:szCs w:val="28"/>
        </w:rPr>
      </w:pPr>
      <w:r>
        <w:rPr>
          <w:rFonts w:ascii="Times New Roman" w:hAnsi="Times New Roman"/>
          <w:sz w:val="28"/>
          <w:szCs w:val="28"/>
        </w:rPr>
        <w:t xml:space="preserve">4) </w:t>
      </w:r>
      <w:r w:rsidR="00C83219" w:rsidRPr="00FB233B">
        <w:rPr>
          <w:rFonts w:ascii="Times New Roman" w:hAnsi="Times New Roman"/>
          <w:sz w:val="28"/>
          <w:szCs w:val="28"/>
        </w:rPr>
        <w:t>Главным управлением информационных технологий и связи Омской области в 2016 году проведен ряд обучающих семинаров для ресурсоснабжающих организаций по работе в указанной системе. В настоящее время действует 44 соглашения между Главным управлением информационных технологий и связи Омской области и ресурсоснабжающих организациями (пункт 2.3 протокола № 4</w:t>
      </w:r>
      <w:r w:rsidR="00B4713D">
        <w:rPr>
          <w:rFonts w:ascii="Times New Roman" w:hAnsi="Times New Roman"/>
          <w:sz w:val="28"/>
          <w:szCs w:val="28"/>
        </w:rPr>
        <w:t>/2016 от  25 октября 2016 года);</w:t>
      </w:r>
    </w:p>
    <w:p w:rsidR="00D1270B" w:rsidRPr="00D1270B" w:rsidRDefault="00D1270B" w:rsidP="00BE49D4">
      <w:pPr>
        <w:spacing w:after="0" w:line="240" w:lineRule="auto"/>
        <w:ind w:firstLine="708"/>
        <w:jc w:val="both"/>
        <w:rPr>
          <w:rFonts w:ascii="Times New Roman" w:hAnsi="Times New Roman"/>
          <w:sz w:val="28"/>
          <w:szCs w:val="28"/>
        </w:rPr>
      </w:pPr>
      <w:r w:rsidRPr="00D1270B">
        <w:rPr>
          <w:rFonts w:ascii="Times New Roman" w:hAnsi="Times New Roman"/>
          <w:sz w:val="28"/>
          <w:szCs w:val="28"/>
        </w:rPr>
        <w:t xml:space="preserve">5) Минстроем Омской области и РЭК организовано взаимодействие </w:t>
      </w:r>
      <w:r w:rsidR="00F61107">
        <w:rPr>
          <w:rFonts w:ascii="Times New Roman" w:hAnsi="Times New Roman"/>
          <w:sz w:val="28"/>
          <w:szCs w:val="28"/>
        </w:rPr>
        <w:br/>
      </w:r>
      <w:r w:rsidRPr="00D1270B">
        <w:rPr>
          <w:rFonts w:ascii="Times New Roman" w:hAnsi="Times New Roman"/>
          <w:sz w:val="28"/>
          <w:szCs w:val="28"/>
        </w:rPr>
        <w:t>с субъектами ЕМ по обеспечению исполнения требований пункта 57 Стандарта конкуренции по размещению в сети "Интернет":</w:t>
      </w:r>
    </w:p>
    <w:p w:rsidR="00D1270B" w:rsidRPr="00D1270B" w:rsidRDefault="00D1270B" w:rsidP="00BE49D4">
      <w:pPr>
        <w:spacing w:after="0" w:line="240" w:lineRule="auto"/>
        <w:ind w:firstLine="709"/>
        <w:jc w:val="both"/>
        <w:rPr>
          <w:rFonts w:ascii="Times New Roman" w:hAnsi="Times New Roman"/>
          <w:sz w:val="28"/>
          <w:szCs w:val="28"/>
        </w:rPr>
      </w:pPr>
      <w:r w:rsidRPr="00D1270B">
        <w:rPr>
          <w:rFonts w:ascii="Times New Roman" w:hAnsi="Times New Roman"/>
          <w:sz w:val="28"/>
          <w:szCs w:val="28"/>
        </w:rPr>
        <w:t xml:space="preserve">- информации о свободных резервах трансформаторной мощности </w:t>
      </w:r>
      <w:r w:rsidR="00B12D3C">
        <w:rPr>
          <w:rFonts w:ascii="Times New Roman" w:hAnsi="Times New Roman"/>
          <w:sz w:val="28"/>
          <w:szCs w:val="28"/>
        </w:rPr>
        <w:br/>
      </w:r>
      <w:r w:rsidRPr="00D1270B">
        <w:rPr>
          <w:rFonts w:ascii="Times New Roman" w:hAnsi="Times New Roman"/>
          <w:sz w:val="28"/>
          <w:szCs w:val="28"/>
        </w:rPr>
        <w:t xml:space="preserve">с указанием и обязательным отображением на интерактивной карте Омской области (http://geo.omskportal.ru/CoGIS) ориентировочного места подключения (технологического присоединения) к сетям территориальных сетевых </w:t>
      </w:r>
      <w:r w:rsidRPr="00D1270B">
        <w:rPr>
          <w:rFonts w:ascii="Times New Roman" w:hAnsi="Times New Roman"/>
          <w:sz w:val="28"/>
          <w:szCs w:val="28"/>
        </w:rPr>
        <w:lastRenderedPageBreak/>
        <w:t xml:space="preserve">организаций 110-35 кВ с детализацией информации о количестве поданных заявок и заключенных договоров на технологическое присоединение, а также о планируемых сроках  строительства и реконструкции </w:t>
      </w:r>
      <w:r w:rsidR="005C640C">
        <w:rPr>
          <w:rFonts w:ascii="Times New Roman" w:hAnsi="Times New Roman"/>
          <w:sz w:val="28"/>
          <w:szCs w:val="28"/>
        </w:rPr>
        <w:t xml:space="preserve">сетей </w:t>
      </w:r>
      <w:r w:rsidRPr="00D1270B">
        <w:rPr>
          <w:rFonts w:ascii="Times New Roman" w:hAnsi="Times New Roman"/>
          <w:sz w:val="28"/>
          <w:szCs w:val="28"/>
        </w:rPr>
        <w:t>в соответствии с утвержденной инвестиционной программой;</w:t>
      </w:r>
    </w:p>
    <w:p w:rsidR="00D1270B" w:rsidRPr="00D1270B" w:rsidRDefault="00D1270B" w:rsidP="00BE49D4">
      <w:pPr>
        <w:spacing w:after="0" w:line="240" w:lineRule="auto"/>
        <w:ind w:firstLine="709"/>
        <w:jc w:val="both"/>
        <w:rPr>
          <w:rFonts w:ascii="Times New Roman" w:hAnsi="Times New Roman"/>
          <w:sz w:val="28"/>
          <w:szCs w:val="28"/>
        </w:rPr>
      </w:pPr>
      <w:r w:rsidRPr="00D1270B">
        <w:rPr>
          <w:rFonts w:ascii="Times New Roman" w:hAnsi="Times New Roman"/>
          <w:sz w:val="28"/>
          <w:szCs w:val="28"/>
        </w:rPr>
        <w:t>- информации, отображающей на интерактивной карте Омской области (http://geo.omskportal.ru/CoGIS) ориентировочное место подключения (технологического присоединения) к сетям газораспределительных станций, включая информацию о проектной мощности (пропускной способности) газораспределительных станций и наличии свободных резервов мощности и размере этих резервов, а также о планируемых сроках строительства и реконструкции газораспределительных станций в соответствии с утвержденной инвестиционной программой (с указанием перспективной мощности газораспределительных станций по окончании ее строительства, реконструкции).</w:t>
      </w:r>
    </w:p>
    <w:p w:rsidR="0092727A" w:rsidRDefault="001A769E" w:rsidP="00BE49D4">
      <w:pPr>
        <w:autoSpaceDE w:val="0"/>
        <w:autoSpaceDN w:val="0"/>
        <w:adjustRightInd w:val="0"/>
        <w:spacing w:after="0" w:line="240" w:lineRule="auto"/>
        <w:ind w:firstLine="709"/>
        <w:jc w:val="both"/>
        <w:rPr>
          <w:rFonts w:ascii="Times New Roman" w:hAnsi="Times New Roman"/>
          <w:sz w:val="28"/>
          <w:szCs w:val="28"/>
        </w:rPr>
      </w:pPr>
      <w:r w:rsidRPr="001918E1">
        <w:rPr>
          <w:rFonts w:ascii="Times New Roman" w:hAnsi="Times New Roman"/>
          <w:sz w:val="28"/>
          <w:szCs w:val="28"/>
        </w:rPr>
        <w:t>И</w:t>
      </w:r>
      <w:r w:rsidR="00274AA9" w:rsidRPr="001918E1">
        <w:rPr>
          <w:rFonts w:ascii="Times New Roman" w:hAnsi="Times New Roman"/>
          <w:sz w:val="28"/>
          <w:szCs w:val="28"/>
        </w:rPr>
        <w:t xml:space="preserve">нформация </w:t>
      </w:r>
      <w:r w:rsidRPr="001918E1">
        <w:rPr>
          <w:rFonts w:ascii="Times New Roman" w:hAnsi="Times New Roman"/>
          <w:sz w:val="28"/>
          <w:szCs w:val="28"/>
        </w:rPr>
        <w:t xml:space="preserve">об исполнении </w:t>
      </w:r>
      <w:r w:rsidR="00E82D3D" w:rsidRPr="001918E1">
        <w:rPr>
          <w:rFonts w:ascii="Times New Roman" w:hAnsi="Times New Roman"/>
          <w:sz w:val="28"/>
          <w:szCs w:val="28"/>
        </w:rPr>
        <w:t xml:space="preserve">всех </w:t>
      </w:r>
      <w:r w:rsidRPr="001918E1">
        <w:rPr>
          <w:rFonts w:ascii="Times New Roman" w:hAnsi="Times New Roman"/>
          <w:sz w:val="28"/>
          <w:szCs w:val="28"/>
        </w:rPr>
        <w:t xml:space="preserve">указанных требований Стандарта </w:t>
      </w:r>
      <w:r w:rsidR="00CF3211" w:rsidRPr="001918E1">
        <w:rPr>
          <w:rFonts w:ascii="Times New Roman" w:hAnsi="Times New Roman"/>
          <w:sz w:val="28"/>
          <w:szCs w:val="28"/>
        </w:rPr>
        <w:t xml:space="preserve">размещена на сайте Минэкономики Омской области </w:t>
      </w:r>
      <w:r w:rsidR="003B51D6" w:rsidRPr="001918E1">
        <w:rPr>
          <w:rFonts w:ascii="Times New Roman" w:hAnsi="Times New Roman"/>
          <w:sz w:val="28"/>
          <w:szCs w:val="28"/>
        </w:rPr>
        <w:t xml:space="preserve">в сети "Интернет" </w:t>
      </w:r>
      <w:r w:rsidRPr="001918E1">
        <w:rPr>
          <w:rFonts w:ascii="Times New Roman" w:hAnsi="Times New Roman"/>
          <w:sz w:val="28"/>
          <w:szCs w:val="28"/>
        </w:rPr>
        <w:t>(</w:t>
      </w:r>
      <w:hyperlink r:id="rId34" w:history="1">
        <w:r w:rsidR="00047E8D" w:rsidRPr="001918E1">
          <w:rPr>
            <w:rStyle w:val="a6"/>
            <w:rFonts w:ascii="Times New Roman" w:hAnsi="Times New Roman"/>
            <w:sz w:val="28"/>
            <w:szCs w:val="28"/>
          </w:rPr>
          <w:t>http://mec.omskportal.ru/ru/RegionalPublicAuthorities/executivelist/MEC/ImplementationOfStandards/Information.html</w:t>
        </w:r>
      </w:hyperlink>
      <w:r w:rsidRPr="001918E1">
        <w:rPr>
          <w:rFonts w:ascii="Times New Roman" w:hAnsi="Times New Roman"/>
          <w:sz w:val="28"/>
          <w:szCs w:val="28"/>
        </w:rPr>
        <w:t>)</w:t>
      </w:r>
      <w:r w:rsidR="00047E8D" w:rsidRPr="001918E1">
        <w:rPr>
          <w:rFonts w:ascii="Times New Roman" w:hAnsi="Times New Roman"/>
          <w:sz w:val="28"/>
          <w:szCs w:val="28"/>
        </w:rPr>
        <w:t xml:space="preserve">, </w:t>
      </w:r>
      <w:r w:rsidR="0039731F" w:rsidRPr="001918E1">
        <w:rPr>
          <w:rFonts w:ascii="Times New Roman" w:hAnsi="Times New Roman"/>
          <w:sz w:val="28"/>
          <w:szCs w:val="28"/>
        </w:rPr>
        <w:t xml:space="preserve">а также на </w:t>
      </w:r>
      <w:r w:rsidR="00CF3211" w:rsidRPr="001918E1">
        <w:rPr>
          <w:rFonts w:ascii="Times New Roman" w:hAnsi="Times New Roman"/>
          <w:sz w:val="28"/>
          <w:szCs w:val="28"/>
        </w:rPr>
        <w:t>И</w:t>
      </w:r>
      <w:r w:rsidR="0039731F" w:rsidRPr="001918E1">
        <w:rPr>
          <w:rFonts w:ascii="Times New Roman" w:hAnsi="Times New Roman"/>
          <w:sz w:val="28"/>
          <w:szCs w:val="28"/>
        </w:rPr>
        <w:t>нвестиционном</w:t>
      </w:r>
      <w:r w:rsidR="00CF3211" w:rsidRPr="001918E1">
        <w:rPr>
          <w:rFonts w:ascii="Times New Roman" w:hAnsi="Times New Roman"/>
          <w:sz w:val="28"/>
          <w:szCs w:val="28"/>
        </w:rPr>
        <w:t xml:space="preserve"> </w:t>
      </w:r>
      <w:r w:rsidR="0039731F" w:rsidRPr="001918E1">
        <w:rPr>
          <w:rFonts w:ascii="Times New Roman" w:hAnsi="Times New Roman"/>
          <w:sz w:val="28"/>
          <w:szCs w:val="28"/>
        </w:rPr>
        <w:t>интернет-портале</w:t>
      </w:r>
      <w:r w:rsidR="00CF3211" w:rsidRPr="001918E1">
        <w:rPr>
          <w:rFonts w:ascii="Times New Roman" w:hAnsi="Times New Roman"/>
          <w:sz w:val="28"/>
          <w:szCs w:val="28"/>
        </w:rPr>
        <w:t xml:space="preserve"> Омской области</w:t>
      </w:r>
      <w:r w:rsidR="00047E8D" w:rsidRPr="001918E1">
        <w:rPr>
          <w:rFonts w:ascii="Times New Roman" w:hAnsi="Times New Roman"/>
          <w:sz w:val="28"/>
          <w:szCs w:val="28"/>
        </w:rPr>
        <w:t xml:space="preserve"> </w:t>
      </w:r>
      <w:r w:rsidRPr="001918E1">
        <w:rPr>
          <w:rFonts w:ascii="Times New Roman" w:hAnsi="Times New Roman"/>
          <w:sz w:val="28"/>
          <w:szCs w:val="28"/>
        </w:rPr>
        <w:t>(</w:t>
      </w:r>
      <w:hyperlink r:id="rId35" w:history="1">
        <w:r w:rsidR="00047E8D" w:rsidRPr="001918E1">
          <w:rPr>
            <w:rStyle w:val="a6"/>
            <w:rFonts w:ascii="Times New Roman" w:hAnsi="Times New Roman"/>
            <w:sz w:val="28"/>
            <w:szCs w:val="28"/>
          </w:rPr>
          <w:t>http://investomsk.ru/ru/article/information-on-the-progress-of-implementing-standards-on-the-territory-of-omsk-region</w:t>
        </w:r>
      </w:hyperlink>
      <w:r w:rsidRPr="001918E1">
        <w:rPr>
          <w:rFonts w:ascii="Times New Roman" w:hAnsi="Times New Roman"/>
          <w:sz w:val="28"/>
          <w:szCs w:val="28"/>
        </w:rPr>
        <w:t>)</w:t>
      </w:r>
      <w:r w:rsidR="00CF3211" w:rsidRPr="001918E1">
        <w:rPr>
          <w:rFonts w:ascii="Times New Roman" w:hAnsi="Times New Roman"/>
          <w:sz w:val="28"/>
          <w:szCs w:val="28"/>
        </w:rPr>
        <w:t>.</w:t>
      </w:r>
    </w:p>
    <w:p w:rsidR="00C83219" w:rsidRPr="001918E1" w:rsidRDefault="00C83219" w:rsidP="00BE49D4">
      <w:pPr>
        <w:autoSpaceDE w:val="0"/>
        <w:autoSpaceDN w:val="0"/>
        <w:adjustRightInd w:val="0"/>
        <w:spacing w:after="0" w:line="240" w:lineRule="auto"/>
        <w:ind w:firstLine="709"/>
        <w:jc w:val="both"/>
        <w:rPr>
          <w:rFonts w:ascii="Times New Roman" w:hAnsi="Times New Roman"/>
          <w:sz w:val="28"/>
          <w:szCs w:val="28"/>
        </w:rPr>
      </w:pPr>
      <w:r w:rsidRPr="001918E1">
        <w:rPr>
          <w:rFonts w:ascii="Times New Roman" w:hAnsi="Times New Roman"/>
          <w:sz w:val="28"/>
          <w:szCs w:val="28"/>
        </w:rPr>
        <w:t xml:space="preserve">Результаты исполнения данного поручения Совета будут рассмотрены на очередном заседании Совета по инвестиционной деятельности и развитию конкуренции при Губернаторе Омской области в 2017 году. Обеспечено отображение на интерактивной карте Омской области </w:t>
      </w:r>
      <w:r w:rsidRPr="001918E1">
        <w:rPr>
          <w:rFonts w:ascii="Times New Roman" w:hAnsi="Times New Roman"/>
          <w:sz w:val="28"/>
          <w:szCs w:val="28"/>
          <w:u w:val="single"/>
        </w:rPr>
        <w:t>(</w:t>
      </w:r>
      <w:hyperlink r:id="rId36" w:history="1">
        <w:r w:rsidRPr="001918E1">
          <w:rPr>
            <w:rFonts w:ascii="Times New Roman" w:hAnsi="Times New Roman"/>
            <w:sz w:val="28"/>
            <w:szCs w:val="28"/>
            <w:u w:val="single"/>
          </w:rPr>
          <w:t>http://geo.omskportal.ru/CoGIS</w:t>
        </w:r>
      </w:hyperlink>
      <w:r w:rsidRPr="001918E1">
        <w:rPr>
          <w:rFonts w:ascii="Times New Roman" w:hAnsi="Times New Roman"/>
          <w:sz w:val="28"/>
          <w:szCs w:val="28"/>
          <w:u w:val="single"/>
        </w:rPr>
        <w:t>)</w:t>
      </w:r>
      <w:r w:rsidRPr="001918E1">
        <w:rPr>
          <w:rFonts w:ascii="Times New Roman" w:hAnsi="Times New Roman"/>
          <w:sz w:val="28"/>
          <w:szCs w:val="28"/>
        </w:rPr>
        <w:t xml:space="preserve"> ориентировочных мест подключения (технологического присоединения) к сетям территориальных сетевых организаций 110-35 кВ </w:t>
      </w:r>
      <w:r w:rsidRPr="001918E1">
        <w:rPr>
          <w:rFonts w:ascii="Times New Roman" w:hAnsi="Times New Roman"/>
          <w:sz w:val="28"/>
          <w:szCs w:val="28"/>
          <w:u w:val="single"/>
        </w:rPr>
        <w:t>(http://geo.omskportal.ru/CoGIS/Map#)</w:t>
      </w:r>
      <w:r w:rsidRPr="001918E1">
        <w:rPr>
          <w:rFonts w:ascii="Times New Roman" w:hAnsi="Times New Roman"/>
          <w:sz w:val="28"/>
          <w:szCs w:val="28"/>
        </w:rPr>
        <w:t xml:space="preserve">, а также ориентировочных мест подключения (технологического присоединения) </w:t>
      </w:r>
      <w:r w:rsidR="007D483D">
        <w:rPr>
          <w:rFonts w:ascii="Times New Roman" w:hAnsi="Times New Roman"/>
          <w:sz w:val="28"/>
          <w:szCs w:val="28"/>
        </w:rPr>
        <w:br/>
      </w:r>
      <w:r w:rsidRPr="001918E1">
        <w:rPr>
          <w:rFonts w:ascii="Times New Roman" w:hAnsi="Times New Roman"/>
          <w:sz w:val="28"/>
          <w:szCs w:val="28"/>
        </w:rPr>
        <w:t xml:space="preserve">к сетям газораспределительных станций </w:t>
      </w:r>
      <w:hyperlink r:id="rId37" w:history="1">
        <w:r w:rsidRPr="001918E1">
          <w:rPr>
            <w:rFonts w:ascii="Times New Roman" w:hAnsi="Times New Roman"/>
            <w:sz w:val="28"/>
            <w:szCs w:val="28"/>
            <w:u w:val="single"/>
          </w:rPr>
          <w:t>(http://geo.omskportal.ru/CoGIS/Invest#</w:t>
        </w:r>
      </w:hyperlink>
      <w:r w:rsidRPr="001918E1">
        <w:rPr>
          <w:rFonts w:ascii="Times New Roman" w:hAnsi="Times New Roman"/>
          <w:sz w:val="28"/>
          <w:szCs w:val="28"/>
        </w:rPr>
        <w:t>), информации о наличии свободных резервов мощности газораспределительных станций и размере этих резервов (</w:t>
      </w:r>
      <w:hyperlink r:id="rId38" w:history="1">
        <w:r w:rsidRPr="001918E1">
          <w:rPr>
            <w:rFonts w:ascii="Times New Roman" w:hAnsi="Times New Roman"/>
            <w:sz w:val="28"/>
            <w:szCs w:val="28"/>
            <w:u w:val="single"/>
          </w:rPr>
          <w:t>http://geo.omskportal.ru/CoGIS/Invest#</w:t>
        </w:r>
      </w:hyperlink>
      <w:r w:rsidRPr="001918E1">
        <w:rPr>
          <w:rFonts w:ascii="Times New Roman" w:hAnsi="Times New Roman"/>
          <w:sz w:val="28"/>
          <w:szCs w:val="28"/>
        </w:rPr>
        <w:t xml:space="preserve">). </w:t>
      </w:r>
    </w:p>
    <w:p w:rsidR="00504219" w:rsidRPr="000B682F" w:rsidRDefault="00D1270B" w:rsidP="00BE49D4">
      <w:pPr>
        <w:spacing w:after="0" w:line="240" w:lineRule="auto"/>
        <w:ind w:firstLine="720"/>
        <w:jc w:val="both"/>
        <w:rPr>
          <w:rFonts w:ascii="Times New Roman" w:hAnsi="Times New Roman"/>
          <w:sz w:val="28"/>
          <w:szCs w:val="28"/>
        </w:rPr>
      </w:pPr>
      <w:r>
        <w:rPr>
          <w:rFonts w:ascii="Times New Roman" w:hAnsi="Times New Roman"/>
          <w:sz w:val="28"/>
          <w:szCs w:val="28"/>
        </w:rPr>
        <w:t>Также п</w:t>
      </w:r>
      <w:r w:rsidR="000B682F">
        <w:rPr>
          <w:rFonts w:ascii="Times New Roman" w:hAnsi="Times New Roman"/>
          <w:sz w:val="28"/>
          <w:szCs w:val="28"/>
        </w:rPr>
        <w:t xml:space="preserve">родолжен контроль со стороны уполномоченного органа - </w:t>
      </w:r>
      <w:r w:rsidR="00504219" w:rsidRPr="00051280">
        <w:rPr>
          <w:rFonts w:ascii="Times New Roman" w:hAnsi="Times New Roman"/>
          <w:sz w:val="28"/>
          <w:szCs w:val="28"/>
        </w:rPr>
        <w:t>Р</w:t>
      </w:r>
      <w:r w:rsidR="000B682F">
        <w:rPr>
          <w:rFonts w:ascii="Times New Roman" w:hAnsi="Times New Roman"/>
          <w:sz w:val="28"/>
          <w:szCs w:val="28"/>
        </w:rPr>
        <w:t>ЭК</w:t>
      </w:r>
      <w:r w:rsidR="00504219" w:rsidRPr="00051280">
        <w:rPr>
          <w:rFonts w:ascii="Times New Roman" w:hAnsi="Times New Roman"/>
          <w:sz w:val="28"/>
          <w:szCs w:val="28"/>
        </w:rPr>
        <w:t xml:space="preserve"> Омской области за соблюдением  требований законодательства Российской Федерации в части стандартов раскрытия информации субъектами </w:t>
      </w:r>
      <w:r w:rsidR="000B682F">
        <w:rPr>
          <w:rFonts w:ascii="Times New Roman" w:hAnsi="Times New Roman"/>
          <w:sz w:val="28"/>
          <w:szCs w:val="28"/>
        </w:rPr>
        <w:t>ЕМ</w:t>
      </w:r>
      <w:r w:rsidR="00504219" w:rsidRPr="00051280">
        <w:rPr>
          <w:rFonts w:ascii="Times New Roman" w:hAnsi="Times New Roman"/>
          <w:sz w:val="28"/>
          <w:szCs w:val="28"/>
        </w:rPr>
        <w:t xml:space="preserve">, подлежащей свободному доступу.  Отчетность предоставляется регулируемыми организациями  в соответствии с утвержденными формами в формате шаблонов единой информационно-аналитической системы. Предоставленная информация проверяется на полноту и достоверность раскрываемой информации согласно нормативно-правовым документам </w:t>
      </w:r>
      <w:r w:rsidR="00504219" w:rsidRPr="000B682F">
        <w:rPr>
          <w:rFonts w:ascii="Times New Roman" w:hAnsi="Times New Roman"/>
          <w:sz w:val="28"/>
          <w:szCs w:val="28"/>
        </w:rPr>
        <w:t>Правительства Российской Федерации.</w:t>
      </w:r>
    </w:p>
    <w:p w:rsidR="000B682F" w:rsidRPr="00A67027" w:rsidRDefault="00504219" w:rsidP="00BE49D4">
      <w:pPr>
        <w:spacing w:after="0" w:line="240" w:lineRule="auto"/>
        <w:ind w:firstLine="720"/>
        <w:jc w:val="both"/>
        <w:rPr>
          <w:rStyle w:val="a6"/>
          <w:rFonts w:ascii="Times New Roman" w:hAnsi="Times New Roman"/>
        </w:rPr>
      </w:pPr>
      <w:r w:rsidRPr="000B682F">
        <w:rPr>
          <w:rFonts w:ascii="Times New Roman" w:hAnsi="Times New Roman"/>
          <w:sz w:val="28"/>
          <w:szCs w:val="28"/>
        </w:rPr>
        <w:t>Раскрытие информации осуществляется в установленном законодательством порядке на официальном сайте Р</w:t>
      </w:r>
      <w:r w:rsidR="000B682F" w:rsidRPr="000B682F">
        <w:rPr>
          <w:rFonts w:ascii="Times New Roman" w:hAnsi="Times New Roman"/>
          <w:sz w:val="28"/>
          <w:szCs w:val="28"/>
        </w:rPr>
        <w:t>ЭК</w:t>
      </w:r>
      <w:r w:rsidRPr="000B682F">
        <w:rPr>
          <w:rFonts w:ascii="Times New Roman" w:hAnsi="Times New Roman"/>
          <w:sz w:val="28"/>
          <w:szCs w:val="28"/>
        </w:rPr>
        <w:t xml:space="preserve"> </w:t>
      </w:r>
      <w:r w:rsidRPr="00A67027">
        <w:rPr>
          <w:rStyle w:val="a6"/>
          <w:rFonts w:ascii="Times New Roman" w:hAnsi="Times New Roman"/>
        </w:rPr>
        <w:t>(</w:t>
      </w:r>
      <w:hyperlink r:id="rId39" w:history="1">
        <w:r w:rsidRPr="00A67027">
          <w:rPr>
            <w:rStyle w:val="a6"/>
            <w:rFonts w:ascii="Times New Roman" w:hAnsi="Times New Roman"/>
            <w:sz w:val="28"/>
            <w:szCs w:val="28"/>
          </w:rPr>
          <w:t>http://tarif.omskportal.ru/RI2/Discl/PublicDisclosureInfo.aspx?reg=RU.6.55&amp;razdel=Plan&amp;sphere=TS&amp;year=2016</w:t>
        </w:r>
      </w:hyperlink>
      <w:r w:rsidRPr="00A67027">
        <w:rPr>
          <w:rStyle w:val="a6"/>
          <w:rFonts w:ascii="Times New Roman" w:hAnsi="Times New Roman"/>
        </w:rPr>
        <w:t xml:space="preserve">). </w:t>
      </w:r>
    </w:p>
    <w:p w:rsidR="000B682F" w:rsidRDefault="000B682F" w:rsidP="00BE49D4">
      <w:pPr>
        <w:spacing w:after="0" w:line="240" w:lineRule="auto"/>
        <w:jc w:val="center"/>
        <w:rPr>
          <w:rFonts w:ascii="Times New Roman" w:hAnsi="Times New Roman"/>
          <w:sz w:val="28"/>
          <w:szCs w:val="28"/>
        </w:rPr>
      </w:pPr>
    </w:p>
    <w:p w:rsidR="00380BBC" w:rsidRDefault="00380BBC" w:rsidP="00BE49D4">
      <w:pPr>
        <w:spacing w:after="0" w:line="240" w:lineRule="auto"/>
        <w:jc w:val="center"/>
        <w:rPr>
          <w:rFonts w:ascii="Times New Roman" w:hAnsi="Times New Roman"/>
          <w:sz w:val="28"/>
          <w:szCs w:val="28"/>
        </w:rPr>
      </w:pPr>
    </w:p>
    <w:p w:rsidR="00504219" w:rsidRDefault="00AD26BC" w:rsidP="00BE49D4">
      <w:pPr>
        <w:spacing w:after="0" w:line="240" w:lineRule="auto"/>
        <w:jc w:val="center"/>
        <w:rPr>
          <w:rFonts w:ascii="Times New Roman" w:hAnsi="Times New Roman"/>
          <w:sz w:val="28"/>
          <w:szCs w:val="28"/>
        </w:rPr>
      </w:pPr>
      <w:r w:rsidRPr="00AD26BC">
        <w:rPr>
          <w:rFonts w:ascii="Times New Roman" w:hAnsi="Times New Roman"/>
          <w:sz w:val="28"/>
          <w:szCs w:val="28"/>
        </w:rPr>
        <w:lastRenderedPageBreak/>
        <w:t xml:space="preserve">Таблица – </w:t>
      </w:r>
      <w:r w:rsidR="000B682F">
        <w:rPr>
          <w:rFonts w:ascii="Times New Roman" w:hAnsi="Times New Roman"/>
          <w:sz w:val="28"/>
          <w:szCs w:val="28"/>
        </w:rPr>
        <w:t>39</w:t>
      </w:r>
      <w:r>
        <w:rPr>
          <w:rFonts w:ascii="Times New Roman" w:hAnsi="Times New Roman"/>
          <w:i/>
          <w:sz w:val="28"/>
          <w:szCs w:val="28"/>
        </w:rPr>
        <w:t xml:space="preserve"> </w:t>
      </w:r>
      <w:r w:rsidR="00504219" w:rsidRPr="000770D3">
        <w:rPr>
          <w:rFonts w:ascii="Times New Roman" w:hAnsi="Times New Roman"/>
          <w:sz w:val="28"/>
          <w:szCs w:val="28"/>
        </w:rPr>
        <w:t>Разделы и описание информации, подлежащей раскрытию</w:t>
      </w:r>
    </w:p>
    <w:p w:rsidR="00380BBC" w:rsidRPr="002D321A" w:rsidRDefault="00380BBC" w:rsidP="00BE49D4">
      <w:pPr>
        <w:spacing w:after="0" w:line="240" w:lineRule="auto"/>
        <w:jc w:val="center"/>
        <w:rPr>
          <w:rFonts w:ascii="Times New Roman" w:hAnsi="Times New Roman"/>
          <w:i/>
          <w:sz w:val="28"/>
          <w:szCs w:val="28"/>
        </w:rPr>
      </w:pP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1990"/>
        <w:gridCol w:w="7513"/>
      </w:tblGrid>
      <w:tr w:rsidR="00504219" w:rsidRPr="00C82A58" w:rsidTr="00051280">
        <w:trPr>
          <w:tblHeader/>
        </w:trPr>
        <w:tc>
          <w:tcPr>
            <w:tcW w:w="1990" w:type="dxa"/>
            <w:tcMar>
              <w:top w:w="0" w:type="dxa"/>
              <w:left w:w="0" w:type="dxa"/>
              <w:bottom w:w="0" w:type="dxa"/>
              <w:right w:w="0" w:type="dxa"/>
            </w:tcMar>
          </w:tcPr>
          <w:p w:rsidR="00504219" w:rsidRPr="000B682F" w:rsidRDefault="00504219" w:rsidP="00BE49D4">
            <w:pPr>
              <w:spacing w:after="0" w:line="240" w:lineRule="auto"/>
              <w:jc w:val="center"/>
              <w:rPr>
                <w:rFonts w:ascii="Times New Roman" w:hAnsi="Times New Roman"/>
                <w:b/>
                <w:bCs/>
                <w:color w:val="000000"/>
                <w:sz w:val="24"/>
                <w:szCs w:val="24"/>
                <w:lang w:eastAsia="ru-RU"/>
              </w:rPr>
            </w:pPr>
            <w:r w:rsidRPr="000B682F">
              <w:rPr>
                <w:rFonts w:ascii="Times New Roman" w:hAnsi="Times New Roman"/>
                <w:b/>
                <w:bCs/>
                <w:color w:val="000000"/>
                <w:sz w:val="24"/>
                <w:szCs w:val="24"/>
                <w:lang w:eastAsia="ru-RU"/>
              </w:rPr>
              <w:t>Разделы</w:t>
            </w:r>
          </w:p>
        </w:tc>
        <w:tc>
          <w:tcPr>
            <w:tcW w:w="7513" w:type="dxa"/>
            <w:tcMar>
              <w:top w:w="0" w:type="dxa"/>
              <w:left w:w="0" w:type="dxa"/>
              <w:bottom w:w="0" w:type="dxa"/>
              <w:right w:w="0" w:type="dxa"/>
            </w:tcMar>
          </w:tcPr>
          <w:p w:rsidR="00504219" w:rsidRPr="000B682F" w:rsidRDefault="00504219" w:rsidP="00BE49D4">
            <w:pPr>
              <w:spacing w:after="0" w:line="240" w:lineRule="auto"/>
              <w:jc w:val="center"/>
              <w:rPr>
                <w:rFonts w:ascii="Times New Roman" w:hAnsi="Times New Roman"/>
                <w:b/>
                <w:bCs/>
                <w:color w:val="000000"/>
                <w:sz w:val="24"/>
                <w:szCs w:val="24"/>
                <w:lang w:eastAsia="ru-RU"/>
              </w:rPr>
            </w:pPr>
            <w:r w:rsidRPr="000B682F">
              <w:rPr>
                <w:rFonts w:ascii="Times New Roman" w:hAnsi="Times New Roman"/>
                <w:b/>
                <w:bCs/>
                <w:color w:val="000000"/>
                <w:sz w:val="24"/>
                <w:szCs w:val="24"/>
                <w:lang w:eastAsia="ru-RU"/>
              </w:rPr>
              <w:t>Описание информации в разделах</w:t>
            </w:r>
          </w:p>
        </w:tc>
      </w:tr>
      <w:tr w:rsidR="00504219" w:rsidRPr="00C82A58" w:rsidTr="00051280">
        <w:tc>
          <w:tcPr>
            <w:tcW w:w="1990" w:type="dxa"/>
            <w:vMerge w:val="restart"/>
            <w:tcMar>
              <w:top w:w="0" w:type="dxa"/>
              <w:left w:w="0" w:type="dxa"/>
              <w:bottom w:w="0" w:type="dxa"/>
              <w:right w:w="0" w:type="dxa"/>
            </w:tcMar>
          </w:tcPr>
          <w:p w:rsidR="00504219" w:rsidRPr="000B682F" w:rsidRDefault="00504219" w:rsidP="00BE49D4">
            <w:pPr>
              <w:spacing w:after="0" w:line="240" w:lineRule="auto"/>
              <w:ind w:left="147" w:right="142"/>
              <w:rPr>
                <w:rFonts w:ascii="Times New Roman" w:hAnsi="Times New Roman"/>
                <w:color w:val="000000"/>
                <w:sz w:val="24"/>
                <w:szCs w:val="24"/>
                <w:lang w:eastAsia="ru-RU"/>
              </w:rPr>
            </w:pPr>
            <w:r w:rsidRPr="000B682F">
              <w:rPr>
                <w:rFonts w:ascii="Times New Roman" w:hAnsi="Times New Roman"/>
                <w:color w:val="000000"/>
                <w:sz w:val="24"/>
                <w:szCs w:val="24"/>
                <w:lang w:eastAsia="ru-RU"/>
              </w:rPr>
              <w:t>Информация о тарифах и плановых показателях</w:t>
            </w:r>
          </w:p>
        </w:tc>
        <w:tc>
          <w:tcPr>
            <w:tcW w:w="7513" w:type="dxa"/>
            <w:tcMar>
              <w:top w:w="0" w:type="dxa"/>
              <w:left w:w="0" w:type="dxa"/>
              <w:bottom w:w="0" w:type="dxa"/>
              <w:right w:w="0" w:type="dxa"/>
            </w:tcMar>
          </w:tcPr>
          <w:p w:rsidR="00A2207D" w:rsidRPr="000B682F" w:rsidRDefault="00A2207D" w:rsidP="00BE49D4">
            <w:pPr>
              <w:spacing w:after="0" w:line="240" w:lineRule="auto"/>
              <w:ind w:left="142" w:right="142" w:firstLine="141"/>
              <w:jc w:val="both"/>
              <w:rPr>
                <w:rFonts w:ascii="Times New Roman" w:hAnsi="Times New Roman"/>
                <w:color w:val="000000"/>
                <w:sz w:val="24"/>
                <w:szCs w:val="24"/>
                <w:lang w:eastAsia="ru-RU"/>
              </w:rPr>
            </w:pPr>
            <w:r w:rsidRPr="000B682F">
              <w:rPr>
                <w:rFonts w:ascii="Times New Roman" w:hAnsi="Times New Roman"/>
                <w:color w:val="000000"/>
                <w:sz w:val="24"/>
                <w:szCs w:val="24"/>
                <w:lang w:eastAsia="ru-RU"/>
              </w:rPr>
              <w:t>О ценах (тарифах) на регулируемые товары (услуги)</w:t>
            </w:r>
            <w:r w:rsidR="003A5296" w:rsidRPr="000B682F">
              <w:rPr>
                <w:rFonts w:ascii="Times New Roman" w:hAnsi="Times New Roman"/>
                <w:color w:val="000000"/>
                <w:sz w:val="24"/>
                <w:szCs w:val="24"/>
                <w:lang w:eastAsia="ru-RU"/>
              </w:rPr>
              <w:t>;</w:t>
            </w:r>
          </w:p>
          <w:p w:rsidR="00A2207D" w:rsidRPr="000B682F" w:rsidRDefault="00A2207D" w:rsidP="00BE49D4">
            <w:pPr>
              <w:spacing w:after="0" w:line="240" w:lineRule="auto"/>
              <w:ind w:left="142" w:right="142" w:firstLine="141"/>
              <w:jc w:val="both"/>
              <w:rPr>
                <w:rFonts w:ascii="Times New Roman" w:hAnsi="Times New Roman"/>
                <w:color w:val="000000"/>
                <w:sz w:val="24"/>
                <w:szCs w:val="24"/>
                <w:lang w:eastAsia="ru-RU"/>
              </w:rPr>
            </w:pPr>
            <w:r w:rsidRPr="000B682F">
              <w:rPr>
                <w:rFonts w:ascii="Times New Roman" w:hAnsi="Times New Roman"/>
                <w:color w:val="000000"/>
                <w:sz w:val="24"/>
                <w:szCs w:val="24"/>
                <w:lang w:eastAsia="ru-RU"/>
              </w:rPr>
              <w:t>Информация об условиях, на которых осуществляется поставка регулируемых товаров (оказание регулируемых услуг)</w:t>
            </w:r>
            <w:r w:rsidR="003A5296" w:rsidRPr="000B682F">
              <w:rPr>
                <w:rFonts w:ascii="Times New Roman" w:hAnsi="Times New Roman"/>
                <w:color w:val="000000"/>
                <w:sz w:val="24"/>
                <w:szCs w:val="24"/>
                <w:lang w:eastAsia="ru-RU"/>
              </w:rPr>
              <w:t>;</w:t>
            </w:r>
          </w:p>
          <w:p w:rsidR="00A2207D" w:rsidRPr="000B682F" w:rsidRDefault="00A2207D" w:rsidP="00BE49D4">
            <w:pPr>
              <w:spacing w:after="0" w:line="240" w:lineRule="auto"/>
              <w:ind w:left="142" w:right="142" w:firstLine="141"/>
              <w:jc w:val="both"/>
              <w:rPr>
                <w:rFonts w:ascii="Times New Roman" w:hAnsi="Times New Roman"/>
                <w:color w:val="000000"/>
                <w:sz w:val="24"/>
                <w:szCs w:val="24"/>
                <w:lang w:eastAsia="ru-RU"/>
              </w:rPr>
            </w:pPr>
            <w:r w:rsidRPr="000B682F">
              <w:rPr>
                <w:rFonts w:ascii="Times New Roman" w:hAnsi="Times New Roman"/>
                <w:color w:val="000000"/>
                <w:sz w:val="24"/>
                <w:szCs w:val="24"/>
                <w:lang w:eastAsia="ru-RU"/>
              </w:rPr>
              <w:t>О порядке выполнения технологических, технических и других мероприятий, связанных с подключением (технологическим присоединением)</w:t>
            </w:r>
            <w:r w:rsidR="003A5296" w:rsidRPr="000B682F">
              <w:rPr>
                <w:rFonts w:ascii="Times New Roman" w:hAnsi="Times New Roman"/>
                <w:color w:val="000000"/>
                <w:sz w:val="24"/>
                <w:szCs w:val="24"/>
                <w:lang w:eastAsia="ru-RU"/>
              </w:rPr>
              <w:t>;</w:t>
            </w:r>
          </w:p>
          <w:p w:rsidR="00A2207D" w:rsidRPr="000B682F" w:rsidRDefault="00A2207D" w:rsidP="00BE49D4">
            <w:pPr>
              <w:spacing w:after="0" w:line="240" w:lineRule="auto"/>
              <w:ind w:left="142" w:right="142" w:firstLine="141"/>
              <w:jc w:val="both"/>
              <w:rPr>
                <w:rFonts w:ascii="Times New Roman" w:hAnsi="Times New Roman"/>
                <w:color w:val="000000"/>
                <w:sz w:val="24"/>
                <w:szCs w:val="24"/>
                <w:lang w:eastAsia="ru-RU"/>
              </w:rPr>
            </w:pPr>
            <w:r w:rsidRPr="000B682F">
              <w:rPr>
                <w:rFonts w:ascii="Times New Roman" w:hAnsi="Times New Roman"/>
                <w:color w:val="000000"/>
                <w:sz w:val="24"/>
                <w:szCs w:val="24"/>
                <w:lang w:eastAsia="ru-RU"/>
              </w:rPr>
              <w:t>Об инвестиционных программах регулируемой организации</w:t>
            </w:r>
            <w:r w:rsidR="003A5296" w:rsidRPr="000B682F">
              <w:rPr>
                <w:rFonts w:ascii="Times New Roman" w:hAnsi="Times New Roman"/>
                <w:color w:val="000000"/>
                <w:sz w:val="24"/>
                <w:szCs w:val="24"/>
                <w:lang w:eastAsia="ru-RU"/>
              </w:rPr>
              <w:t>;</w:t>
            </w:r>
          </w:p>
          <w:p w:rsidR="00504219" w:rsidRPr="000B682F" w:rsidRDefault="00A2207D" w:rsidP="00BE49D4">
            <w:pPr>
              <w:spacing w:after="0" w:line="240" w:lineRule="auto"/>
              <w:ind w:left="142" w:right="142" w:firstLine="141"/>
              <w:jc w:val="both"/>
              <w:rPr>
                <w:rFonts w:ascii="Times New Roman" w:hAnsi="Times New Roman"/>
                <w:color w:val="000000"/>
                <w:sz w:val="24"/>
                <w:szCs w:val="24"/>
                <w:lang w:eastAsia="ru-RU"/>
              </w:rPr>
            </w:pPr>
            <w:r w:rsidRPr="000B682F">
              <w:rPr>
                <w:rFonts w:ascii="Times New Roman" w:hAnsi="Times New Roman"/>
                <w:color w:val="000000"/>
                <w:sz w:val="24"/>
                <w:szCs w:val="24"/>
                <w:lang w:eastAsia="ru-RU"/>
              </w:rPr>
              <w:t>Об основных показателях финансово-хозяйственной деятельности регулируемой организации, включая структуру основных производственных затрат (в части регулируемых видов деятельности)</w:t>
            </w:r>
          </w:p>
        </w:tc>
      </w:tr>
      <w:tr w:rsidR="00504219" w:rsidRPr="00C82A58" w:rsidTr="00051280">
        <w:tc>
          <w:tcPr>
            <w:tcW w:w="1990" w:type="dxa"/>
            <w:vMerge/>
          </w:tcPr>
          <w:p w:rsidR="00504219" w:rsidRPr="000B682F" w:rsidRDefault="00504219" w:rsidP="00BE49D4">
            <w:pPr>
              <w:spacing w:after="0" w:line="240" w:lineRule="auto"/>
              <w:ind w:left="147" w:right="142"/>
              <w:rPr>
                <w:rFonts w:ascii="Times New Roman" w:hAnsi="Times New Roman"/>
                <w:color w:val="000000"/>
                <w:sz w:val="24"/>
                <w:szCs w:val="24"/>
                <w:lang w:eastAsia="ru-RU"/>
              </w:rPr>
            </w:pPr>
          </w:p>
        </w:tc>
        <w:tc>
          <w:tcPr>
            <w:tcW w:w="7513" w:type="dxa"/>
            <w:tcMar>
              <w:top w:w="0" w:type="dxa"/>
              <w:left w:w="0" w:type="dxa"/>
              <w:bottom w:w="0" w:type="dxa"/>
              <w:right w:w="0" w:type="dxa"/>
            </w:tcMar>
          </w:tcPr>
          <w:p w:rsidR="00A2207D" w:rsidRPr="000B682F" w:rsidRDefault="00A2207D" w:rsidP="00BE49D4">
            <w:pPr>
              <w:spacing w:after="0" w:line="240" w:lineRule="auto"/>
              <w:ind w:left="142" w:right="142" w:firstLine="141"/>
              <w:jc w:val="both"/>
              <w:rPr>
                <w:rFonts w:ascii="Times New Roman" w:hAnsi="Times New Roman"/>
                <w:color w:val="000000"/>
                <w:sz w:val="24"/>
                <w:szCs w:val="24"/>
                <w:lang w:eastAsia="ru-RU"/>
              </w:rPr>
            </w:pPr>
            <w:r w:rsidRPr="000B682F">
              <w:rPr>
                <w:rFonts w:ascii="Times New Roman" w:hAnsi="Times New Roman"/>
                <w:color w:val="000000"/>
                <w:sz w:val="24"/>
                <w:szCs w:val="24"/>
                <w:lang w:eastAsia="ru-RU"/>
              </w:rPr>
              <w:t>Об инвестиционных программах регулируемой организации</w:t>
            </w:r>
            <w:r w:rsidR="003A5296" w:rsidRPr="000B682F">
              <w:rPr>
                <w:rFonts w:ascii="Times New Roman" w:hAnsi="Times New Roman"/>
                <w:color w:val="000000"/>
                <w:sz w:val="24"/>
                <w:szCs w:val="24"/>
                <w:lang w:eastAsia="ru-RU"/>
              </w:rPr>
              <w:t>;</w:t>
            </w:r>
          </w:p>
          <w:p w:rsidR="00504219" w:rsidRPr="000B682F" w:rsidRDefault="00A2207D" w:rsidP="00BE49D4">
            <w:pPr>
              <w:spacing w:after="0" w:line="240" w:lineRule="auto"/>
              <w:ind w:left="142" w:right="142" w:firstLine="141"/>
              <w:jc w:val="both"/>
              <w:rPr>
                <w:rFonts w:ascii="Times New Roman" w:hAnsi="Times New Roman"/>
                <w:color w:val="000000"/>
                <w:sz w:val="24"/>
                <w:szCs w:val="24"/>
                <w:lang w:eastAsia="ru-RU"/>
              </w:rPr>
            </w:pPr>
            <w:r w:rsidRPr="000B682F">
              <w:rPr>
                <w:rFonts w:ascii="Times New Roman" w:hAnsi="Times New Roman"/>
                <w:color w:val="000000"/>
                <w:sz w:val="24"/>
                <w:szCs w:val="24"/>
                <w:lang w:eastAsia="ru-RU"/>
              </w:rPr>
              <w:t>Об основных показателях финансово-хозяйственной деятельности регулируемой организации, включая структуру основных производственных затрат (в части регулируемых видов деятельности)</w:t>
            </w:r>
          </w:p>
        </w:tc>
      </w:tr>
      <w:tr w:rsidR="00504219" w:rsidRPr="00C82A58" w:rsidTr="00051280">
        <w:tc>
          <w:tcPr>
            <w:tcW w:w="1990" w:type="dxa"/>
            <w:vMerge w:val="restart"/>
            <w:tcMar>
              <w:top w:w="0" w:type="dxa"/>
              <w:left w:w="0" w:type="dxa"/>
              <w:bottom w:w="0" w:type="dxa"/>
              <w:right w:w="0" w:type="dxa"/>
            </w:tcMar>
          </w:tcPr>
          <w:p w:rsidR="00504219" w:rsidRPr="000B682F" w:rsidRDefault="00504219" w:rsidP="00BE49D4">
            <w:pPr>
              <w:spacing w:after="0" w:line="240" w:lineRule="auto"/>
              <w:ind w:left="147" w:right="142"/>
              <w:rPr>
                <w:rFonts w:ascii="Times New Roman" w:hAnsi="Times New Roman"/>
                <w:color w:val="000000"/>
                <w:sz w:val="24"/>
                <w:szCs w:val="24"/>
                <w:lang w:eastAsia="ru-RU"/>
              </w:rPr>
            </w:pPr>
            <w:r w:rsidRPr="000B682F">
              <w:rPr>
                <w:rFonts w:ascii="Times New Roman" w:hAnsi="Times New Roman"/>
                <w:color w:val="000000"/>
                <w:sz w:val="24"/>
                <w:szCs w:val="24"/>
                <w:lang w:eastAsia="ru-RU"/>
              </w:rPr>
              <w:t>Фактические показатели</w:t>
            </w:r>
          </w:p>
        </w:tc>
        <w:tc>
          <w:tcPr>
            <w:tcW w:w="7513" w:type="dxa"/>
            <w:tcMar>
              <w:top w:w="0" w:type="dxa"/>
              <w:left w:w="0" w:type="dxa"/>
              <w:bottom w:w="0" w:type="dxa"/>
              <w:right w:w="0" w:type="dxa"/>
            </w:tcMar>
          </w:tcPr>
          <w:p w:rsidR="003A5296" w:rsidRPr="000B682F" w:rsidRDefault="003A5296" w:rsidP="00BE49D4">
            <w:pPr>
              <w:spacing w:after="0" w:line="240" w:lineRule="auto"/>
              <w:ind w:left="142" w:right="142" w:firstLine="141"/>
              <w:jc w:val="both"/>
              <w:rPr>
                <w:rFonts w:ascii="Times New Roman" w:hAnsi="Times New Roman"/>
                <w:color w:val="000000"/>
                <w:sz w:val="24"/>
                <w:szCs w:val="24"/>
                <w:lang w:eastAsia="ru-RU"/>
              </w:rPr>
            </w:pPr>
            <w:r w:rsidRPr="000B682F">
              <w:rPr>
                <w:rFonts w:ascii="Times New Roman" w:hAnsi="Times New Roman"/>
                <w:color w:val="000000"/>
                <w:sz w:val="24"/>
                <w:szCs w:val="24"/>
                <w:lang w:eastAsia="ru-RU"/>
              </w:rPr>
              <w:t>Об основных показателях финансово-хозяйственной деятельности регулируемой организации, включая структуру основных производственных затрат (в части регулируемых видов деятельности)</w:t>
            </w:r>
            <w:r w:rsidR="001D00AF" w:rsidRPr="000B682F">
              <w:rPr>
                <w:rFonts w:ascii="Times New Roman" w:hAnsi="Times New Roman"/>
                <w:color w:val="000000"/>
                <w:sz w:val="24"/>
                <w:szCs w:val="24"/>
                <w:lang w:eastAsia="ru-RU"/>
              </w:rPr>
              <w:t>;</w:t>
            </w:r>
          </w:p>
          <w:p w:rsidR="003A5296" w:rsidRPr="000B682F" w:rsidRDefault="003A5296" w:rsidP="00BE49D4">
            <w:pPr>
              <w:spacing w:after="0" w:line="240" w:lineRule="auto"/>
              <w:ind w:left="142" w:right="142" w:firstLine="141"/>
              <w:jc w:val="both"/>
              <w:rPr>
                <w:rFonts w:ascii="Times New Roman" w:hAnsi="Times New Roman"/>
                <w:color w:val="000000"/>
                <w:sz w:val="24"/>
                <w:szCs w:val="24"/>
                <w:lang w:eastAsia="ru-RU"/>
              </w:rPr>
            </w:pPr>
            <w:r w:rsidRPr="000B682F">
              <w:rPr>
                <w:rFonts w:ascii="Times New Roman" w:hAnsi="Times New Roman"/>
                <w:color w:val="000000"/>
                <w:sz w:val="24"/>
                <w:szCs w:val="24"/>
                <w:lang w:eastAsia="ru-RU"/>
              </w:rPr>
              <w:t>Об основных потребительских характеристиках регулируемых товаров и услуг регулируемой организации</w:t>
            </w:r>
            <w:r w:rsidR="001D00AF" w:rsidRPr="000B682F">
              <w:rPr>
                <w:rFonts w:ascii="Times New Roman" w:hAnsi="Times New Roman"/>
                <w:color w:val="000000"/>
                <w:sz w:val="24"/>
                <w:szCs w:val="24"/>
                <w:lang w:eastAsia="ru-RU"/>
              </w:rPr>
              <w:t>;</w:t>
            </w:r>
          </w:p>
          <w:p w:rsidR="00504219" w:rsidRPr="000B682F" w:rsidRDefault="003A5296" w:rsidP="00BE49D4">
            <w:pPr>
              <w:spacing w:after="0" w:line="240" w:lineRule="auto"/>
              <w:ind w:left="142" w:right="142" w:firstLine="141"/>
              <w:jc w:val="both"/>
              <w:rPr>
                <w:rFonts w:ascii="Times New Roman" w:hAnsi="Times New Roman"/>
                <w:color w:val="000000"/>
                <w:sz w:val="24"/>
                <w:szCs w:val="24"/>
                <w:lang w:eastAsia="ru-RU"/>
              </w:rPr>
            </w:pPr>
            <w:r w:rsidRPr="000B682F">
              <w:rPr>
                <w:rFonts w:ascii="Times New Roman" w:hAnsi="Times New Roman"/>
                <w:color w:val="000000"/>
                <w:sz w:val="24"/>
                <w:szCs w:val="24"/>
                <w:lang w:eastAsia="ru-RU"/>
              </w:rPr>
              <w:t>Об инвестиционных программах регулируемой организации</w:t>
            </w:r>
          </w:p>
        </w:tc>
      </w:tr>
      <w:tr w:rsidR="00504219" w:rsidRPr="00C82A58" w:rsidTr="00051280">
        <w:trPr>
          <w:trHeight w:val="322"/>
        </w:trPr>
        <w:tc>
          <w:tcPr>
            <w:tcW w:w="1990" w:type="dxa"/>
            <w:vMerge/>
          </w:tcPr>
          <w:p w:rsidR="00504219" w:rsidRPr="000B682F" w:rsidRDefault="00504219" w:rsidP="00BE49D4">
            <w:pPr>
              <w:spacing w:after="0" w:line="240" w:lineRule="auto"/>
              <w:ind w:left="147" w:right="142"/>
              <w:rPr>
                <w:rFonts w:ascii="Times New Roman" w:hAnsi="Times New Roman"/>
                <w:color w:val="000000"/>
                <w:sz w:val="24"/>
                <w:szCs w:val="24"/>
                <w:lang w:eastAsia="ru-RU"/>
              </w:rPr>
            </w:pPr>
          </w:p>
        </w:tc>
        <w:tc>
          <w:tcPr>
            <w:tcW w:w="7513" w:type="dxa"/>
          </w:tcPr>
          <w:p w:rsidR="00504219" w:rsidRPr="000B682F" w:rsidRDefault="00504219" w:rsidP="00BE49D4">
            <w:pPr>
              <w:spacing w:after="0" w:line="240" w:lineRule="auto"/>
              <w:ind w:left="142" w:right="142" w:firstLine="141"/>
              <w:jc w:val="both"/>
              <w:rPr>
                <w:rFonts w:ascii="Times New Roman" w:hAnsi="Times New Roman"/>
                <w:color w:val="000000"/>
                <w:sz w:val="24"/>
                <w:szCs w:val="24"/>
                <w:lang w:val="en-US" w:eastAsia="ru-RU"/>
              </w:rPr>
            </w:pPr>
            <w:r w:rsidRPr="000B682F">
              <w:rPr>
                <w:rFonts w:ascii="Times New Roman" w:hAnsi="Times New Roman"/>
                <w:color w:val="000000"/>
                <w:sz w:val="24"/>
                <w:szCs w:val="24"/>
                <w:lang w:eastAsia="ru-RU"/>
              </w:rPr>
              <w:t>Годовая финансовая (бухгалтерская) отчетность</w:t>
            </w:r>
            <w:r w:rsidR="003A5296" w:rsidRPr="000B682F">
              <w:rPr>
                <w:rFonts w:ascii="Times New Roman" w:hAnsi="Times New Roman"/>
                <w:color w:val="000000"/>
                <w:sz w:val="24"/>
                <w:szCs w:val="24"/>
                <w:lang w:val="en-US" w:eastAsia="ru-RU"/>
              </w:rPr>
              <w:t xml:space="preserve"> </w:t>
            </w:r>
          </w:p>
        </w:tc>
      </w:tr>
      <w:tr w:rsidR="00504219" w:rsidRPr="00C82A58" w:rsidTr="00051280">
        <w:tc>
          <w:tcPr>
            <w:tcW w:w="1990" w:type="dxa"/>
            <w:tcMar>
              <w:top w:w="0" w:type="dxa"/>
              <w:left w:w="0" w:type="dxa"/>
              <w:bottom w:w="0" w:type="dxa"/>
              <w:right w:w="0" w:type="dxa"/>
            </w:tcMar>
          </w:tcPr>
          <w:p w:rsidR="00504219" w:rsidRPr="000B682F" w:rsidRDefault="00504219" w:rsidP="00BE49D4">
            <w:pPr>
              <w:spacing w:after="0" w:line="240" w:lineRule="auto"/>
              <w:ind w:left="147" w:right="142"/>
              <w:rPr>
                <w:rFonts w:ascii="Times New Roman" w:hAnsi="Times New Roman"/>
                <w:color w:val="000000"/>
                <w:sz w:val="24"/>
                <w:szCs w:val="24"/>
                <w:lang w:eastAsia="ru-RU"/>
              </w:rPr>
            </w:pPr>
            <w:r w:rsidRPr="000B682F">
              <w:rPr>
                <w:rFonts w:ascii="Times New Roman" w:hAnsi="Times New Roman"/>
                <w:color w:val="000000"/>
                <w:sz w:val="24"/>
                <w:szCs w:val="24"/>
                <w:lang w:eastAsia="ru-RU"/>
              </w:rPr>
              <w:t>Доступ к товарам и услугам</w:t>
            </w:r>
          </w:p>
        </w:tc>
        <w:tc>
          <w:tcPr>
            <w:tcW w:w="7513" w:type="dxa"/>
            <w:tcMar>
              <w:top w:w="0" w:type="dxa"/>
              <w:left w:w="0" w:type="dxa"/>
              <w:bottom w:w="0" w:type="dxa"/>
              <w:right w:w="0" w:type="dxa"/>
            </w:tcMar>
          </w:tcPr>
          <w:p w:rsidR="00504219" w:rsidRPr="000B682F" w:rsidRDefault="003A5296" w:rsidP="00BE49D4">
            <w:pPr>
              <w:spacing w:after="0" w:line="240" w:lineRule="auto"/>
              <w:ind w:left="142" w:right="142" w:firstLine="141"/>
              <w:jc w:val="both"/>
              <w:rPr>
                <w:rFonts w:ascii="Times New Roman" w:hAnsi="Times New Roman"/>
                <w:color w:val="000000"/>
                <w:sz w:val="24"/>
                <w:szCs w:val="24"/>
                <w:lang w:eastAsia="ru-RU"/>
              </w:rPr>
            </w:pPr>
            <w:r w:rsidRPr="000B682F">
              <w:rPr>
                <w:rFonts w:ascii="Times New Roman" w:hAnsi="Times New Roman"/>
                <w:color w:val="000000"/>
                <w:sz w:val="24"/>
                <w:szCs w:val="24"/>
                <w:lang w:eastAsia="ru-RU"/>
              </w:rPr>
              <w:t>О наличии (отсутствии) технической возможности подключения (технологического присоединения), а также о регистрации и ходе реализации заявок на подключение (технологическое присоединение)</w:t>
            </w:r>
          </w:p>
        </w:tc>
      </w:tr>
      <w:tr w:rsidR="00504219" w:rsidRPr="00C82A58" w:rsidTr="00051280">
        <w:tc>
          <w:tcPr>
            <w:tcW w:w="1990" w:type="dxa"/>
            <w:tcMar>
              <w:top w:w="0" w:type="dxa"/>
              <w:left w:w="0" w:type="dxa"/>
              <w:bottom w:w="0" w:type="dxa"/>
              <w:right w:w="0" w:type="dxa"/>
            </w:tcMar>
          </w:tcPr>
          <w:p w:rsidR="00504219" w:rsidRPr="000B682F" w:rsidRDefault="00504219" w:rsidP="00BE49D4">
            <w:pPr>
              <w:spacing w:after="0" w:line="240" w:lineRule="auto"/>
              <w:ind w:left="147" w:right="142"/>
              <w:rPr>
                <w:rFonts w:ascii="Times New Roman" w:hAnsi="Times New Roman"/>
                <w:color w:val="000000"/>
                <w:sz w:val="24"/>
                <w:szCs w:val="24"/>
                <w:lang w:eastAsia="ru-RU"/>
              </w:rPr>
            </w:pPr>
            <w:r w:rsidRPr="000B682F">
              <w:rPr>
                <w:rFonts w:ascii="Times New Roman" w:hAnsi="Times New Roman"/>
                <w:color w:val="000000"/>
                <w:sz w:val="24"/>
                <w:szCs w:val="24"/>
                <w:lang w:eastAsia="ru-RU"/>
              </w:rPr>
              <w:t>Сведения об организации</w:t>
            </w:r>
          </w:p>
        </w:tc>
        <w:tc>
          <w:tcPr>
            <w:tcW w:w="7513" w:type="dxa"/>
            <w:tcMar>
              <w:top w:w="0" w:type="dxa"/>
              <w:left w:w="0" w:type="dxa"/>
              <w:bottom w:w="0" w:type="dxa"/>
              <w:right w:w="0" w:type="dxa"/>
            </w:tcMar>
          </w:tcPr>
          <w:p w:rsidR="00504219" w:rsidRPr="000B682F" w:rsidRDefault="003A5296" w:rsidP="00BE49D4">
            <w:pPr>
              <w:spacing w:after="0" w:line="240" w:lineRule="auto"/>
              <w:ind w:left="142" w:right="142" w:firstLine="141"/>
              <w:jc w:val="both"/>
              <w:rPr>
                <w:rFonts w:ascii="Times New Roman" w:hAnsi="Times New Roman"/>
                <w:color w:val="000000"/>
                <w:sz w:val="24"/>
                <w:szCs w:val="24"/>
                <w:lang w:eastAsia="ru-RU"/>
              </w:rPr>
            </w:pPr>
            <w:r w:rsidRPr="000B682F">
              <w:rPr>
                <w:rFonts w:ascii="Times New Roman" w:hAnsi="Times New Roman"/>
                <w:color w:val="000000"/>
                <w:sz w:val="24"/>
                <w:szCs w:val="24"/>
                <w:lang w:eastAsia="ru-RU"/>
              </w:rPr>
              <w:t>Общая информация о регулируемой организации</w:t>
            </w:r>
          </w:p>
        </w:tc>
      </w:tr>
      <w:tr w:rsidR="00504219" w:rsidRPr="00C82A58" w:rsidTr="00051280">
        <w:tc>
          <w:tcPr>
            <w:tcW w:w="1990" w:type="dxa"/>
            <w:tcMar>
              <w:top w:w="0" w:type="dxa"/>
              <w:left w:w="0" w:type="dxa"/>
              <w:bottom w:w="0" w:type="dxa"/>
              <w:right w:w="0" w:type="dxa"/>
            </w:tcMar>
          </w:tcPr>
          <w:p w:rsidR="001D00AF" w:rsidRPr="000B682F" w:rsidRDefault="001D00AF" w:rsidP="00BE49D4">
            <w:pPr>
              <w:spacing w:after="0" w:line="240" w:lineRule="auto"/>
              <w:ind w:left="147" w:right="142"/>
              <w:rPr>
                <w:rFonts w:ascii="Times New Roman" w:hAnsi="Times New Roman"/>
                <w:color w:val="000000"/>
                <w:sz w:val="24"/>
                <w:szCs w:val="24"/>
                <w:lang w:eastAsia="ru-RU"/>
              </w:rPr>
            </w:pPr>
            <w:r w:rsidRPr="000B682F">
              <w:rPr>
                <w:rFonts w:ascii="Times New Roman" w:hAnsi="Times New Roman"/>
                <w:color w:val="000000"/>
                <w:sz w:val="24"/>
                <w:szCs w:val="24"/>
                <w:lang w:eastAsia="ru-RU"/>
              </w:rPr>
              <w:t>Предложение об</w:t>
            </w:r>
            <w:r w:rsidRPr="000B682F">
              <w:rPr>
                <w:rFonts w:ascii="Times New Roman" w:hAnsi="Times New Roman"/>
                <w:color w:val="000000"/>
                <w:sz w:val="24"/>
                <w:szCs w:val="24"/>
                <w:lang w:val="en-US" w:eastAsia="ru-RU"/>
              </w:rPr>
              <w:t xml:space="preserve"> </w:t>
            </w:r>
            <w:r w:rsidRPr="000B682F">
              <w:rPr>
                <w:rFonts w:ascii="Times New Roman" w:hAnsi="Times New Roman"/>
                <w:color w:val="000000"/>
                <w:sz w:val="24"/>
                <w:szCs w:val="24"/>
                <w:lang w:eastAsia="ru-RU"/>
              </w:rPr>
              <w:t>установлении</w:t>
            </w:r>
          </w:p>
          <w:p w:rsidR="00504219" w:rsidRPr="000B682F" w:rsidRDefault="001D00AF" w:rsidP="00BE49D4">
            <w:pPr>
              <w:spacing w:after="0" w:line="240" w:lineRule="auto"/>
              <w:ind w:left="147" w:right="142"/>
              <w:rPr>
                <w:rFonts w:ascii="Times New Roman" w:hAnsi="Times New Roman"/>
                <w:color w:val="000000"/>
                <w:sz w:val="24"/>
                <w:szCs w:val="24"/>
                <w:lang w:eastAsia="ru-RU"/>
              </w:rPr>
            </w:pPr>
            <w:r w:rsidRPr="000B682F">
              <w:rPr>
                <w:rFonts w:ascii="Times New Roman" w:hAnsi="Times New Roman"/>
                <w:color w:val="000000"/>
                <w:sz w:val="24"/>
                <w:szCs w:val="24"/>
                <w:lang w:eastAsia="ru-RU"/>
              </w:rPr>
              <w:t>тарифов</w:t>
            </w:r>
          </w:p>
        </w:tc>
        <w:tc>
          <w:tcPr>
            <w:tcW w:w="7513" w:type="dxa"/>
            <w:tcMar>
              <w:top w:w="0" w:type="dxa"/>
              <w:left w:w="0" w:type="dxa"/>
              <w:bottom w:w="0" w:type="dxa"/>
              <w:right w:w="0" w:type="dxa"/>
            </w:tcMar>
          </w:tcPr>
          <w:p w:rsidR="001D00AF" w:rsidRPr="000B682F" w:rsidRDefault="001D00AF" w:rsidP="00BE49D4">
            <w:pPr>
              <w:spacing w:after="0" w:line="240" w:lineRule="auto"/>
              <w:ind w:left="142" w:right="142" w:firstLine="141"/>
              <w:jc w:val="both"/>
              <w:rPr>
                <w:rFonts w:ascii="Times New Roman" w:hAnsi="Times New Roman"/>
                <w:color w:val="000000"/>
                <w:sz w:val="24"/>
                <w:szCs w:val="24"/>
                <w:lang w:eastAsia="ru-RU"/>
              </w:rPr>
            </w:pPr>
            <w:r w:rsidRPr="000B682F">
              <w:rPr>
                <w:rFonts w:ascii="Times New Roman" w:hAnsi="Times New Roman"/>
                <w:color w:val="000000"/>
                <w:sz w:val="24"/>
                <w:szCs w:val="24"/>
                <w:lang w:eastAsia="ru-RU"/>
              </w:rPr>
              <w:t>О предложении регулируемой организации об установлении цен (тарифов) на очередной расчетный период регулирования;</w:t>
            </w:r>
          </w:p>
          <w:p w:rsidR="00504219" w:rsidRPr="000B682F" w:rsidRDefault="001D00AF" w:rsidP="00BE49D4">
            <w:pPr>
              <w:spacing w:after="0" w:line="240" w:lineRule="auto"/>
              <w:ind w:left="142" w:right="142" w:firstLine="141"/>
              <w:jc w:val="both"/>
              <w:rPr>
                <w:rFonts w:ascii="Times New Roman" w:hAnsi="Times New Roman"/>
                <w:color w:val="000000"/>
                <w:sz w:val="24"/>
                <w:szCs w:val="24"/>
                <w:lang w:eastAsia="ru-RU"/>
              </w:rPr>
            </w:pPr>
            <w:r w:rsidRPr="000B682F">
              <w:rPr>
                <w:rFonts w:ascii="Times New Roman" w:hAnsi="Times New Roman"/>
                <w:color w:val="000000"/>
                <w:sz w:val="24"/>
                <w:szCs w:val="24"/>
                <w:lang w:eastAsia="ru-RU"/>
              </w:rPr>
              <w:t>О способах приобретения, стоимости и объемах товаров, необходимых для производства регулируемых товаров и (или) оказания регулируемых услуг регулируемой организацией</w:t>
            </w:r>
          </w:p>
        </w:tc>
      </w:tr>
    </w:tbl>
    <w:p w:rsidR="00504219" w:rsidRPr="00051280" w:rsidRDefault="00504219" w:rsidP="00BE49D4">
      <w:pPr>
        <w:spacing w:after="0" w:line="240" w:lineRule="auto"/>
        <w:jc w:val="both"/>
        <w:rPr>
          <w:rFonts w:ascii="Times New Roman" w:hAnsi="Times New Roman"/>
          <w:sz w:val="28"/>
          <w:szCs w:val="28"/>
        </w:rPr>
      </w:pPr>
    </w:p>
    <w:p w:rsidR="00CC4C57" w:rsidRPr="00CC4C57" w:rsidRDefault="00CC4C57" w:rsidP="00BE49D4">
      <w:pPr>
        <w:autoSpaceDE w:val="0"/>
        <w:autoSpaceDN w:val="0"/>
        <w:adjustRightInd w:val="0"/>
        <w:spacing w:after="0" w:line="240" w:lineRule="auto"/>
        <w:ind w:firstLine="708"/>
        <w:jc w:val="both"/>
        <w:rPr>
          <w:rFonts w:ascii="Times New Roman" w:hAnsi="Times New Roman"/>
          <w:sz w:val="28"/>
          <w:szCs w:val="28"/>
        </w:rPr>
      </w:pPr>
      <w:r w:rsidRPr="00CC4C57">
        <w:rPr>
          <w:rFonts w:ascii="Times New Roman" w:hAnsi="Times New Roman"/>
          <w:sz w:val="28"/>
          <w:szCs w:val="28"/>
        </w:rPr>
        <w:t xml:space="preserve">По результатам осуществления РЭК контрольных мероприятий в отношении субъектов </w:t>
      </w:r>
      <w:r>
        <w:rPr>
          <w:rFonts w:ascii="Times New Roman" w:hAnsi="Times New Roman"/>
          <w:sz w:val="28"/>
          <w:szCs w:val="28"/>
        </w:rPr>
        <w:t>ЕМ</w:t>
      </w:r>
      <w:r w:rsidRPr="00CC4C57">
        <w:rPr>
          <w:rFonts w:ascii="Times New Roman" w:hAnsi="Times New Roman"/>
          <w:sz w:val="28"/>
          <w:szCs w:val="28"/>
        </w:rPr>
        <w:t xml:space="preserve"> применены меры административного характера (12 юридических и 32 должностных лица). В результате оплачено административных штрафов за 2016 год на сумму 1 961 000 руб</w:t>
      </w:r>
      <w:r w:rsidR="004B6E5B">
        <w:rPr>
          <w:rFonts w:ascii="Times New Roman" w:hAnsi="Times New Roman"/>
          <w:sz w:val="28"/>
          <w:szCs w:val="28"/>
        </w:rPr>
        <w:t>лей</w:t>
      </w:r>
      <w:r w:rsidRPr="00CC4C57">
        <w:rPr>
          <w:rFonts w:ascii="Times New Roman" w:hAnsi="Times New Roman"/>
          <w:sz w:val="28"/>
          <w:szCs w:val="28"/>
        </w:rPr>
        <w:t>. При обжаловании постановлений РЭК о назначении административных наказаний зачастую суды применяют положения ст. 2.9 КоАП РФ (ограничившись устным замечанием), ст.2.2, 2.3, 3.2, 3.3 КоАП РФ (снижение размера штрафа).</w:t>
      </w:r>
    </w:p>
    <w:p w:rsidR="00C83219" w:rsidRPr="006109FF" w:rsidRDefault="00C83219" w:rsidP="00BE49D4">
      <w:pPr>
        <w:autoSpaceDE w:val="0"/>
        <w:autoSpaceDN w:val="0"/>
        <w:adjustRightInd w:val="0"/>
        <w:spacing w:after="0" w:line="240" w:lineRule="auto"/>
        <w:ind w:firstLine="709"/>
        <w:jc w:val="both"/>
        <w:rPr>
          <w:rFonts w:ascii="Times New Roman" w:hAnsi="Times New Roman"/>
          <w:sz w:val="28"/>
          <w:szCs w:val="28"/>
        </w:rPr>
      </w:pPr>
      <w:r w:rsidRPr="006109FF">
        <w:rPr>
          <w:rFonts w:ascii="Times New Roman" w:hAnsi="Times New Roman"/>
          <w:sz w:val="28"/>
          <w:szCs w:val="28"/>
        </w:rPr>
        <w:t xml:space="preserve">Информация о деятельности субъектов ЕМ размещена на официальных сайтах электросетевых организаций </w:t>
      </w:r>
      <w:r w:rsidR="00A07A17">
        <w:rPr>
          <w:rFonts w:ascii="Times New Roman" w:hAnsi="Times New Roman"/>
          <w:sz w:val="28"/>
          <w:szCs w:val="28"/>
        </w:rPr>
        <w:t xml:space="preserve">в </w:t>
      </w:r>
      <w:r w:rsidR="0015131E">
        <w:rPr>
          <w:rFonts w:ascii="Times New Roman" w:hAnsi="Times New Roman"/>
          <w:sz w:val="28"/>
          <w:szCs w:val="28"/>
        </w:rPr>
        <w:t xml:space="preserve">информационно-телекоммуникационной </w:t>
      </w:r>
      <w:r w:rsidR="00A07A17">
        <w:rPr>
          <w:rFonts w:ascii="Times New Roman" w:hAnsi="Times New Roman"/>
          <w:sz w:val="28"/>
          <w:szCs w:val="28"/>
        </w:rPr>
        <w:t xml:space="preserve">сети </w:t>
      </w:r>
      <w:r w:rsidR="00F04E68">
        <w:rPr>
          <w:rFonts w:ascii="Times New Roman" w:hAnsi="Times New Roman"/>
          <w:sz w:val="28"/>
          <w:szCs w:val="28"/>
        </w:rPr>
        <w:t>"</w:t>
      </w:r>
      <w:r w:rsidR="00A07A17">
        <w:rPr>
          <w:rFonts w:ascii="Times New Roman" w:hAnsi="Times New Roman"/>
          <w:sz w:val="28"/>
          <w:szCs w:val="28"/>
        </w:rPr>
        <w:t>Интернет</w:t>
      </w:r>
      <w:r w:rsidR="00F04E68">
        <w:rPr>
          <w:rFonts w:ascii="Times New Roman" w:hAnsi="Times New Roman"/>
          <w:sz w:val="28"/>
          <w:szCs w:val="28"/>
        </w:rPr>
        <w:t>"</w:t>
      </w:r>
      <w:r w:rsidR="00A07A17">
        <w:rPr>
          <w:rFonts w:ascii="Times New Roman" w:hAnsi="Times New Roman"/>
          <w:sz w:val="28"/>
          <w:szCs w:val="28"/>
        </w:rPr>
        <w:t xml:space="preserve"> </w:t>
      </w:r>
      <w:r w:rsidRPr="006109FF">
        <w:rPr>
          <w:rFonts w:ascii="Times New Roman" w:hAnsi="Times New Roman"/>
          <w:sz w:val="28"/>
          <w:szCs w:val="28"/>
        </w:rPr>
        <w:t xml:space="preserve">(филиала ПАО </w:t>
      </w:r>
      <w:r w:rsidR="00F04E68">
        <w:rPr>
          <w:rFonts w:ascii="Times New Roman" w:hAnsi="Times New Roman"/>
          <w:sz w:val="28"/>
          <w:szCs w:val="28"/>
        </w:rPr>
        <w:t>"</w:t>
      </w:r>
      <w:r w:rsidRPr="006109FF">
        <w:rPr>
          <w:rFonts w:ascii="Times New Roman" w:hAnsi="Times New Roman"/>
          <w:sz w:val="28"/>
          <w:szCs w:val="28"/>
        </w:rPr>
        <w:t>МРСК Сибири</w:t>
      </w:r>
      <w:r w:rsidR="00F04E68">
        <w:rPr>
          <w:rFonts w:ascii="Times New Roman" w:hAnsi="Times New Roman"/>
          <w:sz w:val="28"/>
          <w:szCs w:val="28"/>
        </w:rPr>
        <w:t>"</w:t>
      </w:r>
      <w:r w:rsidRPr="006109FF">
        <w:rPr>
          <w:rFonts w:ascii="Times New Roman" w:hAnsi="Times New Roman"/>
          <w:sz w:val="28"/>
          <w:szCs w:val="28"/>
        </w:rPr>
        <w:t xml:space="preserve"> – </w:t>
      </w:r>
      <w:r w:rsidR="00F04E68">
        <w:rPr>
          <w:rFonts w:ascii="Times New Roman" w:hAnsi="Times New Roman"/>
          <w:sz w:val="28"/>
          <w:szCs w:val="28"/>
        </w:rPr>
        <w:t>"</w:t>
      </w:r>
      <w:r w:rsidR="003746A2">
        <w:rPr>
          <w:rFonts w:ascii="Times New Roman" w:hAnsi="Times New Roman"/>
          <w:sz w:val="28"/>
          <w:szCs w:val="28"/>
        </w:rPr>
        <w:t>Омскэнерго</w:t>
      </w:r>
      <w:r w:rsidR="00F04E68">
        <w:rPr>
          <w:rFonts w:ascii="Times New Roman" w:hAnsi="Times New Roman"/>
          <w:sz w:val="28"/>
          <w:szCs w:val="28"/>
        </w:rPr>
        <w:t>"</w:t>
      </w:r>
      <w:r w:rsidR="003746A2">
        <w:rPr>
          <w:rFonts w:ascii="Times New Roman" w:hAnsi="Times New Roman"/>
          <w:sz w:val="28"/>
          <w:szCs w:val="28"/>
        </w:rPr>
        <w:t xml:space="preserve"> </w:t>
      </w:r>
      <w:r w:rsidR="00154D68">
        <w:rPr>
          <w:rFonts w:ascii="Times New Roman" w:hAnsi="Times New Roman"/>
          <w:sz w:val="28"/>
          <w:szCs w:val="28"/>
        </w:rPr>
        <w:br/>
      </w:r>
      <w:r w:rsidR="003746A2">
        <w:rPr>
          <w:rFonts w:ascii="Times New Roman" w:hAnsi="Times New Roman"/>
          <w:sz w:val="28"/>
          <w:szCs w:val="28"/>
        </w:rPr>
        <w:t xml:space="preserve">и АО </w:t>
      </w:r>
      <w:r w:rsidR="00F04E68">
        <w:rPr>
          <w:rFonts w:ascii="Times New Roman" w:hAnsi="Times New Roman"/>
          <w:sz w:val="28"/>
          <w:szCs w:val="28"/>
        </w:rPr>
        <w:t>"</w:t>
      </w:r>
      <w:r w:rsidR="003746A2">
        <w:rPr>
          <w:rFonts w:ascii="Times New Roman" w:hAnsi="Times New Roman"/>
          <w:sz w:val="28"/>
          <w:szCs w:val="28"/>
        </w:rPr>
        <w:t>Омскэлектро</w:t>
      </w:r>
      <w:r w:rsidR="00F04E68">
        <w:rPr>
          <w:rFonts w:ascii="Times New Roman" w:hAnsi="Times New Roman"/>
          <w:sz w:val="28"/>
          <w:szCs w:val="28"/>
        </w:rPr>
        <w:t>"</w:t>
      </w:r>
      <w:r w:rsidR="003746A2">
        <w:rPr>
          <w:rFonts w:ascii="Times New Roman" w:hAnsi="Times New Roman"/>
          <w:sz w:val="28"/>
          <w:szCs w:val="28"/>
        </w:rPr>
        <w:t>)</w:t>
      </w:r>
      <w:r w:rsidRPr="006109FF">
        <w:rPr>
          <w:rFonts w:ascii="Times New Roman" w:hAnsi="Times New Roman"/>
          <w:sz w:val="28"/>
          <w:szCs w:val="28"/>
        </w:rPr>
        <w:t xml:space="preserve"> в соответствующих разделах по адресам: </w:t>
      </w:r>
      <w:hyperlink r:id="rId40" w:history="1">
        <w:r w:rsidRPr="006109FF">
          <w:rPr>
            <w:rStyle w:val="a6"/>
            <w:rFonts w:ascii="Times New Roman" w:hAnsi="Times New Roman"/>
            <w:color w:val="auto"/>
            <w:sz w:val="28"/>
            <w:szCs w:val="28"/>
          </w:rPr>
          <w:t>http://www.omskelectro.ru/index.php/raskrytie-informatsii</w:t>
        </w:r>
      </w:hyperlink>
      <w:r w:rsidRPr="006109FF">
        <w:rPr>
          <w:rStyle w:val="a6"/>
          <w:rFonts w:ascii="Times New Roman" w:hAnsi="Times New Roman"/>
          <w:color w:val="auto"/>
          <w:sz w:val="28"/>
          <w:szCs w:val="28"/>
        </w:rPr>
        <w:t> и </w:t>
      </w:r>
      <w:hyperlink r:id="rId41" w:history="1">
        <w:r w:rsidR="006A684F" w:rsidRPr="00B53261">
          <w:rPr>
            <w:rStyle w:val="a6"/>
            <w:rFonts w:ascii="Times New Roman" w:hAnsi="Times New Roman"/>
            <w:sz w:val="28"/>
            <w:szCs w:val="28"/>
          </w:rPr>
          <w:t>http://www.mrsk-</w:t>
        </w:r>
        <w:r w:rsidR="006A684F" w:rsidRPr="00B53261">
          <w:rPr>
            <w:rStyle w:val="a6"/>
            <w:rFonts w:ascii="Times New Roman" w:hAnsi="Times New Roman"/>
            <w:sz w:val="28"/>
            <w:szCs w:val="28"/>
          </w:rPr>
          <w:lastRenderedPageBreak/>
          <w:t>sib.ru/index.php?option=com_content&amp;view=category&amp;layout=blog&amp;id=1176&amp;Itemid=1990&amp;lang=ru40</w:t>
        </w:r>
      </w:hyperlink>
      <w:r w:rsidRPr="006109FF">
        <w:rPr>
          <w:rFonts w:ascii="Times New Roman" w:hAnsi="Times New Roman"/>
          <w:sz w:val="28"/>
          <w:szCs w:val="28"/>
        </w:rPr>
        <w:t>.</w:t>
      </w:r>
    </w:p>
    <w:p w:rsidR="00797A02" w:rsidRDefault="00CC4C57" w:rsidP="00BE49D4">
      <w:pPr>
        <w:autoSpaceDE w:val="0"/>
        <w:autoSpaceDN w:val="0"/>
        <w:adjustRightInd w:val="0"/>
        <w:spacing w:after="0" w:line="240" w:lineRule="auto"/>
        <w:ind w:firstLine="709"/>
        <w:jc w:val="both"/>
        <w:rPr>
          <w:rStyle w:val="a6"/>
          <w:sz w:val="28"/>
          <w:szCs w:val="28"/>
        </w:rPr>
      </w:pPr>
      <w:r w:rsidRPr="00A67027">
        <w:rPr>
          <w:rFonts w:ascii="Times New Roman" w:hAnsi="Times New Roman"/>
          <w:sz w:val="28"/>
          <w:szCs w:val="28"/>
        </w:rPr>
        <w:t xml:space="preserve">На сайте Министерства экономики Омской области </w:t>
      </w:r>
      <w:r w:rsidR="00167DBE">
        <w:rPr>
          <w:rFonts w:ascii="Times New Roman" w:hAnsi="Times New Roman"/>
          <w:sz w:val="28"/>
          <w:szCs w:val="28"/>
        </w:rPr>
        <w:t xml:space="preserve">в сети </w:t>
      </w:r>
      <w:r w:rsidR="00F04E68">
        <w:rPr>
          <w:rFonts w:ascii="Times New Roman" w:hAnsi="Times New Roman"/>
          <w:sz w:val="28"/>
          <w:szCs w:val="28"/>
        </w:rPr>
        <w:t>"</w:t>
      </w:r>
      <w:r w:rsidR="00167DBE">
        <w:rPr>
          <w:rFonts w:ascii="Times New Roman" w:hAnsi="Times New Roman"/>
          <w:sz w:val="28"/>
          <w:szCs w:val="28"/>
        </w:rPr>
        <w:t>Интернет</w:t>
      </w:r>
      <w:r w:rsidR="00F04E68">
        <w:rPr>
          <w:rFonts w:ascii="Times New Roman" w:hAnsi="Times New Roman"/>
          <w:sz w:val="28"/>
          <w:szCs w:val="28"/>
        </w:rPr>
        <w:t>"</w:t>
      </w:r>
      <w:r w:rsidR="00167DBE">
        <w:rPr>
          <w:rFonts w:ascii="Times New Roman" w:hAnsi="Times New Roman"/>
          <w:sz w:val="28"/>
          <w:szCs w:val="28"/>
        </w:rPr>
        <w:t xml:space="preserve"> </w:t>
      </w:r>
      <w:r w:rsidRPr="00A67027">
        <w:rPr>
          <w:rFonts w:ascii="Times New Roman" w:hAnsi="Times New Roman"/>
          <w:sz w:val="28"/>
          <w:szCs w:val="28"/>
        </w:rPr>
        <w:t xml:space="preserve">размещена информация о деятельности  субъектов </w:t>
      </w:r>
      <w:r w:rsidR="00A67027" w:rsidRPr="00A67027">
        <w:rPr>
          <w:rFonts w:ascii="Times New Roman" w:hAnsi="Times New Roman"/>
          <w:sz w:val="28"/>
          <w:szCs w:val="28"/>
        </w:rPr>
        <w:t>ЕМ</w:t>
      </w:r>
      <w:r w:rsidRPr="00A67027">
        <w:rPr>
          <w:rFonts w:ascii="Times New Roman" w:hAnsi="Times New Roman"/>
          <w:sz w:val="28"/>
          <w:szCs w:val="28"/>
        </w:rPr>
        <w:t xml:space="preserve"> по адресу</w:t>
      </w:r>
      <w:r w:rsidR="00797A02">
        <w:rPr>
          <w:rFonts w:ascii="Times New Roman" w:hAnsi="Times New Roman"/>
          <w:sz w:val="28"/>
          <w:szCs w:val="28"/>
        </w:rPr>
        <w:t>:</w:t>
      </w:r>
      <w:r w:rsidRPr="00A67027">
        <w:rPr>
          <w:rFonts w:ascii="Times New Roman" w:hAnsi="Times New Roman"/>
          <w:sz w:val="28"/>
          <w:szCs w:val="28"/>
        </w:rPr>
        <w:t xml:space="preserve"> </w:t>
      </w:r>
      <w:hyperlink r:id="rId42" w:history="1">
        <w:r w:rsidR="00797A02" w:rsidRPr="00797A02">
          <w:rPr>
            <w:rStyle w:val="a6"/>
            <w:rFonts w:ascii="Times New Roman" w:hAnsi="Times New Roman"/>
            <w:sz w:val="28"/>
            <w:szCs w:val="28"/>
          </w:rPr>
          <w:t>http://mec.omskportal.ru/ru/RegionalPublicAuthorities/executivelist/MEC/ImplementationOfStandards/Information/InformationDisclosure.html</w:t>
        </w:r>
      </w:hyperlink>
      <w:r w:rsidR="00797A02">
        <w:rPr>
          <w:rFonts w:ascii="Times New Roman" w:hAnsi="Times New Roman"/>
          <w:sz w:val="28"/>
          <w:szCs w:val="28"/>
        </w:rPr>
        <w:t>.</w:t>
      </w:r>
    </w:p>
    <w:p w:rsidR="00A67027" w:rsidRPr="00A67027" w:rsidRDefault="00A67027" w:rsidP="00BE49D4">
      <w:pPr>
        <w:spacing w:after="0" w:line="240" w:lineRule="auto"/>
        <w:ind w:firstLine="709"/>
        <w:jc w:val="both"/>
        <w:rPr>
          <w:rStyle w:val="a6"/>
          <w:sz w:val="28"/>
          <w:szCs w:val="28"/>
        </w:rPr>
      </w:pPr>
      <w:r w:rsidRPr="00A67027">
        <w:rPr>
          <w:rFonts w:ascii="Times New Roman" w:hAnsi="Times New Roman"/>
          <w:sz w:val="28"/>
          <w:szCs w:val="28"/>
        </w:rPr>
        <w:t>Информация о планируемых к утверждению инвестиционных программах размещена на сайте РЭК в сети "Интернет"</w:t>
      </w:r>
      <w:r w:rsidR="00973486">
        <w:rPr>
          <w:rFonts w:ascii="Times New Roman" w:hAnsi="Times New Roman"/>
          <w:sz w:val="28"/>
          <w:szCs w:val="28"/>
        </w:rPr>
        <w:t>:</w:t>
      </w:r>
      <w:r w:rsidRPr="00A67027">
        <w:rPr>
          <w:rFonts w:ascii="Times New Roman" w:hAnsi="Times New Roman"/>
          <w:sz w:val="28"/>
          <w:szCs w:val="28"/>
        </w:rPr>
        <w:t xml:space="preserve"> </w:t>
      </w:r>
      <w:hyperlink r:id="rId43" w:history="1">
        <w:r w:rsidRPr="00A67027">
          <w:rPr>
            <w:rStyle w:val="a6"/>
            <w:rFonts w:ascii="Times New Roman" w:hAnsi="Times New Roman"/>
            <w:sz w:val="28"/>
            <w:szCs w:val="28"/>
          </w:rPr>
          <w:t>http://rec.omskportal.ru/ru/RegionalPublicAuthorities/executivelist/REC/SRI/SRI_REK/EE/InvProgEE/InvProgEE_proekt/2016-04.html</w:t>
        </w:r>
      </w:hyperlink>
      <w:r w:rsidRPr="00A67027">
        <w:rPr>
          <w:rStyle w:val="a6"/>
          <w:rFonts w:ascii="Times New Roman" w:hAnsi="Times New Roman"/>
          <w:sz w:val="28"/>
          <w:szCs w:val="28"/>
        </w:rPr>
        <w:t>.</w:t>
      </w:r>
    </w:p>
    <w:p w:rsidR="00A67027" w:rsidRPr="00A67027" w:rsidRDefault="00A67027" w:rsidP="00BE49D4">
      <w:pPr>
        <w:spacing w:after="0" w:line="240" w:lineRule="auto"/>
        <w:ind w:firstLine="709"/>
        <w:jc w:val="both"/>
        <w:rPr>
          <w:rStyle w:val="a6"/>
          <w:sz w:val="28"/>
          <w:szCs w:val="28"/>
        </w:rPr>
      </w:pPr>
      <w:r w:rsidRPr="00A67027">
        <w:rPr>
          <w:rFonts w:ascii="Times New Roman" w:hAnsi="Times New Roman"/>
          <w:sz w:val="28"/>
          <w:szCs w:val="28"/>
        </w:rPr>
        <w:t xml:space="preserve">Информация об исполнении инвестиционных программ также размещена на сайте РЭК в </w:t>
      </w:r>
      <w:r w:rsidR="00410E6D">
        <w:rPr>
          <w:rFonts w:ascii="Times New Roman" w:hAnsi="Times New Roman"/>
          <w:sz w:val="28"/>
          <w:szCs w:val="28"/>
        </w:rPr>
        <w:t xml:space="preserve">информационно-телекоммуникационной </w:t>
      </w:r>
      <w:r w:rsidRPr="00A67027">
        <w:rPr>
          <w:rFonts w:ascii="Times New Roman" w:hAnsi="Times New Roman"/>
          <w:sz w:val="28"/>
          <w:szCs w:val="28"/>
        </w:rPr>
        <w:t>сети "Интернет"</w:t>
      </w:r>
      <w:r w:rsidR="00973486">
        <w:rPr>
          <w:rFonts w:ascii="Times New Roman" w:hAnsi="Times New Roman"/>
          <w:sz w:val="28"/>
          <w:szCs w:val="28"/>
        </w:rPr>
        <w:t>:</w:t>
      </w:r>
      <w:r w:rsidRPr="00A67027">
        <w:rPr>
          <w:rFonts w:ascii="Times New Roman" w:hAnsi="Times New Roman"/>
          <w:sz w:val="28"/>
          <w:szCs w:val="28"/>
        </w:rPr>
        <w:t xml:space="preserve"> </w:t>
      </w:r>
      <w:hyperlink r:id="rId44" w:history="1">
        <w:r w:rsidRPr="00A67027">
          <w:rPr>
            <w:rStyle w:val="a6"/>
            <w:rFonts w:ascii="Times New Roman" w:hAnsi="Times New Roman"/>
            <w:sz w:val="28"/>
            <w:szCs w:val="28"/>
          </w:rPr>
          <w:t>http://rec.omskportal.ru/ru/RegionalPublicAuthorities/executivelist/REC/Otrasl_Info2/Otchet_IPR/2016.html</w:t>
        </w:r>
      </w:hyperlink>
      <w:r w:rsidRPr="00A67027">
        <w:rPr>
          <w:rStyle w:val="a6"/>
          <w:rFonts w:ascii="Times New Roman" w:hAnsi="Times New Roman"/>
          <w:sz w:val="28"/>
          <w:szCs w:val="28"/>
        </w:rPr>
        <w:t>.</w:t>
      </w:r>
    </w:p>
    <w:p w:rsidR="00CC4C57" w:rsidRDefault="00CC4C57" w:rsidP="00BE49D4">
      <w:pPr>
        <w:pStyle w:val="10"/>
        <w:jc w:val="left"/>
      </w:pPr>
      <w:bookmarkStart w:id="28" w:name="_Toc443481657"/>
    </w:p>
    <w:p w:rsidR="00504219" w:rsidRPr="00050343" w:rsidRDefault="00504219" w:rsidP="00BE49D4">
      <w:pPr>
        <w:pStyle w:val="10"/>
      </w:pPr>
      <w:bookmarkStart w:id="29" w:name="_Toc476063048"/>
      <w:r w:rsidRPr="001B26F0">
        <w:t>Подраздел 2.4. "Анализ результативности и эффективности деятельности органов исполнительной власти Омской области и органов местного самоуправления по реализации мероприятий, направленных на содействие развитию конкуренции в регионе"</w:t>
      </w:r>
      <w:bookmarkEnd w:id="29"/>
    </w:p>
    <w:bookmarkEnd w:id="28"/>
    <w:p w:rsidR="00504219" w:rsidRPr="00050343" w:rsidRDefault="00504219" w:rsidP="00BE49D4">
      <w:pPr>
        <w:pStyle w:val="40"/>
      </w:pPr>
    </w:p>
    <w:p w:rsidR="0017078C" w:rsidRDefault="0017078C" w:rsidP="00BE49D4">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Р</w:t>
      </w:r>
      <w:r w:rsidRPr="000C2FF2">
        <w:rPr>
          <w:rFonts w:ascii="Times New Roman" w:hAnsi="Times New Roman"/>
          <w:sz w:val="28"/>
          <w:szCs w:val="28"/>
        </w:rPr>
        <w:t>еализация мероприятий, направленных на развитие конкурентной среды в регионе, осуществлялась</w:t>
      </w:r>
      <w:r w:rsidR="004B6E5B">
        <w:rPr>
          <w:rFonts w:ascii="Times New Roman" w:hAnsi="Times New Roman"/>
          <w:sz w:val="28"/>
          <w:szCs w:val="28"/>
        </w:rPr>
        <w:t xml:space="preserve"> в 2016 году</w:t>
      </w:r>
      <w:r w:rsidRPr="000C2FF2">
        <w:rPr>
          <w:rFonts w:ascii="Times New Roman" w:hAnsi="Times New Roman"/>
          <w:sz w:val="28"/>
          <w:szCs w:val="28"/>
        </w:rPr>
        <w:t xml:space="preserve"> в рамках плана мероприятий ("дорожной карты") по содействию развитию конкуренции в Омской области на 2016 – 2018 годы, утвержденного распоряжением Губернатора Омской области от </w:t>
      </w:r>
      <w:r>
        <w:rPr>
          <w:rFonts w:ascii="Times New Roman" w:hAnsi="Times New Roman"/>
          <w:sz w:val="28"/>
          <w:szCs w:val="28"/>
        </w:rPr>
        <w:t>26 февраля</w:t>
      </w:r>
      <w:r w:rsidRPr="00BC4FFF">
        <w:rPr>
          <w:rFonts w:ascii="Times New Roman" w:hAnsi="Times New Roman"/>
          <w:sz w:val="28"/>
          <w:szCs w:val="28"/>
        </w:rPr>
        <w:t xml:space="preserve"> 2016 </w:t>
      </w:r>
      <w:r>
        <w:rPr>
          <w:rFonts w:ascii="Times New Roman" w:hAnsi="Times New Roman"/>
          <w:sz w:val="28"/>
          <w:szCs w:val="28"/>
        </w:rPr>
        <w:t xml:space="preserve"> года </w:t>
      </w:r>
      <w:r w:rsidRPr="00BC4FFF">
        <w:rPr>
          <w:rFonts w:ascii="Times New Roman" w:hAnsi="Times New Roman"/>
          <w:sz w:val="28"/>
          <w:szCs w:val="28"/>
        </w:rPr>
        <w:t>№</w:t>
      </w:r>
      <w:r>
        <w:rPr>
          <w:rFonts w:ascii="Times New Roman" w:hAnsi="Times New Roman"/>
          <w:sz w:val="28"/>
          <w:szCs w:val="28"/>
        </w:rPr>
        <w:t xml:space="preserve"> </w:t>
      </w:r>
      <w:r w:rsidRPr="00BC4FFF">
        <w:rPr>
          <w:rFonts w:ascii="Times New Roman" w:hAnsi="Times New Roman"/>
          <w:sz w:val="28"/>
          <w:szCs w:val="28"/>
        </w:rPr>
        <w:t>37-р "Об отдельных вопросах реализации на территории Омской области стандарта развития конкуренции в субъектах Российской Федерации"</w:t>
      </w:r>
      <w:r w:rsidR="0011423D">
        <w:rPr>
          <w:rFonts w:ascii="Times New Roman" w:hAnsi="Times New Roman"/>
          <w:sz w:val="28"/>
          <w:szCs w:val="28"/>
        </w:rPr>
        <w:t xml:space="preserve"> (далее </w:t>
      </w:r>
      <w:r w:rsidR="0011423D" w:rsidRPr="00AE0893">
        <w:rPr>
          <w:rFonts w:ascii="Times New Roman" w:hAnsi="Times New Roman"/>
          <w:sz w:val="28"/>
          <w:szCs w:val="28"/>
        </w:rPr>
        <w:t>–</w:t>
      </w:r>
      <w:r>
        <w:rPr>
          <w:rFonts w:ascii="Times New Roman" w:hAnsi="Times New Roman"/>
          <w:sz w:val="28"/>
          <w:szCs w:val="28"/>
        </w:rPr>
        <w:t xml:space="preserve"> Дорожная карта).</w:t>
      </w:r>
    </w:p>
    <w:p w:rsidR="0017078C" w:rsidRDefault="0017078C" w:rsidP="00BE49D4">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Выполнение запланированных Дорожной картой мероприятий в целом обеспечено. В феврале 2017 года  подготовлен отчет о результатах исполнения Дорожной карты за 2016 год, он</w:t>
      </w:r>
      <w:r w:rsidRPr="000C2FF2">
        <w:rPr>
          <w:rFonts w:ascii="Times New Roman" w:hAnsi="Times New Roman"/>
          <w:sz w:val="28"/>
          <w:szCs w:val="28"/>
        </w:rPr>
        <w:t xml:space="preserve"> </w:t>
      </w:r>
      <w:r>
        <w:rPr>
          <w:rFonts w:ascii="Times New Roman" w:hAnsi="Times New Roman"/>
          <w:sz w:val="28"/>
          <w:szCs w:val="28"/>
        </w:rPr>
        <w:t>размещ</w:t>
      </w:r>
      <w:r w:rsidR="00AE0893">
        <w:rPr>
          <w:rFonts w:ascii="Times New Roman" w:hAnsi="Times New Roman"/>
          <w:sz w:val="28"/>
          <w:szCs w:val="28"/>
        </w:rPr>
        <w:t xml:space="preserve">ен на сайте Минэкономики в информационно-телекоммуникационной сети </w:t>
      </w:r>
      <w:r w:rsidRPr="00BC4FFF">
        <w:rPr>
          <w:rFonts w:ascii="Times New Roman" w:hAnsi="Times New Roman"/>
          <w:sz w:val="28"/>
          <w:szCs w:val="28"/>
        </w:rPr>
        <w:t>"</w:t>
      </w:r>
      <w:r>
        <w:rPr>
          <w:rFonts w:ascii="Times New Roman" w:hAnsi="Times New Roman"/>
          <w:sz w:val="28"/>
          <w:szCs w:val="28"/>
        </w:rPr>
        <w:t>Интернет</w:t>
      </w:r>
      <w:r w:rsidRPr="00BC4FFF">
        <w:rPr>
          <w:rFonts w:ascii="Times New Roman" w:hAnsi="Times New Roman"/>
          <w:sz w:val="28"/>
          <w:szCs w:val="28"/>
        </w:rPr>
        <w:t>"</w:t>
      </w:r>
      <w:r>
        <w:rPr>
          <w:rFonts w:ascii="Times New Roman" w:hAnsi="Times New Roman"/>
          <w:sz w:val="28"/>
          <w:szCs w:val="28"/>
        </w:rPr>
        <w:t xml:space="preserve"> по адресу: </w:t>
      </w:r>
      <w:hyperlink r:id="rId45" w:history="1">
        <w:r w:rsidR="00AE0893" w:rsidRPr="00AE0893">
          <w:rPr>
            <w:rStyle w:val="a6"/>
            <w:rFonts w:ascii="Times New Roman" w:hAnsi="Times New Roman"/>
            <w:sz w:val="28"/>
            <w:szCs w:val="28"/>
          </w:rPr>
          <w:t>http://mec.omskportal.ru/ru/RegionalPublicAuthorities/executivelist/MEC/ImplementationOfStandards/Information.html</w:t>
        </w:r>
      </w:hyperlink>
      <w:hyperlink r:id="rId46" w:history="1"/>
      <w:r>
        <w:rPr>
          <w:rFonts w:ascii="Times New Roman" w:hAnsi="Times New Roman"/>
          <w:sz w:val="28"/>
          <w:szCs w:val="28"/>
        </w:rPr>
        <w:t>.</w:t>
      </w:r>
    </w:p>
    <w:p w:rsidR="0017078C" w:rsidRDefault="0017078C" w:rsidP="00BE49D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Наиболее значимые мероприятия, реализованные в 2016 году в части содействия развитию конкуренции в Омской области на социально-значимых и приоритетных рынках, </w:t>
      </w:r>
      <w:r w:rsidR="004B6E5B">
        <w:rPr>
          <w:rFonts w:ascii="Times New Roman" w:hAnsi="Times New Roman"/>
          <w:sz w:val="28"/>
          <w:szCs w:val="28"/>
        </w:rPr>
        <w:t>и меры</w:t>
      </w:r>
      <w:r>
        <w:rPr>
          <w:rFonts w:ascii="Times New Roman" w:hAnsi="Times New Roman"/>
          <w:sz w:val="28"/>
          <w:szCs w:val="28"/>
        </w:rPr>
        <w:t xml:space="preserve"> "общесистемного" характера, оказавшие положительное влияние на развитие конкурентной среды, приведены ниже.</w:t>
      </w:r>
    </w:p>
    <w:p w:rsidR="00825C5E" w:rsidRDefault="00825C5E">
      <w:pPr>
        <w:spacing w:after="0" w:line="240" w:lineRule="auto"/>
        <w:rPr>
          <w:rFonts w:ascii="Times New Roman" w:hAnsi="Times New Roman"/>
          <w:b/>
          <w:sz w:val="28"/>
          <w:szCs w:val="28"/>
        </w:rPr>
      </w:pPr>
      <w:r>
        <w:rPr>
          <w:rFonts w:ascii="Times New Roman" w:hAnsi="Times New Roman"/>
          <w:b/>
          <w:sz w:val="28"/>
          <w:szCs w:val="28"/>
        </w:rPr>
        <w:br w:type="page"/>
      </w:r>
    </w:p>
    <w:p w:rsidR="0017078C" w:rsidRPr="00B70589" w:rsidRDefault="00665331" w:rsidP="00BE49D4">
      <w:pPr>
        <w:pStyle w:val="10"/>
      </w:pPr>
      <w:bookmarkStart w:id="30" w:name="_Toc476063049"/>
      <w:r w:rsidRPr="00B70589">
        <w:lastRenderedPageBreak/>
        <w:t>2.4.1</w:t>
      </w:r>
      <w:r w:rsidR="003D002B" w:rsidRPr="00B70589">
        <w:t xml:space="preserve"> Основные мероприятия, реализованные в 2016 году органами исполнительной власти Омской области и органами местного самоуправления в части содействия развитию конкуренции </w:t>
      </w:r>
      <w:r w:rsidR="0017078C" w:rsidRPr="00B70589">
        <w:t>на социально</w:t>
      </w:r>
      <w:r w:rsidR="00C85619">
        <w:t xml:space="preserve"> </w:t>
      </w:r>
      <w:r w:rsidR="0017078C" w:rsidRPr="00B70589">
        <w:t>значимых и приоритетных рынках товаров, работ и услуг</w:t>
      </w:r>
      <w:bookmarkEnd w:id="30"/>
    </w:p>
    <w:p w:rsidR="003D002B" w:rsidRPr="00051280" w:rsidRDefault="003D002B" w:rsidP="00BE49D4">
      <w:pPr>
        <w:widowControl w:val="0"/>
        <w:spacing w:after="0" w:line="240" w:lineRule="auto"/>
        <w:jc w:val="center"/>
        <w:rPr>
          <w:rFonts w:ascii="Times New Roman" w:hAnsi="Times New Roman"/>
          <w:b/>
          <w:sz w:val="28"/>
          <w:szCs w:val="28"/>
        </w:rPr>
      </w:pPr>
    </w:p>
    <w:p w:rsidR="000A6549" w:rsidRDefault="003D002B" w:rsidP="00F4515E">
      <w:pPr>
        <w:pStyle w:val="40"/>
      </w:pPr>
      <w:r w:rsidRPr="001263C8">
        <w:t>2.4.</w:t>
      </w:r>
      <w:r w:rsidR="004258D5" w:rsidRPr="001263C8">
        <w:t>1</w:t>
      </w:r>
      <w:r w:rsidRPr="001263C8">
        <w:t>.1. Рынок услуг дошкольного образования</w:t>
      </w:r>
    </w:p>
    <w:p w:rsidR="00F4515E" w:rsidRPr="00F4515E" w:rsidRDefault="00F4515E" w:rsidP="00F4515E">
      <w:pPr>
        <w:spacing w:after="0" w:line="240" w:lineRule="auto"/>
      </w:pPr>
    </w:p>
    <w:p w:rsidR="006D4670" w:rsidRPr="00496B0F" w:rsidRDefault="00651254" w:rsidP="00F4515E">
      <w:pPr>
        <w:pStyle w:val="ConsPlusNonformat"/>
        <w:numPr>
          <w:ilvl w:val="0"/>
          <w:numId w:val="15"/>
        </w:numPr>
        <w:ind w:left="142" w:firstLine="709"/>
        <w:jc w:val="both"/>
        <w:rPr>
          <w:rFonts w:ascii="Times New Roman" w:hAnsi="Times New Roman" w:cs="Times New Roman"/>
          <w:sz w:val="28"/>
          <w:szCs w:val="28"/>
        </w:rPr>
      </w:pPr>
      <w:proofErr w:type="gramStart"/>
      <w:r w:rsidRPr="00496B0F">
        <w:rPr>
          <w:rFonts w:ascii="Times New Roman" w:hAnsi="Times New Roman" w:cs="Times New Roman"/>
          <w:sz w:val="28"/>
          <w:szCs w:val="28"/>
        </w:rPr>
        <w:t>З</w:t>
      </w:r>
      <w:r w:rsidR="003D002B" w:rsidRPr="00496B0F">
        <w:rPr>
          <w:rFonts w:ascii="Times New Roman" w:hAnsi="Times New Roman" w:cs="Times New Roman"/>
          <w:sz w:val="28"/>
          <w:szCs w:val="28"/>
        </w:rPr>
        <w:t xml:space="preserve">а счет средств областного бюджета </w:t>
      </w:r>
      <w:r w:rsidR="00D85CBE" w:rsidRPr="00496B0F">
        <w:rPr>
          <w:rFonts w:ascii="Times New Roman" w:hAnsi="Times New Roman" w:cs="Times New Roman"/>
          <w:sz w:val="28"/>
          <w:szCs w:val="28"/>
        </w:rPr>
        <w:t xml:space="preserve">Минобразования Омской области </w:t>
      </w:r>
      <w:r w:rsidRPr="00496B0F">
        <w:rPr>
          <w:rFonts w:ascii="Times New Roman" w:hAnsi="Times New Roman" w:cs="Times New Roman"/>
          <w:sz w:val="28"/>
          <w:szCs w:val="28"/>
        </w:rPr>
        <w:t xml:space="preserve">предоставлены </w:t>
      </w:r>
      <w:r w:rsidR="003D002B" w:rsidRPr="00496B0F">
        <w:rPr>
          <w:rFonts w:ascii="Times New Roman" w:hAnsi="Times New Roman" w:cs="Times New Roman"/>
          <w:sz w:val="28"/>
          <w:szCs w:val="28"/>
        </w:rPr>
        <w:t>субсидии на финансовое обеспечение получения дошкольного образования в частных дошкольных образовательных организациях</w:t>
      </w:r>
      <w:r w:rsidR="00D85CBE" w:rsidRPr="00496B0F">
        <w:rPr>
          <w:rFonts w:ascii="Times New Roman" w:hAnsi="Times New Roman" w:cs="Times New Roman"/>
          <w:sz w:val="28"/>
          <w:szCs w:val="28"/>
        </w:rPr>
        <w:t>;</w:t>
      </w:r>
      <w:r w:rsidR="003D002B" w:rsidRPr="00496B0F">
        <w:rPr>
          <w:rFonts w:ascii="Times New Roman" w:hAnsi="Times New Roman" w:cs="Times New Roman"/>
          <w:sz w:val="28"/>
          <w:szCs w:val="28"/>
        </w:rPr>
        <w:t xml:space="preserve"> дошкольного,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w:t>
      </w:r>
      <w:r w:rsidR="00D85CBE" w:rsidRPr="00496B0F">
        <w:rPr>
          <w:rFonts w:ascii="Times New Roman" w:hAnsi="Times New Roman" w:cs="Times New Roman"/>
          <w:sz w:val="28"/>
          <w:szCs w:val="28"/>
        </w:rPr>
        <w:t xml:space="preserve">, </w:t>
      </w:r>
      <w:r w:rsidR="003D002B" w:rsidRPr="00496B0F">
        <w:rPr>
          <w:rFonts w:ascii="Times New Roman" w:hAnsi="Times New Roman" w:cs="Times New Roman"/>
          <w:sz w:val="28"/>
          <w:szCs w:val="28"/>
        </w:rPr>
        <w:t>2</w:t>
      </w:r>
      <w:r w:rsidR="00CB23FF" w:rsidRPr="00496B0F">
        <w:rPr>
          <w:rFonts w:ascii="Times New Roman" w:hAnsi="Times New Roman" w:cs="Times New Roman"/>
          <w:sz w:val="28"/>
          <w:szCs w:val="28"/>
        </w:rPr>
        <w:t>1</w:t>
      </w:r>
      <w:r w:rsidR="003D002B" w:rsidRPr="00496B0F">
        <w:rPr>
          <w:rFonts w:ascii="Times New Roman" w:hAnsi="Times New Roman" w:cs="Times New Roman"/>
          <w:sz w:val="28"/>
          <w:szCs w:val="28"/>
        </w:rPr>
        <w:t xml:space="preserve"> частным дошкольным образовательным организациям </w:t>
      </w:r>
      <w:r w:rsidR="00264144" w:rsidRPr="00496B0F">
        <w:rPr>
          <w:rFonts w:ascii="Times New Roman" w:hAnsi="Times New Roman" w:cs="Times New Roman"/>
          <w:sz w:val="28"/>
          <w:szCs w:val="28"/>
        </w:rPr>
        <w:br/>
      </w:r>
      <w:r w:rsidR="003D002B" w:rsidRPr="00496B0F">
        <w:rPr>
          <w:rFonts w:ascii="Times New Roman" w:hAnsi="Times New Roman" w:cs="Times New Roman"/>
          <w:sz w:val="28"/>
          <w:szCs w:val="28"/>
        </w:rPr>
        <w:t>и 5 частным общеобразовательным организациям (группы дошкольного</w:t>
      </w:r>
      <w:proofErr w:type="gramEnd"/>
      <w:r w:rsidR="003D002B" w:rsidRPr="00496B0F">
        <w:rPr>
          <w:rFonts w:ascii="Times New Roman" w:hAnsi="Times New Roman" w:cs="Times New Roman"/>
          <w:sz w:val="28"/>
          <w:szCs w:val="28"/>
        </w:rPr>
        <w:t xml:space="preserve"> образования) </w:t>
      </w:r>
      <w:r w:rsidR="00D85CBE" w:rsidRPr="00496B0F">
        <w:rPr>
          <w:rFonts w:ascii="Times New Roman" w:hAnsi="Times New Roman" w:cs="Times New Roman"/>
          <w:sz w:val="28"/>
          <w:szCs w:val="28"/>
        </w:rPr>
        <w:t>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r w:rsidR="004B6E5B" w:rsidRPr="00496B0F">
        <w:rPr>
          <w:rFonts w:ascii="Times New Roman" w:hAnsi="Times New Roman" w:cs="Times New Roman"/>
          <w:sz w:val="28"/>
          <w:szCs w:val="28"/>
        </w:rPr>
        <w:t xml:space="preserve"> на общую сумму 68,8 млн.</w:t>
      </w:r>
      <w:r w:rsidR="00F866B9" w:rsidRPr="00496B0F">
        <w:rPr>
          <w:rFonts w:ascii="Times New Roman" w:hAnsi="Times New Roman" w:cs="Times New Roman"/>
          <w:sz w:val="28"/>
          <w:szCs w:val="28"/>
        </w:rPr>
        <w:t xml:space="preserve"> </w:t>
      </w:r>
      <w:r w:rsidR="004B6E5B" w:rsidRPr="00496B0F">
        <w:rPr>
          <w:rFonts w:ascii="Times New Roman" w:hAnsi="Times New Roman" w:cs="Times New Roman"/>
          <w:sz w:val="28"/>
          <w:szCs w:val="28"/>
        </w:rPr>
        <w:t>рублей</w:t>
      </w:r>
      <w:r w:rsidR="00D85CBE" w:rsidRPr="00496B0F">
        <w:rPr>
          <w:rFonts w:ascii="Times New Roman" w:hAnsi="Times New Roman" w:cs="Times New Roman"/>
          <w:sz w:val="28"/>
          <w:szCs w:val="28"/>
        </w:rPr>
        <w:t xml:space="preserve">. </w:t>
      </w:r>
      <w:r w:rsidR="006D4670" w:rsidRPr="00496B0F">
        <w:rPr>
          <w:rFonts w:ascii="Times New Roman" w:hAnsi="Times New Roman" w:cs="Times New Roman"/>
          <w:sz w:val="28"/>
          <w:szCs w:val="28"/>
        </w:rPr>
        <w:t>Кроме того, негосударственно</w:t>
      </w:r>
      <w:r w:rsidR="00765E13" w:rsidRPr="00496B0F">
        <w:rPr>
          <w:rFonts w:ascii="Times New Roman" w:hAnsi="Times New Roman" w:cs="Times New Roman"/>
          <w:sz w:val="28"/>
          <w:szCs w:val="28"/>
        </w:rPr>
        <w:t xml:space="preserve">му образовательному учреждению </w:t>
      </w:r>
      <w:r w:rsidR="00765E13" w:rsidRPr="00496B0F">
        <w:rPr>
          <w:rFonts w:ascii="Times New Roman" w:hAnsi="Times New Roman"/>
          <w:sz w:val="28"/>
          <w:szCs w:val="28"/>
        </w:rPr>
        <w:t>"</w:t>
      </w:r>
      <w:r w:rsidR="006D4670" w:rsidRPr="00496B0F">
        <w:rPr>
          <w:rFonts w:ascii="Times New Roman" w:hAnsi="Times New Roman" w:cs="Times New Roman"/>
          <w:sz w:val="28"/>
          <w:szCs w:val="28"/>
        </w:rPr>
        <w:t>Славянская школа в честь святых рав</w:t>
      </w:r>
      <w:r w:rsidR="00765E13" w:rsidRPr="00496B0F">
        <w:rPr>
          <w:rFonts w:ascii="Times New Roman" w:hAnsi="Times New Roman" w:cs="Times New Roman"/>
          <w:sz w:val="28"/>
          <w:szCs w:val="28"/>
        </w:rPr>
        <w:t>ноапостольных Кирилла и Мефодия</w:t>
      </w:r>
      <w:r w:rsidR="00765E13" w:rsidRPr="00496B0F">
        <w:rPr>
          <w:rFonts w:ascii="Times New Roman" w:hAnsi="Times New Roman"/>
          <w:sz w:val="28"/>
          <w:szCs w:val="28"/>
        </w:rPr>
        <w:t>"</w:t>
      </w:r>
      <w:r w:rsidR="006D4670" w:rsidRPr="00496B0F">
        <w:rPr>
          <w:rFonts w:ascii="Times New Roman" w:hAnsi="Times New Roman" w:cs="Times New Roman"/>
          <w:sz w:val="28"/>
          <w:szCs w:val="28"/>
        </w:rPr>
        <w:t xml:space="preserve"> предоставлена субсидия в размере 2,3 млн. рублей на оплату труда работников, осуществляющих присмотр и уход за детьми, на приобретение продуктов питания, на оплату услуг отопления, горячего и холодного водоснабжения, по</w:t>
      </w:r>
      <w:r w:rsidR="00765E13" w:rsidRPr="00496B0F">
        <w:rPr>
          <w:rFonts w:ascii="Times New Roman" w:hAnsi="Times New Roman" w:cs="Times New Roman"/>
          <w:sz w:val="28"/>
          <w:szCs w:val="28"/>
        </w:rPr>
        <w:t>требления газа и электроэнергии;</w:t>
      </w:r>
    </w:p>
    <w:p w:rsidR="00817903" w:rsidRPr="00817903" w:rsidRDefault="004B6E5B" w:rsidP="00BE49D4">
      <w:pPr>
        <w:pStyle w:val="ConsPlusNonformat"/>
        <w:numPr>
          <w:ilvl w:val="0"/>
          <w:numId w:val="15"/>
        </w:numPr>
        <w:ind w:left="142" w:firstLine="567"/>
        <w:jc w:val="both"/>
        <w:rPr>
          <w:rFonts w:ascii="Times New Roman" w:hAnsi="Times New Roman" w:cs="Times New Roman"/>
          <w:sz w:val="28"/>
          <w:szCs w:val="28"/>
        </w:rPr>
      </w:pPr>
      <w:r w:rsidRPr="00817903">
        <w:rPr>
          <w:rFonts w:ascii="Times New Roman" w:hAnsi="Times New Roman" w:cs="Times New Roman"/>
          <w:sz w:val="28"/>
          <w:szCs w:val="28"/>
        </w:rPr>
        <w:t xml:space="preserve">Министерством экономики Омской области </w:t>
      </w:r>
      <w:r w:rsidR="00817903" w:rsidRPr="00817903">
        <w:rPr>
          <w:rFonts w:ascii="Times New Roman" w:hAnsi="Times New Roman"/>
          <w:sz w:val="28"/>
          <w:szCs w:val="28"/>
        </w:rPr>
        <w:t>в рамках государственной программы Омской области "Развитие экономического потенциала Омской области", утвержденной постановлением Правительства Омской области от 16 октября 2013 года № 266-п, в 2016 году субсидии</w:t>
      </w:r>
      <w:r w:rsidR="00817903" w:rsidRPr="00817903">
        <w:rPr>
          <w:rFonts w:ascii="Times New Roman" w:hAnsi="Times New Roman"/>
          <w:bCs/>
          <w:sz w:val="28"/>
          <w:szCs w:val="28"/>
        </w:rPr>
        <w:t xml:space="preserve"> предоставлены субъектам малого и среднего предпринимательства (СМСП) по следующим направлениям:</w:t>
      </w:r>
    </w:p>
    <w:p w:rsidR="00817903" w:rsidRDefault="00817903" w:rsidP="00BE49D4">
      <w:pPr>
        <w:pStyle w:val="a4"/>
        <w:numPr>
          <w:ilvl w:val="0"/>
          <w:numId w:val="29"/>
        </w:numPr>
        <w:shd w:val="clear" w:color="auto" w:fill="FFFFFF"/>
        <w:tabs>
          <w:tab w:val="left" w:pos="993"/>
        </w:tabs>
        <w:spacing w:after="0" w:line="240" w:lineRule="auto"/>
        <w:ind w:left="0" w:right="11" w:firstLine="567"/>
        <w:jc w:val="both"/>
        <w:rPr>
          <w:rFonts w:ascii="Times New Roman" w:eastAsia="Times New Roman" w:hAnsi="Times New Roman"/>
          <w:bCs/>
          <w:sz w:val="28"/>
          <w:szCs w:val="28"/>
        </w:rPr>
      </w:pPr>
      <w:r w:rsidRPr="00A50235">
        <w:rPr>
          <w:rFonts w:ascii="Times New Roman" w:eastAsia="Times New Roman" w:hAnsi="Times New Roman"/>
          <w:bCs/>
          <w:sz w:val="28"/>
          <w:szCs w:val="28"/>
        </w:rPr>
        <w:t xml:space="preserve">на организацию групп дневного времяпрепровождения детей дошкольного возраста и иных подобных им видов деятельности по уходу </w:t>
      </w:r>
      <w:r>
        <w:rPr>
          <w:rFonts w:ascii="Times New Roman" w:eastAsia="Times New Roman" w:hAnsi="Times New Roman"/>
          <w:bCs/>
          <w:sz w:val="28"/>
          <w:szCs w:val="28"/>
        </w:rPr>
        <w:br/>
      </w:r>
      <w:r w:rsidRPr="00A50235">
        <w:rPr>
          <w:rFonts w:ascii="Times New Roman" w:eastAsia="Times New Roman" w:hAnsi="Times New Roman"/>
          <w:bCs/>
          <w:sz w:val="28"/>
          <w:szCs w:val="28"/>
        </w:rPr>
        <w:t>и присмотру за детьми</w:t>
      </w:r>
      <w:r>
        <w:rPr>
          <w:rFonts w:ascii="Times New Roman" w:eastAsia="Times New Roman" w:hAnsi="Times New Roman"/>
          <w:bCs/>
          <w:sz w:val="28"/>
          <w:szCs w:val="28"/>
        </w:rPr>
        <w:t xml:space="preserve">  – </w:t>
      </w:r>
      <w:r w:rsidRPr="005C19C2">
        <w:rPr>
          <w:rFonts w:ascii="Times New Roman" w:eastAsia="Times New Roman" w:hAnsi="Times New Roman"/>
          <w:bCs/>
          <w:sz w:val="28"/>
          <w:szCs w:val="28"/>
        </w:rPr>
        <w:t xml:space="preserve">10 </w:t>
      </w:r>
      <w:r>
        <w:rPr>
          <w:rFonts w:ascii="Times New Roman" w:eastAsia="Times New Roman" w:hAnsi="Times New Roman"/>
          <w:bCs/>
          <w:sz w:val="28"/>
          <w:szCs w:val="28"/>
        </w:rPr>
        <w:t xml:space="preserve">предпринимателям </w:t>
      </w:r>
      <w:r w:rsidRPr="005C19C2">
        <w:rPr>
          <w:rFonts w:ascii="Times New Roman" w:eastAsia="Times New Roman" w:hAnsi="Times New Roman"/>
          <w:bCs/>
          <w:sz w:val="28"/>
          <w:szCs w:val="28"/>
        </w:rPr>
        <w:t>в сумме 4,</w:t>
      </w:r>
      <w:r>
        <w:rPr>
          <w:rFonts w:ascii="Times New Roman" w:eastAsia="Times New Roman" w:hAnsi="Times New Roman"/>
          <w:bCs/>
          <w:sz w:val="28"/>
          <w:szCs w:val="28"/>
        </w:rPr>
        <w:t>4</w:t>
      </w:r>
      <w:r w:rsidRPr="005C19C2">
        <w:rPr>
          <w:rFonts w:ascii="Times New Roman" w:eastAsia="Times New Roman" w:hAnsi="Times New Roman"/>
          <w:bCs/>
          <w:sz w:val="28"/>
          <w:szCs w:val="28"/>
        </w:rPr>
        <w:t xml:space="preserve"> млн. рублей</w:t>
      </w:r>
      <w:r>
        <w:rPr>
          <w:rFonts w:ascii="Times New Roman" w:eastAsia="Times New Roman" w:hAnsi="Times New Roman"/>
          <w:bCs/>
          <w:sz w:val="28"/>
          <w:szCs w:val="28"/>
        </w:rPr>
        <w:t>;</w:t>
      </w:r>
    </w:p>
    <w:p w:rsidR="00817903" w:rsidRPr="00A50235" w:rsidRDefault="00817903" w:rsidP="00BE49D4">
      <w:pPr>
        <w:pStyle w:val="a4"/>
        <w:numPr>
          <w:ilvl w:val="0"/>
          <w:numId w:val="29"/>
        </w:numPr>
        <w:shd w:val="clear" w:color="auto" w:fill="FFFFFF"/>
        <w:tabs>
          <w:tab w:val="left" w:pos="993"/>
        </w:tabs>
        <w:spacing w:after="0" w:line="240" w:lineRule="auto"/>
        <w:ind w:left="0" w:right="11" w:firstLine="567"/>
        <w:jc w:val="both"/>
        <w:rPr>
          <w:rFonts w:ascii="Times New Roman" w:eastAsia="Times New Roman" w:hAnsi="Times New Roman"/>
          <w:bCs/>
          <w:sz w:val="28"/>
          <w:szCs w:val="28"/>
        </w:rPr>
      </w:pPr>
      <w:r w:rsidRPr="00A50235">
        <w:rPr>
          <w:rFonts w:ascii="Times New Roman" w:eastAsia="Times New Roman" w:hAnsi="Times New Roman"/>
          <w:bCs/>
          <w:sz w:val="28"/>
          <w:szCs w:val="28"/>
        </w:rPr>
        <w:t>на образовательную деятельность по образовательным программам дошкольного образования, а также присмотру и уходу за детьми</w:t>
      </w:r>
      <w:r>
        <w:rPr>
          <w:rFonts w:ascii="Times New Roman" w:eastAsia="Times New Roman" w:hAnsi="Times New Roman"/>
          <w:bCs/>
          <w:sz w:val="28"/>
          <w:szCs w:val="28"/>
        </w:rPr>
        <w:t xml:space="preserve"> – </w:t>
      </w:r>
      <w:r w:rsidRPr="005C19C2">
        <w:rPr>
          <w:rFonts w:ascii="Times New Roman" w:eastAsia="Times New Roman" w:hAnsi="Times New Roman"/>
          <w:bCs/>
          <w:sz w:val="28"/>
          <w:szCs w:val="28"/>
        </w:rPr>
        <w:t xml:space="preserve">5 СМСП </w:t>
      </w:r>
      <w:r>
        <w:rPr>
          <w:rFonts w:ascii="Times New Roman" w:eastAsia="Times New Roman" w:hAnsi="Times New Roman"/>
          <w:bCs/>
          <w:sz w:val="28"/>
          <w:szCs w:val="28"/>
        </w:rPr>
        <w:br/>
      </w:r>
      <w:r w:rsidRPr="005C19C2">
        <w:rPr>
          <w:rFonts w:ascii="Times New Roman" w:eastAsia="Times New Roman" w:hAnsi="Times New Roman"/>
          <w:bCs/>
          <w:sz w:val="28"/>
          <w:szCs w:val="28"/>
        </w:rPr>
        <w:t>в сумме 3,0 млн. рублей</w:t>
      </w:r>
      <w:r w:rsidRPr="00A50235">
        <w:rPr>
          <w:rFonts w:ascii="Times New Roman" w:eastAsia="Times New Roman" w:hAnsi="Times New Roman"/>
          <w:bCs/>
          <w:sz w:val="28"/>
          <w:szCs w:val="28"/>
        </w:rPr>
        <w:t>;</w:t>
      </w:r>
    </w:p>
    <w:p w:rsidR="004B6E5B" w:rsidRPr="00817903" w:rsidRDefault="00817903" w:rsidP="00BE49D4">
      <w:pPr>
        <w:pStyle w:val="a4"/>
        <w:numPr>
          <w:ilvl w:val="0"/>
          <w:numId w:val="29"/>
        </w:numPr>
        <w:shd w:val="clear" w:color="auto" w:fill="FFFFFF"/>
        <w:tabs>
          <w:tab w:val="left" w:pos="993"/>
        </w:tabs>
        <w:spacing w:after="0" w:line="240" w:lineRule="auto"/>
        <w:ind w:left="0" w:right="11" w:firstLine="567"/>
        <w:jc w:val="both"/>
        <w:rPr>
          <w:rFonts w:ascii="Times New Roman" w:eastAsia="Times New Roman" w:hAnsi="Times New Roman"/>
          <w:bCs/>
          <w:sz w:val="28"/>
          <w:szCs w:val="28"/>
        </w:rPr>
      </w:pPr>
      <w:r w:rsidRPr="00A50235">
        <w:rPr>
          <w:rFonts w:ascii="Times New Roman" w:eastAsia="Times New Roman" w:hAnsi="Times New Roman"/>
          <w:bCs/>
          <w:sz w:val="28"/>
          <w:szCs w:val="28"/>
        </w:rPr>
        <w:t xml:space="preserve">на осуществление </w:t>
      </w:r>
      <w:r w:rsidRPr="005C19C2">
        <w:rPr>
          <w:rFonts w:ascii="Times New Roman" w:eastAsia="Times New Roman" w:hAnsi="Times New Roman"/>
          <w:bCs/>
          <w:sz w:val="28"/>
          <w:szCs w:val="28"/>
        </w:rPr>
        <w:t>социально ответственн</w:t>
      </w:r>
      <w:r>
        <w:rPr>
          <w:rFonts w:ascii="Times New Roman" w:eastAsia="Times New Roman" w:hAnsi="Times New Roman"/>
          <w:bCs/>
          <w:sz w:val="28"/>
          <w:szCs w:val="28"/>
        </w:rPr>
        <w:t>ой</w:t>
      </w:r>
      <w:r w:rsidRPr="005C19C2">
        <w:rPr>
          <w:rFonts w:ascii="Times New Roman" w:eastAsia="Times New Roman" w:hAnsi="Times New Roman"/>
          <w:bCs/>
          <w:sz w:val="28"/>
          <w:szCs w:val="28"/>
        </w:rPr>
        <w:t xml:space="preserve"> деятельност</w:t>
      </w:r>
      <w:r>
        <w:rPr>
          <w:rFonts w:ascii="Times New Roman" w:eastAsia="Times New Roman" w:hAnsi="Times New Roman"/>
          <w:bCs/>
          <w:sz w:val="28"/>
          <w:szCs w:val="28"/>
        </w:rPr>
        <w:t>и</w:t>
      </w:r>
      <w:r w:rsidRPr="005C19C2">
        <w:rPr>
          <w:rFonts w:ascii="Times New Roman" w:eastAsia="Times New Roman" w:hAnsi="Times New Roman"/>
          <w:bCs/>
          <w:sz w:val="28"/>
          <w:szCs w:val="28"/>
        </w:rPr>
        <w:t>, направленн</w:t>
      </w:r>
      <w:r>
        <w:rPr>
          <w:rFonts w:ascii="Times New Roman" w:eastAsia="Times New Roman" w:hAnsi="Times New Roman"/>
          <w:bCs/>
          <w:sz w:val="28"/>
          <w:szCs w:val="28"/>
        </w:rPr>
        <w:t>ой</w:t>
      </w:r>
      <w:r w:rsidRPr="005C19C2">
        <w:rPr>
          <w:rFonts w:ascii="Times New Roman" w:eastAsia="Times New Roman" w:hAnsi="Times New Roman"/>
          <w:bCs/>
          <w:sz w:val="28"/>
          <w:szCs w:val="28"/>
        </w:rPr>
        <w:t xml:space="preserve"> на решение социальных проблем, в том числе путем создания частных детских садов</w:t>
      </w:r>
      <w:r>
        <w:rPr>
          <w:rFonts w:ascii="Times New Roman" w:eastAsia="Times New Roman" w:hAnsi="Times New Roman"/>
          <w:bCs/>
          <w:sz w:val="28"/>
          <w:szCs w:val="28"/>
        </w:rPr>
        <w:t xml:space="preserve"> – </w:t>
      </w:r>
      <w:r w:rsidRPr="005C19C2">
        <w:rPr>
          <w:rFonts w:ascii="Times New Roman" w:eastAsia="Times New Roman" w:hAnsi="Times New Roman"/>
          <w:bCs/>
          <w:sz w:val="28"/>
          <w:szCs w:val="28"/>
        </w:rPr>
        <w:t>10 СМСП в сумме 4,8 млн. рублей</w:t>
      </w:r>
      <w:r>
        <w:rPr>
          <w:rFonts w:ascii="Times New Roman" w:eastAsia="Times New Roman" w:hAnsi="Times New Roman"/>
          <w:bCs/>
          <w:sz w:val="28"/>
          <w:szCs w:val="28"/>
        </w:rPr>
        <w:t>;</w:t>
      </w:r>
    </w:p>
    <w:p w:rsidR="00D85CBE" w:rsidRPr="00D85CBE" w:rsidRDefault="00D85CBE" w:rsidP="00BE49D4">
      <w:pPr>
        <w:pStyle w:val="a4"/>
        <w:widowControl w:val="0"/>
        <w:numPr>
          <w:ilvl w:val="0"/>
          <w:numId w:val="15"/>
        </w:numPr>
        <w:autoSpaceDE w:val="0"/>
        <w:autoSpaceDN w:val="0"/>
        <w:adjustRightInd w:val="0"/>
        <w:spacing w:after="0" w:line="240" w:lineRule="auto"/>
        <w:ind w:left="142" w:firstLine="567"/>
        <w:jc w:val="both"/>
        <w:rPr>
          <w:rFonts w:ascii="Times New Roman" w:eastAsia="Times New Roman" w:hAnsi="Times New Roman"/>
          <w:sz w:val="28"/>
          <w:szCs w:val="28"/>
        </w:rPr>
      </w:pPr>
      <w:r>
        <w:rPr>
          <w:rFonts w:ascii="Times New Roman" w:eastAsia="Times New Roman" w:hAnsi="Times New Roman"/>
          <w:sz w:val="28"/>
          <w:szCs w:val="28"/>
        </w:rPr>
        <w:t>О</w:t>
      </w:r>
      <w:r w:rsidRPr="00D85CBE">
        <w:rPr>
          <w:rFonts w:ascii="Times New Roman" w:eastAsia="Times New Roman" w:hAnsi="Times New Roman"/>
          <w:sz w:val="28"/>
          <w:szCs w:val="28"/>
        </w:rPr>
        <w:t xml:space="preserve">беспечено внесение изменений в распоряжение Правительства Омской области от 24 апреля 2013 года № 51-рп "Об утверждении Плана мероприятий ("дорожной карты") "Изменения в отраслях социальной сферы, направленные на повышение эффективности образования в Омской области". </w:t>
      </w:r>
      <w:r w:rsidRPr="00D85CBE">
        <w:rPr>
          <w:rFonts w:ascii="Times New Roman" w:eastAsia="Times New Roman" w:hAnsi="Times New Roman"/>
          <w:sz w:val="28"/>
          <w:szCs w:val="28"/>
        </w:rPr>
        <w:lastRenderedPageBreak/>
        <w:t xml:space="preserve">Распоряжением Правительства Омской области от 10 августа 2016 года № 123-рп. </w:t>
      </w:r>
      <w:r w:rsidR="00817903">
        <w:rPr>
          <w:rFonts w:ascii="Times New Roman" w:eastAsia="Times New Roman" w:hAnsi="Times New Roman"/>
          <w:sz w:val="28"/>
          <w:szCs w:val="28"/>
        </w:rPr>
        <w:t xml:space="preserve">Осуществлена корректировка </w:t>
      </w:r>
      <w:r w:rsidRPr="00D85CBE">
        <w:rPr>
          <w:rFonts w:ascii="Times New Roman" w:eastAsia="Times New Roman" w:hAnsi="Times New Roman"/>
          <w:sz w:val="28"/>
          <w:szCs w:val="28"/>
        </w:rPr>
        <w:t>основных количественных характеристик системы дошкольного образования на территории Омской области и результатов реализации мероприятий по повышению эффективности и качества услуг в сфере дошкольного образования, в том числе увеличение значений таких показателей, как:</w:t>
      </w:r>
    </w:p>
    <w:p w:rsidR="00D85CBE" w:rsidRDefault="00D85CBE" w:rsidP="00BE49D4">
      <w:pPr>
        <w:widowControl w:val="0"/>
        <w:autoSpaceDE w:val="0"/>
        <w:autoSpaceDN w:val="0"/>
        <w:adjustRightInd w:val="0"/>
        <w:spacing w:after="0" w:line="240" w:lineRule="auto"/>
        <w:ind w:left="142" w:firstLine="566"/>
        <w:jc w:val="both"/>
        <w:rPr>
          <w:rFonts w:ascii="Times New Roman" w:eastAsia="Times New Roman" w:hAnsi="Times New Roman"/>
          <w:sz w:val="28"/>
          <w:szCs w:val="28"/>
        </w:rPr>
      </w:pPr>
      <w:r w:rsidRPr="00D85CBE">
        <w:rPr>
          <w:rFonts w:ascii="Times New Roman" w:eastAsia="Times New Roman" w:hAnsi="Times New Roman"/>
          <w:sz w:val="28"/>
          <w:szCs w:val="28"/>
        </w:rPr>
        <w:t>- количество мест, созданных за счет развития частного сектора предоставления услуг дошкольного образования, в том числе за счет субсидий из областного бюджета;</w:t>
      </w:r>
    </w:p>
    <w:p w:rsidR="00D85CBE" w:rsidRDefault="00D85CBE" w:rsidP="00BE49D4">
      <w:pPr>
        <w:widowControl w:val="0"/>
        <w:autoSpaceDE w:val="0"/>
        <w:autoSpaceDN w:val="0"/>
        <w:adjustRightInd w:val="0"/>
        <w:spacing w:after="0" w:line="240" w:lineRule="auto"/>
        <w:ind w:left="142" w:firstLine="566"/>
        <w:jc w:val="both"/>
        <w:rPr>
          <w:rFonts w:ascii="Times New Roman" w:hAnsi="Times New Roman"/>
          <w:sz w:val="28"/>
          <w:szCs w:val="28"/>
        </w:rPr>
      </w:pPr>
      <w:r w:rsidRPr="00D85CBE">
        <w:rPr>
          <w:rFonts w:ascii="Times New Roman" w:hAnsi="Times New Roman"/>
          <w:sz w:val="28"/>
          <w:szCs w:val="28"/>
        </w:rPr>
        <w:t>- удельный вес численности воспитанников частных дошкольных образовательных организаций в общей численности воспитанников дошкольных организаций</w:t>
      </w:r>
      <w:r>
        <w:rPr>
          <w:rFonts w:ascii="Times New Roman" w:hAnsi="Times New Roman"/>
          <w:sz w:val="28"/>
          <w:szCs w:val="28"/>
        </w:rPr>
        <w:t>;</w:t>
      </w:r>
    </w:p>
    <w:p w:rsidR="00D85CBE" w:rsidRPr="00DC1F44" w:rsidRDefault="00DC1F44" w:rsidP="00BE49D4">
      <w:pPr>
        <w:pStyle w:val="a4"/>
        <w:widowControl w:val="0"/>
        <w:numPr>
          <w:ilvl w:val="0"/>
          <w:numId w:val="15"/>
        </w:numPr>
        <w:autoSpaceDE w:val="0"/>
        <w:autoSpaceDN w:val="0"/>
        <w:adjustRightInd w:val="0"/>
        <w:spacing w:after="0" w:line="240" w:lineRule="auto"/>
        <w:ind w:left="142" w:firstLine="567"/>
        <w:jc w:val="both"/>
        <w:rPr>
          <w:rFonts w:ascii="Times New Roman" w:hAnsi="Times New Roman"/>
          <w:sz w:val="28"/>
          <w:szCs w:val="28"/>
        </w:rPr>
      </w:pPr>
      <w:r w:rsidRPr="00DC1F44">
        <w:rPr>
          <w:rFonts w:ascii="Times New Roman" w:hAnsi="Times New Roman"/>
          <w:sz w:val="28"/>
          <w:szCs w:val="28"/>
        </w:rPr>
        <w:t>Организовано обучение потенциальных и действующих участников рынка основам предпринимательской деятельности, консультирование по вопросам ведения налогового и бухгалтерского учета и отчетности, проведение тренингов развития предпринимательских способностей, проведение маркетинговых исследований, составление бизнес-планов (26 различных мероприятий);</w:t>
      </w:r>
    </w:p>
    <w:p w:rsidR="00DC1F44" w:rsidRPr="00DC1F44" w:rsidRDefault="00DC1F44" w:rsidP="00BE49D4">
      <w:pPr>
        <w:widowControl w:val="0"/>
        <w:autoSpaceDE w:val="0"/>
        <w:autoSpaceDN w:val="0"/>
        <w:adjustRightInd w:val="0"/>
        <w:spacing w:after="0" w:line="240" w:lineRule="auto"/>
        <w:ind w:left="142" w:firstLine="566"/>
        <w:jc w:val="both"/>
        <w:rPr>
          <w:rFonts w:ascii="Times New Roman" w:hAnsi="Times New Roman"/>
          <w:sz w:val="28"/>
          <w:szCs w:val="28"/>
        </w:rPr>
      </w:pPr>
      <w:r w:rsidRPr="00DC1F44">
        <w:rPr>
          <w:rFonts w:ascii="Times New Roman" w:hAnsi="Times New Roman"/>
          <w:sz w:val="28"/>
          <w:szCs w:val="28"/>
        </w:rPr>
        <w:t>На базе подведомственных Минобразования</w:t>
      </w:r>
      <w:r w:rsidR="00817903">
        <w:rPr>
          <w:rFonts w:ascii="Times New Roman" w:hAnsi="Times New Roman"/>
          <w:sz w:val="28"/>
          <w:szCs w:val="28"/>
        </w:rPr>
        <w:t xml:space="preserve"> Омской области </w:t>
      </w:r>
      <w:r w:rsidRPr="00DC1F44">
        <w:rPr>
          <w:rFonts w:ascii="Times New Roman" w:hAnsi="Times New Roman"/>
          <w:i/>
          <w:sz w:val="28"/>
          <w:szCs w:val="28"/>
        </w:rPr>
        <w:t xml:space="preserve"> </w:t>
      </w:r>
      <w:r w:rsidRPr="00DC1F44">
        <w:rPr>
          <w:rFonts w:ascii="Times New Roman" w:hAnsi="Times New Roman"/>
          <w:sz w:val="28"/>
          <w:szCs w:val="28"/>
        </w:rPr>
        <w:t>двух профессиональных образовательных организаций (БПОУ "Торгово-экономический колледж имени Г.Д. Зуйковой" и БПОУ "Омский региональный многопрофильный колледж") разработаны и реализуются бизнес-проекты "Формула успеха" и "Бизнес-студия". БПОУ "Торгово-экономический колледж имени Г.Д. Зуйковой" обеспечена в рамках профессионального модуля "Ведение предпринимательской деятельности" разработка выпускниками колледжа 294 бизнес-планов, которые могут стать началом собственной предпринимательской деятельности. Защита бизнес-проектов осуществлялась с п</w:t>
      </w:r>
      <w:r>
        <w:rPr>
          <w:rFonts w:ascii="Times New Roman" w:hAnsi="Times New Roman"/>
          <w:sz w:val="28"/>
          <w:szCs w:val="28"/>
        </w:rPr>
        <w:t>ривлечением 10 предпринимателей;</w:t>
      </w:r>
    </w:p>
    <w:p w:rsidR="003D002B" w:rsidRPr="00DC1F44" w:rsidRDefault="00DC1F44" w:rsidP="00BE49D4">
      <w:pPr>
        <w:pStyle w:val="a4"/>
        <w:widowControl w:val="0"/>
        <w:numPr>
          <w:ilvl w:val="0"/>
          <w:numId w:val="15"/>
        </w:numPr>
        <w:autoSpaceDE w:val="0"/>
        <w:autoSpaceDN w:val="0"/>
        <w:adjustRightInd w:val="0"/>
        <w:spacing w:after="0" w:line="240" w:lineRule="auto"/>
        <w:ind w:left="0" w:firstLine="709"/>
        <w:jc w:val="both"/>
        <w:rPr>
          <w:rFonts w:ascii="Times New Roman" w:hAnsi="Times New Roman"/>
          <w:sz w:val="28"/>
          <w:szCs w:val="28"/>
          <w:lang w:eastAsia="en-US"/>
        </w:rPr>
      </w:pPr>
      <w:r w:rsidRPr="00DC1F44">
        <w:rPr>
          <w:rFonts w:ascii="Times New Roman" w:hAnsi="Times New Roman"/>
          <w:sz w:val="28"/>
          <w:szCs w:val="28"/>
          <w:lang w:eastAsia="en-US"/>
        </w:rPr>
        <w:t>Организовано проведение 46 семинаров по вопросам введения федеральных государственных образовательных стандартов дошкольного образования; курсов повышения квалификации воспитателей дошкольных образовательных учреждений.</w:t>
      </w:r>
    </w:p>
    <w:p w:rsidR="00DC1F44" w:rsidRPr="00DC1F44" w:rsidRDefault="000A6549" w:rsidP="00BE49D4">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БОУ </w:t>
      </w:r>
      <w:r w:rsidR="00DC1F44" w:rsidRPr="00DC1F44">
        <w:rPr>
          <w:rFonts w:ascii="Times New Roman" w:hAnsi="Times New Roman"/>
          <w:sz w:val="28"/>
          <w:szCs w:val="28"/>
        </w:rPr>
        <w:t>Омской области дополнительного профессионального образования "Институт развития образования Омской области" (далее - ИРООО) при поддержке Минобразования за счет средств юридических и физических лиц в 2016 году организовано проведение 4-х курсовых (обучающих)  мероприятий для  44 педагогов негосударственных образовательных учреждений, реализующих программы дошкольного образования, а также 2-х семинаров по вопросам введения федеральных государственных стандартов дошкольного образования (далее – ФГОС ДО).</w:t>
      </w:r>
    </w:p>
    <w:p w:rsidR="00DC1F44" w:rsidRPr="00DC1F44" w:rsidRDefault="00DC1F44" w:rsidP="00BE49D4">
      <w:pPr>
        <w:spacing w:after="0" w:line="240" w:lineRule="auto"/>
        <w:ind w:firstLine="709"/>
        <w:jc w:val="both"/>
        <w:rPr>
          <w:rFonts w:ascii="Times New Roman" w:hAnsi="Times New Roman"/>
          <w:sz w:val="28"/>
          <w:szCs w:val="28"/>
        </w:rPr>
      </w:pPr>
      <w:r w:rsidRPr="00DC1F44">
        <w:rPr>
          <w:rFonts w:ascii="Times New Roman" w:hAnsi="Times New Roman"/>
          <w:sz w:val="28"/>
          <w:szCs w:val="28"/>
        </w:rPr>
        <w:t xml:space="preserve">Кроме того, проведено 3 семинара по темам "Организация и проведение независимой оценки деятельности в условиях введения ФГОС ДО",  "Проектирование и организация образовательного процесса с детьми разновозрастных групп и групп кратковременного пребывания в  </w:t>
      </w:r>
      <w:r w:rsidRPr="00DC1F44">
        <w:rPr>
          <w:rFonts w:ascii="Times New Roman" w:hAnsi="Times New Roman"/>
          <w:sz w:val="28"/>
          <w:szCs w:val="28"/>
        </w:rPr>
        <w:lastRenderedPageBreak/>
        <w:t>образовательных учреждениях в соответствии с требованиями ФГОС ДО", обучение прошли 100  человек.</w:t>
      </w:r>
    </w:p>
    <w:p w:rsidR="00DC1F44" w:rsidRPr="00817903" w:rsidRDefault="00DC1F44" w:rsidP="00BE49D4">
      <w:pPr>
        <w:shd w:val="clear" w:color="auto" w:fill="FFFFFF"/>
        <w:spacing w:after="0" w:line="240" w:lineRule="auto"/>
        <w:ind w:firstLine="709"/>
        <w:jc w:val="both"/>
        <w:rPr>
          <w:rFonts w:ascii="Times New Roman" w:hAnsi="Times New Roman"/>
          <w:sz w:val="28"/>
          <w:szCs w:val="28"/>
        </w:rPr>
      </w:pPr>
      <w:r w:rsidRPr="00DC1F44">
        <w:rPr>
          <w:rFonts w:ascii="Times New Roman" w:hAnsi="Times New Roman"/>
          <w:sz w:val="28"/>
          <w:szCs w:val="28"/>
        </w:rPr>
        <w:t>Проведено 33 курса повышения квалификации по дополнительным профессиональным программам "Конструирование образовательного процесса в дошкольных образовательных организациях в соответствии с  требованиями ФГОС",  "Реализация программ дошкольного образования в соответствии с требованиями ФГОС ДО", "Создание условий для реализации ФГОС ДО", "Образовательные технологии, обеспечивающие достижения планируемых результатов в дошкольном образовании в соответствии с требованиями ФГОС", "Организация различных видов деятельности, осуществляемых в раннем и дошкольном возрасте, в соответствии с ФГОС ДО",</w:t>
      </w:r>
      <w:r w:rsidR="00817903">
        <w:rPr>
          <w:rFonts w:ascii="Times New Roman" w:hAnsi="Times New Roman"/>
          <w:sz w:val="28"/>
          <w:szCs w:val="28"/>
        </w:rPr>
        <w:t xml:space="preserve">  обучение прошли 1524 человека</w:t>
      </w:r>
      <w:r w:rsidR="00817903" w:rsidRPr="00817903">
        <w:rPr>
          <w:rFonts w:ascii="Times New Roman" w:hAnsi="Times New Roman"/>
          <w:sz w:val="28"/>
          <w:szCs w:val="28"/>
        </w:rPr>
        <w:t>;</w:t>
      </w:r>
    </w:p>
    <w:p w:rsidR="003D002B" w:rsidRPr="00416D64" w:rsidRDefault="000A6549" w:rsidP="00BE49D4">
      <w:pPr>
        <w:pStyle w:val="a4"/>
        <w:widowControl w:val="0"/>
        <w:numPr>
          <w:ilvl w:val="0"/>
          <w:numId w:val="15"/>
        </w:numPr>
        <w:autoSpaceDE w:val="0"/>
        <w:autoSpaceDN w:val="0"/>
        <w:adjustRightInd w:val="0"/>
        <w:spacing w:after="0" w:line="240" w:lineRule="auto"/>
        <w:ind w:left="0" w:firstLine="709"/>
        <w:jc w:val="both"/>
        <w:rPr>
          <w:rFonts w:ascii="Times New Roman" w:hAnsi="Times New Roman"/>
          <w:sz w:val="28"/>
          <w:szCs w:val="28"/>
        </w:rPr>
      </w:pPr>
      <w:r w:rsidRPr="00416D64">
        <w:rPr>
          <w:rFonts w:ascii="Times New Roman" w:hAnsi="Times New Roman"/>
          <w:sz w:val="28"/>
          <w:szCs w:val="28"/>
        </w:rPr>
        <w:t>Обеспечивается в</w:t>
      </w:r>
      <w:r w:rsidR="003D002B" w:rsidRPr="00416D64">
        <w:rPr>
          <w:rFonts w:ascii="Times New Roman" w:hAnsi="Times New Roman"/>
          <w:sz w:val="28"/>
          <w:szCs w:val="28"/>
        </w:rPr>
        <w:t>ыстраивание отношений и установление взаимодействия</w:t>
      </w:r>
      <w:r w:rsidR="00817903" w:rsidRPr="00817903">
        <w:rPr>
          <w:rFonts w:ascii="Times New Roman" w:hAnsi="Times New Roman"/>
          <w:sz w:val="28"/>
          <w:szCs w:val="28"/>
        </w:rPr>
        <w:t xml:space="preserve"> </w:t>
      </w:r>
      <w:r w:rsidR="00817903">
        <w:rPr>
          <w:rFonts w:ascii="Times New Roman" w:hAnsi="Times New Roman"/>
          <w:sz w:val="28"/>
          <w:szCs w:val="28"/>
        </w:rPr>
        <w:t>Минобразования Омской области</w:t>
      </w:r>
      <w:r w:rsidR="00E66B7B" w:rsidRPr="00E66B7B">
        <w:rPr>
          <w:rFonts w:ascii="Times New Roman" w:hAnsi="Times New Roman"/>
          <w:sz w:val="28"/>
          <w:szCs w:val="28"/>
        </w:rPr>
        <w:t xml:space="preserve"> </w:t>
      </w:r>
      <w:r w:rsidR="00E66B7B" w:rsidRPr="00416D64">
        <w:rPr>
          <w:rFonts w:ascii="Times New Roman" w:hAnsi="Times New Roman"/>
          <w:sz w:val="28"/>
          <w:szCs w:val="28"/>
        </w:rPr>
        <w:t>с негосударственными организациями, осуществляющими деятельность на рынке услуг дошкольного образования</w:t>
      </w:r>
      <w:r w:rsidR="003D002B" w:rsidRPr="00416D64">
        <w:rPr>
          <w:rFonts w:ascii="Times New Roman" w:hAnsi="Times New Roman"/>
          <w:sz w:val="28"/>
          <w:szCs w:val="28"/>
        </w:rPr>
        <w:t>, в том числе в части обмена информацией</w:t>
      </w:r>
      <w:r w:rsidRPr="00416D64">
        <w:rPr>
          <w:rFonts w:ascii="Times New Roman" w:hAnsi="Times New Roman"/>
          <w:sz w:val="28"/>
          <w:szCs w:val="28"/>
        </w:rPr>
        <w:t>.</w:t>
      </w:r>
    </w:p>
    <w:p w:rsidR="001073D2" w:rsidRPr="001073D2" w:rsidRDefault="001073D2" w:rsidP="00BE49D4">
      <w:pPr>
        <w:widowControl w:val="0"/>
        <w:autoSpaceDE w:val="0"/>
        <w:autoSpaceDN w:val="0"/>
        <w:adjustRightInd w:val="0"/>
        <w:spacing w:after="0" w:line="240" w:lineRule="auto"/>
        <w:ind w:left="142" w:firstLine="567"/>
        <w:jc w:val="both"/>
        <w:rPr>
          <w:rFonts w:ascii="Times New Roman" w:hAnsi="Times New Roman"/>
          <w:sz w:val="28"/>
          <w:szCs w:val="28"/>
        </w:rPr>
      </w:pPr>
      <w:r w:rsidRPr="001073D2">
        <w:rPr>
          <w:rFonts w:ascii="Times New Roman" w:hAnsi="Times New Roman"/>
          <w:sz w:val="28"/>
          <w:szCs w:val="28"/>
        </w:rPr>
        <w:t>На официальном сайте Минобразования</w:t>
      </w:r>
      <w:r>
        <w:rPr>
          <w:rFonts w:ascii="Times New Roman" w:hAnsi="Times New Roman"/>
          <w:sz w:val="28"/>
          <w:szCs w:val="28"/>
        </w:rPr>
        <w:t xml:space="preserve"> Омской области</w:t>
      </w:r>
      <w:r w:rsidRPr="001073D2">
        <w:rPr>
          <w:rFonts w:ascii="Times New Roman" w:hAnsi="Times New Roman"/>
          <w:sz w:val="28"/>
          <w:szCs w:val="28"/>
        </w:rPr>
        <w:t xml:space="preserve"> в информационно-телекоммуникационной сети "Интернет" размещены и по мере необходимости обновляются нормативно-правовые акты и следующие информационные материалы:</w:t>
      </w:r>
    </w:p>
    <w:p w:rsidR="001073D2" w:rsidRPr="001073D2" w:rsidRDefault="001073D2" w:rsidP="00BE49D4">
      <w:pPr>
        <w:widowControl w:val="0"/>
        <w:autoSpaceDE w:val="0"/>
        <w:autoSpaceDN w:val="0"/>
        <w:adjustRightInd w:val="0"/>
        <w:spacing w:after="0" w:line="240" w:lineRule="auto"/>
        <w:ind w:left="142" w:firstLine="567"/>
        <w:jc w:val="both"/>
        <w:rPr>
          <w:rFonts w:ascii="Times New Roman" w:hAnsi="Times New Roman"/>
          <w:sz w:val="28"/>
          <w:szCs w:val="28"/>
        </w:rPr>
      </w:pPr>
      <w:r w:rsidRPr="001073D2">
        <w:rPr>
          <w:rFonts w:ascii="Times New Roman" w:hAnsi="Times New Roman"/>
          <w:sz w:val="28"/>
          <w:szCs w:val="28"/>
        </w:rPr>
        <w:t>- о порядке получения информации заявителями по вопросам лицензирования образовательной деятельности;</w:t>
      </w:r>
    </w:p>
    <w:p w:rsidR="001073D2" w:rsidRPr="001073D2" w:rsidRDefault="001073D2" w:rsidP="00BE49D4">
      <w:pPr>
        <w:widowControl w:val="0"/>
        <w:autoSpaceDE w:val="0"/>
        <w:autoSpaceDN w:val="0"/>
        <w:adjustRightInd w:val="0"/>
        <w:spacing w:after="0" w:line="240" w:lineRule="auto"/>
        <w:ind w:left="142" w:firstLine="567"/>
        <w:jc w:val="both"/>
        <w:rPr>
          <w:rFonts w:ascii="Times New Roman" w:hAnsi="Times New Roman"/>
          <w:sz w:val="28"/>
          <w:szCs w:val="28"/>
        </w:rPr>
      </w:pPr>
      <w:r w:rsidRPr="001073D2">
        <w:rPr>
          <w:rFonts w:ascii="Times New Roman" w:hAnsi="Times New Roman"/>
          <w:sz w:val="28"/>
          <w:szCs w:val="28"/>
        </w:rPr>
        <w:t>- перечень документов и формы документов, необходимых для предоставления государственной услуги, требования к их заполнению и оформлению;</w:t>
      </w:r>
    </w:p>
    <w:p w:rsidR="001073D2" w:rsidRPr="001073D2" w:rsidRDefault="001073D2" w:rsidP="00BE49D4">
      <w:pPr>
        <w:widowControl w:val="0"/>
        <w:autoSpaceDE w:val="0"/>
        <w:autoSpaceDN w:val="0"/>
        <w:adjustRightInd w:val="0"/>
        <w:spacing w:after="0" w:line="240" w:lineRule="auto"/>
        <w:ind w:left="142" w:firstLine="567"/>
        <w:jc w:val="both"/>
        <w:rPr>
          <w:rFonts w:ascii="Times New Roman" w:hAnsi="Times New Roman"/>
          <w:sz w:val="28"/>
          <w:szCs w:val="28"/>
        </w:rPr>
      </w:pPr>
      <w:r w:rsidRPr="001073D2">
        <w:rPr>
          <w:rFonts w:ascii="Times New Roman" w:hAnsi="Times New Roman"/>
          <w:sz w:val="28"/>
          <w:szCs w:val="28"/>
        </w:rPr>
        <w:t>-  реестры лицензиатов Омской области в сфере образовательных услуг;</w:t>
      </w:r>
    </w:p>
    <w:p w:rsidR="004B19DA" w:rsidRDefault="001073D2" w:rsidP="00BE49D4">
      <w:pPr>
        <w:widowControl w:val="0"/>
        <w:autoSpaceDE w:val="0"/>
        <w:autoSpaceDN w:val="0"/>
        <w:adjustRightInd w:val="0"/>
        <w:spacing w:after="0" w:line="240" w:lineRule="auto"/>
        <w:ind w:left="142" w:firstLine="567"/>
        <w:jc w:val="both"/>
        <w:rPr>
          <w:rFonts w:ascii="Times New Roman" w:hAnsi="Times New Roman"/>
          <w:sz w:val="28"/>
          <w:szCs w:val="28"/>
        </w:rPr>
      </w:pPr>
      <w:r w:rsidRPr="001073D2">
        <w:rPr>
          <w:rFonts w:ascii="Times New Roman" w:hAnsi="Times New Roman"/>
          <w:sz w:val="28"/>
          <w:szCs w:val="28"/>
        </w:rPr>
        <w:t>- методические указания и рекомендации о порядке создания негосударственных дошкольных образовательных учреждений.</w:t>
      </w:r>
    </w:p>
    <w:p w:rsidR="000A6549" w:rsidRPr="004B19DA" w:rsidRDefault="001073D2" w:rsidP="00BE49D4">
      <w:pPr>
        <w:pStyle w:val="a4"/>
        <w:widowControl w:val="0"/>
        <w:numPr>
          <w:ilvl w:val="0"/>
          <w:numId w:val="15"/>
        </w:numPr>
        <w:autoSpaceDE w:val="0"/>
        <w:autoSpaceDN w:val="0"/>
        <w:adjustRightInd w:val="0"/>
        <w:spacing w:after="0" w:line="240" w:lineRule="auto"/>
        <w:ind w:left="0" w:firstLine="709"/>
        <w:jc w:val="both"/>
        <w:rPr>
          <w:rFonts w:ascii="Times New Roman" w:hAnsi="Times New Roman"/>
          <w:sz w:val="28"/>
          <w:szCs w:val="28"/>
        </w:rPr>
      </w:pPr>
      <w:r w:rsidRPr="004B19DA">
        <w:rPr>
          <w:rFonts w:ascii="Times New Roman" w:hAnsi="Times New Roman"/>
          <w:sz w:val="28"/>
          <w:szCs w:val="28"/>
        </w:rPr>
        <w:t>Проведено 2 семинара по те</w:t>
      </w:r>
      <w:r w:rsidR="004B19DA">
        <w:rPr>
          <w:rFonts w:ascii="Times New Roman" w:hAnsi="Times New Roman"/>
          <w:sz w:val="28"/>
          <w:szCs w:val="28"/>
        </w:rPr>
        <w:t xml:space="preserve">мам "Проектирование современной </w:t>
      </w:r>
      <w:r w:rsidRPr="004B19DA">
        <w:rPr>
          <w:rFonts w:ascii="Times New Roman" w:hAnsi="Times New Roman"/>
          <w:sz w:val="28"/>
          <w:szCs w:val="28"/>
        </w:rPr>
        <w:t>дополнительной общеобразовательной программы", "Разработка дополнительных общеобразовательных программ в соответствии с новыми методическими рекомендациями", обучение прошли 46 человека.</w:t>
      </w:r>
    </w:p>
    <w:p w:rsidR="001073D2" w:rsidRPr="001073D2" w:rsidRDefault="001073D2" w:rsidP="00BE49D4">
      <w:pPr>
        <w:widowControl w:val="0"/>
        <w:autoSpaceDE w:val="0"/>
        <w:autoSpaceDN w:val="0"/>
        <w:adjustRightInd w:val="0"/>
        <w:spacing w:after="0" w:line="240" w:lineRule="auto"/>
        <w:ind w:left="142" w:firstLine="567"/>
        <w:jc w:val="both"/>
        <w:rPr>
          <w:rFonts w:ascii="Times New Roman" w:hAnsi="Times New Roman"/>
          <w:sz w:val="28"/>
          <w:szCs w:val="28"/>
        </w:rPr>
      </w:pPr>
    </w:p>
    <w:p w:rsidR="003D002B" w:rsidRPr="00050343" w:rsidRDefault="003D002B" w:rsidP="00BE49D4">
      <w:pPr>
        <w:pStyle w:val="40"/>
      </w:pPr>
      <w:r w:rsidRPr="00050343">
        <w:t>2.4.</w:t>
      </w:r>
      <w:r w:rsidR="004258D5">
        <w:t>1</w:t>
      </w:r>
      <w:r w:rsidRPr="00050343">
        <w:t>.2. </w:t>
      </w:r>
      <w:r w:rsidRPr="00EB0BEB">
        <w:rPr>
          <w:rFonts w:eastAsia="Calibri"/>
          <w:bCs w:val="0"/>
          <w:color w:val="000000"/>
        </w:rPr>
        <w:t>Рынок услуг дополнительного образования детей</w:t>
      </w:r>
    </w:p>
    <w:p w:rsidR="000A6549" w:rsidRDefault="000A6549" w:rsidP="00BE49D4">
      <w:pPr>
        <w:pStyle w:val="ConsPlusNonformat"/>
        <w:ind w:firstLine="709"/>
        <w:jc w:val="both"/>
        <w:rPr>
          <w:rFonts w:ascii="Times New Roman" w:hAnsi="Times New Roman" w:cs="Times New Roman"/>
          <w:sz w:val="28"/>
          <w:szCs w:val="28"/>
          <w:highlight w:val="green"/>
        </w:rPr>
      </w:pPr>
    </w:p>
    <w:p w:rsidR="003D002B" w:rsidRPr="002D5ED3" w:rsidRDefault="002D5ED3" w:rsidP="00BE49D4">
      <w:pPr>
        <w:pStyle w:val="ConsPlusNonformat"/>
        <w:numPr>
          <w:ilvl w:val="0"/>
          <w:numId w:val="16"/>
        </w:numPr>
        <w:ind w:left="0" w:firstLine="567"/>
        <w:jc w:val="both"/>
        <w:rPr>
          <w:rFonts w:ascii="Times New Roman" w:hAnsi="Times New Roman" w:cs="Times New Roman"/>
          <w:sz w:val="28"/>
          <w:szCs w:val="28"/>
        </w:rPr>
      </w:pPr>
      <w:r w:rsidRPr="002D5ED3">
        <w:rPr>
          <w:rFonts w:ascii="Times New Roman" w:hAnsi="Times New Roman" w:cs="Times New Roman"/>
          <w:sz w:val="28"/>
          <w:szCs w:val="28"/>
        </w:rPr>
        <w:t xml:space="preserve"> </w:t>
      </w:r>
      <w:r w:rsidR="003D002B" w:rsidRPr="002D5ED3">
        <w:rPr>
          <w:rFonts w:ascii="Times New Roman" w:hAnsi="Times New Roman" w:cs="Times New Roman"/>
          <w:sz w:val="28"/>
          <w:szCs w:val="28"/>
        </w:rPr>
        <w:t>Мин</w:t>
      </w:r>
      <w:r w:rsidR="000A6549" w:rsidRPr="002D5ED3">
        <w:rPr>
          <w:rFonts w:ascii="Times New Roman" w:hAnsi="Times New Roman" w:cs="Times New Roman"/>
          <w:sz w:val="28"/>
          <w:szCs w:val="28"/>
        </w:rPr>
        <w:t xml:space="preserve">образования </w:t>
      </w:r>
      <w:r w:rsidR="003D002B" w:rsidRPr="002D5ED3">
        <w:rPr>
          <w:rFonts w:ascii="Times New Roman" w:hAnsi="Times New Roman" w:cs="Times New Roman"/>
          <w:sz w:val="28"/>
          <w:szCs w:val="28"/>
        </w:rPr>
        <w:t>Омской области реал</w:t>
      </w:r>
      <w:r w:rsidR="001073D2" w:rsidRPr="002D5ED3">
        <w:rPr>
          <w:rFonts w:ascii="Times New Roman" w:hAnsi="Times New Roman" w:cs="Times New Roman"/>
          <w:sz w:val="28"/>
          <w:szCs w:val="28"/>
        </w:rPr>
        <w:t>изованы</w:t>
      </w:r>
      <w:r w:rsidR="003D002B" w:rsidRPr="002D5ED3">
        <w:rPr>
          <w:rFonts w:ascii="Times New Roman" w:hAnsi="Times New Roman" w:cs="Times New Roman"/>
          <w:sz w:val="28"/>
          <w:szCs w:val="28"/>
        </w:rPr>
        <w:t xml:space="preserve"> мероприятия по выполнению основных задач модернизации инфраструктуры дополнительного образования детей, показателей повышения эффективности и качества услуг в этой сфере, предусмотренных в соответствии с Планом мероприятий (</w:t>
      </w:r>
      <w:r w:rsidR="00F04E68">
        <w:rPr>
          <w:rFonts w:ascii="Times New Roman" w:hAnsi="Times New Roman" w:cs="Times New Roman"/>
          <w:sz w:val="28"/>
          <w:szCs w:val="28"/>
        </w:rPr>
        <w:t>"</w:t>
      </w:r>
      <w:r w:rsidR="003D002B" w:rsidRPr="002D5ED3">
        <w:rPr>
          <w:rFonts w:ascii="Times New Roman" w:hAnsi="Times New Roman" w:cs="Times New Roman"/>
          <w:sz w:val="28"/>
          <w:szCs w:val="28"/>
        </w:rPr>
        <w:t>дорожной картой</w:t>
      </w:r>
      <w:r w:rsidR="00F04E68">
        <w:rPr>
          <w:rFonts w:ascii="Times New Roman" w:hAnsi="Times New Roman" w:cs="Times New Roman"/>
          <w:sz w:val="28"/>
          <w:szCs w:val="28"/>
        </w:rPr>
        <w:t>"</w:t>
      </w:r>
      <w:r w:rsidR="003D002B" w:rsidRPr="002D5ED3">
        <w:rPr>
          <w:rFonts w:ascii="Times New Roman" w:hAnsi="Times New Roman" w:cs="Times New Roman"/>
          <w:sz w:val="28"/>
          <w:szCs w:val="28"/>
        </w:rPr>
        <w:t xml:space="preserve">) </w:t>
      </w:r>
      <w:r w:rsidR="00F04E68">
        <w:rPr>
          <w:rFonts w:ascii="Times New Roman" w:hAnsi="Times New Roman" w:cs="Times New Roman"/>
          <w:sz w:val="28"/>
          <w:szCs w:val="28"/>
        </w:rPr>
        <w:t>"</w:t>
      </w:r>
      <w:r w:rsidR="003D002B" w:rsidRPr="002D5ED3">
        <w:rPr>
          <w:rFonts w:ascii="Times New Roman" w:hAnsi="Times New Roman" w:cs="Times New Roman"/>
          <w:sz w:val="28"/>
          <w:szCs w:val="28"/>
        </w:rPr>
        <w:t>Изменения в отраслях социальной сферы, направленные на повышение эффективности образования в Омской области, утвержденным распоряжением Правительства Омской области от 24</w:t>
      </w:r>
      <w:r w:rsidR="000A6549" w:rsidRPr="002D5ED3">
        <w:rPr>
          <w:rFonts w:ascii="Times New Roman" w:hAnsi="Times New Roman" w:cs="Times New Roman"/>
          <w:sz w:val="28"/>
          <w:szCs w:val="28"/>
        </w:rPr>
        <w:t xml:space="preserve"> апреля </w:t>
      </w:r>
      <w:r w:rsidR="003D002B" w:rsidRPr="002D5ED3">
        <w:rPr>
          <w:rFonts w:ascii="Times New Roman" w:hAnsi="Times New Roman" w:cs="Times New Roman"/>
          <w:sz w:val="28"/>
          <w:szCs w:val="28"/>
        </w:rPr>
        <w:t>2013 г</w:t>
      </w:r>
      <w:r w:rsidR="000A6549" w:rsidRPr="002D5ED3">
        <w:rPr>
          <w:rFonts w:ascii="Times New Roman" w:hAnsi="Times New Roman" w:cs="Times New Roman"/>
          <w:sz w:val="28"/>
          <w:szCs w:val="28"/>
        </w:rPr>
        <w:t>ода</w:t>
      </w:r>
      <w:r w:rsidR="003D002B" w:rsidRPr="002D5ED3">
        <w:rPr>
          <w:rFonts w:ascii="Times New Roman" w:hAnsi="Times New Roman" w:cs="Times New Roman"/>
          <w:sz w:val="28"/>
          <w:szCs w:val="28"/>
        </w:rPr>
        <w:t xml:space="preserve"> </w:t>
      </w:r>
      <w:r w:rsidR="002D0375">
        <w:rPr>
          <w:rFonts w:ascii="Times New Roman" w:hAnsi="Times New Roman" w:cs="Times New Roman"/>
          <w:sz w:val="28"/>
          <w:szCs w:val="28"/>
        </w:rPr>
        <w:br/>
      </w:r>
      <w:r w:rsidR="003D002B" w:rsidRPr="002D5ED3">
        <w:rPr>
          <w:rFonts w:ascii="Times New Roman" w:hAnsi="Times New Roman" w:cs="Times New Roman"/>
          <w:sz w:val="28"/>
          <w:szCs w:val="28"/>
        </w:rPr>
        <w:t>№ 51-рп;</w:t>
      </w:r>
    </w:p>
    <w:p w:rsidR="003D002B" w:rsidRPr="002D5ED3" w:rsidRDefault="002D5ED3" w:rsidP="00BE49D4">
      <w:pPr>
        <w:pStyle w:val="ConsPlusNormal"/>
        <w:numPr>
          <w:ilvl w:val="0"/>
          <w:numId w:val="16"/>
        </w:numPr>
        <w:ind w:left="0" w:firstLine="567"/>
        <w:jc w:val="both"/>
        <w:rPr>
          <w:rFonts w:ascii="Times New Roman" w:hAnsi="Times New Roman"/>
          <w:sz w:val="28"/>
          <w:szCs w:val="28"/>
        </w:rPr>
      </w:pPr>
      <w:r w:rsidRPr="002D5ED3">
        <w:rPr>
          <w:rFonts w:ascii="Times New Roman" w:hAnsi="Times New Roman"/>
          <w:sz w:val="28"/>
          <w:szCs w:val="28"/>
        </w:rPr>
        <w:t xml:space="preserve"> </w:t>
      </w:r>
      <w:r w:rsidR="003D002B" w:rsidRPr="002D5ED3">
        <w:rPr>
          <w:rFonts w:ascii="Times New Roman" w:hAnsi="Times New Roman"/>
          <w:sz w:val="28"/>
          <w:szCs w:val="28"/>
        </w:rPr>
        <w:t xml:space="preserve">На основе утвержденного Плана мероприятий по реализации на </w:t>
      </w:r>
      <w:r w:rsidR="003D002B" w:rsidRPr="002D5ED3">
        <w:rPr>
          <w:rFonts w:ascii="Times New Roman" w:hAnsi="Times New Roman"/>
          <w:sz w:val="28"/>
          <w:szCs w:val="28"/>
        </w:rPr>
        <w:lastRenderedPageBreak/>
        <w:t xml:space="preserve">территории Омской области Концепции развития дополнительного образования детей на  2014 – 2020 годы каждым </w:t>
      </w:r>
      <w:r w:rsidR="004B19DA">
        <w:rPr>
          <w:rFonts w:ascii="Times New Roman" w:hAnsi="Times New Roman"/>
          <w:sz w:val="28"/>
          <w:szCs w:val="28"/>
        </w:rPr>
        <w:t>органом местного самоуправления</w:t>
      </w:r>
      <w:r w:rsidR="003D002B" w:rsidRPr="002D5ED3">
        <w:rPr>
          <w:rFonts w:ascii="Times New Roman" w:hAnsi="Times New Roman"/>
          <w:sz w:val="28"/>
          <w:szCs w:val="28"/>
        </w:rPr>
        <w:t xml:space="preserve"> реализуется собственный комплекс мероприятий по развитию дополнительного образования детей с учетом показателей Указа През</w:t>
      </w:r>
      <w:r w:rsidR="000155EF">
        <w:rPr>
          <w:rFonts w:ascii="Times New Roman" w:hAnsi="Times New Roman"/>
          <w:sz w:val="28"/>
          <w:szCs w:val="28"/>
        </w:rPr>
        <w:t xml:space="preserve">идента Российской Федерации от </w:t>
      </w:r>
      <w:r w:rsidR="003D002B" w:rsidRPr="002D5ED3">
        <w:rPr>
          <w:rFonts w:ascii="Times New Roman" w:hAnsi="Times New Roman"/>
          <w:sz w:val="28"/>
          <w:szCs w:val="28"/>
        </w:rPr>
        <w:t>7</w:t>
      </w:r>
      <w:r w:rsidR="001073D2" w:rsidRPr="002D5ED3">
        <w:rPr>
          <w:rFonts w:ascii="Times New Roman" w:hAnsi="Times New Roman"/>
          <w:sz w:val="28"/>
          <w:szCs w:val="28"/>
        </w:rPr>
        <w:t xml:space="preserve"> мая </w:t>
      </w:r>
      <w:r w:rsidR="003D002B" w:rsidRPr="002D5ED3">
        <w:rPr>
          <w:rFonts w:ascii="Times New Roman" w:hAnsi="Times New Roman"/>
          <w:sz w:val="28"/>
          <w:szCs w:val="28"/>
        </w:rPr>
        <w:t>2012 г</w:t>
      </w:r>
      <w:r w:rsidR="001073D2" w:rsidRPr="002D5ED3">
        <w:rPr>
          <w:rFonts w:ascii="Times New Roman" w:hAnsi="Times New Roman"/>
          <w:sz w:val="28"/>
          <w:szCs w:val="28"/>
        </w:rPr>
        <w:t>ода</w:t>
      </w:r>
      <w:r w:rsidR="003D002B" w:rsidRPr="002D5ED3">
        <w:rPr>
          <w:rFonts w:ascii="Times New Roman" w:hAnsi="Times New Roman"/>
          <w:sz w:val="28"/>
          <w:szCs w:val="28"/>
        </w:rPr>
        <w:t xml:space="preserve"> № 599 </w:t>
      </w:r>
      <w:r w:rsidR="003D002B" w:rsidRPr="002D5ED3">
        <w:rPr>
          <w:rFonts w:ascii="Times New Roman" w:eastAsiaTheme="minorEastAsia" w:hAnsi="Times New Roman"/>
          <w:sz w:val="28"/>
          <w:szCs w:val="28"/>
        </w:rPr>
        <w:t>"</w:t>
      </w:r>
      <w:r w:rsidR="003D002B" w:rsidRPr="002D5ED3">
        <w:rPr>
          <w:rFonts w:ascii="Times New Roman" w:hAnsi="Times New Roman"/>
          <w:sz w:val="28"/>
          <w:szCs w:val="28"/>
        </w:rPr>
        <w:t>О мерах по реализации государственной политики в области образования и науки</w:t>
      </w:r>
      <w:r w:rsidR="003D002B" w:rsidRPr="002D5ED3">
        <w:rPr>
          <w:rFonts w:ascii="Times New Roman" w:eastAsiaTheme="minorEastAsia" w:hAnsi="Times New Roman"/>
          <w:sz w:val="28"/>
          <w:szCs w:val="28"/>
        </w:rPr>
        <w:t>"</w:t>
      </w:r>
      <w:r w:rsidR="003D002B" w:rsidRPr="002D5ED3">
        <w:rPr>
          <w:rFonts w:ascii="Times New Roman" w:hAnsi="Times New Roman"/>
          <w:sz w:val="28"/>
          <w:szCs w:val="28"/>
        </w:rPr>
        <w:t xml:space="preserve"> в части обеспечения увеличения доли детей в возрасте от 5 до 18 лет, обучающихся по дополнительным образовательным программам, к 2020 году до 75 %;</w:t>
      </w:r>
    </w:p>
    <w:p w:rsidR="003D002B" w:rsidRPr="002D5ED3" w:rsidRDefault="002D5ED3" w:rsidP="00BE49D4">
      <w:pPr>
        <w:pStyle w:val="ConsPlusNonformat"/>
        <w:ind w:firstLine="709"/>
        <w:jc w:val="both"/>
        <w:rPr>
          <w:rFonts w:ascii="Times New Roman" w:hAnsi="Times New Roman" w:cs="Times New Roman"/>
          <w:sz w:val="28"/>
          <w:szCs w:val="28"/>
        </w:rPr>
      </w:pPr>
      <w:r w:rsidRPr="002D5ED3">
        <w:rPr>
          <w:rFonts w:ascii="Times New Roman" w:hAnsi="Times New Roman" w:cs="Times New Roman"/>
          <w:sz w:val="28"/>
          <w:szCs w:val="28"/>
        </w:rPr>
        <w:t xml:space="preserve"> </w:t>
      </w:r>
      <w:r w:rsidR="001073D2" w:rsidRPr="002D5ED3">
        <w:rPr>
          <w:rFonts w:ascii="Times New Roman" w:hAnsi="Times New Roman" w:cs="Times New Roman"/>
          <w:sz w:val="28"/>
          <w:szCs w:val="28"/>
        </w:rPr>
        <w:t>П</w:t>
      </w:r>
      <w:r w:rsidR="003D002B" w:rsidRPr="002D5ED3">
        <w:rPr>
          <w:rFonts w:ascii="Times New Roman" w:hAnsi="Times New Roman" w:cs="Times New Roman"/>
          <w:sz w:val="28"/>
          <w:szCs w:val="28"/>
        </w:rPr>
        <w:t>роведен</w:t>
      </w:r>
      <w:r w:rsidRPr="002D5ED3">
        <w:rPr>
          <w:rFonts w:ascii="Times New Roman" w:hAnsi="Times New Roman" w:cs="Times New Roman"/>
          <w:sz w:val="28"/>
          <w:szCs w:val="28"/>
        </w:rPr>
        <w:t xml:space="preserve"> комплекс обучающих</w:t>
      </w:r>
      <w:r w:rsidR="003D002B" w:rsidRPr="002D5ED3">
        <w:rPr>
          <w:rFonts w:ascii="Times New Roman" w:hAnsi="Times New Roman" w:cs="Times New Roman"/>
          <w:sz w:val="28"/>
          <w:szCs w:val="28"/>
        </w:rPr>
        <w:t xml:space="preserve"> мероприяти</w:t>
      </w:r>
      <w:r w:rsidRPr="002D5ED3">
        <w:rPr>
          <w:rFonts w:ascii="Times New Roman" w:hAnsi="Times New Roman" w:cs="Times New Roman"/>
          <w:sz w:val="28"/>
          <w:szCs w:val="28"/>
        </w:rPr>
        <w:t>й для потенциальных и действующих участников рынка</w:t>
      </w:r>
      <w:r w:rsidR="003D002B" w:rsidRPr="002D5ED3">
        <w:rPr>
          <w:rFonts w:ascii="Times New Roman" w:hAnsi="Times New Roman" w:cs="Times New Roman"/>
          <w:sz w:val="28"/>
          <w:szCs w:val="28"/>
        </w:rPr>
        <w:t>:</w:t>
      </w:r>
    </w:p>
    <w:p w:rsidR="003D002B" w:rsidRPr="002D5ED3" w:rsidRDefault="003D002B" w:rsidP="00BE49D4">
      <w:pPr>
        <w:pStyle w:val="ConsPlusNonformat"/>
        <w:ind w:firstLine="360"/>
        <w:jc w:val="both"/>
        <w:rPr>
          <w:rFonts w:ascii="Times New Roman" w:hAnsi="Times New Roman" w:cs="Times New Roman"/>
          <w:sz w:val="28"/>
          <w:szCs w:val="28"/>
        </w:rPr>
      </w:pPr>
      <w:r w:rsidRPr="002D5ED3">
        <w:rPr>
          <w:rFonts w:ascii="Times New Roman" w:hAnsi="Times New Roman" w:cs="Times New Roman"/>
          <w:sz w:val="28"/>
          <w:szCs w:val="28"/>
        </w:rPr>
        <w:t xml:space="preserve">- совместно с БОУ ДПО </w:t>
      </w:r>
      <w:r w:rsidRPr="002D5ED3">
        <w:rPr>
          <w:rFonts w:ascii="Times New Roman" w:eastAsiaTheme="minorEastAsia" w:hAnsi="Times New Roman" w:cs="Times New Roman"/>
          <w:sz w:val="28"/>
          <w:szCs w:val="28"/>
        </w:rPr>
        <w:t>"</w:t>
      </w:r>
      <w:r w:rsidRPr="002D5ED3">
        <w:rPr>
          <w:rFonts w:ascii="Times New Roman" w:hAnsi="Times New Roman" w:cs="Times New Roman"/>
          <w:sz w:val="28"/>
          <w:szCs w:val="28"/>
        </w:rPr>
        <w:t>Институт развития образования Омской области</w:t>
      </w:r>
      <w:r w:rsidRPr="002D5ED3">
        <w:rPr>
          <w:rFonts w:ascii="Times New Roman" w:eastAsiaTheme="minorEastAsia" w:hAnsi="Times New Roman" w:cs="Times New Roman"/>
          <w:sz w:val="28"/>
          <w:szCs w:val="28"/>
        </w:rPr>
        <w:t>"</w:t>
      </w:r>
      <w:r w:rsidRPr="002D5ED3">
        <w:rPr>
          <w:rFonts w:ascii="Times New Roman" w:hAnsi="Times New Roman" w:cs="Times New Roman"/>
          <w:sz w:val="28"/>
          <w:szCs w:val="28"/>
        </w:rPr>
        <w:t xml:space="preserve">, БУ ДО </w:t>
      </w:r>
      <w:r w:rsidRPr="002D5ED3">
        <w:rPr>
          <w:rFonts w:ascii="Times New Roman" w:eastAsiaTheme="minorEastAsia" w:hAnsi="Times New Roman" w:cs="Times New Roman"/>
          <w:sz w:val="28"/>
          <w:szCs w:val="28"/>
        </w:rPr>
        <w:t>"</w:t>
      </w:r>
      <w:r w:rsidRPr="002D5ED3">
        <w:rPr>
          <w:rFonts w:ascii="Times New Roman" w:hAnsi="Times New Roman" w:cs="Times New Roman"/>
          <w:sz w:val="28"/>
          <w:szCs w:val="28"/>
        </w:rPr>
        <w:t>Омская областная станция юных техников</w:t>
      </w:r>
      <w:r w:rsidRPr="002D5ED3">
        <w:rPr>
          <w:rFonts w:ascii="Times New Roman" w:eastAsiaTheme="minorEastAsia" w:hAnsi="Times New Roman" w:cs="Times New Roman"/>
          <w:sz w:val="28"/>
          <w:szCs w:val="28"/>
        </w:rPr>
        <w:t>"</w:t>
      </w:r>
      <w:r w:rsidRPr="002D5ED3">
        <w:rPr>
          <w:rFonts w:ascii="Times New Roman" w:hAnsi="Times New Roman" w:cs="Times New Roman"/>
          <w:sz w:val="28"/>
          <w:szCs w:val="28"/>
        </w:rPr>
        <w:t xml:space="preserve"> проведены обучающие мероприятия (семинары, методические объединения) по вопросам развития дополнительного образования детей (февраль, март, май, октябрь, ноябрь 2016 года, на базе БУ ДО </w:t>
      </w:r>
      <w:r w:rsidR="002D321A" w:rsidRPr="002D5ED3">
        <w:rPr>
          <w:rFonts w:ascii="Times New Roman" w:eastAsiaTheme="minorEastAsia" w:hAnsi="Times New Roman" w:cs="Times New Roman"/>
          <w:sz w:val="28"/>
          <w:szCs w:val="28"/>
        </w:rPr>
        <w:t>"</w:t>
      </w:r>
      <w:r w:rsidRPr="002D5ED3">
        <w:rPr>
          <w:rFonts w:ascii="Times New Roman" w:hAnsi="Times New Roman" w:cs="Times New Roman"/>
          <w:sz w:val="28"/>
          <w:szCs w:val="28"/>
        </w:rPr>
        <w:t>Омская областная станция юных техников</w:t>
      </w:r>
      <w:r w:rsidR="002D321A" w:rsidRPr="002D5ED3">
        <w:rPr>
          <w:rFonts w:ascii="Times New Roman" w:eastAsiaTheme="minorEastAsia" w:hAnsi="Times New Roman" w:cs="Times New Roman"/>
          <w:sz w:val="28"/>
          <w:szCs w:val="28"/>
        </w:rPr>
        <w:t>"</w:t>
      </w:r>
      <w:r w:rsidRPr="002D5ED3">
        <w:rPr>
          <w:rFonts w:ascii="Times New Roman" w:hAnsi="Times New Roman" w:cs="Times New Roman"/>
          <w:sz w:val="28"/>
          <w:szCs w:val="28"/>
        </w:rPr>
        <w:t>), в которых приняли участие 88 педагогов дополнительного образования</w:t>
      </w:r>
      <w:r w:rsidR="002D5ED3" w:rsidRPr="002D5ED3">
        <w:rPr>
          <w:rFonts w:ascii="Times New Roman" w:hAnsi="Times New Roman" w:cs="Times New Roman"/>
          <w:sz w:val="28"/>
          <w:szCs w:val="28"/>
        </w:rPr>
        <w:t>.</w:t>
      </w:r>
      <w:r w:rsidRPr="002D5ED3">
        <w:rPr>
          <w:rFonts w:ascii="Times New Roman" w:hAnsi="Times New Roman" w:cs="Times New Roman"/>
          <w:sz w:val="28"/>
          <w:szCs w:val="28"/>
        </w:rPr>
        <w:t xml:space="preserve"> </w:t>
      </w:r>
      <w:r w:rsidR="002D5ED3" w:rsidRPr="002D5ED3">
        <w:rPr>
          <w:rFonts w:ascii="Times New Roman" w:hAnsi="Times New Roman"/>
          <w:sz w:val="28"/>
          <w:szCs w:val="28"/>
        </w:rPr>
        <w:t>Всего в 2016 году проведено 5 обучающих мероприятий с размещением разработанных дистанционных курсов в информационно-образовательной Интернет-среде;</w:t>
      </w:r>
    </w:p>
    <w:p w:rsidR="003D002B" w:rsidRPr="002D5ED3" w:rsidRDefault="003D002B" w:rsidP="00BE49D4">
      <w:pPr>
        <w:pStyle w:val="ConsPlusNonformat"/>
        <w:ind w:firstLine="360"/>
        <w:jc w:val="both"/>
        <w:rPr>
          <w:rFonts w:ascii="Times New Roman" w:hAnsi="Times New Roman" w:cs="Times New Roman"/>
          <w:sz w:val="28"/>
          <w:szCs w:val="28"/>
        </w:rPr>
      </w:pPr>
      <w:r w:rsidRPr="002D5ED3">
        <w:rPr>
          <w:rFonts w:ascii="Times New Roman" w:hAnsi="Times New Roman" w:cs="Times New Roman"/>
          <w:sz w:val="28"/>
          <w:szCs w:val="28"/>
        </w:rPr>
        <w:t xml:space="preserve">- совместно с БУ ДО </w:t>
      </w:r>
      <w:r w:rsidRPr="002D5ED3">
        <w:rPr>
          <w:rFonts w:ascii="Times New Roman" w:hAnsi="Times New Roman"/>
          <w:sz w:val="28"/>
          <w:szCs w:val="28"/>
        </w:rPr>
        <w:t>"</w:t>
      </w:r>
      <w:r w:rsidRPr="002D5ED3">
        <w:rPr>
          <w:rFonts w:ascii="Times New Roman" w:hAnsi="Times New Roman" w:cs="Times New Roman"/>
          <w:sz w:val="28"/>
          <w:szCs w:val="28"/>
        </w:rPr>
        <w:t>Омская областная станция юных техников</w:t>
      </w:r>
      <w:r w:rsidRPr="002D5ED3">
        <w:rPr>
          <w:rFonts w:ascii="Times New Roman" w:hAnsi="Times New Roman"/>
          <w:sz w:val="28"/>
          <w:szCs w:val="28"/>
        </w:rPr>
        <w:t>"</w:t>
      </w:r>
      <w:r w:rsidRPr="002D5ED3">
        <w:rPr>
          <w:rFonts w:ascii="Times New Roman" w:hAnsi="Times New Roman" w:cs="Times New Roman"/>
          <w:sz w:val="28"/>
          <w:szCs w:val="28"/>
        </w:rPr>
        <w:t xml:space="preserve">  проведены областные семинары: по робототехнике (февраль, ноябрь 2016 года на базе БУ ДО </w:t>
      </w:r>
      <w:r w:rsidRPr="002D5ED3">
        <w:rPr>
          <w:rFonts w:ascii="Times New Roman" w:hAnsi="Times New Roman"/>
          <w:sz w:val="28"/>
          <w:szCs w:val="28"/>
        </w:rPr>
        <w:t>"</w:t>
      </w:r>
      <w:r w:rsidRPr="002D5ED3">
        <w:rPr>
          <w:rFonts w:ascii="Times New Roman" w:hAnsi="Times New Roman" w:cs="Times New Roman"/>
          <w:sz w:val="28"/>
          <w:szCs w:val="28"/>
        </w:rPr>
        <w:t>Омская областная станция юных техников</w:t>
      </w:r>
      <w:r w:rsidRPr="002D5ED3">
        <w:rPr>
          <w:rFonts w:ascii="Times New Roman" w:hAnsi="Times New Roman"/>
          <w:sz w:val="28"/>
          <w:szCs w:val="28"/>
        </w:rPr>
        <w:t>"</w:t>
      </w:r>
      <w:r w:rsidRPr="002D5ED3">
        <w:rPr>
          <w:rFonts w:ascii="Times New Roman" w:hAnsi="Times New Roman" w:cs="Times New Roman"/>
          <w:sz w:val="28"/>
          <w:szCs w:val="28"/>
        </w:rPr>
        <w:t xml:space="preserve">), информатике (февраль, май, октябрь, декабрь 2016 года на базе БУ ДО </w:t>
      </w:r>
      <w:r w:rsidRPr="002D5ED3">
        <w:rPr>
          <w:rFonts w:ascii="Times New Roman" w:hAnsi="Times New Roman"/>
          <w:sz w:val="28"/>
          <w:szCs w:val="28"/>
        </w:rPr>
        <w:t>"</w:t>
      </w:r>
      <w:r w:rsidRPr="002D5ED3">
        <w:rPr>
          <w:rFonts w:ascii="Times New Roman" w:hAnsi="Times New Roman" w:cs="Times New Roman"/>
          <w:sz w:val="28"/>
          <w:szCs w:val="28"/>
        </w:rPr>
        <w:t>Омская областная станция юных техников</w:t>
      </w:r>
      <w:r w:rsidRPr="002D5ED3">
        <w:rPr>
          <w:rFonts w:ascii="Times New Roman" w:hAnsi="Times New Roman"/>
          <w:sz w:val="28"/>
          <w:szCs w:val="28"/>
        </w:rPr>
        <w:t>"</w:t>
      </w:r>
      <w:r w:rsidRPr="002D5ED3">
        <w:rPr>
          <w:rFonts w:ascii="Times New Roman" w:hAnsi="Times New Roman" w:cs="Times New Roman"/>
          <w:sz w:val="28"/>
          <w:szCs w:val="28"/>
        </w:rPr>
        <w:t xml:space="preserve">), в рамках которых рассмотрены темы: </w:t>
      </w:r>
      <w:r w:rsidRPr="002D5ED3">
        <w:rPr>
          <w:rFonts w:ascii="Times New Roman" w:hAnsi="Times New Roman"/>
          <w:sz w:val="28"/>
          <w:szCs w:val="28"/>
        </w:rPr>
        <w:t>"</w:t>
      </w:r>
      <w:r w:rsidRPr="002D5ED3">
        <w:rPr>
          <w:rFonts w:ascii="Times New Roman" w:hAnsi="Times New Roman" w:cs="Times New Roman"/>
          <w:sz w:val="28"/>
          <w:szCs w:val="28"/>
        </w:rPr>
        <w:t>Диверсификация дополнительных образовательных программ технической направленности</w:t>
      </w:r>
      <w:r w:rsidRPr="002D5ED3">
        <w:rPr>
          <w:rFonts w:ascii="Times New Roman" w:hAnsi="Times New Roman"/>
          <w:sz w:val="28"/>
          <w:szCs w:val="28"/>
        </w:rPr>
        <w:t>"</w:t>
      </w:r>
      <w:r w:rsidRPr="002D5ED3">
        <w:rPr>
          <w:rFonts w:ascii="Times New Roman" w:hAnsi="Times New Roman" w:cs="Times New Roman"/>
          <w:sz w:val="28"/>
          <w:szCs w:val="28"/>
        </w:rPr>
        <w:t xml:space="preserve">, </w:t>
      </w:r>
      <w:r w:rsidRPr="002D5ED3">
        <w:rPr>
          <w:rFonts w:ascii="Times New Roman" w:hAnsi="Times New Roman"/>
          <w:sz w:val="28"/>
          <w:szCs w:val="28"/>
        </w:rPr>
        <w:t>"</w:t>
      </w:r>
      <w:r w:rsidRPr="002D5ED3">
        <w:rPr>
          <w:rFonts w:ascii="Times New Roman" w:hAnsi="Times New Roman" w:cs="Times New Roman"/>
          <w:sz w:val="28"/>
          <w:szCs w:val="28"/>
        </w:rPr>
        <w:t>Организация областных мероприятий технической направленности и формирование судейских коллегий</w:t>
      </w:r>
      <w:r w:rsidRPr="002D5ED3">
        <w:rPr>
          <w:rFonts w:ascii="Times New Roman" w:hAnsi="Times New Roman"/>
          <w:sz w:val="28"/>
          <w:szCs w:val="28"/>
        </w:rPr>
        <w:t>"</w:t>
      </w:r>
      <w:r w:rsidRPr="002D5ED3">
        <w:rPr>
          <w:rFonts w:ascii="Times New Roman" w:hAnsi="Times New Roman" w:cs="Times New Roman"/>
          <w:sz w:val="28"/>
          <w:szCs w:val="28"/>
        </w:rPr>
        <w:t xml:space="preserve">, </w:t>
      </w:r>
      <w:r w:rsidRPr="002D5ED3">
        <w:rPr>
          <w:rFonts w:ascii="Times New Roman" w:hAnsi="Times New Roman"/>
          <w:sz w:val="28"/>
          <w:szCs w:val="28"/>
        </w:rPr>
        <w:t>"</w:t>
      </w:r>
      <w:r w:rsidRPr="002D5ED3">
        <w:rPr>
          <w:rFonts w:ascii="Times New Roman" w:hAnsi="Times New Roman" w:cs="Times New Roman"/>
          <w:sz w:val="28"/>
          <w:szCs w:val="28"/>
        </w:rPr>
        <w:t>Развитие сетевого взаимодействия</w:t>
      </w:r>
      <w:r w:rsidRPr="002D5ED3">
        <w:rPr>
          <w:rFonts w:ascii="Times New Roman" w:hAnsi="Times New Roman"/>
          <w:sz w:val="28"/>
          <w:szCs w:val="28"/>
        </w:rPr>
        <w:t>"</w:t>
      </w:r>
      <w:r w:rsidRPr="002D5ED3">
        <w:rPr>
          <w:rFonts w:ascii="Times New Roman" w:hAnsi="Times New Roman" w:cs="Times New Roman"/>
          <w:sz w:val="28"/>
          <w:szCs w:val="28"/>
        </w:rPr>
        <w:t xml:space="preserve">. В областных методических объединениях приняли участие 140 педагогов дополнительного образования государственных и муниципальных образовательных организаций, а также педагоги ЧОУ </w:t>
      </w:r>
      <w:r w:rsidRPr="002D5ED3">
        <w:rPr>
          <w:rFonts w:ascii="Times New Roman" w:hAnsi="Times New Roman"/>
          <w:sz w:val="28"/>
          <w:szCs w:val="28"/>
        </w:rPr>
        <w:t>"</w:t>
      </w:r>
      <w:r w:rsidRPr="002D5ED3">
        <w:rPr>
          <w:rFonts w:ascii="Times New Roman" w:hAnsi="Times New Roman" w:cs="Times New Roman"/>
          <w:sz w:val="28"/>
          <w:szCs w:val="28"/>
        </w:rPr>
        <w:t>Клуб робототехники в Омске</w:t>
      </w:r>
      <w:r w:rsidRPr="002D5ED3">
        <w:rPr>
          <w:rFonts w:ascii="Times New Roman" w:hAnsi="Times New Roman"/>
          <w:sz w:val="28"/>
          <w:szCs w:val="28"/>
        </w:rPr>
        <w:t>"</w:t>
      </w:r>
      <w:r w:rsidRPr="002D5ED3">
        <w:rPr>
          <w:rFonts w:ascii="Times New Roman" w:hAnsi="Times New Roman" w:cs="Times New Roman"/>
          <w:sz w:val="28"/>
          <w:szCs w:val="28"/>
        </w:rPr>
        <w:t xml:space="preserve">, ООО </w:t>
      </w:r>
      <w:r w:rsidRPr="002D5ED3">
        <w:rPr>
          <w:rFonts w:ascii="Times New Roman" w:hAnsi="Times New Roman"/>
          <w:sz w:val="28"/>
          <w:szCs w:val="28"/>
        </w:rPr>
        <w:t>"</w:t>
      </w:r>
      <w:r w:rsidRPr="002D5ED3">
        <w:rPr>
          <w:rFonts w:ascii="Times New Roman" w:hAnsi="Times New Roman" w:cs="Times New Roman"/>
          <w:sz w:val="28"/>
          <w:szCs w:val="28"/>
        </w:rPr>
        <w:t>Шаг вперед</w:t>
      </w:r>
      <w:r w:rsidRPr="002D5ED3">
        <w:rPr>
          <w:rFonts w:ascii="Times New Roman" w:hAnsi="Times New Roman"/>
          <w:sz w:val="28"/>
          <w:szCs w:val="28"/>
        </w:rPr>
        <w:t>"</w:t>
      </w:r>
      <w:r w:rsidRPr="002D5ED3">
        <w:rPr>
          <w:rFonts w:ascii="Times New Roman" w:hAnsi="Times New Roman" w:cs="Times New Roman"/>
          <w:sz w:val="28"/>
          <w:szCs w:val="28"/>
        </w:rPr>
        <w:t xml:space="preserve">, АНО </w:t>
      </w:r>
      <w:r w:rsidRPr="002D5ED3">
        <w:rPr>
          <w:rFonts w:ascii="Times New Roman" w:hAnsi="Times New Roman"/>
          <w:sz w:val="28"/>
          <w:szCs w:val="28"/>
        </w:rPr>
        <w:t>"</w:t>
      </w:r>
      <w:r w:rsidRPr="002D5ED3">
        <w:rPr>
          <w:rFonts w:ascii="Times New Roman" w:hAnsi="Times New Roman" w:cs="Times New Roman"/>
          <w:sz w:val="28"/>
          <w:szCs w:val="28"/>
        </w:rPr>
        <w:t xml:space="preserve">Центр обучения </w:t>
      </w:r>
      <w:r w:rsidRPr="002D5ED3">
        <w:rPr>
          <w:rFonts w:ascii="Times New Roman" w:hAnsi="Times New Roman"/>
          <w:sz w:val="28"/>
          <w:szCs w:val="28"/>
        </w:rPr>
        <w:t>"</w:t>
      </w:r>
      <w:r w:rsidRPr="002D5ED3">
        <w:rPr>
          <w:rFonts w:ascii="Times New Roman" w:hAnsi="Times New Roman" w:cs="Times New Roman"/>
          <w:sz w:val="28"/>
          <w:szCs w:val="28"/>
        </w:rPr>
        <w:t>Махаон</w:t>
      </w:r>
      <w:r w:rsidRPr="002D5ED3">
        <w:rPr>
          <w:rFonts w:ascii="Times New Roman" w:hAnsi="Times New Roman"/>
          <w:sz w:val="28"/>
          <w:szCs w:val="28"/>
        </w:rPr>
        <w:t>"</w:t>
      </w:r>
      <w:r w:rsidRPr="002D5ED3">
        <w:rPr>
          <w:rFonts w:ascii="Times New Roman" w:hAnsi="Times New Roman" w:cs="Times New Roman"/>
          <w:sz w:val="28"/>
          <w:szCs w:val="28"/>
        </w:rPr>
        <w:t xml:space="preserve">, ООО </w:t>
      </w:r>
      <w:r w:rsidRPr="002D5ED3">
        <w:rPr>
          <w:rFonts w:ascii="Times New Roman" w:hAnsi="Times New Roman"/>
          <w:sz w:val="28"/>
          <w:szCs w:val="28"/>
        </w:rPr>
        <w:t>"</w:t>
      </w:r>
      <w:r w:rsidRPr="002D5ED3">
        <w:rPr>
          <w:rFonts w:ascii="Times New Roman" w:hAnsi="Times New Roman" w:cs="Times New Roman"/>
          <w:sz w:val="28"/>
          <w:szCs w:val="28"/>
        </w:rPr>
        <w:t xml:space="preserve">Центр образовательных инициатив </w:t>
      </w:r>
      <w:r w:rsidRPr="002D5ED3">
        <w:rPr>
          <w:rFonts w:ascii="Times New Roman" w:hAnsi="Times New Roman"/>
          <w:sz w:val="28"/>
          <w:szCs w:val="28"/>
        </w:rPr>
        <w:t>"</w:t>
      </w:r>
      <w:r w:rsidRPr="002D5ED3">
        <w:rPr>
          <w:rFonts w:ascii="Times New Roman" w:hAnsi="Times New Roman" w:cs="Times New Roman"/>
          <w:sz w:val="28"/>
          <w:szCs w:val="28"/>
        </w:rPr>
        <w:t>СТЕМ</w:t>
      </w:r>
      <w:r w:rsidRPr="002D5ED3">
        <w:rPr>
          <w:rFonts w:ascii="Times New Roman" w:hAnsi="Times New Roman"/>
          <w:sz w:val="28"/>
          <w:szCs w:val="28"/>
        </w:rPr>
        <w:t>"</w:t>
      </w:r>
      <w:r w:rsidRPr="002D5ED3">
        <w:rPr>
          <w:rFonts w:ascii="Times New Roman" w:hAnsi="Times New Roman" w:cs="Times New Roman"/>
          <w:sz w:val="28"/>
          <w:szCs w:val="28"/>
        </w:rPr>
        <w:t xml:space="preserve">, ООО </w:t>
      </w:r>
      <w:r w:rsidRPr="002D5ED3">
        <w:rPr>
          <w:rFonts w:ascii="Times New Roman" w:hAnsi="Times New Roman"/>
          <w:sz w:val="28"/>
          <w:szCs w:val="28"/>
        </w:rPr>
        <w:t>"</w:t>
      </w:r>
      <w:r w:rsidRPr="002D5ED3">
        <w:rPr>
          <w:rFonts w:ascii="Times New Roman" w:hAnsi="Times New Roman" w:cs="Times New Roman"/>
          <w:sz w:val="28"/>
          <w:szCs w:val="28"/>
        </w:rPr>
        <w:t xml:space="preserve">Снейл </w:t>
      </w:r>
      <w:r w:rsidRPr="002D5ED3">
        <w:rPr>
          <w:rFonts w:ascii="Times New Roman" w:hAnsi="Times New Roman"/>
          <w:sz w:val="28"/>
          <w:szCs w:val="28"/>
        </w:rPr>
        <w:t>"</w:t>
      </w:r>
      <w:r w:rsidRPr="002D5ED3">
        <w:rPr>
          <w:rFonts w:ascii="Times New Roman" w:hAnsi="Times New Roman" w:cs="Times New Roman"/>
          <w:sz w:val="28"/>
          <w:szCs w:val="28"/>
        </w:rPr>
        <w:t xml:space="preserve">Центр образовательной робототехники </w:t>
      </w:r>
      <w:r w:rsidRPr="002D5ED3">
        <w:rPr>
          <w:rFonts w:ascii="Times New Roman" w:hAnsi="Times New Roman"/>
          <w:sz w:val="28"/>
          <w:szCs w:val="28"/>
        </w:rPr>
        <w:t>"</w:t>
      </w:r>
      <w:r w:rsidRPr="002D5ED3">
        <w:rPr>
          <w:rFonts w:ascii="Times New Roman" w:hAnsi="Times New Roman" w:cs="Times New Roman"/>
          <w:sz w:val="28"/>
          <w:szCs w:val="28"/>
        </w:rPr>
        <w:t>Робополигон</w:t>
      </w:r>
      <w:r w:rsidRPr="002D5ED3">
        <w:rPr>
          <w:rFonts w:ascii="Times New Roman" w:hAnsi="Times New Roman"/>
          <w:sz w:val="28"/>
          <w:szCs w:val="28"/>
        </w:rPr>
        <w:t>"</w:t>
      </w:r>
      <w:r w:rsidRPr="002D5ED3">
        <w:rPr>
          <w:rFonts w:ascii="Times New Roman" w:hAnsi="Times New Roman" w:cs="Times New Roman"/>
          <w:sz w:val="28"/>
          <w:szCs w:val="28"/>
        </w:rPr>
        <w:t xml:space="preserve">, ЧУДО </w:t>
      </w:r>
      <w:r w:rsidRPr="002D5ED3">
        <w:rPr>
          <w:rFonts w:ascii="Times New Roman" w:hAnsi="Times New Roman"/>
          <w:sz w:val="28"/>
          <w:szCs w:val="28"/>
        </w:rPr>
        <w:t>"</w:t>
      </w:r>
      <w:r w:rsidRPr="002D5ED3">
        <w:rPr>
          <w:rFonts w:ascii="Times New Roman" w:hAnsi="Times New Roman" w:cs="Times New Roman"/>
          <w:sz w:val="28"/>
          <w:szCs w:val="28"/>
        </w:rPr>
        <w:t>Школа технологий и открытий</w:t>
      </w:r>
      <w:r w:rsidRPr="002D5ED3">
        <w:rPr>
          <w:rFonts w:ascii="Times New Roman" w:hAnsi="Times New Roman"/>
          <w:sz w:val="28"/>
          <w:szCs w:val="28"/>
        </w:rPr>
        <w:t>"</w:t>
      </w:r>
      <w:r w:rsidRPr="002D5ED3">
        <w:rPr>
          <w:rFonts w:ascii="Times New Roman" w:hAnsi="Times New Roman" w:cs="Times New Roman"/>
          <w:sz w:val="28"/>
          <w:szCs w:val="28"/>
        </w:rPr>
        <w:t>;</w:t>
      </w:r>
    </w:p>
    <w:p w:rsidR="001073D2" w:rsidRPr="00416D64" w:rsidRDefault="002D5ED3" w:rsidP="00BE49D4">
      <w:pPr>
        <w:pStyle w:val="a4"/>
        <w:numPr>
          <w:ilvl w:val="0"/>
          <w:numId w:val="16"/>
        </w:numPr>
        <w:spacing w:after="0" w:line="240" w:lineRule="auto"/>
        <w:ind w:left="0" w:firstLine="567"/>
        <w:jc w:val="both"/>
        <w:rPr>
          <w:rStyle w:val="a6"/>
          <w:rFonts w:ascii="Times New Roman" w:hAnsi="Times New Roman"/>
          <w:sz w:val="28"/>
          <w:szCs w:val="28"/>
          <w:lang w:eastAsia="en-US"/>
        </w:rPr>
      </w:pPr>
      <w:r w:rsidRPr="00DE0C24">
        <w:rPr>
          <w:rFonts w:ascii="Times New Roman" w:hAnsi="Times New Roman"/>
          <w:sz w:val="28"/>
          <w:szCs w:val="28"/>
        </w:rPr>
        <w:t> </w:t>
      </w:r>
      <w:r w:rsidR="001073D2" w:rsidRPr="00DE0C24">
        <w:rPr>
          <w:rFonts w:ascii="Times New Roman" w:hAnsi="Times New Roman"/>
          <w:sz w:val="28"/>
          <w:szCs w:val="28"/>
        </w:rPr>
        <w:t>Обеспечено размещение аннотаций дополнительных</w:t>
      </w:r>
      <w:r w:rsidR="001073D2" w:rsidRPr="002D5ED3">
        <w:rPr>
          <w:rFonts w:ascii="Times New Roman" w:hAnsi="Times New Roman"/>
          <w:sz w:val="28"/>
          <w:szCs w:val="28"/>
        </w:rPr>
        <w:t xml:space="preserve"> общеобразовательных программ  технического направления, созданных педагогами дополнительного образования,  в рамках областного телекоммуникационного проекта "Как разработать навигатор дополнительного образования Омской области?"  на Открытом информационном портале дополнительного образования детей "Навигатор"  </w:t>
      </w:r>
      <w:hyperlink r:id="rId47" w:history="1">
        <w:r w:rsidR="001073D2" w:rsidRPr="00416D64">
          <w:rPr>
            <w:rStyle w:val="a6"/>
            <w:rFonts w:ascii="Times New Roman" w:hAnsi="Times New Roman"/>
            <w:sz w:val="28"/>
            <w:szCs w:val="28"/>
            <w:lang w:eastAsia="en-US"/>
          </w:rPr>
          <w:t>http://navigator.irooo.ru/</w:t>
        </w:r>
      </w:hyperlink>
      <w:r w:rsidR="001073D2" w:rsidRPr="00416D64">
        <w:rPr>
          <w:rStyle w:val="a6"/>
          <w:rFonts w:ascii="Times New Roman" w:hAnsi="Times New Roman"/>
          <w:sz w:val="28"/>
          <w:szCs w:val="28"/>
          <w:lang w:eastAsia="en-US"/>
        </w:rPr>
        <w:t xml:space="preserve">. </w:t>
      </w:r>
    </w:p>
    <w:p w:rsidR="002D5ED3" w:rsidRPr="002D5ED3" w:rsidRDefault="002D5ED3" w:rsidP="00BE49D4">
      <w:pPr>
        <w:pStyle w:val="affa"/>
        <w:numPr>
          <w:ilvl w:val="0"/>
          <w:numId w:val="16"/>
        </w:numPr>
        <w:ind w:left="0" w:firstLine="567"/>
        <w:jc w:val="both"/>
        <w:rPr>
          <w:rFonts w:ascii="Times New Roman" w:hAnsi="Times New Roman"/>
          <w:sz w:val="28"/>
          <w:szCs w:val="28"/>
          <w:lang w:eastAsia="en-US"/>
        </w:rPr>
      </w:pPr>
      <w:r w:rsidRPr="002D5ED3">
        <w:rPr>
          <w:rFonts w:ascii="Times New Roman" w:eastAsia="Calibri" w:hAnsi="Times New Roman" w:cs="Times New Roman"/>
          <w:kern w:val="0"/>
          <w:sz w:val="28"/>
          <w:szCs w:val="28"/>
          <w:lang w:eastAsia="en-US"/>
        </w:rPr>
        <w:t xml:space="preserve"> </w:t>
      </w:r>
      <w:r w:rsidR="001073D2" w:rsidRPr="002D5ED3">
        <w:rPr>
          <w:rFonts w:ascii="Times New Roman" w:eastAsia="Calibri" w:hAnsi="Times New Roman" w:cs="Times New Roman"/>
          <w:kern w:val="0"/>
          <w:sz w:val="28"/>
          <w:szCs w:val="28"/>
          <w:lang w:eastAsia="en-US"/>
        </w:rPr>
        <w:t>Организована презентация проекта БУ ДО "Омская областная станция юных техников" "Экологическое образование школьников в профиле "Робототехника" в рамках регионального этапа Международной Ярмарки-2016 социально-педагогических инноваций</w:t>
      </w:r>
      <w:r>
        <w:rPr>
          <w:rFonts w:ascii="Times New Roman" w:eastAsia="Calibri" w:hAnsi="Times New Roman" w:cs="Times New Roman"/>
          <w:kern w:val="0"/>
          <w:sz w:val="28"/>
          <w:szCs w:val="28"/>
          <w:lang w:eastAsia="en-US"/>
        </w:rPr>
        <w:t>;</w:t>
      </w:r>
    </w:p>
    <w:p w:rsidR="002D5ED3" w:rsidRDefault="002D5ED3" w:rsidP="00BE49D4">
      <w:pPr>
        <w:pStyle w:val="affa"/>
        <w:numPr>
          <w:ilvl w:val="0"/>
          <w:numId w:val="16"/>
        </w:numPr>
        <w:ind w:left="0" w:firstLine="567"/>
        <w:jc w:val="both"/>
        <w:rPr>
          <w:rFonts w:ascii="Times New Roman" w:hAnsi="Times New Roman"/>
          <w:sz w:val="28"/>
          <w:szCs w:val="28"/>
          <w:lang w:eastAsia="en-US"/>
        </w:rPr>
      </w:pPr>
      <w:r>
        <w:rPr>
          <w:rFonts w:ascii="Times New Roman" w:eastAsia="Calibri" w:hAnsi="Times New Roman" w:cs="Times New Roman"/>
          <w:kern w:val="0"/>
          <w:sz w:val="28"/>
          <w:szCs w:val="28"/>
          <w:lang w:eastAsia="en-US"/>
        </w:rPr>
        <w:lastRenderedPageBreak/>
        <w:t xml:space="preserve"> </w:t>
      </w:r>
      <w:r w:rsidRPr="002D5ED3">
        <w:rPr>
          <w:rFonts w:ascii="Times New Roman" w:hAnsi="Times New Roman"/>
          <w:sz w:val="28"/>
          <w:szCs w:val="28"/>
        </w:rPr>
        <w:t xml:space="preserve"> </w:t>
      </w:r>
      <w:r w:rsidR="001073D2" w:rsidRPr="002D5ED3">
        <w:rPr>
          <w:rFonts w:ascii="Times New Roman" w:hAnsi="Times New Roman"/>
          <w:sz w:val="28"/>
          <w:szCs w:val="28"/>
        </w:rPr>
        <w:t>Проведено 10 "мастер-классов"  для 133 участников в рамках  Дня воспитания, дополнительного образования и охраны здоровья "Инновационные педагогические практики воспитания, дополнительного образования и охраны здоровья", прошедшего в ходе XIII Областного педагогического марафона.   Тематика "мастер-классов": "Реализация сетевых и электронных форм обучения по дополнительным общеобразовательным программам социально-педагогической направленности в практике Городского Дворца творчества",  "Образовательные решения LEGO Education. Введение в практическую робототехнику", "Деятельность школьной телестудии "Лицей-ТV" в рамках социального партнерства как ресурс воспитания и социализации личности", "Реализация социально-ориентированного проекта "Экологическая телешкола" для детей с ограниченными физическими возможностями в сельской школе"</w:t>
      </w:r>
      <w:r>
        <w:rPr>
          <w:rFonts w:ascii="Times New Roman" w:hAnsi="Times New Roman"/>
          <w:sz w:val="28"/>
          <w:szCs w:val="28"/>
        </w:rPr>
        <w:t xml:space="preserve"> и другие темы;</w:t>
      </w:r>
    </w:p>
    <w:p w:rsidR="002D5ED3" w:rsidRPr="002D5ED3" w:rsidRDefault="002D5ED3" w:rsidP="00BE49D4">
      <w:pPr>
        <w:pStyle w:val="ConsPlusNormal"/>
        <w:numPr>
          <w:ilvl w:val="0"/>
          <w:numId w:val="16"/>
        </w:numPr>
        <w:ind w:left="0" w:firstLine="567"/>
        <w:jc w:val="both"/>
        <w:rPr>
          <w:rFonts w:ascii="Times New Roman" w:hAnsi="Times New Roman"/>
          <w:sz w:val="28"/>
          <w:szCs w:val="28"/>
          <w:lang w:eastAsia="en-US"/>
        </w:rPr>
      </w:pPr>
      <w:r>
        <w:rPr>
          <w:rFonts w:ascii="Times New Roman" w:hAnsi="Times New Roman"/>
          <w:sz w:val="28"/>
          <w:szCs w:val="28"/>
        </w:rPr>
        <w:t xml:space="preserve"> </w:t>
      </w:r>
      <w:r w:rsidRPr="002D5ED3">
        <w:rPr>
          <w:rFonts w:ascii="Times New Roman" w:hAnsi="Times New Roman"/>
          <w:sz w:val="28"/>
          <w:szCs w:val="28"/>
        </w:rPr>
        <w:t xml:space="preserve">В </w:t>
      </w:r>
      <w:r w:rsidRPr="004B19DA">
        <w:rPr>
          <w:rFonts w:ascii="Times New Roman" w:hAnsi="Times New Roman"/>
          <w:sz w:val="28"/>
          <w:szCs w:val="28"/>
        </w:rPr>
        <w:t>Оконешниковском районе</w:t>
      </w:r>
      <w:r w:rsidRPr="002D5ED3">
        <w:rPr>
          <w:rFonts w:ascii="Times New Roman" w:hAnsi="Times New Roman"/>
          <w:sz w:val="28"/>
          <w:szCs w:val="28"/>
        </w:rPr>
        <w:t xml:space="preserve"> в целях выполнения мероприятий, направленных на развитие конкурентной</w:t>
      </w:r>
      <w:r w:rsidRPr="004A0616">
        <w:rPr>
          <w:rFonts w:ascii="Times New Roman" w:hAnsi="Times New Roman"/>
          <w:sz w:val="20"/>
          <w:szCs w:val="20"/>
        </w:rPr>
        <w:t xml:space="preserve"> </w:t>
      </w:r>
      <w:r w:rsidRPr="002D5ED3">
        <w:rPr>
          <w:rFonts w:ascii="Times New Roman" w:hAnsi="Times New Roman"/>
          <w:sz w:val="28"/>
          <w:szCs w:val="28"/>
          <w:lang w:eastAsia="en-US"/>
        </w:rPr>
        <w:t>среды на рынке услуг дополнительного образования детей, на достижение значений целевых показателей, Главой муниципального района издано распоряжение от 14 июня  2016</w:t>
      </w:r>
      <w:r w:rsidR="007640E2">
        <w:rPr>
          <w:rFonts w:ascii="Times New Roman" w:hAnsi="Times New Roman"/>
          <w:sz w:val="28"/>
          <w:szCs w:val="28"/>
          <w:lang w:eastAsia="en-US"/>
        </w:rPr>
        <w:t xml:space="preserve"> года</w:t>
      </w:r>
      <w:r w:rsidRPr="002D5ED3">
        <w:rPr>
          <w:rFonts w:ascii="Times New Roman" w:hAnsi="Times New Roman"/>
          <w:sz w:val="28"/>
          <w:szCs w:val="28"/>
          <w:lang w:eastAsia="en-US"/>
        </w:rPr>
        <w:t xml:space="preserve"> № 182а-р  об организации работы по привлечению инвесторов к строительству учебно-тренировочной трассы ВМХ для занятий велоспортом в р.п. Оконешниково. В сентябре 2016 года трасса</w:t>
      </w:r>
      <w:r w:rsidR="007640E2">
        <w:rPr>
          <w:rFonts w:ascii="Times New Roman" w:hAnsi="Times New Roman"/>
          <w:sz w:val="28"/>
          <w:szCs w:val="28"/>
          <w:lang w:eastAsia="en-US"/>
        </w:rPr>
        <w:t xml:space="preserve"> была</w:t>
      </w:r>
      <w:r w:rsidRPr="002D5ED3">
        <w:rPr>
          <w:rFonts w:ascii="Times New Roman" w:hAnsi="Times New Roman"/>
          <w:sz w:val="28"/>
          <w:szCs w:val="28"/>
          <w:lang w:eastAsia="en-US"/>
        </w:rPr>
        <w:t xml:space="preserve"> открыта. В спортивно-техническом клубе "Барс" теперь дополнительно занимаются ве</w:t>
      </w:r>
      <w:r>
        <w:rPr>
          <w:rFonts w:ascii="Times New Roman" w:hAnsi="Times New Roman"/>
          <w:sz w:val="28"/>
          <w:szCs w:val="28"/>
          <w:lang w:eastAsia="en-US"/>
        </w:rPr>
        <w:t>лоспортом 30 детей и подростков;</w:t>
      </w:r>
    </w:p>
    <w:p w:rsidR="000A6549" w:rsidRDefault="002D5ED3" w:rsidP="00BE49D4">
      <w:pPr>
        <w:pStyle w:val="a4"/>
        <w:widowControl w:val="0"/>
        <w:numPr>
          <w:ilvl w:val="0"/>
          <w:numId w:val="16"/>
        </w:numPr>
        <w:autoSpaceDE w:val="0"/>
        <w:autoSpaceDN w:val="0"/>
        <w:adjustRightInd w:val="0"/>
        <w:spacing w:after="0" w:line="240" w:lineRule="auto"/>
        <w:ind w:left="0" w:firstLine="567"/>
        <w:jc w:val="both"/>
        <w:rPr>
          <w:rFonts w:ascii="Times New Roman" w:hAnsi="Times New Roman"/>
          <w:sz w:val="28"/>
          <w:szCs w:val="28"/>
          <w:lang w:eastAsia="en-US"/>
        </w:rPr>
      </w:pPr>
      <w:r>
        <w:rPr>
          <w:rFonts w:ascii="Times New Roman" w:hAnsi="Times New Roman"/>
          <w:sz w:val="28"/>
          <w:szCs w:val="28"/>
        </w:rPr>
        <w:t xml:space="preserve"> </w:t>
      </w:r>
      <w:r w:rsidR="001073D2" w:rsidRPr="002D5ED3">
        <w:rPr>
          <w:rFonts w:ascii="Times New Roman" w:hAnsi="Times New Roman"/>
          <w:sz w:val="28"/>
          <w:szCs w:val="28"/>
        </w:rPr>
        <w:t>В Полтавском районе в сентябре 2016 года проведено 2 семинара для педагогов   образовательных орга</w:t>
      </w:r>
      <w:r w:rsidR="00C74291">
        <w:rPr>
          <w:rFonts w:ascii="Times New Roman" w:hAnsi="Times New Roman"/>
          <w:sz w:val="28"/>
          <w:szCs w:val="28"/>
        </w:rPr>
        <w:t xml:space="preserve">низаций по вопросам организации </w:t>
      </w:r>
      <w:r w:rsidR="001073D2" w:rsidRPr="002D5ED3">
        <w:rPr>
          <w:rFonts w:ascii="Times New Roman" w:hAnsi="Times New Roman"/>
          <w:sz w:val="28"/>
          <w:szCs w:val="28"/>
        </w:rPr>
        <w:t>дополнительного образования детей на базе БОУ ДО "Дом Детского Творчества"</w:t>
      </w:r>
      <w:r>
        <w:rPr>
          <w:rFonts w:ascii="Times New Roman" w:hAnsi="Times New Roman"/>
          <w:sz w:val="28"/>
          <w:szCs w:val="28"/>
        </w:rPr>
        <w:t>.</w:t>
      </w:r>
    </w:p>
    <w:p w:rsidR="002D5ED3" w:rsidRPr="002D5ED3" w:rsidRDefault="002D5ED3" w:rsidP="00BE49D4">
      <w:pPr>
        <w:pStyle w:val="a4"/>
        <w:widowControl w:val="0"/>
        <w:autoSpaceDE w:val="0"/>
        <w:autoSpaceDN w:val="0"/>
        <w:adjustRightInd w:val="0"/>
        <w:spacing w:after="0" w:line="240" w:lineRule="auto"/>
        <w:ind w:left="567"/>
        <w:jc w:val="both"/>
        <w:rPr>
          <w:rFonts w:ascii="Times New Roman" w:hAnsi="Times New Roman"/>
          <w:sz w:val="28"/>
          <w:szCs w:val="28"/>
          <w:lang w:eastAsia="en-US"/>
        </w:rPr>
      </w:pPr>
    </w:p>
    <w:p w:rsidR="002D5ED3" w:rsidRDefault="004258D5" w:rsidP="00BE49D4">
      <w:pPr>
        <w:pStyle w:val="40"/>
        <w:rPr>
          <w:rFonts w:eastAsia="Calibri"/>
          <w:bCs w:val="0"/>
          <w:color w:val="000000"/>
        </w:rPr>
      </w:pPr>
      <w:r>
        <w:t>2.4.1</w:t>
      </w:r>
      <w:r w:rsidR="003D002B" w:rsidRPr="00050343">
        <w:t>.3. </w:t>
      </w:r>
      <w:r w:rsidR="003D002B" w:rsidRPr="000F68EF">
        <w:rPr>
          <w:rFonts w:eastAsia="Calibri"/>
          <w:bCs w:val="0"/>
          <w:color w:val="000000"/>
        </w:rPr>
        <w:t xml:space="preserve">Рынок услуг психолого - педагогического сопровождения </w:t>
      </w:r>
    </w:p>
    <w:p w:rsidR="002D5ED3" w:rsidRDefault="003D002B" w:rsidP="00BE49D4">
      <w:pPr>
        <w:pStyle w:val="40"/>
        <w:rPr>
          <w:rFonts w:eastAsia="Calibri"/>
          <w:bCs w:val="0"/>
          <w:color w:val="000000"/>
        </w:rPr>
      </w:pPr>
      <w:r w:rsidRPr="000F68EF">
        <w:rPr>
          <w:rFonts w:eastAsia="Calibri"/>
          <w:bCs w:val="0"/>
          <w:color w:val="000000"/>
        </w:rPr>
        <w:t xml:space="preserve">детей  с </w:t>
      </w:r>
      <w:r w:rsidR="002D5ED3">
        <w:rPr>
          <w:rFonts w:eastAsia="Calibri"/>
          <w:bCs w:val="0"/>
          <w:color w:val="000000"/>
        </w:rPr>
        <w:t>ОВЗ</w:t>
      </w:r>
    </w:p>
    <w:p w:rsidR="002D5ED3" w:rsidRDefault="002D5ED3" w:rsidP="00BE49D4">
      <w:pPr>
        <w:pStyle w:val="ConsPlusNonformat"/>
        <w:ind w:firstLine="709"/>
        <w:jc w:val="both"/>
        <w:rPr>
          <w:rFonts w:ascii="Times New Roman" w:hAnsi="Times New Roman" w:cs="Times New Roman"/>
          <w:sz w:val="28"/>
          <w:szCs w:val="28"/>
          <w:highlight w:val="yellow"/>
        </w:rPr>
      </w:pPr>
    </w:p>
    <w:p w:rsidR="00416D64" w:rsidRPr="00416D64" w:rsidRDefault="00416D64" w:rsidP="00BE49D4">
      <w:pPr>
        <w:pStyle w:val="a4"/>
        <w:widowControl w:val="0"/>
        <w:numPr>
          <w:ilvl w:val="0"/>
          <w:numId w:val="17"/>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w:t>
      </w:r>
      <w:r w:rsidR="00C103C4" w:rsidRPr="00416D64">
        <w:rPr>
          <w:rFonts w:ascii="Times New Roman" w:hAnsi="Times New Roman"/>
          <w:sz w:val="28"/>
          <w:szCs w:val="28"/>
        </w:rPr>
        <w:t>о инициативе автономной некоммерческой организации "Агентство стратегических инициатив по продвижению новых проектов" (далее – АСИ), а также Института коррекционной педагогики Российской Академии образования, Омская область вошла в число 4-х пилотных регионов Российской Федерации, по реализации проекта "Система доступного  и непрерывного  образования детей с ограниченными возможностями здоровья с раннего возраста" (2016-2019 годы)</w:t>
      </w:r>
      <w:r>
        <w:rPr>
          <w:rFonts w:ascii="Times New Roman" w:hAnsi="Times New Roman"/>
          <w:sz w:val="28"/>
          <w:szCs w:val="28"/>
        </w:rPr>
        <w:t>,</w:t>
      </w:r>
      <w:r w:rsidR="00C103C4" w:rsidRPr="00416D64">
        <w:rPr>
          <w:rFonts w:ascii="Times New Roman" w:hAnsi="Times New Roman"/>
          <w:sz w:val="28"/>
          <w:szCs w:val="28"/>
        </w:rPr>
        <w:t xml:space="preserve"> </w:t>
      </w:r>
      <w:r w:rsidRPr="00416D64">
        <w:rPr>
          <w:rFonts w:ascii="Times New Roman" w:hAnsi="Times New Roman"/>
          <w:sz w:val="28"/>
          <w:szCs w:val="28"/>
        </w:rPr>
        <w:t>включающ</w:t>
      </w:r>
      <w:r>
        <w:rPr>
          <w:rFonts w:ascii="Times New Roman" w:hAnsi="Times New Roman"/>
          <w:sz w:val="28"/>
          <w:szCs w:val="28"/>
        </w:rPr>
        <w:t>его</w:t>
      </w:r>
      <w:r w:rsidRPr="00416D64">
        <w:rPr>
          <w:rFonts w:ascii="Times New Roman" w:hAnsi="Times New Roman"/>
          <w:sz w:val="28"/>
          <w:szCs w:val="28"/>
        </w:rPr>
        <w:t xml:space="preserve"> в себя:</w:t>
      </w:r>
    </w:p>
    <w:p w:rsidR="00416D64" w:rsidRPr="00416D64" w:rsidRDefault="00416D64" w:rsidP="00BE49D4">
      <w:pPr>
        <w:widowControl w:val="0"/>
        <w:autoSpaceDE w:val="0"/>
        <w:autoSpaceDN w:val="0"/>
        <w:adjustRightInd w:val="0"/>
        <w:spacing w:after="0" w:line="240" w:lineRule="auto"/>
        <w:ind w:firstLine="708"/>
        <w:jc w:val="both"/>
        <w:rPr>
          <w:rFonts w:ascii="Times New Roman" w:hAnsi="Times New Roman"/>
          <w:sz w:val="28"/>
          <w:szCs w:val="28"/>
        </w:rPr>
      </w:pPr>
      <w:r w:rsidRPr="00416D64">
        <w:rPr>
          <w:rFonts w:ascii="Times New Roman" w:hAnsi="Times New Roman"/>
          <w:sz w:val="28"/>
          <w:szCs w:val="28"/>
        </w:rPr>
        <w:t xml:space="preserve">- разработку базовой регионально-муниципальной модели ранней помощи; </w:t>
      </w:r>
    </w:p>
    <w:p w:rsidR="00416D64" w:rsidRPr="00416D64" w:rsidRDefault="00416D64" w:rsidP="00BE49D4">
      <w:pPr>
        <w:widowControl w:val="0"/>
        <w:autoSpaceDE w:val="0"/>
        <w:autoSpaceDN w:val="0"/>
        <w:adjustRightInd w:val="0"/>
        <w:spacing w:after="0" w:line="240" w:lineRule="auto"/>
        <w:ind w:firstLine="708"/>
        <w:jc w:val="both"/>
        <w:rPr>
          <w:rFonts w:ascii="Times New Roman" w:hAnsi="Times New Roman"/>
          <w:sz w:val="28"/>
          <w:szCs w:val="28"/>
        </w:rPr>
      </w:pPr>
      <w:r w:rsidRPr="00416D64">
        <w:rPr>
          <w:rFonts w:ascii="Times New Roman" w:hAnsi="Times New Roman"/>
          <w:sz w:val="28"/>
          <w:szCs w:val="28"/>
        </w:rPr>
        <w:t xml:space="preserve">- разработку информационно-ресурсной системы, обеспечивающей системной и целостной поддержкой вариативные модели ранней помощи; </w:t>
      </w:r>
    </w:p>
    <w:p w:rsidR="00416D64" w:rsidRPr="00416D64" w:rsidRDefault="00416D64" w:rsidP="00BE49D4">
      <w:pPr>
        <w:widowControl w:val="0"/>
        <w:autoSpaceDE w:val="0"/>
        <w:autoSpaceDN w:val="0"/>
        <w:adjustRightInd w:val="0"/>
        <w:spacing w:after="0" w:line="240" w:lineRule="auto"/>
        <w:ind w:firstLine="708"/>
        <w:jc w:val="both"/>
        <w:rPr>
          <w:rFonts w:ascii="Times New Roman" w:hAnsi="Times New Roman"/>
          <w:sz w:val="28"/>
          <w:szCs w:val="28"/>
        </w:rPr>
      </w:pPr>
      <w:r w:rsidRPr="00416D64">
        <w:rPr>
          <w:rFonts w:ascii="Times New Roman" w:hAnsi="Times New Roman"/>
          <w:sz w:val="28"/>
          <w:szCs w:val="28"/>
        </w:rPr>
        <w:t xml:space="preserve">- создание системы переподготовки кадров, включающей базовые курсы повышения квалификации; вариативные курсы по выбору с углубленным изучением профессиональных проблем; индивидуальные стажировки и </w:t>
      </w:r>
      <w:r w:rsidRPr="00416D64">
        <w:rPr>
          <w:rFonts w:ascii="Times New Roman" w:hAnsi="Times New Roman"/>
          <w:sz w:val="28"/>
          <w:szCs w:val="28"/>
        </w:rPr>
        <w:lastRenderedPageBreak/>
        <w:t>профессиональное консультирование; профессиональное сопровождение специалистов на их рабочих местах.</w:t>
      </w:r>
    </w:p>
    <w:p w:rsidR="00416D64" w:rsidRDefault="00C103C4" w:rsidP="00BE49D4">
      <w:pPr>
        <w:spacing w:after="0" w:line="240" w:lineRule="auto"/>
        <w:ind w:firstLine="708"/>
        <w:jc w:val="both"/>
        <w:rPr>
          <w:rFonts w:ascii="Times New Roman" w:hAnsi="Times New Roman"/>
          <w:sz w:val="28"/>
          <w:szCs w:val="28"/>
        </w:rPr>
      </w:pPr>
      <w:r w:rsidRPr="00416D64">
        <w:rPr>
          <w:rFonts w:ascii="Times New Roman" w:hAnsi="Times New Roman"/>
          <w:sz w:val="28"/>
          <w:szCs w:val="28"/>
        </w:rPr>
        <w:t>Подписано соглашение о сотрудничестве между Правительством  Омской области и АСИ</w:t>
      </w:r>
      <w:r w:rsidR="007640E2">
        <w:rPr>
          <w:rFonts w:ascii="Times New Roman" w:hAnsi="Times New Roman"/>
          <w:sz w:val="28"/>
          <w:szCs w:val="28"/>
        </w:rPr>
        <w:t xml:space="preserve"> по вопросам реализации указанного проекта</w:t>
      </w:r>
      <w:r w:rsidRPr="00416D64">
        <w:rPr>
          <w:rFonts w:ascii="Times New Roman" w:hAnsi="Times New Roman"/>
          <w:sz w:val="28"/>
          <w:szCs w:val="28"/>
        </w:rPr>
        <w:t>.</w:t>
      </w:r>
      <w:r w:rsidR="00416D64" w:rsidRPr="00416D64">
        <w:rPr>
          <w:rFonts w:ascii="Times New Roman" w:hAnsi="Times New Roman"/>
          <w:sz w:val="28"/>
          <w:szCs w:val="28"/>
        </w:rPr>
        <w:t xml:space="preserve"> </w:t>
      </w:r>
      <w:r w:rsidRPr="00416D64">
        <w:rPr>
          <w:rFonts w:ascii="Times New Roman" w:hAnsi="Times New Roman"/>
          <w:sz w:val="28"/>
          <w:szCs w:val="28"/>
        </w:rPr>
        <w:t xml:space="preserve"> </w:t>
      </w:r>
    </w:p>
    <w:p w:rsidR="00C103C4" w:rsidRPr="00416D64" w:rsidRDefault="00C103C4" w:rsidP="00BE49D4">
      <w:pPr>
        <w:spacing w:after="0" w:line="240" w:lineRule="auto"/>
        <w:ind w:firstLine="708"/>
        <w:jc w:val="both"/>
        <w:rPr>
          <w:rFonts w:ascii="Times New Roman" w:hAnsi="Times New Roman"/>
          <w:sz w:val="28"/>
          <w:szCs w:val="28"/>
        </w:rPr>
      </w:pPr>
      <w:r w:rsidRPr="00416D64">
        <w:rPr>
          <w:rFonts w:ascii="Times New Roman" w:hAnsi="Times New Roman"/>
          <w:sz w:val="28"/>
          <w:szCs w:val="28"/>
        </w:rPr>
        <w:t>Распоряжением Правительства  Омской области от 10 августа 2016 года № 122-рп утвержден План мероприятий ("дорожная карта") по разработке и внедрению межведомственной модели ранней помощи семьям, воспитывающим детей с ограниченными возможностями здоровья в Омской области в 2016 – 2018 годах</w:t>
      </w:r>
      <w:r w:rsidR="00416D64" w:rsidRPr="00416D64">
        <w:rPr>
          <w:rFonts w:ascii="Times New Roman" w:hAnsi="Times New Roman"/>
          <w:sz w:val="28"/>
          <w:szCs w:val="28"/>
        </w:rPr>
        <w:t>;</w:t>
      </w:r>
    </w:p>
    <w:p w:rsidR="00C103C4" w:rsidRPr="00416D64" w:rsidRDefault="00416D64" w:rsidP="00BE49D4">
      <w:pPr>
        <w:pStyle w:val="a4"/>
        <w:widowControl w:val="0"/>
        <w:numPr>
          <w:ilvl w:val="0"/>
          <w:numId w:val="17"/>
        </w:numPr>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sz w:val="28"/>
          <w:szCs w:val="28"/>
        </w:rPr>
        <w:t xml:space="preserve">Продолжена деятельность участников рынка в рамках созданной в Омской области </w:t>
      </w:r>
      <w:r w:rsidR="00C103C4" w:rsidRPr="00416D64">
        <w:rPr>
          <w:rFonts w:ascii="Times New Roman" w:hAnsi="Times New Roman"/>
          <w:sz w:val="28"/>
          <w:szCs w:val="28"/>
        </w:rPr>
        <w:t>трехуровнев</w:t>
      </w:r>
      <w:r>
        <w:rPr>
          <w:rFonts w:ascii="Times New Roman" w:hAnsi="Times New Roman"/>
          <w:sz w:val="28"/>
          <w:szCs w:val="28"/>
        </w:rPr>
        <w:t>ой</w:t>
      </w:r>
      <w:r w:rsidR="00C103C4" w:rsidRPr="00416D64">
        <w:rPr>
          <w:rFonts w:ascii="Times New Roman" w:hAnsi="Times New Roman"/>
          <w:sz w:val="28"/>
          <w:szCs w:val="28"/>
        </w:rPr>
        <w:t xml:space="preserve"> модел</w:t>
      </w:r>
      <w:r>
        <w:rPr>
          <w:rFonts w:ascii="Times New Roman" w:hAnsi="Times New Roman"/>
          <w:sz w:val="28"/>
          <w:szCs w:val="28"/>
        </w:rPr>
        <w:t>и</w:t>
      </w:r>
      <w:r w:rsidR="00C103C4" w:rsidRPr="00416D64">
        <w:rPr>
          <w:rFonts w:ascii="Times New Roman" w:hAnsi="Times New Roman"/>
          <w:sz w:val="28"/>
          <w:szCs w:val="28"/>
        </w:rPr>
        <w:t xml:space="preserve"> психолого-медико-социального сопровождения детей с ОВЗ, в том числе в возрасте до 6 лет (далее – модель) которая включает в себя функционирование центральной психолого-медико-педагогической комиссии (далее – ПМПК), территориальных ПМПК, созданных Минобразования,  и территориальных ПМПК, созданных органами местного самоуправления, осуществляющими управление в сфере образования, и психолого-медико-педагогических консилиумов (далее – консилиум) в образовательных организациях Омской области. В настоящее время в Омской области функционируют 2 центральные и 40 территориальных ПМПК. На базе всех образовательных организаций действуют консилиумы</w:t>
      </w:r>
      <w:r>
        <w:rPr>
          <w:rFonts w:ascii="Times New Roman" w:hAnsi="Times New Roman"/>
          <w:sz w:val="28"/>
          <w:szCs w:val="28"/>
        </w:rPr>
        <w:t>;</w:t>
      </w:r>
    </w:p>
    <w:p w:rsidR="007640E2" w:rsidRDefault="00C103C4" w:rsidP="00BE49D4">
      <w:pPr>
        <w:pStyle w:val="ConsPlusNormal"/>
        <w:numPr>
          <w:ilvl w:val="0"/>
          <w:numId w:val="17"/>
        </w:numPr>
        <w:ind w:left="0" w:firstLine="709"/>
        <w:jc w:val="both"/>
        <w:rPr>
          <w:rFonts w:ascii="Times New Roman" w:hAnsi="Times New Roman"/>
          <w:sz w:val="28"/>
          <w:szCs w:val="28"/>
        </w:rPr>
      </w:pPr>
      <w:r w:rsidRPr="00416D64">
        <w:rPr>
          <w:rFonts w:ascii="Times New Roman" w:hAnsi="Times New Roman"/>
          <w:sz w:val="28"/>
          <w:szCs w:val="28"/>
        </w:rPr>
        <w:t xml:space="preserve">При содействии Минобразования </w:t>
      </w:r>
      <w:r w:rsidR="00416D64">
        <w:rPr>
          <w:rFonts w:ascii="Times New Roman" w:hAnsi="Times New Roman"/>
          <w:sz w:val="28"/>
          <w:szCs w:val="28"/>
        </w:rPr>
        <w:t>Омской области</w:t>
      </w:r>
      <w:r w:rsidRPr="00416D64">
        <w:rPr>
          <w:rFonts w:ascii="Times New Roman" w:hAnsi="Times New Roman"/>
          <w:sz w:val="28"/>
          <w:szCs w:val="28"/>
        </w:rPr>
        <w:t xml:space="preserve"> на базе образовательных организаций, реализующих адаптированные основные общеобразовательные программы (адаптивные программы), открыто 23 консультативных пункта, созданы консультативные пункты для оказания консультативной, педагогической, информационной, методической помощи педагогам муниципальных образовательных организаций и родителям по вопросам обучения и воспитания детей с ОВЗ, в том числе оказания ранней помощи</w:t>
      </w:r>
      <w:r w:rsidR="008323DA">
        <w:rPr>
          <w:rFonts w:ascii="Times New Roman" w:hAnsi="Times New Roman"/>
          <w:sz w:val="28"/>
          <w:szCs w:val="28"/>
        </w:rPr>
        <w:t xml:space="preserve"> детям в возрасте от 0 до 6 лет;</w:t>
      </w:r>
    </w:p>
    <w:p w:rsidR="002348FA" w:rsidRPr="007640E2" w:rsidRDefault="008323DA" w:rsidP="00BE49D4">
      <w:pPr>
        <w:pStyle w:val="ConsPlusNormal"/>
        <w:numPr>
          <w:ilvl w:val="0"/>
          <w:numId w:val="17"/>
        </w:numPr>
        <w:ind w:left="0" w:firstLine="709"/>
        <w:jc w:val="both"/>
        <w:rPr>
          <w:rFonts w:ascii="Times New Roman" w:hAnsi="Times New Roman"/>
          <w:sz w:val="28"/>
          <w:szCs w:val="28"/>
        </w:rPr>
      </w:pPr>
      <w:r w:rsidRPr="007640E2">
        <w:rPr>
          <w:rFonts w:ascii="Times New Roman" w:hAnsi="Times New Roman"/>
          <w:sz w:val="28"/>
          <w:szCs w:val="28"/>
        </w:rPr>
        <w:t>В целях привлечения представителей негосударственного сектора в сфере образования на  рынок услуг по оказанию ранней помощи детям Минобразования</w:t>
      </w:r>
      <w:r w:rsidR="007640E2">
        <w:rPr>
          <w:rFonts w:ascii="Times New Roman" w:hAnsi="Times New Roman"/>
          <w:sz w:val="28"/>
          <w:szCs w:val="28"/>
        </w:rPr>
        <w:t xml:space="preserve"> Омской области</w:t>
      </w:r>
      <w:r w:rsidRPr="007640E2">
        <w:rPr>
          <w:rFonts w:ascii="Times New Roman" w:hAnsi="Times New Roman"/>
          <w:sz w:val="28"/>
          <w:szCs w:val="28"/>
        </w:rPr>
        <w:t xml:space="preserve"> в 2016 году предоставлены субсидии из областного бюджета на возмещение части затрат юридическим лицам (за исключением государственных (муниципальных) учреждений), ин</w:t>
      </w:r>
      <w:r w:rsidR="007640E2">
        <w:rPr>
          <w:rFonts w:ascii="Times New Roman" w:hAnsi="Times New Roman"/>
          <w:sz w:val="28"/>
          <w:szCs w:val="28"/>
        </w:rPr>
        <w:t>дивидуальным предпринимателям</w:t>
      </w:r>
      <w:r w:rsidRPr="007640E2">
        <w:rPr>
          <w:rFonts w:ascii="Times New Roman" w:hAnsi="Times New Roman"/>
          <w:sz w:val="28"/>
          <w:szCs w:val="28"/>
        </w:rPr>
        <w:t xml:space="preserve"> в сфере дошкольного образования на общую сумму 68,8 млн. рублей</w:t>
      </w:r>
      <w:r w:rsidR="007640E2">
        <w:rPr>
          <w:rFonts w:ascii="Times New Roman" w:hAnsi="Times New Roman"/>
          <w:sz w:val="28"/>
          <w:szCs w:val="28"/>
        </w:rPr>
        <w:t xml:space="preserve"> и услуг психолого</w:t>
      </w:r>
      <w:r w:rsidR="000C2082">
        <w:rPr>
          <w:rFonts w:ascii="Times New Roman" w:hAnsi="Times New Roman"/>
          <w:sz w:val="28"/>
          <w:szCs w:val="28"/>
        </w:rPr>
        <w:t xml:space="preserve"> -</w:t>
      </w:r>
      <w:r w:rsidR="007640E2">
        <w:rPr>
          <w:rFonts w:ascii="Times New Roman" w:hAnsi="Times New Roman"/>
          <w:sz w:val="28"/>
          <w:szCs w:val="28"/>
        </w:rPr>
        <w:t xml:space="preserve"> педагогического сопровождения детей с ОВЗ</w:t>
      </w:r>
      <w:r w:rsidRPr="007640E2">
        <w:rPr>
          <w:rFonts w:ascii="Times New Roman" w:hAnsi="Times New Roman"/>
          <w:sz w:val="28"/>
          <w:szCs w:val="28"/>
        </w:rPr>
        <w:t xml:space="preserve">. </w:t>
      </w:r>
    </w:p>
    <w:p w:rsidR="008323DA" w:rsidRDefault="00416D64" w:rsidP="00BE49D4">
      <w:pPr>
        <w:pStyle w:val="ConsPlusNonformat"/>
        <w:ind w:firstLine="708"/>
        <w:jc w:val="both"/>
        <w:rPr>
          <w:rFonts w:ascii="Times New Roman" w:hAnsi="Times New Roman"/>
          <w:sz w:val="28"/>
          <w:szCs w:val="28"/>
        </w:rPr>
      </w:pPr>
      <w:r w:rsidRPr="008323DA">
        <w:rPr>
          <w:rFonts w:ascii="Times New Roman" w:hAnsi="Times New Roman"/>
          <w:sz w:val="28"/>
          <w:szCs w:val="28"/>
        </w:rPr>
        <w:t>П</w:t>
      </w:r>
      <w:r w:rsidR="00C103C4" w:rsidRPr="008323DA">
        <w:rPr>
          <w:rFonts w:ascii="Times New Roman" w:hAnsi="Times New Roman"/>
          <w:sz w:val="28"/>
          <w:szCs w:val="28"/>
        </w:rPr>
        <w:t>родолжена работа по созданию вариативных форм  организации обучения и воспитания детей с ОВЗ в возрасте  до 6 лет (лекотек, дошкольных групп кратковременного пребывания). В настоящее время создано 6 лекотек, 16 групп кратковременного пребывания для детей дошкольного возраста</w:t>
      </w:r>
      <w:r w:rsidR="008323DA" w:rsidRPr="008323DA">
        <w:rPr>
          <w:rFonts w:ascii="Times New Roman" w:hAnsi="Times New Roman"/>
          <w:sz w:val="28"/>
          <w:szCs w:val="28"/>
        </w:rPr>
        <w:t>;</w:t>
      </w:r>
    </w:p>
    <w:p w:rsidR="00C103C4" w:rsidRPr="00416D64" w:rsidRDefault="00416D64" w:rsidP="00BE49D4">
      <w:pPr>
        <w:pStyle w:val="a4"/>
        <w:widowControl w:val="0"/>
        <w:numPr>
          <w:ilvl w:val="0"/>
          <w:numId w:val="17"/>
        </w:numPr>
        <w:autoSpaceDE w:val="0"/>
        <w:autoSpaceDN w:val="0"/>
        <w:adjustRightInd w:val="0"/>
        <w:spacing w:after="0" w:line="240" w:lineRule="auto"/>
        <w:ind w:left="0" w:firstLine="709"/>
        <w:jc w:val="both"/>
        <w:rPr>
          <w:rFonts w:ascii="Times New Roman" w:hAnsi="Times New Roman"/>
          <w:sz w:val="28"/>
          <w:szCs w:val="28"/>
        </w:rPr>
      </w:pPr>
      <w:r w:rsidRPr="008323DA">
        <w:rPr>
          <w:rFonts w:ascii="Times New Roman" w:hAnsi="Times New Roman"/>
          <w:sz w:val="28"/>
          <w:szCs w:val="28"/>
        </w:rPr>
        <w:t>В</w:t>
      </w:r>
      <w:r w:rsidR="00C103C4" w:rsidRPr="008323DA">
        <w:rPr>
          <w:rFonts w:ascii="Times New Roman" w:hAnsi="Times New Roman"/>
          <w:sz w:val="28"/>
          <w:szCs w:val="28"/>
        </w:rPr>
        <w:t xml:space="preserve"> 1 квартале 2016 года организовано проведение мастер-класса "Разработка и реализация специальных индивидуальных программ развития в соответствии с требованиями ФГОС для детей с умственной отсталостью (интеллектуальными нарушениями)", на котором присутствовало 120 педагогов </w:t>
      </w:r>
      <w:r w:rsidR="00C103C4" w:rsidRPr="008323DA">
        <w:rPr>
          <w:rFonts w:ascii="Times New Roman" w:hAnsi="Times New Roman"/>
          <w:sz w:val="28"/>
          <w:szCs w:val="28"/>
        </w:rPr>
        <w:lastRenderedPageBreak/>
        <w:t>Омской области, в том числе специалисты казенного учреждения Омской области "Центр психолого-медико-социального сопровождения" (далее – Центр ПМСС). Мастер-класс проводил разработчик II варианта стандарта ФГОС для детей с умственной отсталостью (интеллектуальными нарушениями), директор государственного бюджетного образовательного учреждения для детей, нуждающихся в психолого-педагогической и медико-социальной помощи "Центр лечебной педагогики и дифференцированного обучения" Псковской области, кандидат педагогических наук А.М. Царев</w:t>
      </w:r>
      <w:r w:rsidRPr="008323DA">
        <w:rPr>
          <w:rFonts w:ascii="Times New Roman" w:hAnsi="Times New Roman"/>
          <w:sz w:val="28"/>
          <w:szCs w:val="28"/>
        </w:rPr>
        <w:t>;</w:t>
      </w:r>
    </w:p>
    <w:p w:rsidR="002D5ED3" w:rsidRPr="00416D64" w:rsidRDefault="00C103C4" w:rsidP="00BE49D4">
      <w:pPr>
        <w:pStyle w:val="ConsPlusNonformat"/>
        <w:numPr>
          <w:ilvl w:val="0"/>
          <w:numId w:val="17"/>
        </w:numPr>
        <w:ind w:left="0" w:firstLine="709"/>
        <w:jc w:val="both"/>
        <w:rPr>
          <w:rFonts w:ascii="Times New Roman" w:hAnsi="Times New Roman"/>
          <w:sz w:val="28"/>
          <w:szCs w:val="28"/>
        </w:rPr>
      </w:pPr>
      <w:r w:rsidRPr="00416D64">
        <w:rPr>
          <w:rFonts w:ascii="Times New Roman" w:hAnsi="Times New Roman"/>
          <w:sz w:val="28"/>
          <w:szCs w:val="28"/>
        </w:rPr>
        <w:t>Специалистами Центра ПМСС подготовлен сборник методических рекомендаций по составлению индивидуальных образовательных программ социализации и реабилитации детей с ОВЗ в возрасте до 6 лет. Презентация сборника прошла в августе 2016 года на областном педагогическом совете руководителей адаптивных общеобразовательных организаций</w:t>
      </w:r>
      <w:r w:rsidR="00416D64">
        <w:rPr>
          <w:rFonts w:ascii="Times New Roman" w:hAnsi="Times New Roman"/>
          <w:sz w:val="28"/>
          <w:szCs w:val="28"/>
        </w:rPr>
        <w:t>;</w:t>
      </w:r>
    </w:p>
    <w:p w:rsidR="00416D64" w:rsidRPr="00416D64" w:rsidRDefault="008323DA" w:rsidP="00BE49D4">
      <w:pPr>
        <w:pStyle w:val="a4"/>
        <w:widowControl w:val="0"/>
        <w:numPr>
          <w:ilvl w:val="0"/>
          <w:numId w:val="17"/>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w:t>
      </w:r>
      <w:r w:rsidR="00416D64" w:rsidRPr="00416D64">
        <w:rPr>
          <w:rFonts w:ascii="Times New Roman" w:hAnsi="Times New Roman"/>
          <w:sz w:val="28"/>
          <w:szCs w:val="28"/>
        </w:rPr>
        <w:t xml:space="preserve">беспечено проведение курсовой подготовки для 224 педагогов по вопросам ранней диагностики, социализации и реабилитации детей с ОВЗ (на бюджетной основе). </w:t>
      </w:r>
      <w:r w:rsidR="00416D64" w:rsidRPr="00416D64">
        <w:rPr>
          <w:rFonts w:ascii="Times New Roman" w:hAnsi="Times New Roman"/>
          <w:i/>
          <w:sz w:val="28"/>
          <w:szCs w:val="28"/>
        </w:rPr>
        <w:t xml:space="preserve"> </w:t>
      </w:r>
      <w:r w:rsidRPr="008323DA">
        <w:rPr>
          <w:rFonts w:ascii="Times New Roman" w:hAnsi="Times New Roman"/>
          <w:sz w:val="28"/>
          <w:szCs w:val="28"/>
        </w:rPr>
        <w:t>В</w:t>
      </w:r>
      <w:r w:rsidR="00416D64" w:rsidRPr="008323DA">
        <w:rPr>
          <w:rFonts w:ascii="Times New Roman" w:hAnsi="Times New Roman"/>
          <w:sz w:val="28"/>
          <w:szCs w:val="28"/>
        </w:rPr>
        <w:t xml:space="preserve"> период</w:t>
      </w:r>
      <w:r w:rsidR="00416D64" w:rsidRPr="00416D64">
        <w:rPr>
          <w:rFonts w:ascii="Times New Roman" w:hAnsi="Times New Roman"/>
          <w:sz w:val="28"/>
          <w:szCs w:val="28"/>
        </w:rPr>
        <w:t xml:space="preserve"> с 28 марта 2016 года по 2 апреля 2016 года организованы курсы повышения квалификации в г. Омске  по программе "Ранняя помощь детям с ограниченными возможностями здоровья".  Данные курсы  проведены Разенковой Юлией Анатольевной, заведующей лабораторией содержания и методов ранней помощи детям с выявленными отклонениями в развитии ФГНУ "Институт коррекционной педагогики" РАО, кандидатом педагогических наук. Курсовую подготовку прошли 200 человек, в том числе педагоги из негосударствен</w:t>
      </w:r>
      <w:r w:rsidR="000C2082">
        <w:rPr>
          <w:rFonts w:ascii="Times New Roman" w:hAnsi="Times New Roman"/>
          <w:sz w:val="28"/>
          <w:szCs w:val="28"/>
        </w:rPr>
        <w:t>ных образовательных организаций</w:t>
      </w:r>
      <w:r w:rsidR="000C2082" w:rsidRPr="000C2082">
        <w:rPr>
          <w:rFonts w:ascii="Times New Roman" w:hAnsi="Times New Roman"/>
          <w:sz w:val="28"/>
          <w:szCs w:val="28"/>
        </w:rPr>
        <w:t>;</w:t>
      </w:r>
    </w:p>
    <w:p w:rsidR="008323DA" w:rsidRDefault="008323DA" w:rsidP="00BE49D4">
      <w:pPr>
        <w:pStyle w:val="a4"/>
        <w:widowControl w:val="0"/>
        <w:numPr>
          <w:ilvl w:val="0"/>
          <w:numId w:val="17"/>
        </w:numPr>
        <w:autoSpaceDE w:val="0"/>
        <w:autoSpaceDN w:val="0"/>
        <w:adjustRightInd w:val="0"/>
        <w:spacing w:after="0" w:line="240" w:lineRule="auto"/>
        <w:ind w:left="0" w:firstLine="709"/>
        <w:jc w:val="both"/>
        <w:rPr>
          <w:rFonts w:ascii="Times New Roman" w:hAnsi="Times New Roman"/>
          <w:color w:val="000000"/>
          <w:sz w:val="28"/>
          <w:szCs w:val="28"/>
        </w:rPr>
      </w:pPr>
      <w:r w:rsidRPr="008323DA">
        <w:rPr>
          <w:rFonts w:ascii="Times New Roman" w:hAnsi="Times New Roman"/>
          <w:color w:val="000000"/>
          <w:sz w:val="28"/>
          <w:szCs w:val="28"/>
        </w:rPr>
        <w:t>В ноябре</w:t>
      </w:r>
      <w:r w:rsidR="00416D64" w:rsidRPr="008323DA">
        <w:rPr>
          <w:rFonts w:ascii="Times New Roman" w:hAnsi="Times New Roman"/>
          <w:color w:val="000000"/>
          <w:sz w:val="28"/>
          <w:szCs w:val="28"/>
        </w:rPr>
        <w:t xml:space="preserve"> 2016 года в рамках реализации проекта "Система непрерывного и доступного образования детей с ОВЗ" для руководителей и специалистов муниципальных органов управления образованием, курирующих  вопросы оказания ранней помощи детям, руководителей образовательных организации адаптивного образования, руководителей негосударственных некоммерческих организаций,  поставщиков услуг ранней помощи, специалистов, оказывающих такие услуги, в том числе в негосударственных организациях Сибирского федерального округа, прошел обучающий семинар "Ранняя помощь детям с ограниченными возможностями здоровья и их семьям". </w:t>
      </w:r>
    </w:p>
    <w:p w:rsidR="00DA5A38" w:rsidRPr="002D321A" w:rsidRDefault="00DA5A38" w:rsidP="00BE49D4">
      <w:pPr>
        <w:pStyle w:val="a4"/>
        <w:widowControl w:val="0"/>
        <w:autoSpaceDE w:val="0"/>
        <w:autoSpaceDN w:val="0"/>
        <w:adjustRightInd w:val="0"/>
        <w:spacing w:after="0" w:line="240" w:lineRule="auto"/>
        <w:ind w:left="709"/>
        <w:jc w:val="both"/>
        <w:rPr>
          <w:rFonts w:ascii="Times New Roman" w:hAnsi="Times New Roman"/>
          <w:color w:val="000000"/>
          <w:sz w:val="28"/>
          <w:szCs w:val="28"/>
        </w:rPr>
      </w:pPr>
    </w:p>
    <w:p w:rsidR="003D002B" w:rsidRPr="00050343" w:rsidRDefault="004258D5" w:rsidP="00BE49D4">
      <w:pPr>
        <w:pStyle w:val="40"/>
      </w:pPr>
      <w:r>
        <w:t>2.4.1</w:t>
      </w:r>
      <w:r w:rsidR="003D002B" w:rsidRPr="00050343">
        <w:t>.4. Рынок медицинских услуг</w:t>
      </w:r>
    </w:p>
    <w:p w:rsidR="003D002B" w:rsidRPr="00051280" w:rsidRDefault="003D002B" w:rsidP="00BE49D4">
      <w:pPr>
        <w:shd w:val="clear" w:color="auto" w:fill="FFFFFF"/>
        <w:spacing w:after="0" w:line="240" w:lineRule="auto"/>
        <w:ind w:firstLine="851"/>
        <w:jc w:val="both"/>
        <w:rPr>
          <w:rFonts w:ascii="Times New Roman" w:hAnsi="Times New Roman"/>
          <w:sz w:val="28"/>
          <w:szCs w:val="28"/>
          <w:highlight w:val="lightGray"/>
        </w:rPr>
      </w:pPr>
    </w:p>
    <w:p w:rsidR="00A92C7E" w:rsidRPr="00DA665F" w:rsidRDefault="00A92C7E" w:rsidP="00BE49D4">
      <w:pPr>
        <w:pStyle w:val="a4"/>
        <w:numPr>
          <w:ilvl w:val="0"/>
          <w:numId w:val="18"/>
        </w:numPr>
        <w:spacing w:after="0" w:line="240" w:lineRule="auto"/>
        <w:ind w:left="0" w:firstLine="567"/>
        <w:jc w:val="both"/>
        <w:rPr>
          <w:rFonts w:ascii="Times New Roman" w:hAnsi="Times New Roman"/>
          <w:color w:val="000000"/>
          <w:sz w:val="28"/>
          <w:szCs w:val="28"/>
        </w:rPr>
      </w:pPr>
      <w:r w:rsidRPr="00DA665F">
        <w:rPr>
          <w:rFonts w:ascii="Times New Roman" w:hAnsi="Times New Roman"/>
          <w:color w:val="000000"/>
          <w:sz w:val="28"/>
          <w:szCs w:val="28"/>
        </w:rPr>
        <w:t>Продолжено взаимодействие Минздрава Омской области с учреждениями здравоохранения Омской области частной формы собственности по вопросам их участия в территориальной программе государственных гарантий в сфере обязательного медицинского страхования; по вопросам развития государственного частного взаимодействия.</w:t>
      </w:r>
    </w:p>
    <w:p w:rsidR="00A92C7E" w:rsidRPr="00DA665F" w:rsidRDefault="00A92C7E" w:rsidP="00BE49D4">
      <w:pPr>
        <w:spacing w:after="0" w:line="240" w:lineRule="auto"/>
        <w:ind w:firstLine="567"/>
        <w:jc w:val="both"/>
        <w:rPr>
          <w:rFonts w:ascii="Times New Roman" w:hAnsi="Times New Roman"/>
          <w:color w:val="000000"/>
          <w:sz w:val="28"/>
          <w:szCs w:val="28"/>
        </w:rPr>
      </w:pPr>
      <w:r w:rsidRPr="00DA665F">
        <w:rPr>
          <w:rFonts w:ascii="Times New Roman" w:hAnsi="Times New Roman"/>
          <w:color w:val="000000"/>
          <w:sz w:val="28"/>
          <w:szCs w:val="28"/>
        </w:rPr>
        <w:t xml:space="preserve">В перечень медицинских организаций, участвующих в реализации Территориальной программы государственных гарантий бесплатного оказания гражданам медицинской помощи на 2016 год, включены 137 медицинских </w:t>
      </w:r>
      <w:r w:rsidRPr="00DA665F">
        <w:rPr>
          <w:rFonts w:ascii="Times New Roman" w:hAnsi="Times New Roman"/>
          <w:color w:val="000000"/>
          <w:sz w:val="28"/>
          <w:szCs w:val="28"/>
        </w:rPr>
        <w:lastRenderedPageBreak/>
        <w:t xml:space="preserve">организаций, из них 18 – негосударственной формы собственности (относительно 2015 года количество медицинских организаций увеличилось </w:t>
      </w:r>
      <w:r w:rsidR="00F46A10">
        <w:rPr>
          <w:rFonts w:ascii="Times New Roman" w:hAnsi="Times New Roman"/>
          <w:color w:val="000000"/>
          <w:sz w:val="28"/>
          <w:szCs w:val="28"/>
        </w:rPr>
        <w:br/>
      </w:r>
      <w:r w:rsidRPr="00DA665F">
        <w:rPr>
          <w:rFonts w:ascii="Times New Roman" w:hAnsi="Times New Roman"/>
          <w:color w:val="000000"/>
          <w:sz w:val="28"/>
          <w:szCs w:val="28"/>
        </w:rPr>
        <w:t xml:space="preserve">на 7, количество негосударственных медицинских организаций снизилось </w:t>
      </w:r>
      <w:r w:rsidR="00F46A10">
        <w:rPr>
          <w:rFonts w:ascii="Times New Roman" w:hAnsi="Times New Roman"/>
          <w:color w:val="000000"/>
          <w:sz w:val="28"/>
          <w:szCs w:val="28"/>
        </w:rPr>
        <w:br/>
      </w:r>
      <w:r w:rsidRPr="00DA665F">
        <w:rPr>
          <w:rFonts w:ascii="Times New Roman" w:hAnsi="Times New Roman"/>
          <w:color w:val="000000"/>
          <w:sz w:val="28"/>
          <w:szCs w:val="28"/>
        </w:rPr>
        <w:t xml:space="preserve">на 2; факт 2015 года – 130 и 16 участников программы соответственно). </w:t>
      </w:r>
      <w:r w:rsidR="00E159E7">
        <w:rPr>
          <w:rFonts w:ascii="Times New Roman" w:hAnsi="Times New Roman"/>
          <w:color w:val="000000"/>
          <w:sz w:val="28"/>
          <w:szCs w:val="28"/>
        </w:rPr>
        <w:br/>
      </w:r>
      <w:r w:rsidRPr="00DA665F">
        <w:rPr>
          <w:rFonts w:ascii="Times New Roman" w:hAnsi="Times New Roman"/>
          <w:color w:val="000000"/>
          <w:sz w:val="28"/>
          <w:szCs w:val="28"/>
        </w:rPr>
        <w:t>В перечень медицинских организаций, участвующих в реализации территориальной программы ОМС, на 2017 год включено 137 учреждений, из них 22 – негосударственной формы собственности;</w:t>
      </w:r>
    </w:p>
    <w:p w:rsidR="00A92C7E" w:rsidRPr="00820FD1" w:rsidRDefault="00A92C7E" w:rsidP="00BE49D4">
      <w:pPr>
        <w:pStyle w:val="a4"/>
        <w:numPr>
          <w:ilvl w:val="0"/>
          <w:numId w:val="18"/>
        </w:numPr>
        <w:spacing w:after="0" w:line="240" w:lineRule="auto"/>
        <w:ind w:left="0" w:firstLine="567"/>
        <w:jc w:val="both"/>
        <w:rPr>
          <w:rFonts w:ascii="Times New Roman" w:hAnsi="Times New Roman"/>
          <w:color w:val="000000"/>
          <w:sz w:val="28"/>
          <w:szCs w:val="28"/>
        </w:rPr>
      </w:pPr>
      <w:r w:rsidRPr="00820FD1">
        <w:rPr>
          <w:rFonts w:ascii="Times New Roman" w:hAnsi="Times New Roman"/>
          <w:color w:val="000000"/>
          <w:sz w:val="28"/>
          <w:szCs w:val="28"/>
        </w:rPr>
        <w:t xml:space="preserve"> Обеспечено размещение информации для потенциальных и действующих участников рынка на официальных порталах </w:t>
      </w:r>
      <w:r w:rsidR="00820FD1">
        <w:rPr>
          <w:rFonts w:ascii="Times New Roman" w:hAnsi="Times New Roman"/>
          <w:color w:val="000000"/>
          <w:sz w:val="28"/>
          <w:szCs w:val="28"/>
        </w:rPr>
        <w:t xml:space="preserve">в </w:t>
      </w:r>
      <w:r w:rsidRPr="00820FD1">
        <w:rPr>
          <w:rFonts w:ascii="Times New Roman" w:hAnsi="Times New Roman"/>
          <w:color w:val="000000"/>
          <w:sz w:val="28"/>
          <w:szCs w:val="28"/>
        </w:rPr>
        <w:t xml:space="preserve">информационно-телекоммуникационной сети </w:t>
      </w:r>
      <w:r w:rsidRPr="00820FD1">
        <w:rPr>
          <w:rFonts w:ascii="Times New Roman" w:hAnsi="Times New Roman"/>
          <w:sz w:val="28"/>
          <w:szCs w:val="28"/>
        </w:rPr>
        <w:t>"</w:t>
      </w:r>
      <w:r w:rsidRPr="00820FD1">
        <w:rPr>
          <w:rFonts w:ascii="Times New Roman" w:hAnsi="Times New Roman"/>
          <w:color w:val="000000"/>
          <w:sz w:val="28"/>
          <w:szCs w:val="28"/>
        </w:rPr>
        <w:t>Интернет</w:t>
      </w:r>
      <w:r w:rsidRPr="00820FD1">
        <w:rPr>
          <w:rFonts w:ascii="Times New Roman" w:hAnsi="Times New Roman"/>
          <w:sz w:val="28"/>
          <w:szCs w:val="28"/>
        </w:rPr>
        <w:t>"</w:t>
      </w:r>
      <w:r w:rsidRPr="00820FD1">
        <w:rPr>
          <w:rFonts w:ascii="Times New Roman" w:hAnsi="Times New Roman"/>
          <w:color w:val="000000"/>
          <w:sz w:val="28"/>
          <w:szCs w:val="28"/>
        </w:rPr>
        <w:t xml:space="preserve"> Минздрава Омской области, территориального фонда обязательного медицинского страхования Омской области;</w:t>
      </w:r>
    </w:p>
    <w:p w:rsidR="00A92C7E" w:rsidRPr="00820FD1" w:rsidRDefault="00A92C7E" w:rsidP="00BE49D4">
      <w:pPr>
        <w:pStyle w:val="a4"/>
        <w:numPr>
          <w:ilvl w:val="0"/>
          <w:numId w:val="18"/>
        </w:numPr>
        <w:spacing w:after="0" w:line="240" w:lineRule="auto"/>
        <w:ind w:left="0" w:firstLine="567"/>
        <w:jc w:val="both"/>
        <w:rPr>
          <w:rFonts w:ascii="Times New Roman" w:hAnsi="Times New Roman"/>
          <w:color w:val="000000"/>
          <w:sz w:val="28"/>
          <w:szCs w:val="28"/>
        </w:rPr>
      </w:pPr>
      <w:r w:rsidRPr="0037314E">
        <w:rPr>
          <w:rFonts w:ascii="Times New Roman" w:hAnsi="Times New Roman"/>
          <w:color w:val="000000"/>
          <w:sz w:val="28"/>
          <w:szCs w:val="28"/>
        </w:rPr>
        <w:t xml:space="preserve"> Продолжено предоставление государственной услуги по лицензированию медицинской (</w:t>
      </w:r>
      <w:r w:rsidRPr="0037314E">
        <w:rPr>
          <w:rFonts w:ascii="Times New Roman" w:hAnsi="Times New Roman"/>
          <w:sz w:val="28"/>
          <w:szCs w:val="28"/>
        </w:rPr>
        <w:t>за исключением указанной деятельности, осуществляемой медицинскими и другими организациями, входящими в частную систему здравоохранения на территории инновационного центра</w:t>
      </w:r>
      <w:r w:rsidRPr="00820FD1">
        <w:rPr>
          <w:rFonts w:ascii="Times New Roman" w:hAnsi="Times New Roman"/>
          <w:sz w:val="28"/>
          <w:szCs w:val="28"/>
        </w:rPr>
        <w:t xml:space="preserve"> </w:t>
      </w:r>
      <w:r w:rsidR="00F04E68">
        <w:rPr>
          <w:rFonts w:ascii="Times New Roman" w:hAnsi="Times New Roman"/>
          <w:sz w:val="28"/>
          <w:szCs w:val="28"/>
        </w:rPr>
        <w:t>"</w:t>
      </w:r>
      <w:r w:rsidRPr="00820FD1">
        <w:rPr>
          <w:rFonts w:ascii="Times New Roman" w:hAnsi="Times New Roman"/>
          <w:sz w:val="28"/>
          <w:szCs w:val="28"/>
        </w:rPr>
        <w:t>Сколково</w:t>
      </w:r>
      <w:r w:rsidR="00F04E68">
        <w:rPr>
          <w:rFonts w:ascii="Times New Roman" w:hAnsi="Times New Roman"/>
          <w:sz w:val="28"/>
          <w:szCs w:val="28"/>
        </w:rPr>
        <w:t>"</w:t>
      </w:r>
      <w:r w:rsidRPr="00820FD1">
        <w:rPr>
          <w:rFonts w:ascii="Times New Roman" w:hAnsi="Times New Roman"/>
          <w:sz w:val="28"/>
          <w:szCs w:val="28"/>
        </w:rPr>
        <w:t>), фармацевтической деятельности и деятельности по обороту наркотических средств, психотропных веществ и их прекурсоров, культивированию наркосодержащих растений по заявлениям соискателей лицензий и лицензиатов в рамках переданных полномочий, а также осуществление государственного контроля в отношении аптечных, медицинских и иных организаций в соответствии с действующим законодательством.</w:t>
      </w:r>
    </w:p>
    <w:p w:rsidR="005C58AB" w:rsidRDefault="005C58AB" w:rsidP="00BE49D4">
      <w:pPr>
        <w:pStyle w:val="40"/>
      </w:pPr>
    </w:p>
    <w:p w:rsidR="003D002B" w:rsidRPr="00051280" w:rsidRDefault="004258D5" w:rsidP="00BE49D4">
      <w:pPr>
        <w:pStyle w:val="40"/>
        <w:rPr>
          <w:highlight w:val="lightGray"/>
        </w:rPr>
      </w:pPr>
      <w:r>
        <w:t>2.4.1</w:t>
      </w:r>
      <w:r w:rsidR="003D002B">
        <w:t>.5. </w:t>
      </w:r>
      <w:r w:rsidR="003D002B" w:rsidRPr="000F68EF">
        <w:rPr>
          <w:rFonts w:eastAsia="Calibri"/>
          <w:color w:val="000000"/>
        </w:rPr>
        <w:t>Рынок услуг в сфере культуры</w:t>
      </w:r>
    </w:p>
    <w:p w:rsidR="005C58AB" w:rsidRDefault="005C58AB" w:rsidP="00BE49D4">
      <w:pPr>
        <w:pStyle w:val="ConsPlusNonformat"/>
        <w:ind w:firstLine="709"/>
        <w:jc w:val="both"/>
        <w:rPr>
          <w:rFonts w:ascii="Times New Roman" w:hAnsi="Times New Roman" w:cs="Times New Roman"/>
          <w:sz w:val="28"/>
          <w:szCs w:val="28"/>
          <w:highlight w:val="yellow"/>
        </w:rPr>
      </w:pPr>
    </w:p>
    <w:p w:rsidR="003D002B" w:rsidRPr="00C5375F" w:rsidRDefault="00C5375F" w:rsidP="00BE49D4">
      <w:pPr>
        <w:pStyle w:val="a4"/>
        <w:widowControl w:val="0"/>
        <w:numPr>
          <w:ilvl w:val="0"/>
          <w:numId w:val="19"/>
        </w:numPr>
        <w:autoSpaceDE w:val="0"/>
        <w:autoSpaceDN w:val="0"/>
        <w:adjustRightInd w:val="0"/>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 </w:t>
      </w:r>
      <w:r w:rsidR="003D002B" w:rsidRPr="00C5375F">
        <w:rPr>
          <w:rFonts w:ascii="Times New Roman" w:hAnsi="Times New Roman"/>
          <w:color w:val="000000"/>
          <w:sz w:val="28"/>
          <w:szCs w:val="28"/>
        </w:rPr>
        <w:t>Мин</w:t>
      </w:r>
      <w:r w:rsidRPr="00C5375F">
        <w:rPr>
          <w:rFonts w:ascii="Times New Roman" w:hAnsi="Times New Roman"/>
          <w:color w:val="000000"/>
          <w:sz w:val="28"/>
          <w:szCs w:val="28"/>
        </w:rPr>
        <w:t>культуры</w:t>
      </w:r>
      <w:r w:rsidR="003D002B" w:rsidRPr="00C5375F">
        <w:rPr>
          <w:rFonts w:ascii="Times New Roman" w:hAnsi="Times New Roman"/>
          <w:color w:val="000000"/>
          <w:sz w:val="28"/>
          <w:szCs w:val="28"/>
        </w:rPr>
        <w:t xml:space="preserve"> Омской области реализ</w:t>
      </w:r>
      <w:r w:rsidRPr="00C5375F">
        <w:rPr>
          <w:rFonts w:ascii="Times New Roman" w:hAnsi="Times New Roman"/>
          <w:color w:val="000000"/>
          <w:sz w:val="28"/>
          <w:szCs w:val="28"/>
        </w:rPr>
        <w:t>ованы</w:t>
      </w:r>
      <w:r w:rsidR="003D002B" w:rsidRPr="00C5375F">
        <w:rPr>
          <w:rFonts w:ascii="Times New Roman" w:hAnsi="Times New Roman"/>
          <w:color w:val="000000"/>
          <w:sz w:val="28"/>
          <w:szCs w:val="28"/>
        </w:rPr>
        <w:t xml:space="preserve"> мероприятия по выполнению задач модернизации инфраструктуры</w:t>
      </w:r>
      <w:r w:rsidRPr="00C5375F">
        <w:rPr>
          <w:rFonts w:ascii="Times New Roman" w:hAnsi="Times New Roman"/>
          <w:color w:val="000000"/>
          <w:sz w:val="28"/>
          <w:szCs w:val="28"/>
        </w:rPr>
        <w:t>,</w:t>
      </w:r>
      <w:r w:rsidR="003D002B" w:rsidRPr="00C5375F">
        <w:rPr>
          <w:rFonts w:ascii="Times New Roman" w:hAnsi="Times New Roman"/>
          <w:color w:val="000000"/>
          <w:sz w:val="28"/>
          <w:szCs w:val="28"/>
        </w:rPr>
        <w:t xml:space="preserve"> повышения эффективности и качества услуг в сфере</w:t>
      </w:r>
      <w:r w:rsidRPr="00C5375F">
        <w:rPr>
          <w:rFonts w:ascii="Times New Roman" w:hAnsi="Times New Roman"/>
          <w:color w:val="000000"/>
          <w:sz w:val="28"/>
          <w:szCs w:val="28"/>
        </w:rPr>
        <w:t xml:space="preserve"> культуры</w:t>
      </w:r>
      <w:r w:rsidR="003D002B" w:rsidRPr="00C5375F">
        <w:rPr>
          <w:rFonts w:ascii="Times New Roman" w:hAnsi="Times New Roman"/>
          <w:color w:val="000000"/>
          <w:sz w:val="28"/>
          <w:szCs w:val="28"/>
        </w:rPr>
        <w:t>, предусмотренных в соответствии с Планом мероприятий (</w:t>
      </w:r>
      <w:r w:rsidR="00F04E68">
        <w:rPr>
          <w:rFonts w:ascii="Times New Roman" w:hAnsi="Times New Roman"/>
          <w:color w:val="000000"/>
          <w:sz w:val="28"/>
          <w:szCs w:val="28"/>
        </w:rPr>
        <w:t>"</w:t>
      </w:r>
      <w:r w:rsidR="003D002B" w:rsidRPr="00C5375F">
        <w:rPr>
          <w:rFonts w:ascii="Times New Roman" w:hAnsi="Times New Roman"/>
          <w:color w:val="000000"/>
          <w:sz w:val="28"/>
          <w:szCs w:val="28"/>
        </w:rPr>
        <w:t>дорожной картой</w:t>
      </w:r>
      <w:r w:rsidR="00F04E68">
        <w:rPr>
          <w:rFonts w:ascii="Times New Roman" w:hAnsi="Times New Roman"/>
          <w:color w:val="000000"/>
          <w:sz w:val="28"/>
          <w:szCs w:val="28"/>
        </w:rPr>
        <w:t>"</w:t>
      </w:r>
      <w:r w:rsidR="003D002B" w:rsidRPr="00C5375F">
        <w:rPr>
          <w:rFonts w:ascii="Times New Roman" w:hAnsi="Times New Roman"/>
          <w:color w:val="000000"/>
          <w:sz w:val="28"/>
          <w:szCs w:val="28"/>
        </w:rPr>
        <w:t xml:space="preserve">) </w:t>
      </w:r>
      <w:r w:rsidR="00F04E68">
        <w:rPr>
          <w:rFonts w:ascii="Times New Roman" w:hAnsi="Times New Roman"/>
          <w:color w:val="000000"/>
          <w:sz w:val="28"/>
          <w:szCs w:val="28"/>
        </w:rPr>
        <w:t>"</w:t>
      </w:r>
      <w:r w:rsidR="003D002B" w:rsidRPr="00C5375F">
        <w:rPr>
          <w:rFonts w:ascii="Times New Roman" w:hAnsi="Times New Roman"/>
          <w:color w:val="000000"/>
          <w:sz w:val="28"/>
          <w:szCs w:val="28"/>
        </w:rPr>
        <w:t>Изменения в отраслях социальной сферы, направленные на повышение эффективности сферы культуры Омской области в 2013 – 2018 годах</w:t>
      </w:r>
      <w:r>
        <w:rPr>
          <w:rFonts w:ascii="Times New Roman" w:hAnsi="Times New Roman"/>
          <w:color w:val="000000"/>
          <w:sz w:val="28"/>
          <w:szCs w:val="28"/>
        </w:rPr>
        <w:t xml:space="preserve"> (</w:t>
      </w:r>
      <w:r w:rsidR="003D002B" w:rsidRPr="00C5375F">
        <w:rPr>
          <w:rFonts w:ascii="Times New Roman" w:hAnsi="Times New Roman"/>
          <w:color w:val="000000"/>
          <w:sz w:val="28"/>
          <w:szCs w:val="28"/>
        </w:rPr>
        <w:t>утвержден</w:t>
      </w:r>
      <w:r>
        <w:rPr>
          <w:rFonts w:ascii="Times New Roman" w:hAnsi="Times New Roman"/>
          <w:color w:val="000000"/>
          <w:sz w:val="28"/>
          <w:szCs w:val="28"/>
        </w:rPr>
        <w:t xml:space="preserve"> </w:t>
      </w:r>
      <w:r w:rsidR="003D002B" w:rsidRPr="00C5375F">
        <w:rPr>
          <w:rFonts w:ascii="Times New Roman" w:hAnsi="Times New Roman"/>
          <w:color w:val="000000"/>
          <w:sz w:val="28"/>
          <w:szCs w:val="28"/>
        </w:rPr>
        <w:t>распоряжением Правительства Омской области от 27 февраля 2013 года № 16-рп</w:t>
      </w:r>
      <w:r>
        <w:rPr>
          <w:rFonts w:ascii="Times New Roman" w:hAnsi="Times New Roman"/>
          <w:color w:val="000000"/>
          <w:sz w:val="28"/>
          <w:szCs w:val="28"/>
        </w:rPr>
        <w:t>)</w:t>
      </w:r>
      <w:r w:rsidR="003D002B" w:rsidRPr="00C5375F">
        <w:rPr>
          <w:rFonts w:ascii="Times New Roman" w:hAnsi="Times New Roman"/>
          <w:color w:val="000000"/>
          <w:sz w:val="28"/>
          <w:szCs w:val="28"/>
        </w:rPr>
        <w:t>;</w:t>
      </w:r>
    </w:p>
    <w:p w:rsidR="00C5375F" w:rsidRPr="00C5375F" w:rsidRDefault="000E74A8" w:rsidP="00BE49D4">
      <w:pPr>
        <w:pStyle w:val="a4"/>
        <w:widowControl w:val="0"/>
        <w:numPr>
          <w:ilvl w:val="0"/>
          <w:numId w:val="19"/>
        </w:numPr>
        <w:autoSpaceDE w:val="0"/>
        <w:autoSpaceDN w:val="0"/>
        <w:adjustRightInd w:val="0"/>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 </w:t>
      </w:r>
      <w:r w:rsidR="00C5375F" w:rsidRPr="00C5375F">
        <w:rPr>
          <w:rFonts w:ascii="Times New Roman" w:hAnsi="Times New Roman"/>
          <w:color w:val="000000"/>
          <w:sz w:val="28"/>
          <w:szCs w:val="28"/>
        </w:rPr>
        <w:t xml:space="preserve">Минэкономики Омской области во взаимодействии с органами местного самоуправления (администрациями Кормиловского, Любинского, Марьяновского, Седельниковского, Тевризского и Черлакского районов, </w:t>
      </w:r>
      <w:r w:rsidR="00D92548">
        <w:rPr>
          <w:rFonts w:ascii="Times New Roman" w:hAnsi="Times New Roman"/>
          <w:color w:val="000000"/>
          <w:sz w:val="28"/>
          <w:szCs w:val="28"/>
        </w:rPr>
        <w:br/>
      </w:r>
      <w:r w:rsidR="00C5375F" w:rsidRPr="00C5375F">
        <w:rPr>
          <w:rFonts w:ascii="Times New Roman" w:hAnsi="Times New Roman"/>
          <w:color w:val="000000"/>
          <w:sz w:val="28"/>
          <w:szCs w:val="28"/>
        </w:rPr>
        <w:t>а также города Омска) за счет средств областного и местных бюджетов обеспечено софинансирование грантовой поддержки 9-ти субъектов малого и среднего предпринимательства на реализацию проектов в сфере культуры на общую сумму 2217,9 тыс. рублей (из федерального бюджета – 1738,8 тыс. рублей, из областного бюджета – 224,6 тыс. рублей, местных</w:t>
      </w:r>
      <w:r w:rsidR="000C2082">
        <w:rPr>
          <w:rFonts w:ascii="Times New Roman" w:hAnsi="Times New Roman"/>
          <w:color w:val="000000"/>
          <w:sz w:val="28"/>
          <w:szCs w:val="28"/>
        </w:rPr>
        <w:t xml:space="preserve"> бюджетов – 254,6 тыс. рублей)</w:t>
      </w:r>
      <w:r w:rsidR="000C2082" w:rsidRPr="000C2082">
        <w:rPr>
          <w:rFonts w:ascii="Times New Roman" w:hAnsi="Times New Roman"/>
          <w:color w:val="000000"/>
          <w:sz w:val="28"/>
          <w:szCs w:val="28"/>
        </w:rPr>
        <w:t>;</w:t>
      </w:r>
    </w:p>
    <w:p w:rsidR="00C5375F" w:rsidRPr="00C5375F" w:rsidRDefault="000E74A8" w:rsidP="00BE49D4">
      <w:pPr>
        <w:pStyle w:val="a4"/>
        <w:widowControl w:val="0"/>
        <w:numPr>
          <w:ilvl w:val="0"/>
          <w:numId w:val="19"/>
        </w:numPr>
        <w:autoSpaceDE w:val="0"/>
        <w:autoSpaceDN w:val="0"/>
        <w:adjustRightInd w:val="0"/>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 </w:t>
      </w:r>
      <w:r w:rsidR="00C5375F" w:rsidRPr="00C5375F">
        <w:rPr>
          <w:rFonts w:ascii="Times New Roman" w:hAnsi="Times New Roman"/>
          <w:color w:val="000000"/>
          <w:sz w:val="28"/>
          <w:szCs w:val="28"/>
        </w:rPr>
        <w:t xml:space="preserve">Дополнительно в 2016 году 26 социально-ориентированных некоммерческих организаций в сфере культуры и искусства получили </w:t>
      </w:r>
      <w:r w:rsidR="00C5375F" w:rsidRPr="00C5375F">
        <w:rPr>
          <w:rFonts w:ascii="Times New Roman" w:hAnsi="Times New Roman"/>
          <w:color w:val="000000"/>
          <w:sz w:val="28"/>
          <w:szCs w:val="28"/>
        </w:rPr>
        <w:lastRenderedPageBreak/>
        <w:t>поддержку на общую сумму 2687,7 тыс. рублей в рамках реализации подпрограммы "Поддержка социально ориентированных некоммерческих организаций, осуществляющих деятельность на территории Омской области" государственной программы Омской области "Социальная поддержка населения", утвержденной постановлением Правительства Омской области от 15 октября 2013 года № 256-п</w:t>
      </w:r>
      <w:r>
        <w:rPr>
          <w:rFonts w:ascii="Times New Roman" w:hAnsi="Times New Roman"/>
          <w:color w:val="000000"/>
          <w:sz w:val="28"/>
          <w:szCs w:val="28"/>
        </w:rPr>
        <w:t>;</w:t>
      </w:r>
    </w:p>
    <w:p w:rsidR="00C5375F" w:rsidRPr="000E74A8" w:rsidRDefault="00C5375F" w:rsidP="00BE49D4">
      <w:pPr>
        <w:pStyle w:val="a4"/>
        <w:widowControl w:val="0"/>
        <w:numPr>
          <w:ilvl w:val="0"/>
          <w:numId w:val="19"/>
        </w:numPr>
        <w:autoSpaceDE w:val="0"/>
        <w:autoSpaceDN w:val="0"/>
        <w:adjustRightInd w:val="0"/>
        <w:spacing w:after="0" w:line="240" w:lineRule="auto"/>
        <w:ind w:left="0" w:firstLine="567"/>
        <w:jc w:val="both"/>
        <w:rPr>
          <w:rStyle w:val="a6"/>
          <w:rFonts w:ascii="Times New Roman" w:hAnsi="Times New Roman"/>
          <w:sz w:val="28"/>
          <w:szCs w:val="28"/>
          <w:lang w:eastAsia="en-US"/>
        </w:rPr>
      </w:pPr>
      <w:r w:rsidRPr="000E74A8">
        <w:rPr>
          <w:rFonts w:ascii="Times New Roman" w:hAnsi="Times New Roman"/>
          <w:color w:val="000000"/>
          <w:sz w:val="28"/>
          <w:szCs w:val="28"/>
        </w:rPr>
        <w:t>Обеспеч</w:t>
      </w:r>
      <w:r w:rsidR="000C2082">
        <w:rPr>
          <w:rFonts w:ascii="Times New Roman" w:hAnsi="Times New Roman"/>
          <w:color w:val="000000"/>
          <w:sz w:val="28"/>
          <w:szCs w:val="28"/>
        </w:rPr>
        <w:t>ивается</w:t>
      </w:r>
      <w:r w:rsidRPr="000E74A8">
        <w:rPr>
          <w:rFonts w:ascii="Times New Roman" w:hAnsi="Times New Roman"/>
          <w:color w:val="000000"/>
          <w:sz w:val="28"/>
          <w:szCs w:val="28"/>
        </w:rPr>
        <w:t xml:space="preserve"> в</w:t>
      </w:r>
      <w:r w:rsidR="003D002B" w:rsidRPr="000E74A8">
        <w:rPr>
          <w:rFonts w:ascii="Times New Roman" w:hAnsi="Times New Roman"/>
          <w:color w:val="000000"/>
          <w:sz w:val="28"/>
          <w:szCs w:val="28"/>
        </w:rPr>
        <w:t>ыстраивание отношений и установление взаимодействия, в том числе в части обмена информацией,</w:t>
      </w:r>
      <w:r w:rsidR="00234F0C">
        <w:rPr>
          <w:rFonts w:ascii="Times New Roman" w:hAnsi="Times New Roman"/>
          <w:color w:val="000000"/>
          <w:sz w:val="28"/>
          <w:szCs w:val="28"/>
        </w:rPr>
        <w:t xml:space="preserve"> Минкультуры Омской области </w:t>
      </w:r>
      <w:r w:rsidR="003D002B" w:rsidRPr="000E74A8">
        <w:rPr>
          <w:rFonts w:ascii="Times New Roman" w:hAnsi="Times New Roman"/>
          <w:color w:val="000000"/>
          <w:sz w:val="28"/>
          <w:szCs w:val="28"/>
        </w:rPr>
        <w:t xml:space="preserve"> с негосударственными организациями, осуществляющими деятельность на рынке.</w:t>
      </w:r>
      <w:r w:rsidRPr="000E74A8">
        <w:rPr>
          <w:rFonts w:ascii="Times New Roman" w:hAnsi="Times New Roman"/>
          <w:color w:val="000000"/>
          <w:sz w:val="28"/>
          <w:szCs w:val="28"/>
        </w:rPr>
        <w:t xml:space="preserve"> Минкультуры</w:t>
      </w:r>
      <w:r w:rsidR="000C2082">
        <w:rPr>
          <w:rFonts w:ascii="Times New Roman" w:hAnsi="Times New Roman"/>
          <w:color w:val="000000"/>
          <w:sz w:val="28"/>
          <w:szCs w:val="28"/>
        </w:rPr>
        <w:t xml:space="preserve"> Омской области</w:t>
      </w:r>
      <w:r w:rsidRPr="000E74A8">
        <w:rPr>
          <w:rFonts w:ascii="Times New Roman" w:hAnsi="Times New Roman"/>
          <w:color w:val="000000"/>
          <w:sz w:val="28"/>
          <w:szCs w:val="28"/>
        </w:rPr>
        <w:t xml:space="preserve"> в 2016 году сформирован реестр организаций негосударственной формы собственности, оказывающих услуги в сфере культуры. Реестр размещен на официальном сайте Минкультуры</w:t>
      </w:r>
      <w:r w:rsidR="000C2082">
        <w:rPr>
          <w:rFonts w:ascii="Times New Roman" w:hAnsi="Times New Roman"/>
          <w:color w:val="000000"/>
          <w:sz w:val="28"/>
          <w:szCs w:val="28"/>
        </w:rPr>
        <w:t xml:space="preserve"> Омской области </w:t>
      </w:r>
      <w:r w:rsidRPr="000E74A8">
        <w:rPr>
          <w:rFonts w:ascii="Times New Roman" w:hAnsi="Times New Roman"/>
          <w:color w:val="000000"/>
          <w:sz w:val="28"/>
          <w:szCs w:val="28"/>
        </w:rPr>
        <w:t xml:space="preserve"> в разделе "Официально", по адресу</w:t>
      </w:r>
      <w:r w:rsidR="000C2082">
        <w:rPr>
          <w:rFonts w:ascii="Times New Roman" w:hAnsi="Times New Roman"/>
          <w:color w:val="000000"/>
          <w:sz w:val="28"/>
          <w:szCs w:val="28"/>
        </w:rPr>
        <w:t xml:space="preserve"> в сети </w:t>
      </w:r>
      <w:r w:rsidR="000C2082" w:rsidRPr="00C5375F">
        <w:rPr>
          <w:rFonts w:ascii="Times New Roman" w:hAnsi="Times New Roman"/>
          <w:color w:val="000000"/>
          <w:sz w:val="28"/>
          <w:szCs w:val="28"/>
        </w:rPr>
        <w:t>"</w:t>
      </w:r>
      <w:r w:rsidR="000C2082">
        <w:rPr>
          <w:rFonts w:ascii="Times New Roman" w:hAnsi="Times New Roman"/>
          <w:color w:val="000000"/>
          <w:sz w:val="28"/>
          <w:szCs w:val="28"/>
        </w:rPr>
        <w:t>Интернет</w:t>
      </w:r>
      <w:r w:rsidR="000C2082" w:rsidRPr="00C5375F">
        <w:rPr>
          <w:rFonts w:ascii="Times New Roman" w:hAnsi="Times New Roman"/>
          <w:color w:val="000000"/>
          <w:sz w:val="28"/>
          <w:szCs w:val="28"/>
        </w:rPr>
        <w:t>"</w:t>
      </w:r>
      <w:r w:rsidRPr="000E74A8">
        <w:rPr>
          <w:rFonts w:ascii="Times New Roman" w:hAnsi="Times New Roman"/>
          <w:color w:val="000000"/>
          <w:sz w:val="28"/>
          <w:szCs w:val="28"/>
        </w:rPr>
        <w:t xml:space="preserve">: </w:t>
      </w:r>
      <w:hyperlink r:id="rId48" w:history="1">
        <w:r w:rsidRPr="000E74A8">
          <w:rPr>
            <w:rStyle w:val="a6"/>
            <w:rFonts w:ascii="Times New Roman" w:hAnsi="Times New Roman"/>
            <w:sz w:val="28"/>
            <w:szCs w:val="28"/>
            <w:lang w:eastAsia="en-US"/>
          </w:rPr>
          <w:t>http://www.sibmincult.ru/content/official/sonko/index.php</w:t>
        </w:r>
      </w:hyperlink>
      <w:r w:rsidRPr="000E74A8">
        <w:rPr>
          <w:rStyle w:val="a6"/>
          <w:rFonts w:ascii="Times New Roman" w:hAnsi="Times New Roman"/>
          <w:sz w:val="28"/>
          <w:szCs w:val="28"/>
          <w:lang w:eastAsia="en-US"/>
        </w:rPr>
        <w:t>.</w:t>
      </w:r>
    </w:p>
    <w:p w:rsidR="000E74A8" w:rsidRPr="000E74A8" w:rsidRDefault="000E74A8" w:rsidP="00BE49D4">
      <w:pPr>
        <w:pStyle w:val="a4"/>
        <w:autoSpaceDE w:val="0"/>
        <w:autoSpaceDN w:val="0"/>
        <w:adjustRightInd w:val="0"/>
        <w:spacing w:after="0" w:line="240" w:lineRule="auto"/>
        <w:ind w:left="567"/>
        <w:jc w:val="both"/>
        <w:rPr>
          <w:rStyle w:val="a6"/>
          <w:rFonts w:ascii="Times New Roman" w:hAnsi="Times New Roman"/>
          <w:sz w:val="28"/>
          <w:szCs w:val="28"/>
          <w:lang w:eastAsia="en-US"/>
        </w:rPr>
      </w:pPr>
    </w:p>
    <w:p w:rsidR="003D002B" w:rsidRPr="00523C58" w:rsidRDefault="004258D5" w:rsidP="00BE49D4">
      <w:pPr>
        <w:pStyle w:val="40"/>
      </w:pPr>
      <w:r>
        <w:t>2.4.1</w:t>
      </w:r>
      <w:r w:rsidR="003D002B" w:rsidRPr="00050343">
        <w:t>.6. </w:t>
      </w:r>
      <w:r w:rsidR="003D002B" w:rsidRPr="00523C58">
        <w:rPr>
          <w:rFonts w:eastAsia="Calibri"/>
          <w:bCs w:val="0"/>
          <w:color w:val="000000"/>
        </w:rPr>
        <w:t>Рынок услуг жилищно-коммунального хозяйства</w:t>
      </w:r>
    </w:p>
    <w:p w:rsidR="003D002B" w:rsidRPr="00051280" w:rsidRDefault="003D002B" w:rsidP="00BE49D4">
      <w:pPr>
        <w:widowControl w:val="0"/>
        <w:autoSpaceDE w:val="0"/>
        <w:autoSpaceDN w:val="0"/>
        <w:adjustRightInd w:val="0"/>
        <w:spacing w:after="0" w:line="240" w:lineRule="auto"/>
        <w:jc w:val="both"/>
        <w:rPr>
          <w:rFonts w:ascii="Times New Roman" w:hAnsi="Times New Roman"/>
          <w:b/>
          <w:bCs/>
          <w:sz w:val="28"/>
          <w:szCs w:val="28"/>
        </w:rPr>
      </w:pPr>
    </w:p>
    <w:p w:rsidR="00A0510F" w:rsidRPr="00A0510F" w:rsidRDefault="00A0510F" w:rsidP="00BE49D4">
      <w:pPr>
        <w:pStyle w:val="a4"/>
        <w:numPr>
          <w:ilvl w:val="0"/>
          <w:numId w:val="20"/>
        </w:numPr>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 </w:t>
      </w:r>
      <w:r w:rsidR="00234F0C">
        <w:rPr>
          <w:rFonts w:ascii="Times New Roman" w:hAnsi="Times New Roman"/>
          <w:color w:val="000000"/>
          <w:sz w:val="28"/>
          <w:szCs w:val="28"/>
        </w:rPr>
        <w:t>В целях устранения</w:t>
      </w:r>
      <w:r w:rsidRPr="00A0510F">
        <w:rPr>
          <w:rFonts w:ascii="Times New Roman" w:hAnsi="Times New Roman"/>
          <w:color w:val="000000"/>
          <w:sz w:val="28"/>
          <w:szCs w:val="28"/>
        </w:rPr>
        <w:t xml:space="preserve"> административных барьеров при предоставлении жилищно-коммунальных услуг заключено 44 соглашения между ресурсоснабжающими организациями Омской области и Главным управлением информационных технологий и связи Омской области о взаимодействии при подключении и использовании Государственной информационной системы Омской области "Региональная система межведомственного электронного взаимодействия"</w:t>
      </w:r>
      <w:r>
        <w:rPr>
          <w:rFonts w:ascii="Times New Roman" w:hAnsi="Times New Roman"/>
          <w:color w:val="000000"/>
          <w:sz w:val="28"/>
          <w:szCs w:val="28"/>
        </w:rPr>
        <w:t>;</w:t>
      </w:r>
    </w:p>
    <w:p w:rsidR="00A0510F" w:rsidRPr="00A0510F" w:rsidRDefault="00A0510F" w:rsidP="00BE49D4">
      <w:pPr>
        <w:pStyle w:val="a4"/>
        <w:numPr>
          <w:ilvl w:val="0"/>
          <w:numId w:val="20"/>
        </w:numPr>
        <w:spacing w:after="0" w:line="240" w:lineRule="auto"/>
        <w:ind w:left="0" w:firstLine="567"/>
        <w:jc w:val="both"/>
        <w:rPr>
          <w:rStyle w:val="a6"/>
          <w:rFonts w:ascii="Times New Roman" w:hAnsi="Times New Roman"/>
          <w:sz w:val="28"/>
          <w:szCs w:val="28"/>
          <w:lang w:eastAsia="en-US"/>
        </w:rPr>
      </w:pPr>
      <w:r>
        <w:rPr>
          <w:rFonts w:ascii="Times New Roman" w:hAnsi="Times New Roman"/>
          <w:color w:val="000000"/>
          <w:sz w:val="28"/>
          <w:szCs w:val="28"/>
        </w:rPr>
        <w:t xml:space="preserve"> </w:t>
      </w:r>
      <w:r w:rsidRPr="00A0510F">
        <w:rPr>
          <w:rFonts w:ascii="Times New Roman" w:hAnsi="Times New Roman"/>
          <w:color w:val="000000"/>
          <w:sz w:val="28"/>
          <w:szCs w:val="28"/>
        </w:rPr>
        <w:t>Г</w:t>
      </w:r>
      <w:r w:rsidR="00234F0C">
        <w:rPr>
          <w:rFonts w:ascii="Times New Roman" w:hAnsi="Times New Roman"/>
          <w:color w:val="000000"/>
          <w:sz w:val="28"/>
          <w:szCs w:val="28"/>
        </w:rPr>
        <w:t>осударственной жилищной инспекцией Омской области</w:t>
      </w:r>
      <w:r w:rsidRPr="00A0510F">
        <w:rPr>
          <w:rFonts w:ascii="Times New Roman" w:hAnsi="Times New Roman"/>
          <w:color w:val="000000"/>
          <w:sz w:val="28"/>
          <w:szCs w:val="28"/>
        </w:rPr>
        <w:t xml:space="preserve"> обеспечена работа горячей телефонной линии, функционирования электронной формы обратной связи в информационно-телекоммуникационной сети "Интернет" (с возможностью прикрепления файлов фото- и видеосъемки) по вопросам жилищно-коммунального хозяйства (7-3812-693728, еmail: </w:t>
      </w:r>
      <w:hyperlink r:id="rId49" w:history="1">
        <w:r w:rsidRPr="00A0510F">
          <w:rPr>
            <w:rStyle w:val="a6"/>
            <w:rFonts w:ascii="Times New Roman" w:hAnsi="Times New Roman"/>
            <w:sz w:val="28"/>
            <w:szCs w:val="28"/>
            <w:lang w:eastAsia="en-US"/>
          </w:rPr>
          <w:t>gji@omskportal.ru</w:t>
        </w:r>
      </w:hyperlink>
      <w:r w:rsidRPr="00A0510F">
        <w:rPr>
          <w:rStyle w:val="a6"/>
          <w:rFonts w:ascii="Times New Roman" w:hAnsi="Times New Roman"/>
          <w:sz w:val="28"/>
          <w:szCs w:val="28"/>
          <w:lang w:eastAsia="en-US"/>
        </w:rPr>
        <w:t>).</w:t>
      </w:r>
    </w:p>
    <w:p w:rsidR="00A0510F" w:rsidRPr="00A0510F" w:rsidRDefault="00A0510F" w:rsidP="00BE49D4">
      <w:pPr>
        <w:pStyle w:val="a4"/>
        <w:widowControl w:val="0"/>
        <w:numPr>
          <w:ilvl w:val="0"/>
          <w:numId w:val="20"/>
        </w:numPr>
        <w:autoSpaceDE w:val="0"/>
        <w:autoSpaceDN w:val="0"/>
        <w:adjustRightInd w:val="0"/>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 </w:t>
      </w:r>
      <w:r w:rsidRPr="00A0510F">
        <w:rPr>
          <w:rFonts w:ascii="Times New Roman" w:hAnsi="Times New Roman"/>
          <w:color w:val="000000"/>
          <w:sz w:val="28"/>
          <w:szCs w:val="28"/>
        </w:rPr>
        <w:t>ГУИТ</w:t>
      </w:r>
      <w:r w:rsidR="00234F0C">
        <w:rPr>
          <w:rFonts w:ascii="Times New Roman" w:hAnsi="Times New Roman"/>
          <w:color w:val="000000"/>
          <w:sz w:val="28"/>
          <w:szCs w:val="28"/>
        </w:rPr>
        <w:t xml:space="preserve"> Омской области</w:t>
      </w:r>
      <w:r w:rsidRPr="00A0510F">
        <w:rPr>
          <w:rFonts w:ascii="Times New Roman" w:hAnsi="Times New Roman"/>
          <w:color w:val="000000"/>
          <w:sz w:val="28"/>
          <w:szCs w:val="28"/>
        </w:rPr>
        <w:t xml:space="preserve"> в государственной информационной системе Омской области "Портал государственных и муниципальных услуг Омской области" создало дополнительный сервис "Горячая линия по вопросам ЖКХ", предназначенный для обеспечения граждан и организаций с возможностью получения обратной связи в электронной форме. Услуга доступна в информационно-коммуникационной сети Интернет по адресу: </w:t>
      </w:r>
      <w:hyperlink r:id="rId50" w:history="1">
        <w:r w:rsidRPr="00A0510F">
          <w:rPr>
            <w:rStyle w:val="a6"/>
            <w:rFonts w:ascii="Times New Roman" w:hAnsi="Times New Roman"/>
            <w:sz w:val="28"/>
            <w:szCs w:val="28"/>
            <w:lang w:eastAsia="en-US"/>
          </w:rPr>
          <w:t>http://pgu.omskportal.ru/Services/Show/11386</w:t>
        </w:r>
      </w:hyperlink>
      <w:r w:rsidR="00234F0C" w:rsidRPr="00234F0C">
        <w:rPr>
          <w:rStyle w:val="a6"/>
          <w:rFonts w:ascii="Times New Roman" w:hAnsi="Times New Roman"/>
          <w:sz w:val="28"/>
          <w:szCs w:val="28"/>
          <w:lang w:eastAsia="en-US"/>
        </w:rPr>
        <w:t>;</w:t>
      </w:r>
    </w:p>
    <w:p w:rsidR="00A0510F" w:rsidRPr="00A0510F" w:rsidRDefault="00A0510F" w:rsidP="00BE49D4">
      <w:pPr>
        <w:pStyle w:val="a4"/>
        <w:widowControl w:val="0"/>
        <w:numPr>
          <w:ilvl w:val="0"/>
          <w:numId w:val="20"/>
        </w:numPr>
        <w:autoSpaceDE w:val="0"/>
        <w:autoSpaceDN w:val="0"/>
        <w:adjustRightInd w:val="0"/>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 </w:t>
      </w:r>
      <w:r w:rsidRPr="00A0510F">
        <w:rPr>
          <w:rFonts w:ascii="Times New Roman" w:hAnsi="Times New Roman"/>
          <w:color w:val="000000"/>
          <w:sz w:val="28"/>
          <w:szCs w:val="28"/>
        </w:rPr>
        <w:t>Минстроем</w:t>
      </w:r>
      <w:r>
        <w:rPr>
          <w:rFonts w:ascii="Times New Roman" w:hAnsi="Times New Roman"/>
          <w:color w:val="000000"/>
          <w:sz w:val="28"/>
          <w:szCs w:val="28"/>
        </w:rPr>
        <w:t xml:space="preserve"> Омской области </w:t>
      </w:r>
      <w:r w:rsidRPr="00A0510F">
        <w:rPr>
          <w:rFonts w:ascii="Times New Roman" w:hAnsi="Times New Roman"/>
          <w:color w:val="000000"/>
          <w:sz w:val="28"/>
          <w:szCs w:val="28"/>
        </w:rPr>
        <w:t xml:space="preserve">в рамках компетенции проведено 30 обучающих семинаров для представителей муниципальных районов по вопросам внесения изменений в краткосрочный план региональной программы капитального ремонта общего имущества в многоквартирных домах, утвержденной постановлением Правительства Омской области от 30 декабря 2013 года № </w:t>
      </w:r>
      <w:r>
        <w:rPr>
          <w:rFonts w:ascii="Times New Roman" w:hAnsi="Times New Roman"/>
          <w:color w:val="000000"/>
          <w:sz w:val="28"/>
          <w:szCs w:val="28"/>
        </w:rPr>
        <w:t>369-п;</w:t>
      </w:r>
    </w:p>
    <w:p w:rsidR="00A0510F" w:rsidRPr="00EC5CBE" w:rsidRDefault="00A0510F" w:rsidP="00BE49D4">
      <w:pPr>
        <w:pStyle w:val="a4"/>
        <w:widowControl w:val="0"/>
        <w:numPr>
          <w:ilvl w:val="0"/>
          <w:numId w:val="20"/>
        </w:numPr>
        <w:autoSpaceDE w:val="0"/>
        <w:autoSpaceDN w:val="0"/>
        <w:adjustRightInd w:val="0"/>
        <w:spacing w:after="0" w:line="240" w:lineRule="auto"/>
        <w:ind w:left="0" w:firstLine="567"/>
        <w:jc w:val="both"/>
        <w:rPr>
          <w:rFonts w:ascii="Times New Roman" w:hAnsi="Times New Roman"/>
          <w:color w:val="000000"/>
          <w:sz w:val="28"/>
          <w:szCs w:val="28"/>
        </w:rPr>
      </w:pPr>
      <w:r w:rsidRPr="00EC5CBE">
        <w:rPr>
          <w:rFonts w:ascii="Times New Roman" w:hAnsi="Times New Roman"/>
          <w:color w:val="000000"/>
          <w:sz w:val="28"/>
          <w:szCs w:val="28"/>
        </w:rPr>
        <w:t xml:space="preserve"> Органами  местного самоуправления </w:t>
      </w:r>
      <w:r w:rsidR="00234F0C">
        <w:rPr>
          <w:rFonts w:ascii="Times New Roman" w:hAnsi="Times New Roman"/>
          <w:color w:val="000000"/>
          <w:sz w:val="28"/>
          <w:szCs w:val="28"/>
        </w:rPr>
        <w:t>обеспечено</w:t>
      </w:r>
      <w:r w:rsidRPr="00EC5CBE">
        <w:rPr>
          <w:rFonts w:ascii="Times New Roman" w:hAnsi="Times New Roman"/>
          <w:color w:val="000000"/>
          <w:sz w:val="28"/>
          <w:szCs w:val="28"/>
        </w:rPr>
        <w:t xml:space="preserve"> проведение</w:t>
      </w:r>
      <w:r w:rsidR="00234F0C">
        <w:rPr>
          <w:rFonts w:ascii="Times New Roman" w:hAnsi="Times New Roman"/>
          <w:color w:val="000000"/>
          <w:sz w:val="28"/>
          <w:szCs w:val="28"/>
        </w:rPr>
        <w:t xml:space="preserve"> ряда</w:t>
      </w:r>
      <w:r w:rsidRPr="00EC5CBE">
        <w:rPr>
          <w:rFonts w:ascii="Times New Roman" w:hAnsi="Times New Roman"/>
          <w:color w:val="000000"/>
          <w:sz w:val="28"/>
          <w:szCs w:val="28"/>
        </w:rPr>
        <w:t xml:space="preserve"> обучающих семинаров для старших по домам по вопросам управления </w:t>
      </w:r>
      <w:r w:rsidRPr="00EC5CBE">
        <w:rPr>
          <w:rFonts w:ascii="Times New Roman" w:hAnsi="Times New Roman"/>
          <w:color w:val="000000"/>
          <w:sz w:val="28"/>
          <w:szCs w:val="28"/>
        </w:rPr>
        <w:lastRenderedPageBreak/>
        <w:t>многоквартирными домами</w:t>
      </w:r>
      <w:r w:rsidR="00EC5CBE" w:rsidRPr="00EC5CBE">
        <w:rPr>
          <w:rFonts w:ascii="Times New Roman" w:hAnsi="Times New Roman"/>
          <w:color w:val="000000"/>
          <w:sz w:val="28"/>
          <w:szCs w:val="28"/>
        </w:rPr>
        <w:t>,</w:t>
      </w:r>
      <w:r w:rsidR="00EC5CBE">
        <w:rPr>
          <w:rFonts w:ascii="Times New Roman" w:hAnsi="Times New Roman"/>
          <w:color w:val="000000"/>
          <w:sz w:val="28"/>
          <w:szCs w:val="28"/>
        </w:rPr>
        <w:t xml:space="preserve"> по</w:t>
      </w:r>
      <w:r w:rsidRPr="00EC5CBE">
        <w:rPr>
          <w:rFonts w:ascii="Times New Roman" w:hAnsi="Times New Roman"/>
          <w:color w:val="000000"/>
          <w:sz w:val="28"/>
          <w:szCs w:val="28"/>
        </w:rPr>
        <w:t xml:space="preserve"> повышению правовой грамотности, информированию участников рынка жилищно-коммунальных услуг о процесс</w:t>
      </w:r>
      <w:r w:rsidR="00EC5CBE">
        <w:rPr>
          <w:rFonts w:ascii="Times New Roman" w:hAnsi="Times New Roman"/>
          <w:color w:val="000000"/>
          <w:sz w:val="28"/>
          <w:szCs w:val="28"/>
        </w:rPr>
        <w:t>ах, происходящих на рынке услуг;</w:t>
      </w:r>
    </w:p>
    <w:p w:rsidR="00A0510F" w:rsidRPr="00A0510F" w:rsidRDefault="00EC5CBE" w:rsidP="00BE49D4">
      <w:pPr>
        <w:pStyle w:val="a4"/>
        <w:widowControl w:val="0"/>
        <w:numPr>
          <w:ilvl w:val="0"/>
          <w:numId w:val="20"/>
        </w:numPr>
        <w:autoSpaceDE w:val="0"/>
        <w:autoSpaceDN w:val="0"/>
        <w:adjustRightInd w:val="0"/>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 </w:t>
      </w:r>
      <w:r w:rsidR="00A0510F" w:rsidRPr="00A0510F">
        <w:rPr>
          <w:rFonts w:ascii="Times New Roman" w:hAnsi="Times New Roman"/>
          <w:color w:val="000000"/>
          <w:sz w:val="28"/>
          <w:szCs w:val="28"/>
        </w:rPr>
        <w:t>РЭК обеспечено проведение мониторинга утверждения инвестиционных программ организаций коммунального комплекса и контроль за их выполнением, подгот</w:t>
      </w:r>
      <w:r w:rsidR="00234F0C">
        <w:rPr>
          <w:rFonts w:ascii="Times New Roman" w:hAnsi="Times New Roman"/>
          <w:color w:val="000000"/>
          <w:sz w:val="28"/>
          <w:szCs w:val="28"/>
        </w:rPr>
        <w:t>овлены</w:t>
      </w:r>
      <w:r w:rsidR="00A0510F" w:rsidRPr="00A0510F">
        <w:rPr>
          <w:rFonts w:ascii="Times New Roman" w:hAnsi="Times New Roman"/>
          <w:color w:val="000000"/>
          <w:sz w:val="28"/>
          <w:szCs w:val="28"/>
        </w:rPr>
        <w:t xml:space="preserve"> предложения и рекомендации по вопросам </w:t>
      </w:r>
      <w:r w:rsidR="00234F0C">
        <w:rPr>
          <w:rFonts w:ascii="Times New Roman" w:hAnsi="Times New Roman"/>
          <w:color w:val="000000"/>
          <w:sz w:val="28"/>
          <w:szCs w:val="28"/>
        </w:rPr>
        <w:t>разработки</w:t>
      </w:r>
      <w:r w:rsidR="00A0510F" w:rsidRPr="00A0510F">
        <w:rPr>
          <w:rFonts w:ascii="Times New Roman" w:hAnsi="Times New Roman"/>
          <w:color w:val="000000"/>
          <w:sz w:val="28"/>
          <w:szCs w:val="28"/>
        </w:rPr>
        <w:t xml:space="preserve"> и реализации программ с точки зрения развития конкурентной среды на рынке услуг. По состоянию на конец 2016 года утверждена 41 инвестиционная программа в сферах тепло-</w:t>
      </w:r>
      <w:r w:rsidR="00234F0C">
        <w:rPr>
          <w:rFonts w:ascii="Times New Roman" w:hAnsi="Times New Roman"/>
          <w:color w:val="000000"/>
          <w:sz w:val="28"/>
          <w:szCs w:val="28"/>
        </w:rPr>
        <w:t xml:space="preserve"> и водоснабжения, водоотведения</w:t>
      </w:r>
      <w:r w:rsidR="00234F0C" w:rsidRPr="00234F0C">
        <w:rPr>
          <w:rFonts w:ascii="Times New Roman" w:hAnsi="Times New Roman"/>
          <w:color w:val="000000"/>
          <w:sz w:val="28"/>
          <w:szCs w:val="28"/>
        </w:rPr>
        <w:t>;</w:t>
      </w:r>
    </w:p>
    <w:p w:rsidR="003D002B" w:rsidRPr="00E47926" w:rsidRDefault="00EC5CBE" w:rsidP="00BE49D4">
      <w:pPr>
        <w:pStyle w:val="a4"/>
        <w:widowControl w:val="0"/>
        <w:numPr>
          <w:ilvl w:val="0"/>
          <w:numId w:val="20"/>
        </w:numPr>
        <w:autoSpaceDE w:val="0"/>
        <w:autoSpaceDN w:val="0"/>
        <w:adjustRightInd w:val="0"/>
        <w:spacing w:after="0" w:line="240" w:lineRule="auto"/>
        <w:ind w:left="0" w:firstLine="567"/>
        <w:jc w:val="both"/>
        <w:rPr>
          <w:rFonts w:ascii="Times New Roman" w:eastAsia="Times New Roman" w:hAnsi="Times New Roman"/>
          <w:sz w:val="28"/>
          <w:szCs w:val="28"/>
        </w:rPr>
      </w:pPr>
      <w:r>
        <w:rPr>
          <w:rFonts w:ascii="Times New Roman" w:hAnsi="Times New Roman"/>
          <w:color w:val="000000"/>
          <w:sz w:val="28"/>
          <w:szCs w:val="28"/>
        </w:rPr>
        <w:t xml:space="preserve"> </w:t>
      </w:r>
      <w:r w:rsidR="00A0510F" w:rsidRPr="00E47926">
        <w:rPr>
          <w:rFonts w:ascii="Times New Roman" w:hAnsi="Times New Roman"/>
          <w:color w:val="000000"/>
          <w:sz w:val="28"/>
          <w:szCs w:val="28"/>
        </w:rPr>
        <w:t xml:space="preserve">Минстроем утвержден график передачи в концессию объектов ЖКХ </w:t>
      </w:r>
      <w:r w:rsidR="00A0510F" w:rsidRPr="00E47926">
        <w:rPr>
          <w:rFonts w:ascii="Times New Roman" w:hAnsi="Times New Roman"/>
          <w:color w:val="000000"/>
          <w:sz w:val="28"/>
          <w:szCs w:val="28"/>
        </w:rPr>
        <w:br/>
        <w:t>6-и муниципальных унитарных предприятий (далее – МУП), осуществляющих неэффективное управление (Омского, Полтавского, Саргатского и Тарского муниципальных районов).</w:t>
      </w:r>
      <w:r w:rsidRPr="00E47926">
        <w:rPr>
          <w:rFonts w:ascii="Times New Roman" w:eastAsia="Times New Roman" w:hAnsi="Times New Roman"/>
          <w:sz w:val="28"/>
          <w:szCs w:val="28"/>
        </w:rPr>
        <w:t xml:space="preserve"> Ведется мониторинг реализации соответствующего графика. </w:t>
      </w:r>
      <w:r w:rsidR="003D002B" w:rsidRPr="00E47926">
        <w:rPr>
          <w:rFonts w:ascii="Times New Roman" w:eastAsia="Times New Roman" w:hAnsi="Times New Roman"/>
          <w:sz w:val="28"/>
          <w:szCs w:val="28"/>
        </w:rPr>
        <w:t>Доведены до муниципальных образований рекомендации по порядку действий по заключению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w:t>
      </w:r>
      <w:r w:rsidRPr="00E47926">
        <w:rPr>
          <w:rFonts w:ascii="Times New Roman" w:eastAsia="Times New Roman" w:hAnsi="Times New Roman"/>
          <w:sz w:val="28"/>
          <w:szCs w:val="28"/>
        </w:rPr>
        <w:t xml:space="preserve">. </w:t>
      </w:r>
      <w:r w:rsidR="003D002B" w:rsidRPr="00E47926">
        <w:rPr>
          <w:rFonts w:ascii="Times New Roman" w:eastAsia="Times New Roman" w:hAnsi="Times New Roman"/>
          <w:sz w:val="28"/>
          <w:szCs w:val="28"/>
        </w:rPr>
        <w:t>Направлены информационные письма о необходимости передачи в концессию объектов ЖКХ МУП, осуществляющих неэффективное управление в соответствии с графиком, а также</w:t>
      </w:r>
      <w:r w:rsidR="00104BAC">
        <w:rPr>
          <w:rFonts w:ascii="Times New Roman" w:eastAsia="Times New Roman" w:hAnsi="Times New Roman"/>
          <w:sz w:val="28"/>
          <w:szCs w:val="28"/>
        </w:rPr>
        <w:t xml:space="preserve"> о</w:t>
      </w:r>
      <w:r w:rsidR="003D002B" w:rsidRPr="00E47926">
        <w:rPr>
          <w:rFonts w:ascii="Times New Roman" w:eastAsia="Times New Roman" w:hAnsi="Times New Roman"/>
          <w:sz w:val="28"/>
          <w:szCs w:val="28"/>
        </w:rPr>
        <w:t xml:space="preserve"> предоставлении</w:t>
      </w:r>
      <w:r w:rsidR="00104BAC">
        <w:rPr>
          <w:rFonts w:ascii="Times New Roman" w:eastAsia="Times New Roman" w:hAnsi="Times New Roman"/>
          <w:sz w:val="28"/>
          <w:szCs w:val="28"/>
        </w:rPr>
        <w:t xml:space="preserve"> органами местного самоуправления</w:t>
      </w:r>
      <w:r w:rsidR="003D002B" w:rsidRPr="00E47926">
        <w:rPr>
          <w:rFonts w:ascii="Times New Roman" w:eastAsia="Times New Roman" w:hAnsi="Times New Roman"/>
          <w:sz w:val="28"/>
          <w:szCs w:val="28"/>
        </w:rPr>
        <w:t xml:space="preserve"> ежемесячной </w:t>
      </w:r>
      <w:r w:rsidR="00104BAC">
        <w:rPr>
          <w:rFonts w:ascii="Times New Roman" w:eastAsia="Times New Roman" w:hAnsi="Times New Roman"/>
          <w:sz w:val="28"/>
          <w:szCs w:val="28"/>
        </w:rPr>
        <w:t xml:space="preserve">отчетности </w:t>
      </w:r>
      <w:r w:rsidR="003D002B" w:rsidRPr="00E47926">
        <w:rPr>
          <w:rFonts w:ascii="Times New Roman" w:eastAsia="Times New Roman" w:hAnsi="Times New Roman"/>
          <w:sz w:val="28"/>
          <w:szCs w:val="28"/>
        </w:rPr>
        <w:t xml:space="preserve"> о проводимой работе</w:t>
      </w:r>
      <w:r w:rsidR="00104BAC">
        <w:rPr>
          <w:rFonts w:ascii="Times New Roman" w:eastAsia="Times New Roman" w:hAnsi="Times New Roman"/>
          <w:sz w:val="28"/>
          <w:szCs w:val="28"/>
        </w:rPr>
        <w:t xml:space="preserve"> по данному направлению деятельности</w:t>
      </w:r>
      <w:r w:rsidR="003D002B" w:rsidRPr="00E47926">
        <w:rPr>
          <w:rFonts w:ascii="Times New Roman" w:eastAsia="Times New Roman" w:hAnsi="Times New Roman"/>
          <w:sz w:val="28"/>
          <w:szCs w:val="28"/>
        </w:rPr>
        <w:t xml:space="preserve">. </w:t>
      </w:r>
    </w:p>
    <w:p w:rsidR="003D002B" w:rsidRPr="00976AD5" w:rsidRDefault="003D002B" w:rsidP="00BE49D4">
      <w:pPr>
        <w:spacing w:after="0" w:line="240" w:lineRule="auto"/>
        <w:jc w:val="both"/>
        <w:rPr>
          <w:rFonts w:ascii="Times New Roman" w:eastAsia="Times New Roman" w:hAnsi="Times New Roman"/>
          <w:sz w:val="28"/>
          <w:szCs w:val="28"/>
        </w:rPr>
      </w:pPr>
    </w:p>
    <w:p w:rsidR="003D002B" w:rsidRDefault="004258D5" w:rsidP="00BE49D4">
      <w:pPr>
        <w:pStyle w:val="40"/>
        <w:rPr>
          <w:rFonts w:eastAsia="Calibri"/>
          <w:bCs w:val="0"/>
          <w:color w:val="000000"/>
        </w:rPr>
      </w:pPr>
      <w:r>
        <w:t>2.4.1</w:t>
      </w:r>
      <w:r w:rsidR="003D002B" w:rsidRPr="00050343">
        <w:t>.7. </w:t>
      </w:r>
      <w:r w:rsidR="003D002B" w:rsidRPr="00523C58">
        <w:rPr>
          <w:rFonts w:eastAsia="Calibri"/>
          <w:bCs w:val="0"/>
          <w:color w:val="000000"/>
        </w:rPr>
        <w:t>Рынок услуг детского отдыха и оздоровления</w:t>
      </w:r>
    </w:p>
    <w:p w:rsidR="007B3422" w:rsidRPr="007B3422" w:rsidRDefault="007B3422" w:rsidP="00BE49D4">
      <w:pPr>
        <w:spacing w:after="0" w:line="240" w:lineRule="auto"/>
      </w:pPr>
    </w:p>
    <w:p w:rsidR="00E47926" w:rsidRPr="00E47926" w:rsidRDefault="00E47926" w:rsidP="00BE49D4">
      <w:pPr>
        <w:pStyle w:val="a4"/>
        <w:widowControl w:val="0"/>
        <w:numPr>
          <w:ilvl w:val="0"/>
          <w:numId w:val="20"/>
        </w:numPr>
        <w:autoSpaceDE w:val="0"/>
        <w:autoSpaceDN w:val="0"/>
        <w:adjustRightInd w:val="0"/>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 </w:t>
      </w:r>
      <w:r w:rsidRPr="00E47926">
        <w:rPr>
          <w:rFonts w:ascii="Times New Roman" w:hAnsi="Times New Roman"/>
          <w:color w:val="000000"/>
          <w:sz w:val="28"/>
          <w:szCs w:val="28"/>
        </w:rPr>
        <w:t>Сформирован реестр организаций отдыха детей и их оздоровления на территории Омской области (утвержден постановлением Правительства Омской области от 2 марта 2016 года № 49-п "Об обеспечении отдыха, оздоровления и временной занятости несовершеннолетних на территории Омской области");</w:t>
      </w:r>
    </w:p>
    <w:p w:rsidR="003D002B" w:rsidRPr="00104BAC" w:rsidRDefault="00E47926" w:rsidP="00BE49D4">
      <w:pPr>
        <w:pStyle w:val="a4"/>
        <w:widowControl w:val="0"/>
        <w:numPr>
          <w:ilvl w:val="0"/>
          <w:numId w:val="20"/>
        </w:numPr>
        <w:autoSpaceDE w:val="0"/>
        <w:autoSpaceDN w:val="0"/>
        <w:adjustRightInd w:val="0"/>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 </w:t>
      </w:r>
      <w:r w:rsidRPr="00E47926">
        <w:rPr>
          <w:rFonts w:ascii="Times New Roman" w:hAnsi="Times New Roman"/>
          <w:color w:val="000000"/>
          <w:sz w:val="28"/>
          <w:szCs w:val="28"/>
        </w:rPr>
        <w:t>П</w:t>
      </w:r>
      <w:r w:rsidR="003D002B" w:rsidRPr="00E47926">
        <w:rPr>
          <w:rFonts w:ascii="Times New Roman" w:hAnsi="Times New Roman"/>
          <w:color w:val="000000"/>
          <w:sz w:val="28"/>
          <w:szCs w:val="28"/>
        </w:rPr>
        <w:t xml:space="preserve">остановлением Правительства Омской области от 2 марта 2016 года </w:t>
      </w:r>
      <w:r w:rsidR="00A0089A">
        <w:rPr>
          <w:rFonts w:ascii="Times New Roman" w:hAnsi="Times New Roman"/>
          <w:color w:val="000000"/>
          <w:sz w:val="28"/>
          <w:szCs w:val="28"/>
        </w:rPr>
        <w:br/>
      </w:r>
      <w:r w:rsidR="003D002B" w:rsidRPr="00E47926">
        <w:rPr>
          <w:rFonts w:ascii="Times New Roman" w:hAnsi="Times New Roman"/>
          <w:color w:val="000000"/>
          <w:sz w:val="28"/>
          <w:szCs w:val="28"/>
        </w:rPr>
        <w:t xml:space="preserve">№ 49-п "Об обеспечении отдыха, оздоровления и временной занятости несовершеннолетних на территории Омской области" увеличена стоимость одного дня пребывания в организациях отдыха детей и их оздоровления за счет средств областного бюджета в </w:t>
      </w:r>
      <w:r w:rsidRPr="00E47926">
        <w:rPr>
          <w:rFonts w:ascii="Times New Roman" w:hAnsi="Times New Roman"/>
          <w:color w:val="000000"/>
          <w:sz w:val="28"/>
          <w:szCs w:val="28"/>
        </w:rPr>
        <w:t xml:space="preserve">2016 году до 800 рублей </w:t>
      </w:r>
      <w:r w:rsidR="003D002B" w:rsidRPr="00E47926">
        <w:rPr>
          <w:rFonts w:ascii="Times New Roman" w:hAnsi="Times New Roman"/>
          <w:color w:val="000000"/>
          <w:sz w:val="28"/>
          <w:szCs w:val="28"/>
        </w:rPr>
        <w:t xml:space="preserve"> по сравнению с </w:t>
      </w:r>
      <w:r w:rsidRPr="00E47926">
        <w:rPr>
          <w:rFonts w:ascii="Times New Roman" w:hAnsi="Times New Roman"/>
          <w:color w:val="000000"/>
          <w:sz w:val="28"/>
          <w:szCs w:val="28"/>
        </w:rPr>
        <w:t xml:space="preserve">762 рублями в </w:t>
      </w:r>
      <w:r w:rsidR="003D002B" w:rsidRPr="00E47926">
        <w:rPr>
          <w:rFonts w:ascii="Times New Roman" w:hAnsi="Times New Roman"/>
          <w:color w:val="000000"/>
          <w:sz w:val="28"/>
          <w:szCs w:val="28"/>
        </w:rPr>
        <w:t>2015 год</w:t>
      </w:r>
      <w:r w:rsidRPr="00E47926">
        <w:rPr>
          <w:rFonts w:ascii="Times New Roman" w:hAnsi="Times New Roman"/>
          <w:color w:val="000000"/>
          <w:sz w:val="28"/>
          <w:szCs w:val="28"/>
        </w:rPr>
        <w:t>у;</w:t>
      </w:r>
      <w:r w:rsidR="00104BAC">
        <w:rPr>
          <w:rFonts w:ascii="Times New Roman" w:hAnsi="Times New Roman"/>
          <w:color w:val="000000"/>
          <w:sz w:val="28"/>
          <w:szCs w:val="28"/>
        </w:rPr>
        <w:t xml:space="preserve"> </w:t>
      </w:r>
      <w:r w:rsidR="003D002B" w:rsidRPr="00104BAC">
        <w:rPr>
          <w:rFonts w:ascii="Times New Roman" w:hAnsi="Times New Roman"/>
          <w:color w:val="000000"/>
          <w:sz w:val="28"/>
          <w:szCs w:val="28"/>
        </w:rPr>
        <w:t>На обеспечение отдыха и оздоровления несовершеннолетних Омской области в 2017 году планируется затратить 370 млн. рублей. Для повышения уровня конкурентной среды на рынке и обеспечения выполнения целевых показателей необходимо увеличить бюджетные ассигнования на 70 %.</w:t>
      </w:r>
    </w:p>
    <w:p w:rsidR="003D002B" w:rsidRPr="00051280" w:rsidRDefault="003D002B" w:rsidP="00BE49D4">
      <w:pPr>
        <w:widowControl w:val="0"/>
        <w:autoSpaceDE w:val="0"/>
        <w:autoSpaceDN w:val="0"/>
        <w:adjustRightInd w:val="0"/>
        <w:spacing w:after="0" w:line="240" w:lineRule="auto"/>
        <w:jc w:val="both"/>
        <w:rPr>
          <w:rFonts w:ascii="Times New Roman" w:hAnsi="Times New Roman"/>
          <w:b/>
          <w:bCs/>
          <w:sz w:val="28"/>
          <w:szCs w:val="28"/>
        </w:rPr>
      </w:pPr>
    </w:p>
    <w:p w:rsidR="003D002B" w:rsidRPr="00050343" w:rsidRDefault="003D002B" w:rsidP="00BE49D4">
      <w:pPr>
        <w:pStyle w:val="40"/>
      </w:pPr>
      <w:r w:rsidRPr="00050343">
        <w:t>2.4.</w:t>
      </w:r>
      <w:r w:rsidR="004258D5">
        <w:t>1</w:t>
      </w:r>
      <w:r w:rsidRPr="00050343">
        <w:t>.8. </w:t>
      </w:r>
      <w:r w:rsidRPr="003277AA">
        <w:rPr>
          <w:rFonts w:eastAsia="Calibri"/>
          <w:bCs w:val="0"/>
          <w:color w:val="000000"/>
        </w:rPr>
        <w:t>Рынок услуг социального обслуживания населения</w:t>
      </w:r>
    </w:p>
    <w:p w:rsidR="003D002B" w:rsidRPr="00051280" w:rsidRDefault="003D002B" w:rsidP="00BE49D4">
      <w:pPr>
        <w:spacing w:after="0" w:line="240" w:lineRule="auto"/>
        <w:ind w:firstLine="851"/>
        <w:jc w:val="both"/>
        <w:rPr>
          <w:rFonts w:ascii="Times New Roman" w:hAnsi="Times New Roman"/>
          <w:sz w:val="28"/>
          <w:szCs w:val="28"/>
          <w:highlight w:val="lightGray"/>
        </w:rPr>
      </w:pPr>
    </w:p>
    <w:p w:rsidR="000E2ACE" w:rsidRDefault="000E2ACE" w:rsidP="00BE49D4">
      <w:pPr>
        <w:pStyle w:val="a4"/>
        <w:widowControl w:val="0"/>
        <w:numPr>
          <w:ilvl w:val="0"/>
          <w:numId w:val="20"/>
        </w:numPr>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Pr="000E2ACE">
        <w:rPr>
          <w:rFonts w:ascii="Times New Roman" w:hAnsi="Times New Roman"/>
          <w:sz w:val="28"/>
          <w:szCs w:val="28"/>
        </w:rPr>
        <w:t>Минтрудом Омской области обеспечен</w:t>
      </w:r>
      <w:r>
        <w:rPr>
          <w:rFonts w:ascii="Times New Roman" w:hAnsi="Times New Roman"/>
          <w:sz w:val="28"/>
          <w:szCs w:val="28"/>
        </w:rPr>
        <w:t>а</w:t>
      </w:r>
      <w:r w:rsidRPr="000E2ACE">
        <w:rPr>
          <w:rFonts w:ascii="Times New Roman" w:hAnsi="Times New Roman"/>
          <w:sz w:val="28"/>
          <w:szCs w:val="28"/>
        </w:rPr>
        <w:t> информационн</w:t>
      </w:r>
      <w:r>
        <w:rPr>
          <w:rFonts w:ascii="Times New Roman" w:hAnsi="Times New Roman"/>
          <w:sz w:val="28"/>
          <w:szCs w:val="28"/>
        </w:rPr>
        <w:t>ая</w:t>
      </w:r>
      <w:r w:rsidRPr="000E2ACE">
        <w:rPr>
          <w:rFonts w:ascii="Times New Roman" w:hAnsi="Times New Roman"/>
          <w:sz w:val="28"/>
          <w:szCs w:val="28"/>
        </w:rPr>
        <w:t xml:space="preserve"> поддержк</w:t>
      </w:r>
      <w:r>
        <w:rPr>
          <w:rFonts w:ascii="Times New Roman" w:hAnsi="Times New Roman"/>
          <w:sz w:val="28"/>
          <w:szCs w:val="28"/>
        </w:rPr>
        <w:t>а</w:t>
      </w:r>
      <w:r w:rsidRPr="000E2ACE">
        <w:rPr>
          <w:rFonts w:ascii="Times New Roman" w:hAnsi="Times New Roman"/>
          <w:sz w:val="28"/>
          <w:szCs w:val="28"/>
        </w:rPr>
        <w:t xml:space="preserve"> </w:t>
      </w:r>
      <w:r w:rsidRPr="000E2ACE">
        <w:rPr>
          <w:rFonts w:ascii="Times New Roman" w:hAnsi="Times New Roman"/>
          <w:sz w:val="28"/>
          <w:szCs w:val="28"/>
        </w:rPr>
        <w:lastRenderedPageBreak/>
        <w:t xml:space="preserve">хозяйствующих субъектов, планирующих предоставление социальных услуг. В частности, проведено 8 личных приемов индивидуальных предпринимателей, планирующих организовать предоставление социальных услуг, </w:t>
      </w:r>
      <w:r>
        <w:rPr>
          <w:rFonts w:ascii="Times New Roman" w:hAnsi="Times New Roman"/>
          <w:sz w:val="28"/>
          <w:szCs w:val="28"/>
        </w:rPr>
        <w:t>они ознакомлены с</w:t>
      </w:r>
      <w:r w:rsidRPr="000E2ACE">
        <w:rPr>
          <w:rFonts w:ascii="Times New Roman" w:hAnsi="Times New Roman"/>
          <w:sz w:val="28"/>
          <w:szCs w:val="28"/>
        </w:rPr>
        <w:t xml:space="preserve"> нормативны</w:t>
      </w:r>
      <w:r>
        <w:rPr>
          <w:rFonts w:ascii="Times New Roman" w:hAnsi="Times New Roman"/>
          <w:sz w:val="28"/>
          <w:szCs w:val="28"/>
        </w:rPr>
        <w:t>ми</w:t>
      </w:r>
      <w:r w:rsidRPr="000E2ACE">
        <w:rPr>
          <w:rFonts w:ascii="Times New Roman" w:hAnsi="Times New Roman"/>
          <w:sz w:val="28"/>
          <w:szCs w:val="28"/>
        </w:rPr>
        <w:t xml:space="preserve"> правовы</w:t>
      </w:r>
      <w:r>
        <w:rPr>
          <w:rFonts w:ascii="Times New Roman" w:hAnsi="Times New Roman"/>
          <w:sz w:val="28"/>
          <w:szCs w:val="28"/>
        </w:rPr>
        <w:t>ми</w:t>
      </w:r>
      <w:r w:rsidRPr="000E2ACE">
        <w:rPr>
          <w:rFonts w:ascii="Times New Roman" w:hAnsi="Times New Roman"/>
          <w:sz w:val="28"/>
          <w:szCs w:val="28"/>
        </w:rPr>
        <w:t xml:space="preserve"> акт</w:t>
      </w:r>
      <w:r>
        <w:rPr>
          <w:rFonts w:ascii="Times New Roman" w:hAnsi="Times New Roman"/>
          <w:sz w:val="28"/>
          <w:szCs w:val="28"/>
        </w:rPr>
        <w:t>ами</w:t>
      </w:r>
      <w:r w:rsidRPr="000E2ACE">
        <w:rPr>
          <w:rFonts w:ascii="Times New Roman" w:hAnsi="Times New Roman"/>
          <w:sz w:val="28"/>
          <w:szCs w:val="28"/>
        </w:rPr>
        <w:t>, регулирующи</w:t>
      </w:r>
      <w:r>
        <w:rPr>
          <w:rFonts w:ascii="Times New Roman" w:hAnsi="Times New Roman"/>
          <w:sz w:val="28"/>
          <w:szCs w:val="28"/>
        </w:rPr>
        <w:t>ми</w:t>
      </w:r>
      <w:r w:rsidRPr="000E2ACE">
        <w:rPr>
          <w:rFonts w:ascii="Times New Roman" w:hAnsi="Times New Roman"/>
          <w:sz w:val="28"/>
          <w:szCs w:val="28"/>
        </w:rPr>
        <w:t xml:space="preserve"> деятельность, связанную с предоставлением социальных услуг,</w:t>
      </w:r>
      <w:r>
        <w:rPr>
          <w:rFonts w:ascii="Times New Roman" w:hAnsi="Times New Roman"/>
          <w:sz w:val="28"/>
          <w:szCs w:val="28"/>
        </w:rPr>
        <w:t xml:space="preserve"> с</w:t>
      </w:r>
      <w:r w:rsidRPr="000E2ACE">
        <w:rPr>
          <w:rFonts w:ascii="Times New Roman" w:hAnsi="Times New Roman"/>
          <w:sz w:val="28"/>
          <w:szCs w:val="28"/>
        </w:rPr>
        <w:t xml:space="preserve"> имеющи</w:t>
      </w:r>
      <w:r>
        <w:rPr>
          <w:rFonts w:ascii="Times New Roman" w:hAnsi="Times New Roman"/>
          <w:sz w:val="28"/>
          <w:szCs w:val="28"/>
        </w:rPr>
        <w:t xml:space="preserve">мися </w:t>
      </w:r>
      <w:r w:rsidRPr="000E2ACE">
        <w:rPr>
          <w:rFonts w:ascii="Times New Roman" w:hAnsi="Times New Roman"/>
          <w:sz w:val="28"/>
          <w:szCs w:val="28"/>
        </w:rPr>
        <w:t>свободны</w:t>
      </w:r>
      <w:r>
        <w:rPr>
          <w:rFonts w:ascii="Times New Roman" w:hAnsi="Times New Roman"/>
          <w:sz w:val="28"/>
          <w:szCs w:val="28"/>
        </w:rPr>
        <w:t>ми</w:t>
      </w:r>
      <w:r w:rsidRPr="000E2ACE">
        <w:rPr>
          <w:rFonts w:ascii="Times New Roman" w:hAnsi="Times New Roman"/>
          <w:sz w:val="28"/>
          <w:szCs w:val="28"/>
        </w:rPr>
        <w:t xml:space="preserve"> помещения</w:t>
      </w:r>
      <w:r>
        <w:rPr>
          <w:rFonts w:ascii="Times New Roman" w:hAnsi="Times New Roman"/>
          <w:sz w:val="28"/>
          <w:szCs w:val="28"/>
        </w:rPr>
        <w:t>ми</w:t>
      </w:r>
      <w:r w:rsidRPr="000E2ACE">
        <w:rPr>
          <w:rFonts w:ascii="Times New Roman" w:hAnsi="Times New Roman"/>
          <w:sz w:val="28"/>
          <w:szCs w:val="28"/>
        </w:rPr>
        <w:t xml:space="preserve"> на территориях муниципальных районов Омской области</w:t>
      </w:r>
      <w:r>
        <w:rPr>
          <w:rFonts w:ascii="Times New Roman" w:hAnsi="Times New Roman"/>
          <w:sz w:val="28"/>
          <w:szCs w:val="28"/>
        </w:rPr>
        <w:t>, пригодным</w:t>
      </w:r>
      <w:r w:rsidR="00CC568C">
        <w:rPr>
          <w:rFonts w:ascii="Times New Roman" w:hAnsi="Times New Roman"/>
          <w:sz w:val="28"/>
          <w:szCs w:val="28"/>
        </w:rPr>
        <w:t>и под объекты социального обслуж</w:t>
      </w:r>
      <w:r>
        <w:rPr>
          <w:rFonts w:ascii="Times New Roman" w:hAnsi="Times New Roman"/>
          <w:sz w:val="28"/>
          <w:szCs w:val="28"/>
        </w:rPr>
        <w:t>ивания</w:t>
      </w:r>
      <w:r w:rsidRPr="000E2ACE">
        <w:rPr>
          <w:rFonts w:ascii="Times New Roman" w:hAnsi="Times New Roman"/>
          <w:sz w:val="28"/>
          <w:szCs w:val="28"/>
        </w:rPr>
        <w:t>;</w:t>
      </w:r>
    </w:p>
    <w:p w:rsidR="000E2ACE" w:rsidRPr="00663F67" w:rsidRDefault="000E2ACE" w:rsidP="00BE49D4">
      <w:pPr>
        <w:pStyle w:val="a4"/>
        <w:widowControl w:val="0"/>
        <w:numPr>
          <w:ilvl w:val="0"/>
          <w:numId w:val="20"/>
        </w:numPr>
        <w:autoSpaceDE w:val="0"/>
        <w:autoSpaceDN w:val="0"/>
        <w:adjustRightInd w:val="0"/>
        <w:spacing w:after="0" w:line="240" w:lineRule="auto"/>
        <w:ind w:left="0" w:firstLine="567"/>
        <w:jc w:val="both"/>
        <w:rPr>
          <w:rFonts w:ascii="Times New Roman" w:hAnsi="Times New Roman"/>
          <w:sz w:val="28"/>
          <w:szCs w:val="28"/>
        </w:rPr>
      </w:pPr>
      <w:r w:rsidRPr="00663F67">
        <w:rPr>
          <w:rFonts w:ascii="Times New Roman" w:hAnsi="Times New Roman"/>
          <w:sz w:val="28"/>
          <w:szCs w:val="28"/>
        </w:rPr>
        <w:t xml:space="preserve"> Минтрудом Омской области </w:t>
      </w:r>
      <w:r w:rsidR="00104BAC">
        <w:rPr>
          <w:rFonts w:ascii="Times New Roman" w:hAnsi="Times New Roman"/>
          <w:sz w:val="28"/>
          <w:szCs w:val="28"/>
        </w:rPr>
        <w:t>организовано</w:t>
      </w:r>
      <w:r w:rsidRPr="00663F67">
        <w:rPr>
          <w:rFonts w:ascii="Times New Roman" w:hAnsi="Times New Roman"/>
          <w:sz w:val="28"/>
          <w:szCs w:val="28"/>
        </w:rPr>
        <w:t>:</w:t>
      </w:r>
    </w:p>
    <w:p w:rsidR="000E2ACE" w:rsidRPr="000E2ACE" w:rsidRDefault="000E2ACE" w:rsidP="00BE49D4">
      <w:pPr>
        <w:widowControl w:val="0"/>
        <w:autoSpaceDE w:val="0"/>
        <w:autoSpaceDN w:val="0"/>
        <w:adjustRightInd w:val="0"/>
        <w:spacing w:after="0" w:line="240" w:lineRule="auto"/>
        <w:ind w:firstLine="567"/>
        <w:jc w:val="both"/>
        <w:rPr>
          <w:rFonts w:ascii="Times New Roman" w:hAnsi="Times New Roman"/>
          <w:sz w:val="28"/>
          <w:szCs w:val="28"/>
          <w:highlight w:val="green"/>
        </w:rPr>
      </w:pPr>
      <w:r>
        <w:rPr>
          <w:rFonts w:ascii="Times New Roman" w:hAnsi="Times New Roman"/>
          <w:sz w:val="28"/>
          <w:szCs w:val="28"/>
        </w:rPr>
        <w:t xml:space="preserve">- </w:t>
      </w:r>
      <w:r w:rsidRPr="000E2ACE">
        <w:rPr>
          <w:rFonts w:ascii="Times New Roman" w:hAnsi="Times New Roman"/>
          <w:sz w:val="28"/>
          <w:szCs w:val="28"/>
        </w:rPr>
        <w:t xml:space="preserve">предоставление субсидий в сфере социальной политики юридическим лицам (за исключением государственных (муниципальных) учреждений) </w:t>
      </w:r>
      <w:r w:rsidR="0044500F">
        <w:rPr>
          <w:rFonts w:ascii="Times New Roman" w:hAnsi="Times New Roman"/>
          <w:sz w:val="28"/>
          <w:szCs w:val="28"/>
        </w:rPr>
        <w:br/>
      </w:r>
      <w:r w:rsidRPr="000E2ACE">
        <w:rPr>
          <w:rFonts w:ascii="Times New Roman" w:hAnsi="Times New Roman"/>
          <w:sz w:val="28"/>
          <w:szCs w:val="28"/>
        </w:rPr>
        <w:t>и индивидуальным предпринимателям за счет средств бюджета Омской области в размере 21</w:t>
      </w:r>
      <w:r w:rsidR="00663F67">
        <w:rPr>
          <w:rFonts w:ascii="Times New Roman" w:hAnsi="Times New Roman"/>
          <w:sz w:val="28"/>
          <w:szCs w:val="28"/>
        </w:rPr>
        <w:t>,</w:t>
      </w:r>
      <w:r w:rsidR="00EB7606">
        <w:rPr>
          <w:rFonts w:ascii="Times New Roman" w:hAnsi="Times New Roman"/>
          <w:sz w:val="28"/>
          <w:szCs w:val="28"/>
        </w:rPr>
        <w:t>8</w:t>
      </w:r>
      <w:r w:rsidRPr="000E2ACE">
        <w:rPr>
          <w:rFonts w:ascii="Times New Roman" w:hAnsi="Times New Roman"/>
          <w:sz w:val="28"/>
          <w:szCs w:val="28"/>
        </w:rPr>
        <w:t xml:space="preserve"> </w:t>
      </w:r>
      <w:r w:rsidRPr="00600401">
        <w:rPr>
          <w:rFonts w:ascii="Times New Roman" w:hAnsi="Times New Roman"/>
          <w:sz w:val="28"/>
          <w:szCs w:val="28"/>
        </w:rPr>
        <w:t>млн. руб</w:t>
      </w:r>
      <w:r w:rsidR="00502CE6">
        <w:rPr>
          <w:rFonts w:ascii="Times New Roman" w:hAnsi="Times New Roman"/>
          <w:sz w:val="28"/>
          <w:szCs w:val="28"/>
        </w:rPr>
        <w:t>.</w:t>
      </w:r>
      <w:r w:rsidRPr="00600401">
        <w:rPr>
          <w:rFonts w:ascii="Times New Roman" w:hAnsi="Times New Roman"/>
          <w:sz w:val="28"/>
          <w:szCs w:val="28"/>
        </w:rPr>
        <w:t>;</w:t>
      </w:r>
      <w:r w:rsidRPr="000E2ACE">
        <w:rPr>
          <w:rFonts w:ascii="Times New Roman" w:hAnsi="Times New Roman"/>
          <w:sz w:val="28"/>
          <w:szCs w:val="28"/>
          <w:highlight w:val="magenta"/>
        </w:rPr>
        <w:t xml:space="preserve"> </w:t>
      </w:r>
    </w:p>
    <w:p w:rsidR="00104BAC" w:rsidRDefault="000E2ACE" w:rsidP="00BE49D4">
      <w:pPr>
        <w:widowControl w:val="0"/>
        <w:autoSpaceDE w:val="0"/>
        <w:autoSpaceDN w:val="0"/>
        <w:adjustRightInd w:val="0"/>
        <w:spacing w:after="0" w:line="240" w:lineRule="auto"/>
        <w:ind w:firstLine="567"/>
        <w:jc w:val="both"/>
        <w:rPr>
          <w:rFonts w:ascii="Times New Roman" w:hAnsi="Times New Roman"/>
          <w:sz w:val="28"/>
          <w:szCs w:val="28"/>
        </w:rPr>
      </w:pPr>
      <w:r w:rsidRPr="000E2ACE">
        <w:rPr>
          <w:rFonts w:ascii="Times New Roman" w:hAnsi="Times New Roman"/>
          <w:sz w:val="28"/>
          <w:szCs w:val="28"/>
        </w:rPr>
        <w:t xml:space="preserve">- выплата компенсации поставщику или поставщикам социальных услуг, которые включены в реестр поставщиков социальных услуг Омской области, но не участвуют в выполнении государственного задания (заказа), при получении у них гражданином социальных услуг, предусмотренных индивидуальной программой предоставления социальных услуг в размере </w:t>
      </w:r>
      <w:r w:rsidR="002D3076">
        <w:rPr>
          <w:rFonts w:ascii="Times New Roman" w:hAnsi="Times New Roman"/>
          <w:sz w:val="28"/>
          <w:szCs w:val="28"/>
        </w:rPr>
        <w:br/>
      </w:r>
      <w:r w:rsidRPr="000E2ACE">
        <w:rPr>
          <w:rFonts w:ascii="Times New Roman" w:hAnsi="Times New Roman"/>
          <w:sz w:val="28"/>
          <w:szCs w:val="28"/>
        </w:rPr>
        <w:t>18 млн. рублей;</w:t>
      </w:r>
    </w:p>
    <w:p w:rsidR="00104BAC" w:rsidRPr="00104BAC" w:rsidRDefault="00104BAC" w:rsidP="00BE49D4">
      <w:pPr>
        <w:pStyle w:val="a4"/>
        <w:widowControl w:val="0"/>
        <w:numPr>
          <w:ilvl w:val="0"/>
          <w:numId w:val="31"/>
        </w:numPr>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Министерством экономики Омской области предоставлена субсидия </w:t>
      </w:r>
      <w:r w:rsidR="002E3791">
        <w:rPr>
          <w:rFonts w:ascii="Times New Roman" w:hAnsi="Times New Roman"/>
          <w:sz w:val="28"/>
          <w:szCs w:val="28"/>
        </w:rPr>
        <w:t xml:space="preserve">на оказание социальных услуг гражданам, частично или  полностью утратившим способность к самообслуживанию и нуждающимся в постоянном постороннем уходе,– 1 СМСП в размере 2,1 млн. руб.   </w:t>
      </w:r>
    </w:p>
    <w:p w:rsidR="00104BAC" w:rsidRPr="00104BAC" w:rsidRDefault="000E2ACE" w:rsidP="00BE49D4">
      <w:pPr>
        <w:pStyle w:val="a4"/>
        <w:widowControl w:val="0"/>
        <w:numPr>
          <w:ilvl w:val="0"/>
          <w:numId w:val="21"/>
        </w:numPr>
        <w:autoSpaceDE w:val="0"/>
        <w:autoSpaceDN w:val="0"/>
        <w:adjustRightInd w:val="0"/>
        <w:spacing w:after="0" w:line="240" w:lineRule="auto"/>
        <w:ind w:left="0" w:firstLine="567"/>
        <w:jc w:val="both"/>
        <w:rPr>
          <w:rFonts w:ascii="Times New Roman" w:hAnsi="Times New Roman"/>
          <w:sz w:val="28"/>
          <w:szCs w:val="28"/>
        </w:rPr>
      </w:pPr>
      <w:r w:rsidRPr="000E2ACE">
        <w:rPr>
          <w:rFonts w:ascii="Times New Roman" w:hAnsi="Times New Roman"/>
          <w:sz w:val="28"/>
          <w:szCs w:val="28"/>
        </w:rPr>
        <w:t xml:space="preserve"> </w:t>
      </w:r>
      <w:r>
        <w:rPr>
          <w:rFonts w:ascii="Times New Roman" w:hAnsi="Times New Roman"/>
          <w:sz w:val="28"/>
          <w:szCs w:val="28"/>
        </w:rPr>
        <w:t xml:space="preserve">Организовано ведение </w:t>
      </w:r>
      <w:r w:rsidRPr="000E2ACE">
        <w:rPr>
          <w:rFonts w:ascii="Times New Roman" w:hAnsi="Times New Roman"/>
          <w:sz w:val="28"/>
          <w:szCs w:val="28"/>
        </w:rPr>
        <w:t>реестра поставщиков социальных услуг Омской области (далее – реестр),</w:t>
      </w:r>
      <w:r>
        <w:rPr>
          <w:rFonts w:ascii="Times New Roman" w:hAnsi="Times New Roman"/>
          <w:sz w:val="28"/>
          <w:szCs w:val="28"/>
        </w:rPr>
        <w:t xml:space="preserve"> который</w:t>
      </w:r>
      <w:r w:rsidRPr="000E2ACE">
        <w:rPr>
          <w:rFonts w:ascii="Times New Roman" w:hAnsi="Times New Roman"/>
          <w:sz w:val="28"/>
          <w:szCs w:val="28"/>
        </w:rPr>
        <w:t xml:space="preserve"> размещен на отраслевом и официальном сайтах Минтруда</w:t>
      </w:r>
      <w:r w:rsidR="002E3791">
        <w:rPr>
          <w:rFonts w:ascii="Times New Roman" w:hAnsi="Times New Roman"/>
          <w:sz w:val="28"/>
          <w:szCs w:val="28"/>
        </w:rPr>
        <w:t xml:space="preserve"> Омской области</w:t>
      </w:r>
      <w:r w:rsidRPr="000E2ACE">
        <w:rPr>
          <w:rFonts w:ascii="Times New Roman" w:hAnsi="Times New Roman"/>
          <w:sz w:val="28"/>
          <w:szCs w:val="28"/>
        </w:rPr>
        <w:t xml:space="preserve">, осуществляется оперативное обновление данных реестра. </w:t>
      </w:r>
      <w:r w:rsidR="000D3747" w:rsidRPr="000E2ACE">
        <w:rPr>
          <w:rFonts w:ascii="Times New Roman" w:hAnsi="Times New Roman"/>
          <w:sz w:val="28"/>
          <w:szCs w:val="28"/>
        </w:rPr>
        <w:t>Ведутся</w:t>
      </w:r>
      <w:r w:rsidRPr="000E2ACE">
        <w:rPr>
          <w:rFonts w:ascii="Times New Roman" w:hAnsi="Times New Roman"/>
          <w:sz w:val="28"/>
          <w:szCs w:val="28"/>
        </w:rPr>
        <w:t xml:space="preserve"> работы по реализации технической возможности поиска поставщиков социальных услуг в реестре по видам услуг, в том числе по конкретным услугам и формам обслуживания, по географическому положению поставщика, по видам нуждаемости и категориям получателей на основании подготовленного технического задания;</w:t>
      </w:r>
    </w:p>
    <w:p w:rsidR="00ED3734" w:rsidRPr="00ED3734" w:rsidRDefault="000D3747" w:rsidP="00BE49D4">
      <w:pPr>
        <w:pStyle w:val="a4"/>
        <w:widowControl w:val="0"/>
        <w:numPr>
          <w:ilvl w:val="0"/>
          <w:numId w:val="21"/>
        </w:numPr>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В</w:t>
      </w:r>
      <w:r w:rsidR="000E2ACE" w:rsidRPr="00ED3734">
        <w:rPr>
          <w:rFonts w:ascii="Times New Roman" w:hAnsi="Times New Roman"/>
          <w:sz w:val="28"/>
          <w:szCs w:val="28"/>
        </w:rPr>
        <w:t xml:space="preserve"> ноябре 2016 года Минтрудом</w:t>
      </w:r>
      <w:r>
        <w:rPr>
          <w:rFonts w:ascii="Times New Roman" w:hAnsi="Times New Roman"/>
          <w:sz w:val="28"/>
          <w:szCs w:val="28"/>
        </w:rPr>
        <w:t xml:space="preserve"> Омской области</w:t>
      </w:r>
      <w:r w:rsidR="000E2ACE" w:rsidRPr="00ED3734">
        <w:rPr>
          <w:rFonts w:ascii="Times New Roman" w:hAnsi="Times New Roman"/>
          <w:sz w:val="28"/>
          <w:szCs w:val="28"/>
        </w:rPr>
        <w:t xml:space="preserve"> совместно с Общественной палатой Омской области, Центром развития общественных инициатив, Омской региональной общественной организацией "Центр инноваций социальной сферы" организована дискуссионная площадка по вопросам расширения предоставления социальных услуг негосударственными организациями, в том числе некоммерческими организациями.  В рамках </w:t>
      </w:r>
      <w:r w:rsidR="00ED3734">
        <w:rPr>
          <w:rFonts w:ascii="Times New Roman" w:hAnsi="Times New Roman"/>
          <w:sz w:val="28"/>
          <w:szCs w:val="28"/>
        </w:rPr>
        <w:t>д</w:t>
      </w:r>
      <w:r w:rsidR="000E2ACE" w:rsidRPr="00ED3734">
        <w:rPr>
          <w:rFonts w:ascii="Times New Roman" w:hAnsi="Times New Roman"/>
          <w:sz w:val="28"/>
          <w:szCs w:val="28"/>
        </w:rPr>
        <w:t>искуссионной площадки с общим чи</w:t>
      </w:r>
      <w:r>
        <w:rPr>
          <w:rFonts w:ascii="Times New Roman" w:hAnsi="Times New Roman"/>
          <w:sz w:val="28"/>
          <w:szCs w:val="28"/>
        </w:rPr>
        <w:t>слом участников бол</w:t>
      </w:r>
      <w:r w:rsidR="000E2ACE" w:rsidRPr="00ED3734">
        <w:rPr>
          <w:rFonts w:ascii="Times New Roman" w:hAnsi="Times New Roman"/>
          <w:sz w:val="28"/>
          <w:szCs w:val="28"/>
        </w:rPr>
        <w:t>ее 130 человек, проведена панельная дискуссия "Барьеры предоставления услуг СОНКО, пути их устранения".</w:t>
      </w:r>
      <w:r w:rsidR="00ED3734">
        <w:rPr>
          <w:rFonts w:ascii="Times New Roman" w:hAnsi="Times New Roman"/>
          <w:sz w:val="28"/>
          <w:szCs w:val="28"/>
        </w:rPr>
        <w:t xml:space="preserve"> </w:t>
      </w:r>
      <w:r w:rsidR="000E2ACE" w:rsidRPr="00ED3734">
        <w:rPr>
          <w:rFonts w:ascii="Times New Roman" w:hAnsi="Times New Roman"/>
          <w:sz w:val="28"/>
          <w:szCs w:val="28"/>
        </w:rPr>
        <w:t>Минтрудом</w:t>
      </w:r>
      <w:r>
        <w:rPr>
          <w:rFonts w:ascii="Times New Roman" w:hAnsi="Times New Roman"/>
          <w:sz w:val="28"/>
          <w:szCs w:val="28"/>
        </w:rPr>
        <w:t xml:space="preserve"> Омской области</w:t>
      </w:r>
      <w:r w:rsidR="000E2ACE" w:rsidRPr="00ED3734">
        <w:rPr>
          <w:rFonts w:ascii="Times New Roman" w:hAnsi="Times New Roman"/>
          <w:sz w:val="28"/>
          <w:szCs w:val="28"/>
        </w:rPr>
        <w:t xml:space="preserve"> </w:t>
      </w:r>
      <w:r>
        <w:rPr>
          <w:rFonts w:ascii="Times New Roman" w:hAnsi="Times New Roman"/>
          <w:sz w:val="28"/>
          <w:szCs w:val="28"/>
        </w:rPr>
        <w:t xml:space="preserve">ведется </w:t>
      </w:r>
      <w:r w:rsidR="000E2ACE" w:rsidRPr="00ED3734">
        <w:rPr>
          <w:rFonts w:ascii="Times New Roman" w:hAnsi="Times New Roman"/>
          <w:sz w:val="28"/>
          <w:szCs w:val="28"/>
        </w:rPr>
        <w:t xml:space="preserve">планомерная работа по устранению </w:t>
      </w:r>
      <w:r w:rsidR="00ED3734">
        <w:rPr>
          <w:rFonts w:ascii="Times New Roman" w:hAnsi="Times New Roman"/>
          <w:sz w:val="28"/>
          <w:szCs w:val="28"/>
        </w:rPr>
        <w:t>обозначенных на дискуссионной площадке проблем</w:t>
      </w:r>
      <w:r w:rsidR="000E2ACE" w:rsidRPr="00ED3734">
        <w:rPr>
          <w:rFonts w:ascii="Times New Roman" w:hAnsi="Times New Roman"/>
          <w:sz w:val="28"/>
          <w:szCs w:val="28"/>
        </w:rPr>
        <w:t>, проводится консультирование представителей юридических и физических лиц по вопросам предоставления услуг в социальной сфере. На отраслевом сайте Минтруда</w:t>
      </w:r>
      <w:r>
        <w:rPr>
          <w:rFonts w:ascii="Times New Roman" w:hAnsi="Times New Roman"/>
          <w:sz w:val="28"/>
          <w:szCs w:val="28"/>
        </w:rPr>
        <w:t xml:space="preserve"> Омской области</w:t>
      </w:r>
      <w:r w:rsidR="000E2ACE" w:rsidRPr="00ED3734">
        <w:rPr>
          <w:rFonts w:ascii="Times New Roman" w:hAnsi="Times New Roman"/>
          <w:sz w:val="28"/>
          <w:szCs w:val="28"/>
        </w:rPr>
        <w:t xml:space="preserve"> размещается информация по вопросам доступа негосударственных организаций, в том числе СОНКО, к оказанию услуг в </w:t>
      </w:r>
      <w:r w:rsidR="000E2ACE" w:rsidRPr="00ED3734">
        <w:rPr>
          <w:rFonts w:ascii="Times New Roman" w:hAnsi="Times New Roman"/>
          <w:sz w:val="28"/>
          <w:szCs w:val="28"/>
        </w:rPr>
        <w:lastRenderedPageBreak/>
        <w:t>социальной сфере</w:t>
      </w:r>
      <w:r w:rsidR="00ED3734" w:rsidRPr="00ED3734">
        <w:rPr>
          <w:rFonts w:ascii="Times New Roman" w:hAnsi="Times New Roman"/>
          <w:sz w:val="28"/>
          <w:szCs w:val="28"/>
        </w:rPr>
        <w:t>.</w:t>
      </w:r>
    </w:p>
    <w:p w:rsidR="003D002B" w:rsidRDefault="003D002B" w:rsidP="00BE49D4">
      <w:pPr>
        <w:widowControl w:val="0"/>
        <w:autoSpaceDE w:val="0"/>
        <w:autoSpaceDN w:val="0"/>
        <w:adjustRightInd w:val="0"/>
        <w:spacing w:after="0" w:line="240" w:lineRule="auto"/>
        <w:jc w:val="center"/>
        <w:rPr>
          <w:rFonts w:ascii="Times New Roman" w:hAnsi="Times New Roman"/>
          <w:b/>
          <w:bCs/>
          <w:sz w:val="28"/>
          <w:szCs w:val="28"/>
        </w:rPr>
      </w:pPr>
    </w:p>
    <w:p w:rsidR="003D002B" w:rsidRPr="00050343" w:rsidRDefault="004258D5" w:rsidP="00BE49D4">
      <w:pPr>
        <w:pStyle w:val="40"/>
      </w:pPr>
      <w:r>
        <w:t>2.4.1</w:t>
      </w:r>
      <w:r w:rsidR="003D002B" w:rsidRPr="00050343">
        <w:t>.9. Рынок услуг перевозок пассажиров наземным транспортом</w:t>
      </w:r>
    </w:p>
    <w:p w:rsidR="003D002B" w:rsidRPr="00051280" w:rsidRDefault="003D002B" w:rsidP="00BE49D4">
      <w:pPr>
        <w:widowControl w:val="0"/>
        <w:autoSpaceDE w:val="0"/>
        <w:autoSpaceDN w:val="0"/>
        <w:adjustRightInd w:val="0"/>
        <w:spacing w:after="0" w:line="240" w:lineRule="auto"/>
        <w:jc w:val="both"/>
        <w:rPr>
          <w:rFonts w:ascii="Times New Roman" w:hAnsi="Times New Roman"/>
          <w:b/>
          <w:bCs/>
          <w:sz w:val="28"/>
          <w:szCs w:val="28"/>
        </w:rPr>
      </w:pPr>
    </w:p>
    <w:p w:rsidR="00C04E1D" w:rsidRPr="00BB326F" w:rsidRDefault="00C04E1D" w:rsidP="00BE49D4">
      <w:pPr>
        <w:pStyle w:val="a4"/>
        <w:widowControl w:val="0"/>
        <w:numPr>
          <w:ilvl w:val="0"/>
          <w:numId w:val="23"/>
        </w:numPr>
        <w:autoSpaceDE w:val="0"/>
        <w:autoSpaceDN w:val="0"/>
        <w:adjustRightInd w:val="0"/>
        <w:spacing w:after="0" w:line="240" w:lineRule="auto"/>
        <w:ind w:left="0" w:firstLine="567"/>
        <w:jc w:val="both"/>
        <w:rPr>
          <w:rFonts w:ascii="Times New Roman" w:hAnsi="Times New Roman"/>
          <w:sz w:val="28"/>
          <w:szCs w:val="28"/>
        </w:rPr>
      </w:pPr>
      <w:r w:rsidRPr="00BB326F">
        <w:rPr>
          <w:rFonts w:ascii="Times New Roman" w:hAnsi="Times New Roman"/>
          <w:sz w:val="28"/>
          <w:szCs w:val="28"/>
        </w:rPr>
        <w:t xml:space="preserve"> С учетом произошедших изменений </w:t>
      </w:r>
      <w:r w:rsidR="000D3747">
        <w:rPr>
          <w:rFonts w:ascii="Times New Roman" w:hAnsi="Times New Roman"/>
          <w:sz w:val="28"/>
          <w:szCs w:val="28"/>
        </w:rPr>
        <w:t xml:space="preserve"> в </w:t>
      </w:r>
      <w:r w:rsidRPr="00BB326F">
        <w:rPr>
          <w:rFonts w:ascii="Times New Roman" w:hAnsi="Times New Roman"/>
          <w:sz w:val="28"/>
          <w:szCs w:val="28"/>
        </w:rPr>
        <w:t>федерально</w:t>
      </w:r>
      <w:r w:rsidR="000D3747">
        <w:rPr>
          <w:rFonts w:ascii="Times New Roman" w:hAnsi="Times New Roman"/>
          <w:sz w:val="28"/>
          <w:szCs w:val="28"/>
        </w:rPr>
        <w:t xml:space="preserve">м </w:t>
      </w:r>
      <w:r w:rsidRPr="00BB326F">
        <w:rPr>
          <w:rFonts w:ascii="Times New Roman" w:hAnsi="Times New Roman"/>
          <w:sz w:val="28"/>
          <w:szCs w:val="28"/>
        </w:rPr>
        <w:t>законодательств</w:t>
      </w:r>
      <w:r w:rsidR="000D3747">
        <w:rPr>
          <w:rFonts w:ascii="Times New Roman" w:hAnsi="Times New Roman"/>
          <w:sz w:val="28"/>
          <w:szCs w:val="28"/>
        </w:rPr>
        <w:t>е</w:t>
      </w:r>
      <w:r w:rsidRPr="00BB326F">
        <w:rPr>
          <w:rFonts w:ascii="Times New Roman" w:hAnsi="Times New Roman"/>
          <w:sz w:val="28"/>
          <w:szCs w:val="28"/>
        </w:rPr>
        <w:t xml:space="preserve"> Минпромом Омской области  для организации регулярных перевозок пассажиров на территории Омской области в полном объеме подготовлена </w:t>
      </w:r>
      <w:r w:rsidR="000D3747">
        <w:rPr>
          <w:rFonts w:ascii="Times New Roman" w:hAnsi="Times New Roman"/>
          <w:sz w:val="28"/>
          <w:szCs w:val="28"/>
        </w:rPr>
        <w:t xml:space="preserve"> соответствующая </w:t>
      </w:r>
      <w:r w:rsidRPr="00BB326F">
        <w:rPr>
          <w:rFonts w:ascii="Times New Roman" w:hAnsi="Times New Roman"/>
          <w:sz w:val="28"/>
          <w:szCs w:val="28"/>
        </w:rPr>
        <w:t>региональная нормативная база. Приняты:</w:t>
      </w:r>
    </w:p>
    <w:p w:rsidR="00C04E1D" w:rsidRPr="00BB326F" w:rsidRDefault="00C04E1D" w:rsidP="00BE49D4">
      <w:pPr>
        <w:widowControl w:val="0"/>
        <w:autoSpaceDE w:val="0"/>
        <w:autoSpaceDN w:val="0"/>
        <w:adjustRightInd w:val="0"/>
        <w:spacing w:after="0" w:line="240" w:lineRule="auto"/>
        <w:ind w:firstLine="567"/>
        <w:jc w:val="both"/>
        <w:rPr>
          <w:rFonts w:ascii="Times New Roman" w:hAnsi="Times New Roman"/>
          <w:sz w:val="28"/>
          <w:szCs w:val="28"/>
        </w:rPr>
      </w:pPr>
      <w:r w:rsidRPr="00BB326F">
        <w:rPr>
          <w:rFonts w:ascii="Times New Roman" w:hAnsi="Times New Roman"/>
          <w:sz w:val="28"/>
          <w:szCs w:val="28"/>
        </w:rPr>
        <w:t>- Закон Омской области о пассажирских перевозках от 27 ноября 2015 года № 1824-ОЗ "Об организации регулярных перевозок пассажиров и багажа автомобильным транспортом и городским наземным электрическим транспортом в муниципальном и межмуниципальном сообщении, водным транспортом в пригородном и межмуниципальном сообщении и железнодорожным транспортом в пригородном сообщении на территории Омской области";</w:t>
      </w:r>
    </w:p>
    <w:p w:rsidR="00C04E1D" w:rsidRPr="00BB326F" w:rsidRDefault="00C04E1D" w:rsidP="00BE49D4">
      <w:pPr>
        <w:widowControl w:val="0"/>
        <w:autoSpaceDE w:val="0"/>
        <w:autoSpaceDN w:val="0"/>
        <w:adjustRightInd w:val="0"/>
        <w:spacing w:after="0" w:line="240" w:lineRule="auto"/>
        <w:ind w:firstLine="567"/>
        <w:jc w:val="both"/>
        <w:rPr>
          <w:rFonts w:ascii="Times New Roman" w:hAnsi="Times New Roman"/>
          <w:sz w:val="28"/>
          <w:szCs w:val="28"/>
        </w:rPr>
      </w:pPr>
      <w:r w:rsidRPr="00BB326F">
        <w:rPr>
          <w:rFonts w:ascii="Times New Roman" w:hAnsi="Times New Roman"/>
          <w:sz w:val="28"/>
          <w:szCs w:val="28"/>
        </w:rPr>
        <w:t>- 5 постановлений Правительства Омской области, устанавливающих порядок организации регулярных перевозок пассажиров и багажа;</w:t>
      </w:r>
    </w:p>
    <w:p w:rsidR="00C04E1D" w:rsidRPr="00BB326F" w:rsidRDefault="00C04E1D" w:rsidP="00BE49D4">
      <w:pPr>
        <w:widowControl w:val="0"/>
        <w:autoSpaceDE w:val="0"/>
        <w:autoSpaceDN w:val="0"/>
        <w:adjustRightInd w:val="0"/>
        <w:spacing w:after="0" w:line="240" w:lineRule="auto"/>
        <w:ind w:firstLine="567"/>
        <w:jc w:val="both"/>
        <w:rPr>
          <w:rFonts w:ascii="Times New Roman" w:hAnsi="Times New Roman"/>
          <w:sz w:val="28"/>
          <w:szCs w:val="28"/>
        </w:rPr>
      </w:pPr>
      <w:r w:rsidRPr="00BB326F">
        <w:rPr>
          <w:rFonts w:ascii="Times New Roman" w:hAnsi="Times New Roman"/>
          <w:sz w:val="28"/>
          <w:szCs w:val="28"/>
        </w:rPr>
        <w:t>- 6 нормативных актов Минпрома Омской области</w:t>
      </w:r>
      <w:r w:rsidR="00BB326F" w:rsidRPr="00BB326F">
        <w:rPr>
          <w:rFonts w:ascii="Times New Roman" w:hAnsi="Times New Roman"/>
          <w:sz w:val="28"/>
          <w:szCs w:val="28"/>
        </w:rPr>
        <w:t>;</w:t>
      </w:r>
    </w:p>
    <w:p w:rsidR="00C04E1D" w:rsidRPr="00BB326F" w:rsidRDefault="00C04E1D" w:rsidP="00BE49D4">
      <w:pPr>
        <w:pStyle w:val="a4"/>
        <w:widowControl w:val="0"/>
        <w:numPr>
          <w:ilvl w:val="0"/>
          <w:numId w:val="23"/>
        </w:numPr>
        <w:autoSpaceDE w:val="0"/>
        <w:autoSpaceDN w:val="0"/>
        <w:adjustRightInd w:val="0"/>
        <w:spacing w:after="0" w:line="240" w:lineRule="auto"/>
        <w:ind w:left="0" w:firstLine="567"/>
        <w:jc w:val="both"/>
        <w:rPr>
          <w:rFonts w:ascii="Times New Roman" w:hAnsi="Times New Roman"/>
          <w:sz w:val="28"/>
          <w:szCs w:val="28"/>
        </w:rPr>
      </w:pPr>
      <w:r w:rsidRPr="00BB326F">
        <w:rPr>
          <w:rFonts w:ascii="Times New Roman" w:hAnsi="Times New Roman"/>
          <w:sz w:val="28"/>
          <w:szCs w:val="28"/>
        </w:rPr>
        <w:t xml:space="preserve"> Минпромом Омской области принято распоряжение от 25 мая 2016 года № 96-р о проведении открытого конкурса на право осуществления перевозок по межмуниципальным маршрутам регулярных перевозок по нерегулируемым тарифам автомобильным транспортом. Конкурс проведен по 14 лотам по 230 маршрутам. По результатам конкурса победителями признаны хозяйствующие субъекты негосударственной формы собственности:  акционерное общество – 11 лотов; общество с ограниченной ответственностью – 1 лот; индивидуальные предприниматели – 2 лота;</w:t>
      </w:r>
    </w:p>
    <w:p w:rsidR="00C04E1D" w:rsidRPr="00BB326F" w:rsidRDefault="00C04E1D" w:rsidP="00BE49D4">
      <w:pPr>
        <w:pStyle w:val="a4"/>
        <w:numPr>
          <w:ilvl w:val="0"/>
          <w:numId w:val="23"/>
        </w:numPr>
        <w:autoSpaceDE w:val="0"/>
        <w:autoSpaceDN w:val="0"/>
        <w:adjustRightInd w:val="0"/>
        <w:spacing w:after="0" w:line="240" w:lineRule="auto"/>
        <w:ind w:left="0" w:firstLine="567"/>
        <w:jc w:val="both"/>
        <w:rPr>
          <w:rFonts w:ascii="Times New Roman" w:hAnsi="Times New Roman"/>
          <w:sz w:val="28"/>
          <w:szCs w:val="28"/>
        </w:rPr>
      </w:pPr>
      <w:r w:rsidRPr="00BB326F">
        <w:rPr>
          <w:rFonts w:ascii="Times New Roman" w:hAnsi="Times New Roman"/>
          <w:sz w:val="28"/>
          <w:szCs w:val="28"/>
        </w:rPr>
        <w:t xml:space="preserve"> Приказом департамента транспорта Администрации города Омска от </w:t>
      </w:r>
      <w:r w:rsidRPr="00BB326F">
        <w:rPr>
          <w:rFonts w:ascii="Times New Roman" w:hAnsi="Times New Roman"/>
          <w:sz w:val="28"/>
          <w:szCs w:val="28"/>
        </w:rPr>
        <w:br/>
        <w:t>1 ноября 2016 года № 95 "О допуске юридических лиц и индивидуальных предпринимателей к осуществлению регулярных перевозок по муниципальным маршрутам регулярных перевозок по нерегулируемым тарифам в границах города Омска" утвержден порядок проведения открытого конкурса на право осуществления перевозок по муниципальным маршрутам регулярных перевозок по нерегулируемым тарифам в границах города Омска;</w:t>
      </w:r>
    </w:p>
    <w:p w:rsidR="00C04E1D" w:rsidRPr="00BB326F" w:rsidRDefault="00C04E1D" w:rsidP="00BE49D4">
      <w:pPr>
        <w:pStyle w:val="a4"/>
        <w:numPr>
          <w:ilvl w:val="0"/>
          <w:numId w:val="23"/>
        </w:numPr>
        <w:spacing w:after="0" w:line="240" w:lineRule="auto"/>
        <w:ind w:left="0" w:firstLine="567"/>
        <w:jc w:val="both"/>
        <w:rPr>
          <w:rFonts w:ascii="Times New Roman" w:hAnsi="Times New Roman"/>
          <w:sz w:val="28"/>
          <w:szCs w:val="28"/>
        </w:rPr>
      </w:pPr>
      <w:r w:rsidRPr="00BB326F">
        <w:rPr>
          <w:rFonts w:ascii="Times New Roman" w:hAnsi="Times New Roman"/>
          <w:sz w:val="28"/>
          <w:szCs w:val="28"/>
        </w:rPr>
        <w:t xml:space="preserve"> Минпромом Омской области организована работа по  предоставлению перевозчиками сведений о водителях, осуществляющих перевозки по маршрутам регулярных перевозок, в государственную информационную систему Омской области "Региональная навигационно-информационная система Омской области". Информация в систему предоставляется по 3 тысячам транспортных средств;</w:t>
      </w:r>
    </w:p>
    <w:p w:rsidR="003D002B" w:rsidRPr="00BB326F" w:rsidRDefault="00BB326F" w:rsidP="00BE49D4">
      <w:pPr>
        <w:pStyle w:val="a4"/>
        <w:numPr>
          <w:ilvl w:val="0"/>
          <w:numId w:val="23"/>
        </w:numPr>
        <w:spacing w:after="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BB326F">
        <w:rPr>
          <w:rFonts w:ascii="Times New Roman" w:eastAsia="Times New Roman" w:hAnsi="Times New Roman"/>
          <w:sz w:val="28"/>
          <w:szCs w:val="28"/>
        </w:rPr>
        <w:t xml:space="preserve">Обеспечено </w:t>
      </w:r>
      <w:r w:rsidR="003D002B" w:rsidRPr="00BB326F">
        <w:rPr>
          <w:rFonts w:ascii="Times New Roman" w:eastAsia="Times New Roman" w:hAnsi="Times New Roman"/>
          <w:sz w:val="28"/>
          <w:szCs w:val="28"/>
        </w:rPr>
        <w:t>развитие системы мониторинга  параметров движения и местоположения транспортных средств, используемых для осуществления регулярных перевозок;</w:t>
      </w:r>
    </w:p>
    <w:p w:rsidR="00BB326F" w:rsidRPr="00BB326F" w:rsidRDefault="003D002B" w:rsidP="00BE49D4">
      <w:pPr>
        <w:pStyle w:val="ConsPlusNonformat"/>
        <w:numPr>
          <w:ilvl w:val="0"/>
          <w:numId w:val="23"/>
        </w:numPr>
        <w:ind w:left="0" w:firstLine="567"/>
        <w:jc w:val="both"/>
        <w:rPr>
          <w:rFonts w:ascii="Times New Roman" w:hAnsi="Times New Roman"/>
          <w:color w:val="000000"/>
          <w:sz w:val="28"/>
          <w:szCs w:val="28"/>
        </w:rPr>
      </w:pPr>
      <w:r w:rsidRPr="00BB326F">
        <w:rPr>
          <w:rFonts w:ascii="Times New Roman" w:hAnsi="Times New Roman" w:cs="Times New Roman"/>
          <w:color w:val="000000"/>
          <w:sz w:val="28"/>
          <w:szCs w:val="28"/>
        </w:rPr>
        <w:t xml:space="preserve"> </w:t>
      </w:r>
      <w:r w:rsidR="00BB326F" w:rsidRPr="00BB326F">
        <w:rPr>
          <w:rFonts w:ascii="Times New Roman" w:hAnsi="Times New Roman" w:cs="Times New Roman"/>
          <w:color w:val="000000"/>
          <w:sz w:val="28"/>
          <w:szCs w:val="28"/>
        </w:rPr>
        <w:t xml:space="preserve">В целях устранения </w:t>
      </w:r>
      <w:r w:rsidR="00E16D8F" w:rsidRPr="00BB326F">
        <w:rPr>
          <w:rFonts w:ascii="Times New Roman" w:hAnsi="Times New Roman" w:cs="Times New Roman"/>
          <w:color w:val="000000"/>
          <w:sz w:val="28"/>
          <w:szCs w:val="28"/>
        </w:rPr>
        <w:t>недобросовестной</w:t>
      </w:r>
      <w:r w:rsidR="00BB326F" w:rsidRPr="00BB326F">
        <w:rPr>
          <w:rFonts w:ascii="Times New Roman" w:hAnsi="Times New Roman" w:cs="Times New Roman"/>
          <w:color w:val="000000"/>
          <w:sz w:val="28"/>
          <w:szCs w:val="28"/>
        </w:rPr>
        <w:t xml:space="preserve"> конкуренции на рынке пассажирских перевозок </w:t>
      </w:r>
      <w:r w:rsidRPr="00BB326F">
        <w:rPr>
          <w:rFonts w:ascii="Times New Roman" w:hAnsi="Times New Roman" w:cs="Times New Roman"/>
          <w:color w:val="000000"/>
          <w:sz w:val="28"/>
          <w:szCs w:val="28"/>
        </w:rPr>
        <w:t xml:space="preserve">проведено 98 выездных рейдов, в ходе которых </w:t>
      </w:r>
      <w:r w:rsidRPr="00BB326F">
        <w:rPr>
          <w:rFonts w:ascii="Times New Roman" w:hAnsi="Times New Roman" w:cs="Times New Roman"/>
          <w:color w:val="000000"/>
          <w:sz w:val="28"/>
          <w:szCs w:val="28"/>
        </w:rPr>
        <w:lastRenderedPageBreak/>
        <w:t xml:space="preserve">зафиксировано 182 нарушения требований Федерального </w:t>
      </w:r>
      <w:r w:rsidR="00BB326F" w:rsidRPr="00BB326F">
        <w:rPr>
          <w:rFonts w:ascii="Times New Roman" w:hAnsi="Times New Roman" w:cs="Times New Roman"/>
          <w:color w:val="000000"/>
          <w:sz w:val="28"/>
          <w:szCs w:val="28"/>
        </w:rPr>
        <w:t>з</w:t>
      </w:r>
      <w:r w:rsidRPr="00BB326F">
        <w:rPr>
          <w:rFonts w:ascii="Times New Roman" w:hAnsi="Times New Roman" w:cs="Times New Roman"/>
          <w:color w:val="000000"/>
          <w:sz w:val="28"/>
          <w:szCs w:val="28"/>
        </w:rPr>
        <w:t xml:space="preserve">акона № 220-ФЗ. </w:t>
      </w:r>
      <w:r w:rsidR="00BB326F" w:rsidRPr="00BB326F">
        <w:rPr>
          <w:rFonts w:ascii="Times New Roman" w:hAnsi="Times New Roman" w:cs="Times New Roman"/>
          <w:color w:val="000000"/>
          <w:sz w:val="28"/>
          <w:szCs w:val="28"/>
        </w:rPr>
        <w:t>К</w:t>
      </w:r>
      <w:r w:rsidRPr="00BB326F">
        <w:rPr>
          <w:rFonts w:ascii="Times New Roman" w:hAnsi="Times New Roman" w:cs="Times New Roman"/>
          <w:color w:val="000000"/>
          <w:sz w:val="28"/>
          <w:szCs w:val="28"/>
        </w:rPr>
        <w:t xml:space="preserve"> нелегальным перевозчикам применены меры административной ответственности в виде штраф</w:t>
      </w:r>
      <w:r w:rsidR="00BB326F" w:rsidRPr="00BB326F">
        <w:rPr>
          <w:rFonts w:ascii="Times New Roman" w:hAnsi="Times New Roman" w:cs="Times New Roman"/>
          <w:color w:val="000000"/>
          <w:sz w:val="28"/>
          <w:szCs w:val="28"/>
        </w:rPr>
        <w:t>ов</w:t>
      </w:r>
      <w:r w:rsidR="00BB326F">
        <w:rPr>
          <w:rFonts w:ascii="Times New Roman" w:hAnsi="Times New Roman" w:cs="Times New Roman"/>
          <w:color w:val="000000"/>
          <w:sz w:val="28"/>
          <w:szCs w:val="28"/>
        </w:rPr>
        <w:t>.</w:t>
      </w:r>
    </w:p>
    <w:p w:rsidR="00890494" w:rsidRDefault="00890494" w:rsidP="00BE49D4">
      <w:pPr>
        <w:pStyle w:val="40"/>
      </w:pPr>
    </w:p>
    <w:p w:rsidR="003D002B" w:rsidRPr="00050343" w:rsidRDefault="004258D5" w:rsidP="00BE49D4">
      <w:pPr>
        <w:pStyle w:val="40"/>
      </w:pPr>
      <w:r>
        <w:t>2.4.1</w:t>
      </w:r>
      <w:r w:rsidR="003D002B" w:rsidRPr="00050343">
        <w:t>.10. Рынок услуг связи</w:t>
      </w:r>
    </w:p>
    <w:p w:rsidR="00ED3734" w:rsidRDefault="00ED3734" w:rsidP="00BE49D4">
      <w:pPr>
        <w:pStyle w:val="ConsPlusNonformat"/>
        <w:ind w:firstLine="540"/>
        <w:jc w:val="both"/>
        <w:rPr>
          <w:rFonts w:ascii="Times New Roman" w:hAnsi="Times New Roman" w:cs="Times New Roman"/>
          <w:sz w:val="28"/>
          <w:szCs w:val="28"/>
          <w:highlight w:val="yellow"/>
        </w:rPr>
      </w:pPr>
    </w:p>
    <w:p w:rsidR="003D002B" w:rsidRDefault="003D002B" w:rsidP="00BE49D4">
      <w:pPr>
        <w:pStyle w:val="ConsPlusNonformat"/>
        <w:ind w:firstLine="540"/>
        <w:jc w:val="both"/>
        <w:rPr>
          <w:rFonts w:ascii="Times New Roman" w:hAnsi="Times New Roman" w:cs="Times New Roman"/>
          <w:color w:val="000000"/>
          <w:sz w:val="28"/>
          <w:szCs w:val="28"/>
        </w:rPr>
      </w:pPr>
      <w:r w:rsidRPr="00BB326F">
        <w:rPr>
          <w:rFonts w:ascii="Times New Roman" w:hAnsi="Times New Roman" w:cs="Times New Roman"/>
          <w:sz w:val="28"/>
          <w:szCs w:val="28"/>
        </w:rPr>
        <w:t>Главным управлением информационных технологий и связи Омской области в целях содействия развитию конкуренции на рынке в 2016 году были направлены предложения в</w:t>
      </w:r>
      <w:r w:rsidRPr="00BB326F">
        <w:rPr>
          <w:rFonts w:ascii="Times New Roman" w:hAnsi="Times New Roman" w:cs="Times New Roman"/>
          <w:color w:val="000000"/>
          <w:sz w:val="28"/>
          <w:szCs w:val="28"/>
        </w:rPr>
        <w:t xml:space="preserve"> Минстрой к Омской области для внесения изменений в "Перечень случаев, при которых не требуется получение разрешения на строительство на территории Омской области", утвержденный Приказом Министерства строительства и жилищно-коммунального комплекса Омской области от 28 ноября 2015 года № 56-п. В настоящий момент проект изменений находится в разработке в указанном ведомстве.</w:t>
      </w:r>
    </w:p>
    <w:p w:rsidR="0044500F" w:rsidRDefault="0044500F" w:rsidP="00BE49D4">
      <w:pPr>
        <w:spacing w:after="0" w:line="240" w:lineRule="auto"/>
        <w:rPr>
          <w:rFonts w:ascii="Times New Roman" w:eastAsia="Times New Roman" w:hAnsi="Times New Roman"/>
          <w:color w:val="000000"/>
          <w:sz w:val="28"/>
          <w:szCs w:val="28"/>
          <w:lang w:eastAsia="ru-RU"/>
        </w:rPr>
      </w:pPr>
    </w:p>
    <w:p w:rsidR="003D002B" w:rsidRPr="00D27F9A" w:rsidRDefault="004258D5" w:rsidP="00BE49D4">
      <w:pPr>
        <w:pStyle w:val="40"/>
      </w:pPr>
      <w:r>
        <w:t>2.4.1</w:t>
      </w:r>
      <w:r w:rsidR="003D002B" w:rsidRPr="00050343">
        <w:t>.11. </w:t>
      </w:r>
      <w:r w:rsidR="003D002B" w:rsidRPr="00D27F9A">
        <w:rPr>
          <w:bCs w:val="0"/>
        </w:rPr>
        <w:t>Рынок розничной торговли</w:t>
      </w:r>
    </w:p>
    <w:p w:rsidR="00BB326F" w:rsidRPr="00BE0036" w:rsidRDefault="00BB326F" w:rsidP="00BE49D4">
      <w:pPr>
        <w:pStyle w:val="ConsPlusNonformat"/>
        <w:ind w:firstLine="567"/>
        <w:jc w:val="both"/>
        <w:rPr>
          <w:rFonts w:ascii="Times New Roman" w:hAnsi="Times New Roman" w:cs="Times New Roman"/>
          <w:sz w:val="28"/>
          <w:szCs w:val="28"/>
          <w:highlight w:val="yellow"/>
        </w:rPr>
      </w:pPr>
    </w:p>
    <w:p w:rsidR="00BE0036" w:rsidRPr="000665DE" w:rsidRDefault="00BE0036" w:rsidP="00BE49D4">
      <w:pPr>
        <w:pStyle w:val="a4"/>
        <w:widowControl w:val="0"/>
        <w:numPr>
          <w:ilvl w:val="0"/>
          <w:numId w:val="24"/>
        </w:numPr>
        <w:autoSpaceDE w:val="0"/>
        <w:autoSpaceDN w:val="0"/>
        <w:adjustRightInd w:val="0"/>
        <w:spacing w:after="0" w:line="240" w:lineRule="auto"/>
        <w:ind w:left="0" w:firstLine="567"/>
        <w:jc w:val="both"/>
        <w:rPr>
          <w:rFonts w:ascii="Times New Roman" w:hAnsi="Times New Roman"/>
          <w:sz w:val="28"/>
          <w:szCs w:val="28"/>
        </w:rPr>
      </w:pPr>
      <w:r w:rsidRPr="000665DE">
        <w:rPr>
          <w:rFonts w:ascii="Times New Roman" w:hAnsi="Times New Roman"/>
          <w:sz w:val="28"/>
          <w:szCs w:val="28"/>
        </w:rPr>
        <w:t xml:space="preserve"> По результатам анализа, проведенного Минэкономики</w:t>
      </w:r>
      <w:r w:rsidR="000665DE" w:rsidRPr="000665DE">
        <w:rPr>
          <w:rFonts w:ascii="Times New Roman" w:hAnsi="Times New Roman"/>
          <w:sz w:val="28"/>
          <w:szCs w:val="28"/>
        </w:rPr>
        <w:t xml:space="preserve"> Омской области</w:t>
      </w:r>
      <w:r w:rsidRPr="000665DE">
        <w:rPr>
          <w:rFonts w:ascii="Times New Roman" w:hAnsi="Times New Roman"/>
          <w:sz w:val="28"/>
          <w:szCs w:val="28"/>
        </w:rPr>
        <w:t>, выявлена потребность в корректировке и упорядочении отдельных  мероприятий, выполняемых органами местного самоуправления в процессе исполнения ими полномочий по формированию схем размещения нестационарных торговых объектов на территории муниципальных образований (далее – схемы НТО),  а также по предоставлению предпринимателям мест под размещение НТО.</w:t>
      </w:r>
      <w:r w:rsidR="000665DE" w:rsidRPr="000665DE">
        <w:rPr>
          <w:rFonts w:ascii="Times New Roman" w:hAnsi="Times New Roman"/>
          <w:sz w:val="28"/>
          <w:szCs w:val="28"/>
        </w:rPr>
        <w:t xml:space="preserve"> По результатам анализа:</w:t>
      </w:r>
    </w:p>
    <w:p w:rsidR="000665DE" w:rsidRPr="000665DE" w:rsidRDefault="000665DE" w:rsidP="00BE49D4">
      <w:pPr>
        <w:autoSpaceDE w:val="0"/>
        <w:autoSpaceDN w:val="0"/>
        <w:adjustRightInd w:val="0"/>
        <w:spacing w:after="0" w:line="240" w:lineRule="auto"/>
        <w:ind w:firstLine="567"/>
        <w:jc w:val="both"/>
        <w:rPr>
          <w:rFonts w:ascii="Times New Roman" w:hAnsi="Times New Roman"/>
          <w:color w:val="000000"/>
          <w:sz w:val="28"/>
          <w:szCs w:val="28"/>
        </w:rPr>
      </w:pPr>
      <w:r w:rsidRPr="000665DE">
        <w:rPr>
          <w:rFonts w:ascii="Times New Roman" w:hAnsi="Times New Roman"/>
          <w:sz w:val="28"/>
          <w:szCs w:val="28"/>
        </w:rPr>
        <w:t>- п</w:t>
      </w:r>
      <w:r w:rsidR="00BE0036" w:rsidRPr="000665DE">
        <w:rPr>
          <w:rFonts w:ascii="Times New Roman" w:hAnsi="Times New Roman"/>
          <w:sz w:val="28"/>
          <w:szCs w:val="28"/>
        </w:rPr>
        <w:t>риказом Минэкономики от 20 июля 2016 года № 51 внесены изменения в Порядок разработки и утверждения органами местного самоуправления Омской области схем НТО</w:t>
      </w:r>
      <w:r w:rsidRPr="000665DE">
        <w:rPr>
          <w:rFonts w:ascii="Times New Roman" w:hAnsi="Times New Roman"/>
          <w:sz w:val="28"/>
          <w:szCs w:val="28"/>
        </w:rPr>
        <w:t xml:space="preserve"> </w:t>
      </w:r>
      <w:r w:rsidR="00BE0036" w:rsidRPr="000665DE">
        <w:rPr>
          <w:rFonts w:ascii="Times New Roman" w:hAnsi="Times New Roman"/>
          <w:sz w:val="28"/>
          <w:szCs w:val="28"/>
        </w:rPr>
        <w:t xml:space="preserve">– установлены предельные сроки размещения схем НТО и вносимых в </w:t>
      </w:r>
      <w:r w:rsidR="00044BBE">
        <w:rPr>
          <w:rFonts w:ascii="Times New Roman" w:hAnsi="Times New Roman"/>
          <w:sz w:val="28"/>
          <w:szCs w:val="28"/>
        </w:rPr>
        <w:t>схемы НТО</w:t>
      </w:r>
      <w:r w:rsidR="00BE0036" w:rsidRPr="000665DE">
        <w:rPr>
          <w:rFonts w:ascii="Times New Roman" w:hAnsi="Times New Roman"/>
          <w:sz w:val="28"/>
          <w:szCs w:val="28"/>
        </w:rPr>
        <w:t xml:space="preserve"> изменений на официальных сайтах Минэкономики и органа местного самоуправления в информационно-телекоммуникационной сети "Интернет", а также </w:t>
      </w:r>
      <w:r w:rsidR="003A4F3B">
        <w:rPr>
          <w:rFonts w:ascii="Times New Roman" w:hAnsi="Times New Roman"/>
          <w:sz w:val="28"/>
          <w:szCs w:val="28"/>
        </w:rPr>
        <w:t xml:space="preserve"> зафиксирована </w:t>
      </w:r>
      <w:r w:rsidR="00BE0036" w:rsidRPr="000665DE">
        <w:rPr>
          <w:rFonts w:ascii="Times New Roman" w:hAnsi="Times New Roman"/>
          <w:color w:val="000000"/>
          <w:sz w:val="28"/>
          <w:szCs w:val="28"/>
        </w:rPr>
        <w:t>периодичность актуализации органами местного самоуправления схем НТО</w:t>
      </w:r>
      <w:r w:rsidR="003A4F3B">
        <w:rPr>
          <w:rFonts w:ascii="Times New Roman" w:hAnsi="Times New Roman"/>
          <w:color w:val="000000"/>
          <w:sz w:val="28"/>
          <w:szCs w:val="28"/>
        </w:rPr>
        <w:t xml:space="preserve"> </w:t>
      </w:r>
      <w:r w:rsidR="00060C48">
        <w:rPr>
          <w:rFonts w:ascii="Times New Roman" w:hAnsi="Times New Roman"/>
          <w:color w:val="000000"/>
          <w:sz w:val="28"/>
          <w:szCs w:val="28"/>
        </w:rPr>
        <w:br/>
      </w:r>
      <w:r w:rsidR="003A4F3B">
        <w:rPr>
          <w:rFonts w:ascii="Times New Roman" w:hAnsi="Times New Roman"/>
          <w:color w:val="000000"/>
          <w:sz w:val="28"/>
          <w:szCs w:val="28"/>
        </w:rPr>
        <w:t>(не реже 1 раза в год)</w:t>
      </w:r>
      <w:r w:rsidRPr="000665DE">
        <w:rPr>
          <w:rFonts w:ascii="Times New Roman" w:hAnsi="Times New Roman"/>
          <w:color w:val="000000"/>
          <w:sz w:val="28"/>
          <w:szCs w:val="28"/>
        </w:rPr>
        <w:t>;</w:t>
      </w:r>
    </w:p>
    <w:p w:rsidR="000665DE" w:rsidRPr="000665DE" w:rsidRDefault="000665DE" w:rsidP="00BE49D4">
      <w:pPr>
        <w:autoSpaceDE w:val="0"/>
        <w:autoSpaceDN w:val="0"/>
        <w:adjustRightInd w:val="0"/>
        <w:spacing w:after="0" w:line="240" w:lineRule="auto"/>
        <w:ind w:firstLine="567"/>
        <w:jc w:val="both"/>
        <w:rPr>
          <w:rFonts w:ascii="Times New Roman" w:hAnsi="Times New Roman"/>
          <w:sz w:val="28"/>
          <w:szCs w:val="28"/>
        </w:rPr>
      </w:pPr>
      <w:r w:rsidRPr="000665DE">
        <w:rPr>
          <w:rFonts w:ascii="Times New Roman" w:hAnsi="Times New Roman"/>
          <w:sz w:val="28"/>
          <w:szCs w:val="28"/>
        </w:rPr>
        <w:t xml:space="preserve">- </w:t>
      </w:r>
      <w:r w:rsidR="003A4F3B">
        <w:rPr>
          <w:rFonts w:ascii="Times New Roman" w:hAnsi="Times New Roman"/>
          <w:sz w:val="28"/>
          <w:szCs w:val="28"/>
        </w:rPr>
        <w:t>проведена актуализация более 360  схем</w:t>
      </w:r>
      <w:r w:rsidRPr="000665DE">
        <w:rPr>
          <w:rFonts w:ascii="Times New Roman" w:hAnsi="Times New Roman"/>
          <w:sz w:val="28"/>
          <w:szCs w:val="28"/>
        </w:rPr>
        <w:t xml:space="preserve"> НТО на территориях всех муниципальных образований;</w:t>
      </w:r>
    </w:p>
    <w:p w:rsidR="00BE0036" w:rsidRPr="000665DE" w:rsidRDefault="00BE0036" w:rsidP="00BE49D4">
      <w:pPr>
        <w:pStyle w:val="a4"/>
        <w:numPr>
          <w:ilvl w:val="0"/>
          <w:numId w:val="24"/>
        </w:numPr>
        <w:autoSpaceDE w:val="0"/>
        <w:autoSpaceDN w:val="0"/>
        <w:adjustRightInd w:val="0"/>
        <w:spacing w:after="0" w:line="240" w:lineRule="auto"/>
        <w:ind w:left="0" w:firstLine="567"/>
        <w:jc w:val="both"/>
        <w:rPr>
          <w:rFonts w:ascii="Times New Roman" w:hAnsi="Times New Roman"/>
          <w:sz w:val="28"/>
          <w:szCs w:val="28"/>
        </w:rPr>
      </w:pPr>
      <w:r w:rsidRPr="000665DE">
        <w:rPr>
          <w:rFonts w:ascii="Times New Roman" w:hAnsi="Times New Roman"/>
          <w:sz w:val="28"/>
          <w:szCs w:val="28"/>
        </w:rPr>
        <w:t xml:space="preserve"> </w:t>
      </w:r>
      <w:r w:rsidR="000665DE" w:rsidRPr="000665DE">
        <w:rPr>
          <w:rFonts w:ascii="Times New Roman" w:hAnsi="Times New Roman"/>
          <w:sz w:val="28"/>
          <w:szCs w:val="28"/>
        </w:rPr>
        <w:t xml:space="preserve"> Подготовлены </w:t>
      </w:r>
      <w:r w:rsidRPr="000665DE">
        <w:rPr>
          <w:rFonts w:ascii="Times New Roman" w:hAnsi="Times New Roman"/>
          <w:sz w:val="28"/>
          <w:szCs w:val="28"/>
        </w:rPr>
        <w:t>предложения по совершенствованию Порядка размещения нестационарных торговых объектов на территории города Омска, утвержденного постановлением Администрации города Омска от 23 декабря 2014 года № 1812-п.</w:t>
      </w:r>
      <w:r w:rsidR="00A70BEF">
        <w:rPr>
          <w:rFonts w:ascii="Times New Roman" w:hAnsi="Times New Roman"/>
          <w:sz w:val="28"/>
          <w:szCs w:val="28"/>
        </w:rPr>
        <w:t xml:space="preserve"> Предложения учтены,</w:t>
      </w:r>
      <w:r w:rsidRPr="000665DE">
        <w:rPr>
          <w:rFonts w:ascii="Times New Roman" w:hAnsi="Times New Roman"/>
          <w:sz w:val="28"/>
          <w:szCs w:val="28"/>
        </w:rPr>
        <w:t xml:space="preserve"> </w:t>
      </w:r>
      <w:r w:rsidR="00A70BEF">
        <w:rPr>
          <w:rFonts w:ascii="Times New Roman" w:hAnsi="Times New Roman"/>
          <w:sz w:val="28"/>
          <w:szCs w:val="28"/>
        </w:rPr>
        <w:t xml:space="preserve">в </w:t>
      </w:r>
      <w:r w:rsidRPr="000665DE">
        <w:rPr>
          <w:rFonts w:ascii="Times New Roman" w:hAnsi="Times New Roman"/>
          <w:sz w:val="28"/>
          <w:szCs w:val="28"/>
        </w:rPr>
        <w:t xml:space="preserve"> постановление внесены соответствующие изменения, в частности устранен ранее</w:t>
      </w:r>
      <w:r w:rsidR="00A70BEF">
        <w:rPr>
          <w:rFonts w:ascii="Times New Roman" w:hAnsi="Times New Roman"/>
          <w:sz w:val="28"/>
          <w:szCs w:val="28"/>
        </w:rPr>
        <w:t xml:space="preserve"> действовавший</w:t>
      </w:r>
      <w:r w:rsidRPr="000665DE">
        <w:rPr>
          <w:rFonts w:ascii="Times New Roman" w:hAnsi="Times New Roman"/>
          <w:sz w:val="28"/>
          <w:szCs w:val="28"/>
        </w:rPr>
        <w:t xml:space="preserve">  приоритет для плательщиков ЕНВД или патента </w:t>
      </w:r>
      <w:r w:rsidR="00A70BEF">
        <w:rPr>
          <w:rFonts w:ascii="Times New Roman" w:hAnsi="Times New Roman"/>
          <w:sz w:val="28"/>
          <w:szCs w:val="28"/>
        </w:rPr>
        <w:t>при</w:t>
      </w:r>
      <w:r w:rsidRPr="000665DE">
        <w:rPr>
          <w:rFonts w:ascii="Times New Roman" w:hAnsi="Times New Roman"/>
          <w:sz w:val="28"/>
          <w:szCs w:val="28"/>
        </w:rPr>
        <w:t xml:space="preserve"> заключени</w:t>
      </w:r>
      <w:r w:rsidR="00A70BEF">
        <w:rPr>
          <w:rFonts w:ascii="Times New Roman" w:hAnsi="Times New Roman"/>
          <w:sz w:val="28"/>
          <w:szCs w:val="28"/>
        </w:rPr>
        <w:t>и</w:t>
      </w:r>
      <w:r w:rsidRPr="000665DE">
        <w:rPr>
          <w:rFonts w:ascii="Times New Roman" w:hAnsi="Times New Roman"/>
          <w:sz w:val="28"/>
          <w:szCs w:val="28"/>
        </w:rPr>
        <w:t xml:space="preserve"> договор</w:t>
      </w:r>
      <w:r w:rsidR="00A70BEF">
        <w:rPr>
          <w:rFonts w:ascii="Times New Roman" w:hAnsi="Times New Roman"/>
          <w:sz w:val="28"/>
          <w:szCs w:val="28"/>
        </w:rPr>
        <w:t>ов</w:t>
      </w:r>
      <w:r w:rsidRPr="000665DE">
        <w:rPr>
          <w:rFonts w:ascii="Times New Roman" w:hAnsi="Times New Roman"/>
          <w:sz w:val="28"/>
          <w:szCs w:val="28"/>
        </w:rPr>
        <w:t xml:space="preserve"> на размещение НТО</w:t>
      </w:r>
      <w:r w:rsidR="00A70BEF">
        <w:rPr>
          <w:rFonts w:ascii="Times New Roman" w:hAnsi="Times New Roman"/>
          <w:sz w:val="28"/>
          <w:szCs w:val="28"/>
        </w:rPr>
        <w:t xml:space="preserve"> в г.Омске</w:t>
      </w:r>
      <w:r w:rsidRPr="000665DE">
        <w:rPr>
          <w:rFonts w:ascii="Times New Roman" w:hAnsi="Times New Roman"/>
          <w:sz w:val="28"/>
          <w:szCs w:val="28"/>
        </w:rPr>
        <w:t>.</w:t>
      </w:r>
    </w:p>
    <w:p w:rsidR="00BE0036" w:rsidRPr="000665DE" w:rsidRDefault="00BE0036" w:rsidP="00BE49D4">
      <w:pPr>
        <w:pStyle w:val="a4"/>
        <w:widowControl w:val="0"/>
        <w:numPr>
          <w:ilvl w:val="0"/>
          <w:numId w:val="24"/>
        </w:numPr>
        <w:autoSpaceDE w:val="0"/>
        <w:autoSpaceDN w:val="0"/>
        <w:adjustRightInd w:val="0"/>
        <w:spacing w:after="0" w:line="240" w:lineRule="auto"/>
        <w:ind w:left="0" w:firstLine="567"/>
        <w:jc w:val="both"/>
        <w:rPr>
          <w:rFonts w:ascii="Times New Roman" w:hAnsi="Times New Roman"/>
          <w:sz w:val="28"/>
          <w:szCs w:val="28"/>
        </w:rPr>
      </w:pPr>
      <w:r w:rsidRPr="000665DE">
        <w:rPr>
          <w:rFonts w:ascii="Times New Roman" w:hAnsi="Times New Roman"/>
          <w:sz w:val="28"/>
          <w:szCs w:val="28"/>
        </w:rPr>
        <w:t xml:space="preserve"> Минэкономики</w:t>
      </w:r>
      <w:r w:rsidR="00A70BEF">
        <w:rPr>
          <w:rFonts w:ascii="Times New Roman" w:hAnsi="Times New Roman"/>
          <w:sz w:val="28"/>
          <w:szCs w:val="28"/>
        </w:rPr>
        <w:t xml:space="preserve"> Омской области</w:t>
      </w:r>
      <w:r w:rsidRPr="000665DE">
        <w:rPr>
          <w:rFonts w:ascii="Times New Roman" w:hAnsi="Times New Roman"/>
          <w:sz w:val="28"/>
          <w:szCs w:val="28"/>
        </w:rPr>
        <w:t xml:space="preserve"> направлены обращения в Минпромторг России и Минэкономразвития России </w:t>
      </w:r>
      <w:r w:rsidR="000665DE" w:rsidRPr="000665DE">
        <w:rPr>
          <w:rFonts w:ascii="Times New Roman" w:hAnsi="Times New Roman"/>
          <w:sz w:val="28"/>
          <w:szCs w:val="28"/>
        </w:rPr>
        <w:t xml:space="preserve"> </w:t>
      </w:r>
      <w:r w:rsidRPr="000665DE">
        <w:rPr>
          <w:rFonts w:ascii="Times New Roman" w:hAnsi="Times New Roman"/>
          <w:sz w:val="28"/>
          <w:szCs w:val="28"/>
        </w:rPr>
        <w:t>с предложениями:</w:t>
      </w:r>
    </w:p>
    <w:p w:rsidR="00BE0036" w:rsidRPr="000665DE" w:rsidRDefault="00BE0036" w:rsidP="00BE49D4">
      <w:pPr>
        <w:widowControl w:val="0"/>
        <w:autoSpaceDE w:val="0"/>
        <w:autoSpaceDN w:val="0"/>
        <w:adjustRightInd w:val="0"/>
        <w:spacing w:after="0" w:line="240" w:lineRule="auto"/>
        <w:ind w:firstLine="567"/>
        <w:jc w:val="both"/>
        <w:rPr>
          <w:rFonts w:ascii="Times New Roman" w:hAnsi="Times New Roman"/>
          <w:sz w:val="28"/>
          <w:szCs w:val="28"/>
        </w:rPr>
      </w:pPr>
      <w:r w:rsidRPr="000665DE">
        <w:rPr>
          <w:rFonts w:ascii="Times New Roman" w:hAnsi="Times New Roman"/>
          <w:sz w:val="28"/>
          <w:szCs w:val="28"/>
        </w:rPr>
        <w:t xml:space="preserve">- по внесению изменений в Федеральный закон от  28 декабря 2009 года </w:t>
      </w:r>
      <w:r w:rsidR="00837BFB">
        <w:rPr>
          <w:rFonts w:ascii="Times New Roman" w:hAnsi="Times New Roman"/>
          <w:sz w:val="28"/>
          <w:szCs w:val="28"/>
        </w:rPr>
        <w:br/>
      </w:r>
      <w:r w:rsidRPr="000665DE">
        <w:rPr>
          <w:rFonts w:ascii="Times New Roman" w:hAnsi="Times New Roman"/>
          <w:sz w:val="28"/>
          <w:szCs w:val="28"/>
        </w:rPr>
        <w:lastRenderedPageBreak/>
        <w:t>№ 381-ФЗ "Об основах государственного регулирования торговой деятельности в Российской Федерации" в части совершенствования механизма взаимодействия торговых сетей и товаропроизводителей, применяющих специальные режимы налогообложения;</w:t>
      </w:r>
    </w:p>
    <w:p w:rsidR="00BE0036" w:rsidRPr="000665DE" w:rsidRDefault="00BE0036" w:rsidP="00BE49D4">
      <w:pPr>
        <w:widowControl w:val="0"/>
        <w:autoSpaceDE w:val="0"/>
        <w:autoSpaceDN w:val="0"/>
        <w:adjustRightInd w:val="0"/>
        <w:spacing w:after="0" w:line="240" w:lineRule="auto"/>
        <w:ind w:firstLine="567"/>
        <w:jc w:val="both"/>
        <w:rPr>
          <w:rFonts w:ascii="Times New Roman" w:hAnsi="Times New Roman"/>
          <w:sz w:val="28"/>
          <w:szCs w:val="28"/>
        </w:rPr>
      </w:pPr>
      <w:r w:rsidRPr="000665DE">
        <w:rPr>
          <w:rFonts w:ascii="Times New Roman" w:hAnsi="Times New Roman"/>
          <w:sz w:val="28"/>
          <w:szCs w:val="28"/>
        </w:rPr>
        <w:t>- по введению на федеральном уровне мер финансовой поддержки предпринимателей, осуществляющих (планирующих) торговую деятельность в малочисленных и труднодоступных населенных пунктах;</w:t>
      </w:r>
    </w:p>
    <w:p w:rsidR="000665DE" w:rsidRPr="00057593" w:rsidRDefault="00BE0036" w:rsidP="00BE49D4">
      <w:pPr>
        <w:widowControl w:val="0"/>
        <w:autoSpaceDE w:val="0"/>
        <w:autoSpaceDN w:val="0"/>
        <w:adjustRightInd w:val="0"/>
        <w:spacing w:after="0" w:line="240" w:lineRule="auto"/>
        <w:ind w:firstLine="567"/>
        <w:jc w:val="both"/>
        <w:rPr>
          <w:rFonts w:ascii="Times New Roman" w:hAnsi="Times New Roman"/>
          <w:sz w:val="28"/>
          <w:szCs w:val="28"/>
        </w:rPr>
      </w:pPr>
      <w:r w:rsidRPr="000665DE">
        <w:rPr>
          <w:rFonts w:ascii="Times New Roman" w:hAnsi="Times New Roman"/>
          <w:sz w:val="28"/>
          <w:szCs w:val="28"/>
        </w:rPr>
        <w:t xml:space="preserve">- по снятию для СМСП, осуществляющих торговую деятельность в малочисленных и труднодоступных населенных пунктах, ограничений </w:t>
      </w:r>
      <w:r w:rsidR="00057593">
        <w:rPr>
          <w:rFonts w:ascii="Times New Roman" w:hAnsi="Times New Roman"/>
          <w:sz w:val="28"/>
          <w:szCs w:val="28"/>
        </w:rPr>
        <w:t>по  участию в конкурсах на государственную поддержку у субъектов предпринимательства</w:t>
      </w:r>
      <w:r w:rsidR="00057593" w:rsidRPr="00057593">
        <w:rPr>
          <w:rFonts w:ascii="Times New Roman" w:hAnsi="Times New Roman"/>
          <w:sz w:val="28"/>
          <w:szCs w:val="28"/>
        </w:rPr>
        <w:t>;</w:t>
      </w:r>
    </w:p>
    <w:p w:rsidR="00BE0036" w:rsidRPr="000665DE" w:rsidRDefault="000665DE" w:rsidP="00BE49D4">
      <w:pPr>
        <w:widowControl w:val="0"/>
        <w:autoSpaceDE w:val="0"/>
        <w:autoSpaceDN w:val="0"/>
        <w:adjustRightInd w:val="0"/>
        <w:spacing w:after="0" w:line="240" w:lineRule="auto"/>
        <w:ind w:firstLine="567"/>
        <w:jc w:val="both"/>
        <w:rPr>
          <w:rFonts w:ascii="Times New Roman" w:hAnsi="Times New Roman"/>
          <w:sz w:val="28"/>
          <w:szCs w:val="28"/>
        </w:rPr>
      </w:pPr>
      <w:r w:rsidRPr="000665DE">
        <w:rPr>
          <w:rFonts w:ascii="Times New Roman" w:hAnsi="Times New Roman"/>
          <w:sz w:val="28"/>
          <w:szCs w:val="28"/>
        </w:rPr>
        <w:t xml:space="preserve">- </w:t>
      </w:r>
      <w:r w:rsidR="00BE0036" w:rsidRPr="000665DE">
        <w:rPr>
          <w:rFonts w:ascii="Times New Roman" w:hAnsi="Times New Roman"/>
          <w:sz w:val="28"/>
          <w:szCs w:val="28"/>
        </w:rPr>
        <w:t xml:space="preserve"> по внесению изменений в Федеральный закон от 30 декабря 2006 года </w:t>
      </w:r>
      <w:r w:rsidR="00106261">
        <w:rPr>
          <w:rFonts w:ascii="Times New Roman" w:hAnsi="Times New Roman"/>
          <w:sz w:val="28"/>
          <w:szCs w:val="28"/>
        </w:rPr>
        <w:br/>
      </w:r>
      <w:r w:rsidR="00BE0036" w:rsidRPr="000665DE">
        <w:rPr>
          <w:rFonts w:ascii="Times New Roman" w:hAnsi="Times New Roman"/>
          <w:sz w:val="28"/>
          <w:szCs w:val="28"/>
        </w:rPr>
        <w:t>№ 271-ФЗ "О розничных рынках и о внесении изменений в Трудовой кодекс Российской Федерации" в части упрощения требований к организации работы розничных рынков;</w:t>
      </w:r>
    </w:p>
    <w:p w:rsidR="00BE0036" w:rsidRPr="000665DE" w:rsidRDefault="00BE0036" w:rsidP="00BE49D4">
      <w:pPr>
        <w:pStyle w:val="a4"/>
        <w:widowControl w:val="0"/>
        <w:numPr>
          <w:ilvl w:val="0"/>
          <w:numId w:val="24"/>
        </w:numPr>
        <w:tabs>
          <w:tab w:val="left" w:pos="226"/>
        </w:tabs>
        <w:autoSpaceDE w:val="0"/>
        <w:autoSpaceDN w:val="0"/>
        <w:adjustRightInd w:val="0"/>
        <w:spacing w:after="0" w:line="240" w:lineRule="auto"/>
        <w:ind w:left="0" w:firstLine="567"/>
        <w:jc w:val="both"/>
        <w:rPr>
          <w:rFonts w:ascii="Times New Roman" w:hAnsi="Times New Roman"/>
          <w:sz w:val="28"/>
          <w:szCs w:val="28"/>
        </w:rPr>
      </w:pPr>
      <w:r w:rsidRPr="000665DE">
        <w:rPr>
          <w:rFonts w:ascii="Times New Roman" w:hAnsi="Times New Roman"/>
          <w:sz w:val="28"/>
          <w:szCs w:val="28"/>
        </w:rPr>
        <w:t xml:space="preserve"> Минэкономики во взаимодействии с Управлением Роспотребнадзора по Омской области, обществами по защите прав потребителей, органами исполнительной власти Омской области разработана и утверждена Губернатором Омской области </w:t>
      </w:r>
      <w:r w:rsidRPr="000665DE">
        <w:rPr>
          <w:rFonts w:ascii="Times New Roman" w:hAnsi="Times New Roman"/>
          <w:bCs/>
          <w:sz w:val="28"/>
          <w:szCs w:val="28"/>
        </w:rPr>
        <w:t xml:space="preserve">Межведомственная программа (план действий) по усилению мер защиты прав потребителей на территории Омской области на 2016 – 2020 годы (размещена на сайте Минэкономики </w:t>
      </w:r>
      <w:hyperlink r:id="rId51" w:history="1">
        <w:r w:rsidRPr="000665DE">
          <w:rPr>
            <w:rStyle w:val="a6"/>
            <w:rFonts w:ascii="Times New Roman" w:hAnsi="Times New Roman"/>
            <w:sz w:val="28"/>
            <w:szCs w:val="28"/>
          </w:rPr>
          <w:t>http://mec.omskportal.ru/ru/RegionalPublicAuthorities/executivelist/MEC/ConsumerRights/Program.html</w:t>
        </w:r>
      </w:hyperlink>
      <w:r w:rsidRPr="000665DE">
        <w:rPr>
          <w:rFonts w:ascii="Times New Roman" w:hAnsi="Times New Roman"/>
          <w:sz w:val="28"/>
          <w:szCs w:val="28"/>
        </w:rPr>
        <w:t>)</w:t>
      </w:r>
      <w:r w:rsidR="000665DE" w:rsidRPr="000665DE">
        <w:rPr>
          <w:rFonts w:ascii="Times New Roman" w:hAnsi="Times New Roman"/>
          <w:sz w:val="28"/>
          <w:szCs w:val="28"/>
        </w:rPr>
        <w:t>;</w:t>
      </w:r>
    </w:p>
    <w:p w:rsidR="000665DE" w:rsidRPr="000665DE" w:rsidRDefault="000665DE" w:rsidP="00BE49D4">
      <w:pPr>
        <w:pStyle w:val="a4"/>
        <w:widowControl w:val="0"/>
        <w:numPr>
          <w:ilvl w:val="0"/>
          <w:numId w:val="24"/>
        </w:numPr>
        <w:tabs>
          <w:tab w:val="left" w:pos="226"/>
        </w:tabs>
        <w:autoSpaceDE w:val="0"/>
        <w:autoSpaceDN w:val="0"/>
        <w:adjustRightInd w:val="0"/>
        <w:spacing w:after="0" w:line="240" w:lineRule="auto"/>
        <w:ind w:left="0" w:firstLine="567"/>
        <w:jc w:val="both"/>
        <w:rPr>
          <w:rFonts w:ascii="Times New Roman" w:hAnsi="Times New Roman"/>
          <w:bCs/>
          <w:sz w:val="28"/>
          <w:szCs w:val="28"/>
        </w:rPr>
      </w:pPr>
      <w:r w:rsidRPr="000665DE">
        <w:rPr>
          <w:rFonts w:ascii="Times New Roman" w:hAnsi="Times New Roman"/>
          <w:sz w:val="28"/>
          <w:szCs w:val="28"/>
        </w:rPr>
        <w:t xml:space="preserve"> Разработаны</w:t>
      </w:r>
      <w:r w:rsidRPr="000665DE">
        <w:rPr>
          <w:rFonts w:ascii="Times New Roman" w:hAnsi="Times New Roman"/>
          <w:bCs/>
          <w:sz w:val="28"/>
          <w:szCs w:val="28"/>
        </w:rPr>
        <w:t xml:space="preserve"> и утверждены постановлением Правительства  Омской области от 21 декабря 2016 года № 382-п </w:t>
      </w:r>
      <w:r w:rsidR="00057593" w:rsidRPr="00057593">
        <w:rPr>
          <w:rFonts w:ascii="Times New Roman" w:hAnsi="Times New Roman"/>
          <w:bCs/>
          <w:sz w:val="28"/>
          <w:szCs w:val="28"/>
        </w:rPr>
        <w:t xml:space="preserve"> 630 </w:t>
      </w:r>
      <w:r w:rsidRPr="000665DE">
        <w:rPr>
          <w:rFonts w:ascii="Times New Roman" w:hAnsi="Times New Roman"/>
          <w:bCs/>
          <w:sz w:val="28"/>
          <w:szCs w:val="28"/>
        </w:rPr>
        <w:t>норматив</w:t>
      </w:r>
      <w:r w:rsidR="00057593">
        <w:rPr>
          <w:rFonts w:ascii="Times New Roman" w:hAnsi="Times New Roman"/>
          <w:bCs/>
          <w:sz w:val="28"/>
          <w:szCs w:val="28"/>
        </w:rPr>
        <w:t xml:space="preserve">ов </w:t>
      </w:r>
      <w:r w:rsidRPr="000665DE">
        <w:rPr>
          <w:rFonts w:ascii="Times New Roman" w:hAnsi="Times New Roman"/>
          <w:bCs/>
          <w:sz w:val="28"/>
          <w:szCs w:val="28"/>
        </w:rPr>
        <w:t xml:space="preserve"> минимальной обеспеченности населения площадью торговых объектов для Омской области, в том числе для входящих  в состав Омской области муниципальных образований. Органам местного самоуправления предложено в 1 квартале 2017 года определить перечень необходимых мер по повышению фактической обеспеченности населения площадью торговых объектов и достижению нормативов;</w:t>
      </w:r>
    </w:p>
    <w:p w:rsidR="000665DE" w:rsidRPr="000665DE" w:rsidRDefault="000665DE" w:rsidP="00BE49D4">
      <w:pPr>
        <w:pStyle w:val="a4"/>
        <w:widowControl w:val="0"/>
        <w:numPr>
          <w:ilvl w:val="0"/>
          <w:numId w:val="24"/>
        </w:numPr>
        <w:tabs>
          <w:tab w:val="left" w:pos="226"/>
        </w:tabs>
        <w:autoSpaceDE w:val="0"/>
        <w:autoSpaceDN w:val="0"/>
        <w:adjustRightInd w:val="0"/>
        <w:spacing w:after="0" w:line="240" w:lineRule="auto"/>
        <w:ind w:left="0" w:firstLine="567"/>
        <w:jc w:val="both"/>
        <w:rPr>
          <w:rFonts w:ascii="Times New Roman" w:hAnsi="Times New Roman"/>
          <w:bCs/>
          <w:sz w:val="28"/>
          <w:szCs w:val="28"/>
        </w:rPr>
      </w:pPr>
      <w:r w:rsidRPr="000665DE">
        <w:rPr>
          <w:rFonts w:ascii="Times New Roman" w:hAnsi="Times New Roman"/>
          <w:bCs/>
          <w:sz w:val="28"/>
          <w:szCs w:val="28"/>
        </w:rPr>
        <w:t xml:space="preserve"> Продолжено проведение на территориях розничных рынков и торговых комплексов города Омска и муниципальных районов Губернских сельскохозяйственных ярмарок и ярмарок "выходного дня". В 2016 году в городе Омске организовано 776 Губернских сельскохозяйственных ярмарок, реализовано продукции на сумму более 392 млн. рублей. Также организовано 23 Дня муниципальных районов Омской области. Кроме того, ярмарки выходного дня провод</w:t>
      </w:r>
      <w:r w:rsidR="00057593">
        <w:rPr>
          <w:rFonts w:ascii="Times New Roman" w:hAnsi="Times New Roman"/>
          <w:bCs/>
          <w:sz w:val="28"/>
          <w:szCs w:val="28"/>
        </w:rPr>
        <w:t>ились</w:t>
      </w:r>
      <w:r w:rsidRPr="000665DE">
        <w:rPr>
          <w:rFonts w:ascii="Times New Roman" w:hAnsi="Times New Roman"/>
          <w:bCs/>
          <w:sz w:val="28"/>
          <w:szCs w:val="28"/>
        </w:rPr>
        <w:t xml:space="preserve"> в 32 муниципальных районах Омской области. Торговые места для реализации сельскохозяйственной продукции, в основном, </w:t>
      </w:r>
      <w:r w:rsidR="00CB6D3A" w:rsidRPr="000665DE">
        <w:rPr>
          <w:rFonts w:ascii="Times New Roman" w:hAnsi="Times New Roman"/>
          <w:bCs/>
          <w:sz w:val="28"/>
          <w:szCs w:val="28"/>
        </w:rPr>
        <w:t>предоставл</w:t>
      </w:r>
      <w:r w:rsidR="00CB6D3A">
        <w:rPr>
          <w:rFonts w:ascii="Times New Roman" w:hAnsi="Times New Roman"/>
          <w:bCs/>
          <w:sz w:val="28"/>
          <w:szCs w:val="28"/>
        </w:rPr>
        <w:t>ялись</w:t>
      </w:r>
      <w:r w:rsidRPr="000665DE">
        <w:rPr>
          <w:rFonts w:ascii="Times New Roman" w:hAnsi="Times New Roman"/>
          <w:bCs/>
          <w:sz w:val="28"/>
          <w:szCs w:val="28"/>
        </w:rPr>
        <w:t xml:space="preserve"> на безвозмездной основе. За 2016 год проведено 3960 ярмарок выходного дня,</w:t>
      </w:r>
      <w:r w:rsidR="00CB6D3A">
        <w:rPr>
          <w:rFonts w:ascii="Times New Roman" w:hAnsi="Times New Roman"/>
          <w:bCs/>
          <w:sz w:val="28"/>
          <w:szCs w:val="28"/>
        </w:rPr>
        <w:t xml:space="preserve"> объем реализованной</w:t>
      </w:r>
      <w:r w:rsidRPr="000665DE">
        <w:rPr>
          <w:rFonts w:ascii="Times New Roman" w:hAnsi="Times New Roman"/>
          <w:bCs/>
          <w:sz w:val="28"/>
          <w:szCs w:val="28"/>
        </w:rPr>
        <w:t xml:space="preserve"> продукции</w:t>
      </w:r>
      <w:r w:rsidR="00EE2420">
        <w:rPr>
          <w:rFonts w:ascii="Times New Roman" w:hAnsi="Times New Roman"/>
          <w:bCs/>
          <w:sz w:val="28"/>
          <w:szCs w:val="28"/>
        </w:rPr>
        <w:t xml:space="preserve"> превысил в 2016 году </w:t>
      </w:r>
      <w:r w:rsidR="00EE2420">
        <w:rPr>
          <w:rFonts w:ascii="Times New Roman" w:hAnsi="Times New Roman"/>
          <w:bCs/>
          <w:sz w:val="28"/>
          <w:szCs w:val="28"/>
        </w:rPr>
        <w:br/>
      </w:r>
      <w:r w:rsidRPr="000665DE">
        <w:rPr>
          <w:rFonts w:ascii="Times New Roman" w:hAnsi="Times New Roman"/>
          <w:bCs/>
          <w:sz w:val="28"/>
          <w:szCs w:val="28"/>
        </w:rPr>
        <w:t xml:space="preserve"> 870 млн. рублей;</w:t>
      </w:r>
    </w:p>
    <w:p w:rsidR="000665DE" w:rsidRPr="000665DE" w:rsidRDefault="000665DE" w:rsidP="00BE49D4">
      <w:pPr>
        <w:pStyle w:val="a4"/>
        <w:widowControl w:val="0"/>
        <w:numPr>
          <w:ilvl w:val="0"/>
          <w:numId w:val="24"/>
        </w:numPr>
        <w:tabs>
          <w:tab w:val="left" w:pos="226"/>
        </w:tabs>
        <w:autoSpaceDE w:val="0"/>
        <w:autoSpaceDN w:val="0"/>
        <w:adjustRightInd w:val="0"/>
        <w:spacing w:after="0" w:line="240" w:lineRule="auto"/>
        <w:ind w:left="0" w:firstLine="567"/>
        <w:jc w:val="both"/>
        <w:rPr>
          <w:rFonts w:ascii="Times New Roman" w:hAnsi="Times New Roman"/>
          <w:bCs/>
          <w:sz w:val="28"/>
          <w:szCs w:val="28"/>
        </w:rPr>
      </w:pPr>
      <w:r w:rsidRPr="000665DE">
        <w:rPr>
          <w:rFonts w:ascii="Times New Roman" w:hAnsi="Times New Roman"/>
          <w:bCs/>
          <w:sz w:val="28"/>
          <w:szCs w:val="28"/>
        </w:rPr>
        <w:t xml:space="preserve"> </w:t>
      </w:r>
      <w:r>
        <w:rPr>
          <w:rFonts w:ascii="Times New Roman" w:hAnsi="Times New Roman"/>
          <w:bCs/>
          <w:sz w:val="28"/>
          <w:szCs w:val="28"/>
        </w:rPr>
        <w:t>В</w:t>
      </w:r>
      <w:r w:rsidRPr="000665DE">
        <w:rPr>
          <w:rFonts w:ascii="Times New Roman" w:hAnsi="Times New Roman"/>
          <w:bCs/>
          <w:sz w:val="28"/>
          <w:szCs w:val="28"/>
        </w:rPr>
        <w:t xml:space="preserve"> рамках проекта "Фермерские продукты – омской промышленности" на промышленных предприятиях города Омска организована еженедельная </w:t>
      </w:r>
      <w:r w:rsidRPr="000665DE">
        <w:rPr>
          <w:rFonts w:ascii="Times New Roman" w:hAnsi="Times New Roman"/>
          <w:bCs/>
          <w:sz w:val="28"/>
          <w:szCs w:val="28"/>
        </w:rPr>
        <w:lastRenderedPageBreak/>
        <w:t xml:space="preserve">выездная торговля продуктами сельхозтоваропроизводителей Азовского, Омского, Нововаршавского муниципальных районов. На сегодняшний день данный проект реализуется </w:t>
      </w:r>
      <w:r w:rsidR="00EE2420">
        <w:rPr>
          <w:rFonts w:ascii="Times New Roman" w:hAnsi="Times New Roman"/>
          <w:bCs/>
          <w:sz w:val="28"/>
          <w:szCs w:val="28"/>
        </w:rPr>
        <w:t>в</w:t>
      </w:r>
      <w:r w:rsidRPr="000665DE">
        <w:rPr>
          <w:rFonts w:ascii="Times New Roman" w:hAnsi="Times New Roman"/>
          <w:bCs/>
          <w:sz w:val="28"/>
          <w:szCs w:val="28"/>
        </w:rPr>
        <w:t xml:space="preserve"> ОАО "Центральное конструкторское бюро автоматики", ООО "Научно-технический комплекс "Криогенная техника" и ОАО "Омсктрансмаш". В 2016 году проведено 106 выездных мероприятий.</w:t>
      </w:r>
    </w:p>
    <w:p w:rsidR="000665DE" w:rsidRDefault="000665DE" w:rsidP="00BE49D4">
      <w:pPr>
        <w:pStyle w:val="40"/>
      </w:pPr>
    </w:p>
    <w:p w:rsidR="003D002B" w:rsidRPr="00050343" w:rsidRDefault="003D002B" w:rsidP="00BE49D4">
      <w:pPr>
        <w:pStyle w:val="40"/>
      </w:pPr>
      <w:r w:rsidRPr="00050343">
        <w:t>2.4.</w:t>
      </w:r>
      <w:r w:rsidR="004258D5">
        <w:t>1</w:t>
      </w:r>
      <w:r w:rsidRPr="00050343">
        <w:t>.12. </w:t>
      </w:r>
      <w:r w:rsidRPr="004220E2">
        <w:t>Р</w:t>
      </w:r>
      <w:r w:rsidRPr="004220E2">
        <w:rPr>
          <w:color w:val="000000"/>
        </w:rPr>
        <w:t>ынок нефтехимической продукции</w:t>
      </w:r>
    </w:p>
    <w:p w:rsidR="000665DE" w:rsidRDefault="000665DE" w:rsidP="00BE49D4">
      <w:pPr>
        <w:pStyle w:val="ConsPlusNonformat"/>
        <w:ind w:firstLine="709"/>
        <w:jc w:val="both"/>
        <w:rPr>
          <w:rFonts w:ascii="Times New Roman" w:hAnsi="Times New Roman" w:cs="Times New Roman"/>
          <w:sz w:val="28"/>
          <w:szCs w:val="28"/>
          <w:highlight w:val="yellow"/>
        </w:rPr>
      </w:pPr>
    </w:p>
    <w:p w:rsidR="00177784" w:rsidRPr="0049106C" w:rsidRDefault="0049106C" w:rsidP="00BE49D4">
      <w:pPr>
        <w:pStyle w:val="a4"/>
        <w:numPr>
          <w:ilvl w:val="0"/>
          <w:numId w:val="25"/>
        </w:numPr>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177784" w:rsidRPr="0049106C">
        <w:rPr>
          <w:rFonts w:ascii="Times New Roman" w:hAnsi="Times New Roman"/>
          <w:sz w:val="28"/>
          <w:szCs w:val="28"/>
        </w:rPr>
        <w:t>Создана Ассоциация "Омский НПК" (Ассоциаци</w:t>
      </w:r>
      <w:r>
        <w:rPr>
          <w:rFonts w:ascii="Times New Roman" w:hAnsi="Times New Roman"/>
          <w:sz w:val="28"/>
          <w:szCs w:val="28"/>
        </w:rPr>
        <w:t>я</w:t>
      </w:r>
      <w:r w:rsidR="00177784" w:rsidRPr="0049106C">
        <w:rPr>
          <w:rFonts w:ascii="Times New Roman" w:hAnsi="Times New Roman"/>
          <w:sz w:val="28"/>
          <w:szCs w:val="28"/>
        </w:rPr>
        <w:t xml:space="preserve"> содействия развитию Нефтехимического промышленного кластера Омской области) (далее – Ассоциация), которая призвана осуществлять методическое, организационное, экспертно-аналитическое и информационное сопровождение проектов в рамках развития промышленного кластера. В состав учредителей Ассоциации вошли ведущие предприятия нефтехимии Омской области, субъекты малого и среднего предпринимательства, ФГБОУ ВПО "Омский государственный технический университет" и БПОУ ОО "Омский промышленно-экономи</w:t>
      </w:r>
      <w:r>
        <w:rPr>
          <w:rFonts w:ascii="Times New Roman" w:hAnsi="Times New Roman"/>
          <w:sz w:val="28"/>
          <w:szCs w:val="28"/>
        </w:rPr>
        <w:t xml:space="preserve">ческий колледж" </w:t>
      </w:r>
      <w:r w:rsidRPr="00DA3075">
        <w:rPr>
          <w:rFonts w:ascii="Times New Roman" w:hAnsi="Times New Roman"/>
          <w:sz w:val="28"/>
          <w:szCs w:val="28"/>
        </w:rPr>
        <w:t>(</w:t>
      </w:r>
      <w:r w:rsidR="00C57791" w:rsidRPr="00DA3075">
        <w:rPr>
          <w:rFonts w:ascii="Times New Roman" w:hAnsi="Times New Roman"/>
          <w:sz w:val="28"/>
          <w:szCs w:val="28"/>
        </w:rPr>
        <w:t>10</w:t>
      </w:r>
      <w:r>
        <w:rPr>
          <w:rFonts w:ascii="Times New Roman" w:hAnsi="Times New Roman"/>
          <w:sz w:val="28"/>
          <w:szCs w:val="28"/>
        </w:rPr>
        <w:t> учредителей);</w:t>
      </w:r>
    </w:p>
    <w:p w:rsidR="00177784" w:rsidRPr="0049106C" w:rsidRDefault="0049106C" w:rsidP="00BE49D4">
      <w:pPr>
        <w:pStyle w:val="a4"/>
        <w:numPr>
          <w:ilvl w:val="0"/>
          <w:numId w:val="25"/>
        </w:numPr>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177784" w:rsidRPr="0049106C">
        <w:rPr>
          <w:rFonts w:ascii="Times New Roman" w:hAnsi="Times New Roman"/>
          <w:sz w:val="28"/>
          <w:szCs w:val="28"/>
        </w:rPr>
        <w:t xml:space="preserve">Завершаются проектные работы и формирование проектно-сметной документации по проекту "Организация на территории Омской области производства отечественных импортозамещающих катализаторов для нефтепереработки", </w:t>
      </w:r>
      <w:r w:rsidR="00EE2420">
        <w:rPr>
          <w:rFonts w:ascii="Times New Roman" w:hAnsi="Times New Roman"/>
          <w:sz w:val="28"/>
          <w:szCs w:val="28"/>
        </w:rPr>
        <w:t>обеспечено</w:t>
      </w:r>
      <w:r w:rsidR="00177784" w:rsidRPr="0049106C">
        <w:rPr>
          <w:rFonts w:ascii="Times New Roman" w:hAnsi="Times New Roman"/>
          <w:sz w:val="28"/>
          <w:szCs w:val="28"/>
        </w:rPr>
        <w:t xml:space="preserve"> подписание рамочных соглашений на поставку оборудования с поставщиками. </w:t>
      </w:r>
      <w:r>
        <w:rPr>
          <w:rFonts w:ascii="Times New Roman" w:hAnsi="Times New Roman"/>
          <w:sz w:val="28"/>
          <w:szCs w:val="28"/>
        </w:rPr>
        <w:t>Ф</w:t>
      </w:r>
      <w:r w:rsidR="00177784" w:rsidRPr="0049106C">
        <w:rPr>
          <w:rFonts w:ascii="Times New Roman" w:hAnsi="Times New Roman"/>
          <w:sz w:val="28"/>
          <w:szCs w:val="28"/>
        </w:rPr>
        <w:t>ормирует</w:t>
      </w:r>
      <w:r>
        <w:rPr>
          <w:rFonts w:ascii="Times New Roman" w:hAnsi="Times New Roman"/>
          <w:sz w:val="28"/>
          <w:szCs w:val="28"/>
        </w:rPr>
        <w:t>ся</w:t>
      </w:r>
      <w:r w:rsidR="00177784" w:rsidRPr="0049106C">
        <w:rPr>
          <w:rFonts w:ascii="Times New Roman" w:hAnsi="Times New Roman"/>
          <w:sz w:val="28"/>
          <w:szCs w:val="28"/>
        </w:rPr>
        <w:t xml:space="preserve"> "дорожн</w:t>
      </w:r>
      <w:r>
        <w:rPr>
          <w:rFonts w:ascii="Times New Roman" w:hAnsi="Times New Roman"/>
          <w:sz w:val="28"/>
          <w:szCs w:val="28"/>
        </w:rPr>
        <w:t>ая</w:t>
      </w:r>
      <w:r w:rsidR="00177784" w:rsidRPr="0049106C">
        <w:rPr>
          <w:rFonts w:ascii="Times New Roman" w:hAnsi="Times New Roman"/>
          <w:sz w:val="28"/>
          <w:szCs w:val="28"/>
        </w:rPr>
        <w:t xml:space="preserve"> карт</w:t>
      </w:r>
      <w:r>
        <w:rPr>
          <w:rFonts w:ascii="Times New Roman" w:hAnsi="Times New Roman"/>
          <w:sz w:val="28"/>
          <w:szCs w:val="28"/>
        </w:rPr>
        <w:t>а</w:t>
      </w:r>
      <w:r w:rsidR="00177784" w:rsidRPr="0049106C">
        <w:rPr>
          <w:rFonts w:ascii="Times New Roman" w:hAnsi="Times New Roman"/>
          <w:sz w:val="28"/>
          <w:szCs w:val="28"/>
        </w:rPr>
        <w:t>" по этапам реализации проекта. Реализацию инвестиционного проекта по созданию катализаторного производства планируется завершить в 2020 году. Ожидаемый объем инвестиций по проекту составляет 15,6 млрд. рублей</w:t>
      </w:r>
      <w:r>
        <w:rPr>
          <w:rFonts w:ascii="Times New Roman" w:hAnsi="Times New Roman"/>
          <w:sz w:val="28"/>
          <w:szCs w:val="28"/>
        </w:rPr>
        <w:t>;</w:t>
      </w:r>
    </w:p>
    <w:p w:rsidR="00177784" w:rsidRPr="0049106C" w:rsidRDefault="0049106C" w:rsidP="00BE49D4">
      <w:pPr>
        <w:pStyle w:val="a4"/>
        <w:widowControl w:val="0"/>
        <w:numPr>
          <w:ilvl w:val="0"/>
          <w:numId w:val="25"/>
        </w:numPr>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177784" w:rsidRPr="0049106C">
        <w:rPr>
          <w:rFonts w:ascii="Times New Roman" w:hAnsi="Times New Roman"/>
          <w:sz w:val="28"/>
          <w:szCs w:val="28"/>
        </w:rPr>
        <w:t xml:space="preserve">Принят Закон Омской области от 24 июня 2016 года № 1892-ОЗ </w:t>
      </w:r>
      <w:r w:rsidR="00060255">
        <w:rPr>
          <w:rFonts w:ascii="Times New Roman" w:hAnsi="Times New Roman"/>
          <w:sz w:val="28"/>
          <w:szCs w:val="28"/>
        </w:rPr>
        <w:br/>
      </w:r>
      <w:r w:rsidR="00177784" w:rsidRPr="0049106C">
        <w:rPr>
          <w:rFonts w:ascii="Times New Roman" w:hAnsi="Times New Roman"/>
          <w:sz w:val="28"/>
          <w:szCs w:val="28"/>
        </w:rPr>
        <w:t>"О внесении изменений в отдельные законы Омской области", в соответствии с которым увеличен срок действия налоговых преференций по налогу на имущество и налогу на прибыль для организаций, осуществляющих производство полипропилена, при условии осуществления капитальных вложений в размере не менее 500 млн. рублей, а также увеличения проектной мощности имущественного комплекса по производству полипропилена до 210 тыс. тонн полипропилена в год</w:t>
      </w:r>
      <w:r>
        <w:rPr>
          <w:rFonts w:ascii="Times New Roman" w:hAnsi="Times New Roman"/>
          <w:sz w:val="28"/>
          <w:szCs w:val="28"/>
        </w:rPr>
        <w:t>;</w:t>
      </w:r>
    </w:p>
    <w:p w:rsidR="00177784" w:rsidRPr="0049106C" w:rsidRDefault="0049106C" w:rsidP="00BE49D4">
      <w:pPr>
        <w:pStyle w:val="a4"/>
        <w:numPr>
          <w:ilvl w:val="0"/>
          <w:numId w:val="25"/>
        </w:numPr>
        <w:autoSpaceDE w:val="0"/>
        <w:autoSpaceDN w:val="0"/>
        <w:adjustRightInd w:val="0"/>
        <w:spacing w:after="0" w:line="240" w:lineRule="auto"/>
        <w:ind w:left="0" w:firstLine="567"/>
        <w:jc w:val="both"/>
        <w:rPr>
          <w:rFonts w:ascii="Times New Roman" w:hAnsi="Times New Roman"/>
          <w:color w:val="000000"/>
          <w:sz w:val="28"/>
          <w:szCs w:val="28"/>
        </w:rPr>
      </w:pPr>
      <w:r w:rsidRPr="00C57791">
        <w:rPr>
          <w:rFonts w:ascii="Times New Roman" w:hAnsi="Times New Roman"/>
          <w:sz w:val="28"/>
          <w:szCs w:val="28"/>
        </w:rPr>
        <w:t xml:space="preserve"> </w:t>
      </w:r>
      <w:r w:rsidR="00177784" w:rsidRPr="00C57791">
        <w:rPr>
          <w:rFonts w:ascii="Times New Roman" w:hAnsi="Times New Roman"/>
          <w:sz w:val="28"/>
          <w:szCs w:val="28"/>
        </w:rPr>
        <w:t xml:space="preserve">Минпромом </w:t>
      </w:r>
      <w:r w:rsidRPr="00C57791">
        <w:rPr>
          <w:rFonts w:ascii="Times New Roman" w:hAnsi="Times New Roman"/>
          <w:sz w:val="28"/>
          <w:szCs w:val="28"/>
        </w:rPr>
        <w:t>Омской области</w:t>
      </w:r>
      <w:r>
        <w:rPr>
          <w:rFonts w:ascii="Times New Roman" w:hAnsi="Times New Roman"/>
          <w:i/>
          <w:sz w:val="28"/>
          <w:szCs w:val="28"/>
        </w:rPr>
        <w:t xml:space="preserve"> </w:t>
      </w:r>
      <w:r w:rsidR="00E50B7C">
        <w:rPr>
          <w:rFonts w:ascii="Times New Roman" w:hAnsi="Times New Roman"/>
          <w:sz w:val="28"/>
          <w:szCs w:val="28"/>
        </w:rPr>
        <w:t>предприятия</w:t>
      </w:r>
      <w:r w:rsidR="00177784" w:rsidRPr="0049106C">
        <w:rPr>
          <w:rFonts w:ascii="Times New Roman" w:hAnsi="Times New Roman"/>
          <w:sz w:val="28"/>
          <w:szCs w:val="28"/>
        </w:rPr>
        <w:t xml:space="preserve"> нефтехимического комплекса привлечен</w:t>
      </w:r>
      <w:r w:rsidR="00E50B7C">
        <w:rPr>
          <w:rFonts w:ascii="Times New Roman" w:hAnsi="Times New Roman"/>
          <w:sz w:val="28"/>
          <w:szCs w:val="28"/>
        </w:rPr>
        <w:t>ы</w:t>
      </w:r>
      <w:r w:rsidR="00177784" w:rsidRPr="0049106C">
        <w:rPr>
          <w:rFonts w:ascii="Times New Roman" w:hAnsi="Times New Roman"/>
          <w:sz w:val="28"/>
          <w:szCs w:val="28"/>
        </w:rPr>
        <w:t xml:space="preserve"> к участию в следующих конгрессных и выставочных мероприятиях: </w:t>
      </w:r>
    </w:p>
    <w:p w:rsidR="00177784" w:rsidRPr="0049106C" w:rsidRDefault="00177784" w:rsidP="00BE49D4">
      <w:pPr>
        <w:autoSpaceDE w:val="0"/>
        <w:autoSpaceDN w:val="0"/>
        <w:adjustRightInd w:val="0"/>
        <w:spacing w:after="0" w:line="240" w:lineRule="auto"/>
        <w:ind w:firstLine="567"/>
        <w:jc w:val="both"/>
        <w:rPr>
          <w:rFonts w:ascii="Times New Roman" w:hAnsi="Times New Roman"/>
          <w:sz w:val="28"/>
          <w:szCs w:val="28"/>
        </w:rPr>
      </w:pPr>
      <w:r w:rsidRPr="0049106C">
        <w:rPr>
          <w:rFonts w:ascii="Times New Roman" w:hAnsi="Times New Roman"/>
          <w:sz w:val="28"/>
          <w:szCs w:val="28"/>
        </w:rPr>
        <w:t>- торгово-экономическая миссия в Республику Иран (май 2016 года);</w:t>
      </w:r>
    </w:p>
    <w:p w:rsidR="00177784" w:rsidRPr="0049106C" w:rsidRDefault="00BA3F20" w:rsidP="00BE49D4">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w:t>
      </w:r>
      <w:r w:rsidR="00177784" w:rsidRPr="0049106C">
        <w:rPr>
          <w:rFonts w:ascii="Times New Roman" w:hAnsi="Times New Roman"/>
          <w:sz w:val="28"/>
          <w:szCs w:val="28"/>
        </w:rPr>
        <w:t>выставка промышленных технологий, оборудования и средств автоматизации производства – "International Equipment &amp; Manufacturing Expo – 2016" (Китайская народная республика, март 2016 года);</w:t>
      </w:r>
    </w:p>
    <w:p w:rsidR="00177784" w:rsidRPr="0049106C" w:rsidRDefault="00177784" w:rsidP="00BE49D4">
      <w:pPr>
        <w:autoSpaceDE w:val="0"/>
        <w:autoSpaceDN w:val="0"/>
        <w:adjustRightInd w:val="0"/>
        <w:spacing w:after="0" w:line="240" w:lineRule="auto"/>
        <w:ind w:firstLine="567"/>
        <w:jc w:val="both"/>
        <w:rPr>
          <w:rFonts w:ascii="Times New Roman" w:hAnsi="Times New Roman"/>
          <w:sz w:val="28"/>
          <w:szCs w:val="28"/>
        </w:rPr>
      </w:pPr>
      <w:r w:rsidRPr="0049106C">
        <w:rPr>
          <w:rFonts w:ascii="Times New Roman" w:hAnsi="Times New Roman"/>
          <w:sz w:val="28"/>
          <w:szCs w:val="28"/>
        </w:rPr>
        <w:t>-</w:t>
      </w:r>
      <w:r w:rsidR="00344123">
        <w:rPr>
          <w:rFonts w:ascii="Times New Roman" w:hAnsi="Times New Roman"/>
          <w:sz w:val="28"/>
          <w:szCs w:val="28"/>
        </w:rPr>
        <w:t> </w:t>
      </w:r>
      <w:r w:rsidRPr="0049106C">
        <w:rPr>
          <w:rFonts w:ascii="Times New Roman" w:hAnsi="Times New Roman"/>
          <w:sz w:val="28"/>
          <w:szCs w:val="28"/>
        </w:rPr>
        <w:t>Российский нефтегазовый Саммит "Нефтехимия и Газопереработка" (состоится 17 марта 2017 года в г. Москва)</w:t>
      </w:r>
      <w:r w:rsidR="0049106C">
        <w:rPr>
          <w:rFonts w:ascii="Times New Roman" w:hAnsi="Times New Roman"/>
          <w:sz w:val="28"/>
          <w:szCs w:val="28"/>
        </w:rPr>
        <w:t>;</w:t>
      </w:r>
    </w:p>
    <w:p w:rsidR="0049106C" w:rsidRPr="0049106C" w:rsidRDefault="0049106C" w:rsidP="00BE49D4">
      <w:pPr>
        <w:pStyle w:val="a4"/>
        <w:widowControl w:val="0"/>
        <w:numPr>
          <w:ilvl w:val="0"/>
          <w:numId w:val="25"/>
        </w:numPr>
        <w:autoSpaceDE w:val="0"/>
        <w:autoSpaceDN w:val="0"/>
        <w:adjustRightInd w:val="0"/>
        <w:spacing w:after="0" w:line="240" w:lineRule="auto"/>
        <w:ind w:left="0" w:firstLine="567"/>
        <w:jc w:val="both"/>
        <w:rPr>
          <w:rFonts w:ascii="Times New Roman" w:hAnsi="Times New Roman"/>
          <w:color w:val="000000"/>
          <w:sz w:val="28"/>
          <w:szCs w:val="28"/>
        </w:rPr>
      </w:pPr>
      <w:r>
        <w:rPr>
          <w:rFonts w:ascii="Times New Roman" w:hAnsi="Times New Roman"/>
          <w:sz w:val="28"/>
          <w:szCs w:val="28"/>
        </w:rPr>
        <w:t xml:space="preserve"> П</w:t>
      </w:r>
      <w:r w:rsidR="00177784" w:rsidRPr="0049106C">
        <w:rPr>
          <w:rFonts w:ascii="Times New Roman" w:hAnsi="Times New Roman"/>
          <w:sz w:val="28"/>
          <w:szCs w:val="28"/>
        </w:rPr>
        <w:t>редоставлена грантовая поддержка начинающ</w:t>
      </w:r>
      <w:r>
        <w:rPr>
          <w:rFonts w:ascii="Times New Roman" w:hAnsi="Times New Roman"/>
          <w:sz w:val="28"/>
          <w:szCs w:val="28"/>
        </w:rPr>
        <w:t xml:space="preserve">им предпринимателям </w:t>
      </w:r>
      <w:r w:rsidR="00344123">
        <w:rPr>
          <w:rFonts w:ascii="Times New Roman" w:hAnsi="Times New Roman"/>
          <w:sz w:val="28"/>
          <w:szCs w:val="28"/>
        </w:rPr>
        <w:br/>
      </w:r>
      <w:r>
        <w:rPr>
          <w:rFonts w:ascii="Times New Roman" w:hAnsi="Times New Roman"/>
          <w:sz w:val="28"/>
          <w:szCs w:val="28"/>
        </w:rPr>
        <w:t>– потенциальным участникам рынка нефтехимической продукции;</w:t>
      </w:r>
    </w:p>
    <w:p w:rsidR="0049106C" w:rsidRPr="00692EAB" w:rsidRDefault="0049106C" w:rsidP="00BE49D4">
      <w:pPr>
        <w:pStyle w:val="a4"/>
        <w:numPr>
          <w:ilvl w:val="0"/>
          <w:numId w:val="26"/>
        </w:numPr>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 xml:space="preserve"> </w:t>
      </w:r>
      <w:r w:rsidRPr="00692EAB">
        <w:rPr>
          <w:rFonts w:ascii="Times New Roman" w:hAnsi="Times New Roman"/>
          <w:sz w:val="28"/>
          <w:szCs w:val="28"/>
        </w:rPr>
        <w:t>Оказ</w:t>
      </w:r>
      <w:r w:rsidR="00C57791" w:rsidRPr="00692EAB">
        <w:rPr>
          <w:rFonts w:ascii="Times New Roman" w:hAnsi="Times New Roman"/>
          <w:sz w:val="28"/>
          <w:szCs w:val="28"/>
        </w:rPr>
        <w:t>ывается</w:t>
      </w:r>
      <w:r w:rsidRPr="00692EAB">
        <w:rPr>
          <w:rFonts w:ascii="Times New Roman" w:hAnsi="Times New Roman"/>
          <w:sz w:val="28"/>
          <w:szCs w:val="28"/>
        </w:rPr>
        <w:t xml:space="preserve"> содействие в решении вопроса по увеличению предложения нефтехимического сырья для предприятий Омской области</w:t>
      </w:r>
      <w:r w:rsidR="00C57791" w:rsidRPr="00692EAB">
        <w:rPr>
          <w:rFonts w:ascii="Times New Roman" w:hAnsi="Times New Roman"/>
          <w:sz w:val="28"/>
          <w:szCs w:val="28"/>
        </w:rPr>
        <w:t>:</w:t>
      </w:r>
      <w:r w:rsidRPr="00692EAB">
        <w:rPr>
          <w:rFonts w:ascii="Times New Roman" w:hAnsi="Times New Roman"/>
          <w:sz w:val="28"/>
          <w:szCs w:val="28"/>
        </w:rPr>
        <w:t xml:space="preserve"> обеспечено взаимодействие с крупнейшими организациями-поставщиками сырья для </w:t>
      </w:r>
      <w:r w:rsidR="006E5972">
        <w:rPr>
          <w:rFonts w:ascii="Times New Roman" w:hAnsi="Times New Roman"/>
          <w:sz w:val="28"/>
          <w:szCs w:val="28"/>
        </w:rPr>
        <w:br/>
      </w:r>
      <w:r w:rsidRPr="00692EAB">
        <w:rPr>
          <w:rFonts w:ascii="Times New Roman" w:hAnsi="Times New Roman"/>
          <w:sz w:val="28"/>
          <w:szCs w:val="28"/>
        </w:rPr>
        <w:t>ООО "Омсктехуглерод"</w:t>
      </w:r>
      <w:r w:rsidR="00C57791" w:rsidRPr="00692EAB">
        <w:rPr>
          <w:rFonts w:ascii="Times New Roman" w:hAnsi="Times New Roman"/>
          <w:sz w:val="28"/>
          <w:szCs w:val="28"/>
        </w:rPr>
        <w:t xml:space="preserve">, также начата работа по данному направлению </w:t>
      </w:r>
      <w:r w:rsidR="006E5972">
        <w:rPr>
          <w:rFonts w:ascii="Times New Roman" w:hAnsi="Times New Roman"/>
          <w:sz w:val="28"/>
          <w:szCs w:val="28"/>
        </w:rPr>
        <w:br/>
      </w:r>
      <w:r w:rsidR="00C57791" w:rsidRPr="00692EAB">
        <w:rPr>
          <w:rFonts w:ascii="Times New Roman" w:hAnsi="Times New Roman"/>
          <w:sz w:val="28"/>
          <w:szCs w:val="28"/>
        </w:rPr>
        <w:t>с АО "ГК "Титан"</w:t>
      </w:r>
      <w:r w:rsidRPr="00692EAB">
        <w:rPr>
          <w:rFonts w:ascii="Times New Roman" w:hAnsi="Times New Roman"/>
          <w:sz w:val="28"/>
          <w:szCs w:val="28"/>
        </w:rPr>
        <w:t>;</w:t>
      </w:r>
    </w:p>
    <w:p w:rsidR="0049106C" w:rsidRPr="0049106C" w:rsidRDefault="0049106C" w:rsidP="00BE49D4">
      <w:pPr>
        <w:pStyle w:val="a4"/>
        <w:numPr>
          <w:ilvl w:val="0"/>
          <w:numId w:val="26"/>
        </w:numPr>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Pr="0049106C">
        <w:rPr>
          <w:rFonts w:ascii="Times New Roman" w:hAnsi="Times New Roman"/>
          <w:sz w:val="28"/>
          <w:szCs w:val="28"/>
        </w:rPr>
        <w:t>Продолжено взаимодействие с малыми нефтехимическими предприятиями по налаживанию их сотрудничества с крупными производителями.</w:t>
      </w:r>
    </w:p>
    <w:p w:rsidR="00E50B7C" w:rsidRPr="004220E2" w:rsidRDefault="00E50B7C" w:rsidP="00BE49D4">
      <w:pPr>
        <w:widowControl w:val="0"/>
        <w:autoSpaceDE w:val="0"/>
        <w:autoSpaceDN w:val="0"/>
        <w:adjustRightInd w:val="0"/>
        <w:spacing w:after="0" w:line="240" w:lineRule="auto"/>
        <w:ind w:firstLine="709"/>
        <w:jc w:val="both"/>
        <w:rPr>
          <w:rFonts w:ascii="Times New Roman" w:hAnsi="Times New Roman"/>
          <w:color w:val="000000"/>
          <w:sz w:val="28"/>
          <w:szCs w:val="28"/>
          <w:highlight w:val="yellow"/>
        </w:rPr>
      </w:pPr>
    </w:p>
    <w:p w:rsidR="003D002B" w:rsidRDefault="003D002B" w:rsidP="00BE49D4">
      <w:pPr>
        <w:widowControl w:val="0"/>
        <w:autoSpaceDE w:val="0"/>
        <w:autoSpaceDN w:val="0"/>
        <w:adjustRightInd w:val="0"/>
        <w:spacing w:after="0" w:line="240" w:lineRule="auto"/>
        <w:jc w:val="center"/>
        <w:rPr>
          <w:rFonts w:ascii="Times New Roman" w:hAnsi="Times New Roman"/>
          <w:b/>
          <w:sz w:val="28"/>
          <w:szCs w:val="28"/>
        </w:rPr>
      </w:pPr>
      <w:r w:rsidRPr="004220E2">
        <w:rPr>
          <w:rFonts w:ascii="Times New Roman" w:hAnsi="Times New Roman"/>
          <w:b/>
          <w:bCs/>
          <w:sz w:val="28"/>
          <w:szCs w:val="28"/>
        </w:rPr>
        <w:t>2.4.</w:t>
      </w:r>
      <w:r w:rsidR="004258D5">
        <w:rPr>
          <w:rFonts w:ascii="Times New Roman" w:hAnsi="Times New Roman"/>
          <w:b/>
          <w:bCs/>
          <w:sz w:val="28"/>
          <w:szCs w:val="28"/>
        </w:rPr>
        <w:t>1</w:t>
      </w:r>
      <w:r w:rsidRPr="004220E2">
        <w:rPr>
          <w:rFonts w:ascii="Times New Roman" w:hAnsi="Times New Roman"/>
          <w:b/>
          <w:bCs/>
          <w:sz w:val="28"/>
          <w:szCs w:val="28"/>
        </w:rPr>
        <w:t>.1</w:t>
      </w:r>
      <w:r>
        <w:rPr>
          <w:rFonts w:ascii="Times New Roman" w:hAnsi="Times New Roman"/>
          <w:b/>
          <w:bCs/>
          <w:sz w:val="28"/>
          <w:szCs w:val="28"/>
        </w:rPr>
        <w:t>3</w:t>
      </w:r>
      <w:r w:rsidRPr="004220E2">
        <w:rPr>
          <w:rFonts w:ascii="Times New Roman" w:hAnsi="Times New Roman"/>
          <w:b/>
          <w:bCs/>
          <w:sz w:val="28"/>
          <w:szCs w:val="28"/>
        </w:rPr>
        <w:t>.</w:t>
      </w:r>
      <w:r w:rsidRPr="004220E2">
        <w:rPr>
          <w:rFonts w:ascii="Times New Roman" w:hAnsi="Times New Roman"/>
          <w:b/>
          <w:sz w:val="28"/>
          <w:szCs w:val="28"/>
        </w:rPr>
        <w:t xml:space="preserve"> Рынок заготовки молока-сырья</w:t>
      </w:r>
    </w:p>
    <w:p w:rsidR="00CF4610" w:rsidRDefault="00CF4610" w:rsidP="00BE49D4">
      <w:pPr>
        <w:widowControl w:val="0"/>
        <w:autoSpaceDE w:val="0"/>
        <w:autoSpaceDN w:val="0"/>
        <w:adjustRightInd w:val="0"/>
        <w:spacing w:after="0" w:line="240" w:lineRule="auto"/>
        <w:jc w:val="center"/>
        <w:rPr>
          <w:rFonts w:ascii="Times New Roman" w:hAnsi="Times New Roman"/>
          <w:b/>
          <w:bCs/>
          <w:sz w:val="28"/>
          <w:szCs w:val="28"/>
        </w:rPr>
      </w:pPr>
    </w:p>
    <w:p w:rsidR="003D002B" w:rsidRPr="00ED3734" w:rsidRDefault="00ED3734" w:rsidP="00BE49D4">
      <w:pPr>
        <w:pStyle w:val="a4"/>
        <w:widowControl w:val="0"/>
        <w:numPr>
          <w:ilvl w:val="0"/>
          <w:numId w:val="22"/>
        </w:numPr>
        <w:spacing w:after="0" w:line="240" w:lineRule="auto"/>
        <w:ind w:left="0" w:firstLine="567"/>
        <w:jc w:val="both"/>
        <w:rPr>
          <w:rStyle w:val="Bodytext212pt"/>
          <w:rFonts w:eastAsia="Arial Unicode MS"/>
          <w:sz w:val="28"/>
          <w:szCs w:val="28"/>
        </w:rPr>
      </w:pPr>
      <w:r w:rsidRPr="00ED3734">
        <w:rPr>
          <w:rFonts w:ascii="Times New Roman" w:hAnsi="Times New Roman"/>
          <w:color w:val="000000"/>
          <w:sz w:val="28"/>
          <w:szCs w:val="28"/>
        </w:rPr>
        <w:t xml:space="preserve"> </w:t>
      </w:r>
      <w:r w:rsidR="00701875">
        <w:rPr>
          <w:rFonts w:ascii="Times New Roman" w:hAnsi="Times New Roman"/>
          <w:color w:val="000000"/>
          <w:sz w:val="28"/>
          <w:szCs w:val="28"/>
        </w:rPr>
        <w:t>Обеспечено п</w:t>
      </w:r>
      <w:r w:rsidR="003D002B" w:rsidRPr="00ED3734">
        <w:rPr>
          <w:rStyle w:val="Bodytext212pt"/>
          <w:rFonts w:eastAsia="Arial Unicode MS"/>
          <w:sz w:val="28"/>
          <w:szCs w:val="28"/>
        </w:rPr>
        <w:t>редоставление государственной поддержки сельскохозяйственным организациям, сельскохозяйственным потребительским кооперативам, крестьянским (фермерским) хозяйствам  в форме субсидий:</w:t>
      </w:r>
    </w:p>
    <w:p w:rsidR="003D002B" w:rsidRPr="00ED3734" w:rsidRDefault="003D002B" w:rsidP="00BE49D4">
      <w:pPr>
        <w:pStyle w:val="a4"/>
        <w:spacing w:after="0" w:line="240" w:lineRule="auto"/>
        <w:ind w:left="0" w:firstLine="567"/>
        <w:jc w:val="both"/>
        <w:rPr>
          <w:rStyle w:val="Bodytext212pt"/>
          <w:rFonts w:eastAsia="Arial Unicode MS"/>
          <w:sz w:val="28"/>
          <w:szCs w:val="28"/>
        </w:rPr>
      </w:pPr>
      <w:r w:rsidRPr="00ED3734">
        <w:rPr>
          <w:rStyle w:val="Bodytext212pt"/>
          <w:rFonts w:eastAsia="Arial Unicode MS"/>
          <w:sz w:val="28"/>
          <w:szCs w:val="28"/>
        </w:rPr>
        <w:t>- на возмещение части затрат на 1 килограмм реализованного товарного молока высшего и первого сортов;</w:t>
      </w:r>
    </w:p>
    <w:p w:rsidR="003D002B" w:rsidRPr="00ED3734" w:rsidRDefault="003D002B" w:rsidP="00BE49D4">
      <w:pPr>
        <w:pStyle w:val="a4"/>
        <w:spacing w:after="0" w:line="240" w:lineRule="auto"/>
        <w:ind w:left="0" w:firstLine="567"/>
        <w:jc w:val="both"/>
        <w:rPr>
          <w:rStyle w:val="Bodytext212pt"/>
          <w:rFonts w:eastAsia="Arial Unicode MS"/>
          <w:sz w:val="28"/>
          <w:szCs w:val="28"/>
        </w:rPr>
      </w:pPr>
      <w:r w:rsidRPr="00ED3734">
        <w:rPr>
          <w:rStyle w:val="Bodytext212pt"/>
          <w:rFonts w:eastAsia="Arial Unicode MS"/>
          <w:sz w:val="28"/>
          <w:szCs w:val="28"/>
        </w:rPr>
        <w:t>- на приобретение техники и оборудования для производства, хранения и переработки молока;</w:t>
      </w:r>
    </w:p>
    <w:p w:rsidR="003D002B" w:rsidRPr="00ED3734" w:rsidRDefault="00ED3734" w:rsidP="00BE49D4">
      <w:pPr>
        <w:pStyle w:val="a4"/>
        <w:numPr>
          <w:ilvl w:val="0"/>
          <w:numId w:val="22"/>
        </w:numPr>
        <w:autoSpaceDE w:val="0"/>
        <w:autoSpaceDN w:val="0"/>
        <w:adjustRightInd w:val="0"/>
        <w:spacing w:after="0" w:line="240" w:lineRule="auto"/>
        <w:ind w:left="0" w:firstLine="567"/>
        <w:jc w:val="both"/>
        <w:rPr>
          <w:rFonts w:ascii="Times New Roman" w:hAnsi="Times New Roman"/>
          <w:color w:val="000000"/>
          <w:sz w:val="28"/>
          <w:szCs w:val="28"/>
        </w:rPr>
      </w:pPr>
      <w:r w:rsidRPr="00ED3734">
        <w:rPr>
          <w:rStyle w:val="Bodytext212pt"/>
          <w:rFonts w:eastAsia="Arial Unicode MS"/>
          <w:sz w:val="28"/>
          <w:szCs w:val="28"/>
        </w:rPr>
        <w:t xml:space="preserve"> </w:t>
      </w:r>
      <w:r w:rsidR="00701875">
        <w:rPr>
          <w:rStyle w:val="Bodytext212pt"/>
          <w:rFonts w:eastAsia="Arial Unicode MS"/>
          <w:sz w:val="28"/>
          <w:szCs w:val="28"/>
        </w:rPr>
        <w:t>Организовано п</w:t>
      </w:r>
      <w:r w:rsidR="003D002B" w:rsidRPr="00ED3734">
        <w:rPr>
          <w:rStyle w:val="Bodytext212pt"/>
          <w:rFonts w:eastAsia="Arial Unicode MS"/>
          <w:sz w:val="28"/>
          <w:szCs w:val="28"/>
        </w:rPr>
        <w:t>редоставление с</w:t>
      </w:r>
      <w:r w:rsidR="003D002B" w:rsidRPr="00ED3734">
        <w:rPr>
          <w:rFonts w:ascii="Times New Roman" w:hAnsi="Times New Roman"/>
          <w:sz w:val="28"/>
          <w:szCs w:val="28"/>
        </w:rPr>
        <w:t>убсидии местным бюджетам на предоставление субсидий гражданам, ведущим ЛПХ, на возмещение части затрат по производству молока;</w:t>
      </w:r>
    </w:p>
    <w:p w:rsidR="003D002B" w:rsidRPr="00ED3734" w:rsidRDefault="00ED3734" w:rsidP="00BE49D4">
      <w:pPr>
        <w:pStyle w:val="a4"/>
        <w:numPr>
          <w:ilvl w:val="0"/>
          <w:numId w:val="22"/>
        </w:numPr>
        <w:spacing w:after="0" w:line="240" w:lineRule="auto"/>
        <w:ind w:left="0" w:firstLine="567"/>
        <w:jc w:val="both"/>
        <w:rPr>
          <w:rFonts w:ascii="Times New Roman" w:hAnsi="Times New Roman"/>
          <w:color w:val="000000"/>
          <w:sz w:val="28"/>
          <w:szCs w:val="28"/>
        </w:rPr>
      </w:pPr>
      <w:r w:rsidRPr="00ED3734">
        <w:rPr>
          <w:rFonts w:ascii="Times New Roman" w:hAnsi="Times New Roman"/>
          <w:color w:val="000000"/>
          <w:sz w:val="28"/>
          <w:szCs w:val="28"/>
        </w:rPr>
        <w:t xml:space="preserve"> </w:t>
      </w:r>
      <w:r w:rsidR="00701875">
        <w:rPr>
          <w:rFonts w:ascii="Times New Roman" w:hAnsi="Times New Roman"/>
          <w:color w:val="000000"/>
          <w:sz w:val="28"/>
          <w:szCs w:val="28"/>
        </w:rPr>
        <w:t>Обеспечена к</w:t>
      </w:r>
      <w:r w:rsidR="003D002B" w:rsidRPr="00ED3734">
        <w:rPr>
          <w:rFonts w:ascii="Times New Roman" w:hAnsi="Times New Roman"/>
          <w:color w:val="000000"/>
          <w:sz w:val="28"/>
          <w:szCs w:val="28"/>
        </w:rPr>
        <w:t>оординация взаимодействия малых предприятий по налаживанию сотрудничества с крупными и средними предприятиями – переработчиками сырого молока в целях обеспече</w:t>
      </w:r>
      <w:r w:rsidR="00701875">
        <w:rPr>
          <w:rFonts w:ascii="Times New Roman" w:hAnsi="Times New Roman"/>
          <w:color w:val="000000"/>
          <w:sz w:val="28"/>
          <w:szCs w:val="28"/>
        </w:rPr>
        <w:t>ния взаимовыгодного партнерства.</w:t>
      </w:r>
    </w:p>
    <w:p w:rsidR="003D002B" w:rsidRDefault="003D002B" w:rsidP="00BE49D4">
      <w:pPr>
        <w:spacing w:after="0" w:line="240" w:lineRule="auto"/>
        <w:ind w:firstLine="567"/>
        <w:jc w:val="both"/>
        <w:rPr>
          <w:rFonts w:ascii="Times New Roman" w:hAnsi="Times New Roman"/>
          <w:color w:val="000000"/>
          <w:sz w:val="28"/>
          <w:szCs w:val="28"/>
        </w:rPr>
      </w:pPr>
    </w:p>
    <w:p w:rsidR="003D002B" w:rsidRDefault="004258D5" w:rsidP="00BE49D4">
      <w:pPr>
        <w:spacing w:after="0" w:line="240" w:lineRule="auto"/>
        <w:jc w:val="center"/>
        <w:rPr>
          <w:rFonts w:ascii="Times New Roman" w:hAnsi="Times New Roman"/>
          <w:b/>
          <w:sz w:val="28"/>
          <w:szCs w:val="28"/>
        </w:rPr>
      </w:pPr>
      <w:r>
        <w:rPr>
          <w:rFonts w:ascii="Times New Roman" w:hAnsi="Times New Roman"/>
          <w:b/>
          <w:bCs/>
          <w:sz w:val="28"/>
          <w:szCs w:val="28"/>
        </w:rPr>
        <w:t>2.4.1</w:t>
      </w:r>
      <w:r w:rsidR="003D002B" w:rsidRPr="004220E2">
        <w:rPr>
          <w:rFonts w:ascii="Times New Roman" w:hAnsi="Times New Roman"/>
          <w:b/>
          <w:bCs/>
          <w:sz w:val="28"/>
          <w:szCs w:val="28"/>
        </w:rPr>
        <w:t>.1</w:t>
      </w:r>
      <w:r w:rsidR="003D002B">
        <w:rPr>
          <w:rFonts w:ascii="Times New Roman" w:hAnsi="Times New Roman"/>
          <w:b/>
          <w:bCs/>
          <w:sz w:val="28"/>
          <w:szCs w:val="28"/>
        </w:rPr>
        <w:t>4</w:t>
      </w:r>
      <w:r w:rsidR="003D002B" w:rsidRPr="004220E2">
        <w:rPr>
          <w:rFonts w:ascii="Times New Roman" w:hAnsi="Times New Roman"/>
          <w:b/>
          <w:bCs/>
          <w:sz w:val="28"/>
          <w:szCs w:val="28"/>
        </w:rPr>
        <w:t>.</w:t>
      </w:r>
      <w:r w:rsidR="003D002B">
        <w:rPr>
          <w:rFonts w:ascii="Times New Roman" w:hAnsi="Times New Roman"/>
          <w:b/>
          <w:bCs/>
          <w:sz w:val="28"/>
          <w:szCs w:val="28"/>
        </w:rPr>
        <w:t xml:space="preserve"> </w:t>
      </w:r>
      <w:r w:rsidR="003D002B" w:rsidRPr="008722CE">
        <w:rPr>
          <w:rFonts w:ascii="Times New Roman" w:hAnsi="Times New Roman"/>
          <w:b/>
          <w:sz w:val="28"/>
          <w:szCs w:val="28"/>
        </w:rPr>
        <w:t>Рынок услуг по</w:t>
      </w:r>
      <w:r w:rsidR="00ED3734">
        <w:rPr>
          <w:rFonts w:ascii="Times New Roman" w:hAnsi="Times New Roman"/>
          <w:b/>
          <w:sz w:val="28"/>
          <w:szCs w:val="28"/>
        </w:rPr>
        <w:t xml:space="preserve"> ТКО</w:t>
      </w:r>
      <w:r w:rsidR="003D002B" w:rsidRPr="008722CE">
        <w:rPr>
          <w:rFonts w:ascii="Times New Roman" w:hAnsi="Times New Roman"/>
          <w:b/>
          <w:sz w:val="28"/>
          <w:szCs w:val="28"/>
        </w:rPr>
        <w:t xml:space="preserve"> </w:t>
      </w:r>
    </w:p>
    <w:p w:rsidR="00ED3734" w:rsidRDefault="00ED3734" w:rsidP="00BE49D4">
      <w:pPr>
        <w:spacing w:after="0" w:line="240" w:lineRule="auto"/>
        <w:ind w:firstLine="567"/>
        <w:jc w:val="center"/>
        <w:rPr>
          <w:rFonts w:ascii="Times New Roman" w:hAnsi="Times New Roman"/>
          <w:b/>
          <w:sz w:val="28"/>
          <w:szCs w:val="28"/>
        </w:rPr>
      </w:pPr>
    </w:p>
    <w:p w:rsidR="00BC78CA" w:rsidRPr="00BC78CA" w:rsidRDefault="00BC78CA" w:rsidP="00BE49D4">
      <w:pPr>
        <w:pStyle w:val="a4"/>
        <w:numPr>
          <w:ilvl w:val="0"/>
          <w:numId w:val="22"/>
        </w:numPr>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 </w:t>
      </w:r>
      <w:r w:rsidRPr="00BC78CA">
        <w:rPr>
          <w:rFonts w:ascii="Times New Roman" w:hAnsi="Times New Roman"/>
          <w:color w:val="000000"/>
          <w:sz w:val="28"/>
          <w:szCs w:val="28"/>
        </w:rPr>
        <w:t xml:space="preserve">Минстроем </w:t>
      </w:r>
      <w:r>
        <w:rPr>
          <w:rFonts w:ascii="Times New Roman" w:hAnsi="Times New Roman"/>
          <w:color w:val="000000"/>
          <w:sz w:val="28"/>
          <w:szCs w:val="28"/>
        </w:rPr>
        <w:t xml:space="preserve">Омской области </w:t>
      </w:r>
      <w:r w:rsidRPr="00BC78CA">
        <w:rPr>
          <w:rFonts w:ascii="Times New Roman" w:hAnsi="Times New Roman"/>
          <w:color w:val="000000"/>
          <w:sz w:val="28"/>
          <w:szCs w:val="28"/>
        </w:rPr>
        <w:t xml:space="preserve">осуществлен выбор земельных участков под размещение объектов по обращению с ТКО, указанных в территориальной схеме в области обращения с отходами, в том числе с твердыми коммунальными отходами, согласно схеме территориального </w:t>
      </w:r>
      <w:r>
        <w:rPr>
          <w:rFonts w:ascii="Times New Roman" w:hAnsi="Times New Roman"/>
          <w:color w:val="000000"/>
          <w:sz w:val="28"/>
          <w:szCs w:val="28"/>
        </w:rPr>
        <w:t>планирования Омской области;</w:t>
      </w:r>
    </w:p>
    <w:p w:rsidR="00BC78CA" w:rsidRPr="00CD3875" w:rsidRDefault="00BC78CA" w:rsidP="00BE49D4">
      <w:pPr>
        <w:pStyle w:val="a4"/>
        <w:numPr>
          <w:ilvl w:val="0"/>
          <w:numId w:val="22"/>
        </w:numPr>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 </w:t>
      </w:r>
      <w:r w:rsidRPr="00BC78CA">
        <w:rPr>
          <w:rFonts w:ascii="Times New Roman" w:hAnsi="Times New Roman"/>
          <w:color w:val="000000"/>
          <w:sz w:val="28"/>
          <w:szCs w:val="28"/>
        </w:rPr>
        <w:t>Минэкономики</w:t>
      </w:r>
      <w:r w:rsidR="00CD3875">
        <w:rPr>
          <w:rFonts w:ascii="Times New Roman" w:hAnsi="Times New Roman"/>
          <w:color w:val="000000"/>
          <w:sz w:val="28"/>
          <w:szCs w:val="28"/>
        </w:rPr>
        <w:t xml:space="preserve"> Омской области </w:t>
      </w:r>
      <w:r w:rsidRPr="00CD3875">
        <w:rPr>
          <w:rFonts w:ascii="Times New Roman" w:hAnsi="Times New Roman"/>
          <w:color w:val="000000"/>
          <w:sz w:val="28"/>
          <w:szCs w:val="28"/>
        </w:rPr>
        <w:t>предоставлены финансовые меры государственной поддержки 3-м субъектам предпринимательства – участникам указанного рынка: на реализацию проекта "Организация вывоза ТБО по частному сектору в Калачинском районе Омской области" в сумме 800 тыс. рублей; на реализацию проекта "Оказание автотранспортных услуг по вывозу твердых бытовых отходов" в сумме 260 тыс. рублей; на реализацию проекта "Сбор, приемка, первичная обработка, сортировка и реализация твердых бытовых отходов" в сумме 349 тыс. рублей</w:t>
      </w:r>
      <w:r w:rsidR="000D530E" w:rsidRPr="00CD3875">
        <w:rPr>
          <w:rFonts w:ascii="Times New Roman" w:hAnsi="Times New Roman"/>
          <w:color w:val="000000"/>
          <w:sz w:val="28"/>
          <w:szCs w:val="28"/>
        </w:rPr>
        <w:t>;</w:t>
      </w:r>
    </w:p>
    <w:p w:rsidR="00BC78CA" w:rsidRPr="000D530E" w:rsidRDefault="00BC78CA" w:rsidP="00BE49D4">
      <w:pPr>
        <w:pStyle w:val="a4"/>
        <w:numPr>
          <w:ilvl w:val="0"/>
          <w:numId w:val="22"/>
        </w:numPr>
        <w:spacing w:after="0" w:line="240" w:lineRule="auto"/>
        <w:ind w:left="0" w:firstLine="567"/>
        <w:jc w:val="both"/>
        <w:rPr>
          <w:rFonts w:ascii="Times New Roman" w:hAnsi="Times New Roman"/>
          <w:color w:val="000000"/>
          <w:sz w:val="28"/>
          <w:szCs w:val="28"/>
        </w:rPr>
      </w:pPr>
      <w:r w:rsidRPr="000D530E">
        <w:rPr>
          <w:rFonts w:ascii="Times New Roman" w:hAnsi="Times New Roman"/>
          <w:color w:val="000000"/>
          <w:sz w:val="28"/>
          <w:szCs w:val="28"/>
        </w:rPr>
        <w:t>Минстроем</w:t>
      </w:r>
      <w:r w:rsidR="000D530E">
        <w:rPr>
          <w:rFonts w:ascii="Times New Roman" w:hAnsi="Times New Roman"/>
          <w:color w:val="000000"/>
          <w:sz w:val="28"/>
          <w:szCs w:val="28"/>
        </w:rPr>
        <w:t xml:space="preserve"> Омской области</w:t>
      </w:r>
      <w:r w:rsidRPr="000D530E">
        <w:rPr>
          <w:rFonts w:ascii="Times New Roman" w:hAnsi="Times New Roman"/>
          <w:color w:val="000000"/>
          <w:sz w:val="28"/>
          <w:szCs w:val="28"/>
        </w:rPr>
        <w:t xml:space="preserve"> осуществляется подготовка конкурсной документации по выбору регионального оператора по обращению с твердыми коммунальными отходами. Федеральным законом от 28 декабря 2016 года № </w:t>
      </w:r>
      <w:r w:rsidRPr="000D530E">
        <w:rPr>
          <w:rFonts w:ascii="Times New Roman" w:hAnsi="Times New Roman"/>
          <w:color w:val="000000"/>
          <w:sz w:val="28"/>
          <w:szCs w:val="28"/>
        </w:rPr>
        <w:lastRenderedPageBreak/>
        <w:t>486-ФЗ "О внесении изменений в отдельные законодательные акты Российской Федерации" установлено, что соглашение между Минстроем Омской области и региональными операторами в области обращения с отходами, должно быть заклю</w:t>
      </w:r>
      <w:r w:rsidR="000D530E">
        <w:rPr>
          <w:rFonts w:ascii="Times New Roman" w:hAnsi="Times New Roman"/>
          <w:color w:val="000000"/>
          <w:sz w:val="28"/>
          <w:szCs w:val="28"/>
        </w:rPr>
        <w:t>чено не позднее 1 мая 2018 года;</w:t>
      </w:r>
    </w:p>
    <w:p w:rsidR="0045191F" w:rsidRPr="00CD3875" w:rsidRDefault="000D530E" w:rsidP="00BE49D4">
      <w:pPr>
        <w:pStyle w:val="a4"/>
        <w:numPr>
          <w:ilvl w:val="0"/>
          <w:numId w:val="22"/>
        </w:numPr>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 </w:t>
      </w:r>
      <w:r w:rsidR="00BC78CA" w:rsidRPr="00BC78CA">
        <w:rPr>
          <w:rFonts w:ascii="Times New Roman" w:hAnsi="Times New Roman"/>
          <w:color w:val="000000"/>
          <w:sz w:val="28"/>
          <w:szCs w:val="28"/>
        </w:rPr>
        <w:t>Минстроем Омской области разработан проект постановления Правительства Омской области "Об установлении содержания и порядка заключения соглашения между уполномоченным органом исполнительной власти Омской области в сфере обращения с отходами и региональным оператором по обращению с твердыми коммунальными отходами"</w:t>
      </w:r>
      <w:r>
        <w:rPr>
          <w:rFonts w:ascii="Times New Roman" w:hAnsi="Times New Roman"/>
          <w:color w:val="000000"/>
          <w:sz w:val="28"/>
          <w:szCs w:val="28"/>
        </w:rPr>
        <w:t>.</w:t>
      </w:r>
    </w:p>
    <w:p w:rsidR="00CF4610" w:rsidRDefault="00CF4610" w:rsidP="00BE49D4">
      <w:pPr>
        <w:pStyle w:val="ConsPlusNormal"/>
        <w:ind w:firstLine="709"/>
        <w:jc w:val="center"/>
        <w:rPr>
          <w:rFonts w:ascii="Times New Roman" w:hAnsi="Times New Roman"/>
          <w:b/>
          <w:bCs/>
          <w:sz w:val="28"/>
          <w:szCs w:val="28"/>
        </w:rPr>
      </w:pPr>
    </w:p>
    <w:p w:rsidR="003D002B" w:rsidRDefault="004258D5" w:rsidP="00BE49D4">
      <w:pPr>
        <w:pStyle w:val="ConsPlusNormal"/>
        <w:ind w:firstLine="709"/>
        <w:jc w:val="center"/>
        <w:rPr>
          <w:rFonts w:ascii="Times New Roman" w:hAnsi="Times New Roman"/>
          <w:b/>
          <w:color w:val="000000"/>
          <w:sz w:val="28"/>
          <w:szCs w:val="28"/>
        </w:rPr>
      </w:pPr>
      <w:r>
        <w:rPr>
          <w:rFonts w:ascii="Times New Roman" w:hAnsi="Times New Roman"/>
          <w:b/>
          <w:bCs/>
          <w:sz w:val="28"/>
          <w:szCs w:val="28"/>
        </w:rPr>
        <w:t>2.4.1</w:t>
      </w:r>
      <w:r w:rsidR="003D002B" w:rsidRPr="004220E2">
        <w:rPr>
          <w:rFonts w:ascii="Times New Roman" w:hAnsi="Times New Roman"/>
          <w:b/>
          <w:bCs/>
          <w:sz w:val="28"/>
          <w:szCs w:val="28"/>
        </w:rPr>
        <w:t>.1</w:t>
      </w:r>
      <w:r w:rsidR="003D002B">
        <w:rPr>
          <w:rFonts w:ascii="Times New Roman" w:hAnsi="Times New Roman"/>
          <w:b/>
          <w:bCs/>
          <w:sz w:val="28"/>
          <w:szCs w:val="28"/>
        </w:rPr>
        <w:t>5</w:t>
      </w:r>
      <w:r w:rsidR="003D002B" w:rsidRPr="004220E2">
        <w:rPr>
          <w:rFonts w:ascii="Times New Roman" w:hAnsi="Times New Roman"/>
          <w:b/>
          <w:bCs/>
          <w:sz w:val="28"/>
          <w:szCs w:val="28"/>
        </w:rPr>
        <w:t>.</w:t>
      </w:r>
      <w:r w:rsidR="003D002B">
        <w:rPr>
          <w:rFonts w:ascii="Times New Roman" w:hAnsi="Times New Roman"/>
          <w:b/>
          <w:bCs/>
          <w:sz w:val="28"/>
          <w:szCs w:val="28"/>
        </w:rPr>
        <w:t xml:space="preserve"> </w:t>
      </w:r>
      <w:r w:rsidR="003D002B" w:rsidRPr="008722CE">
        <w:rPr>
          <w:rFonts w:ascii="Times New Roman" w:hAnsi="Times New Roman"/>
          <w:b/>
          <w:color w:val="000000"/>
          <w:sz w:val="28"/>
          <w:szCs w:val="28"/>
        </w:rPr>
        <w:t>Рынок сельскохозяйственной техники и оборудования</w:t>
      </w:r>
    </w:p>
    <w:p w:rsidR="000D530E" w:rsidRPr="008722CE" w:rsidRDefault="000D530E" w:rsidP="00BE49D4">
      <w:pPr>
        <w:pStyle w:val="ConsPlusNormal"/>
        <w:ind w:firstLine="709"/>
        <w:jc w:val="center"/>
        <w:rPr>
          <w:rFonts w:ascii="Times New Roman" w:hAnsi="Times New Roman"/>
          <w:b/>
          <w:sz w:val="28"/>
          <w:szCs w:val="28"/>
        </w:rPr>
      </w:pPr>
    </w:p>
    <w:p w:rsidR="003D002B" w:rsidRPr="00CD43B0" w:rsidRDefault="00CD43B0" w:rsidP="00BE49D4">
      <w:pPr>
        <w:pStyle w:val="a4"/>
        <w:widowControl w:val="0"/>
        <w:numPr>
          <w:ilvl w:val="0"/>
          <w:numId w:val="22"/>
        </w:numPr>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 </w:t>
      </w:r>
      <w:r w:rsidR="003D002B" w:rsidRPr="00CD43B0">
        <w:rPr>
          <w:rFonts w:ascii="Times New Roman" w:hAnsi="Times New Roman"/>
          <w:color w:val="000000"/>
          <w:sz w:val="28"/>
          <w:szCs w:val="28"/>
        </w:rPr>
        <w:t xml:space="preserve">Минсельхозпродом Омской области в целях содействия развитию конкуренции на </w:t>
      </w:r>
      <w:r w:rsidR="00066BCA">
        <w:rPr>
          <w:rFonts w:ascii="Times New Roman" w:hAnsi="Times New Roman"/>
          <w:color w:val="000000"/>
          <w:sz w:val="28"/>
          <w:szCs w:val="28"/>
        </w:rPr>
        <w:t xml:space="preserve">указанном </w:t>
      </w:r>
      <w:r w:rsidR="00CD3875">
        <w:rPr>
          <w:rFonts w:ascii="Times New Roman" w:hAnsi="Times New Roman"/>
          <w:color w:val="000000"/>
          <w:sz w:val="28"/>
          <w:szCs w:val="28"/>
        </w:rPr>
        <w:t xml:space="preserve"> товарном </w:t>
      </w:r>
      <w:r w:rsidR="003D002B" w:rsidRPr="00CD43B0">
        <w:rPr>
          <w:rFonts w:ascii="Times New Roman" w:hAnsi="Times New Roman"/>
          <w:color w:val="000000"/>
          <w:sz w:val="28"/>
          <w:szCs w:val="28"/>
        </w:rPr>
        <w:t xml:space="preserve">рынке </w:t>
      </w:r>
      <w:r w:rsidR="00CD3875">
        <w:rPr>
          <w:rFonts w:ascii="Times New Roman" w:hAnsi="Times New Roman"/>
          <w:color w:val="000000"/>
          <w:sz w:val="28"/>
          <w:szCs w:val="28"/>
        </w:rPr>
        <w:t xml:space="preserve">обеспечен постоянный </w:t>
      </w:r>
      <w:r w:rsidR="003D002B" w:rsidRPr="00CD43B0">
        <w:rPr>
          <w:rFonts w:ascii="Times New Roman" w:hAnsi="Times New Roman"/>
          <w:color w:val="000000"/>
          <w:sz w:val="28"/>
          <w:szCs w:val="28"/>
        </w:rPr>
        <w:t xml:space="preserve"> мониторинг ситуации на рынке действующего промышленного производства техники и оборудования, оказывается содействие созданию новых производств посредством информационного и консультационного сопровождения перспективных проектов и планов по выпуску продукции сельскохозяйственного назначения</w:t>
      </w:r>
      <w:r w:rsidRPr="00CD43B0">
        <w:rPr>
          <w:rFonts w:ascii="Times New Roman" w:hAnsi="Times New Roman"/>
          <w:color w:val="000000"/>
          <w:sz w:val="28"/>
          <w:szCs w:val="28"/>
        </w:rPr>
        <w:t>;</w:t>
      </w:r>
      <w:r w:rsidR="003D002B" w:rsidRPr="00CD43B0">
        <w:rPr>
          <w:rFonts w:ascii="Times New Roman" w:hAnsi="Times New Roman"/>
          <w:color w:val="000000"/>
          <w:sz w:val="28"/>
          <w:szCs w:val="28"/>
        </w:rPr>
        <w:t xml:space="preserve"> </w:t>
      </w:r>
    </w:p>
    <w:p w:rsidR="00CD43B0" w:rsidRPr="00CD43B0" w:rsidRDefault="00CD43B0" w:rsidP="00BE49D4">
      <w:pPr>
        <w:pStyle w:val="a4"/>
        <w:numPr>
          <w:ilvl w:val="0"/>
          <w:numId w:val="22"/>
        </w:numPr>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 </w:t>
      </w:r>
      <w:r w:rsidR="003D002B" w:rsidRPr="00CD43B0">
        <w:rPr>
          <w:rFonts w:ascii="Times New Roman" w:hAnsi="Times New Roman"/>
          <w:color w:val="000000"/>
          <w:sz w:val="28"/>
          <w:szCs w:val="28"/>
        </w:rPr>
        <w:t xml:space="preserve">В </w:t>
      </w:r>
      <w:r w:rsidRPr="00CD43B0">
        <w:rPr>
          <w:rFonts w:ascii="Times New Roman" w:hAnsi="Times New Roman"/>
          <w:color w:val="000000"/>
          <w:sz w:val="28"/>
          <w:szCs w:val="28"/>
        </w:rPr>
        <w:t>р</w:t>
      </w:r>
      <w:r w:rsidR="003D002B" w:rsidRPr="00CD43B0">
        <w:rPr>
          <w:rFonts w:ascii="Times New Roman" w:hAnsi="Times New Roman"/>
          <w:color w:val="000000"/>
          <w:sz w:val="28"/>
          <w:szCs w:val="28"/>
        </w:rPr>
        <w:t>амках оказания содействия налаживанию прямых связей с поставщиками (дилерами) продукции увеличено количество демонстрационно-выставочных мероприятий сельскохозяйственной техники и оборудования предприятий сельхозмашиностроения Омской области, а также расширена география участия в данных мероприятиях</w:t>
      </w:r>
      <w:r w:rsidRPr="00CD43B0">
        <w:rPr>
          <w:rFonts w:ascii="Times New Roman" w:hAnsi="Times New Roman"/>
          <w:color w:val="000000"/>
          <w:sz w:val="28"/>
          <w:szCs w:val="28"/>
        </w:rPr>
        <w:t>. Организовано  участие омских предприятий, осуществляющих производство (сборку) сельскохозяйственной техники и оборудования в выставочных мероприятиях по демонстрации новой сельскохозяйственной техники и оборудования: в рамках  Сибирской агротехнической выставки-ярмарки "АгроОмск – 2016"; межрегионального агропромышленного форума "Всероссийский день поля – 2016";</w:t>
      </w:r>
    </w:p>
    <w:p w:rsidR="005E1ED3" w:rsidRPr="005E1ED3" w:rsidRDefault="00E8595A" w:rsidP="00E8595A">
      <w:pPr>
        <w:pStyle w:val="a4"/>
        <w:numPr>
          <w:ilvl w:val="0"/>
          <w:numId w:val="22"/>
        </w:numPr>
        <w:spacing w:after="0" w:line="240" w:lineRule="auto"/>
        <w:ind w:left="0" w:firstLine="567"/>
        <w:jc w:val="both"/>
        <w:rPr>
          <w:rFonts w:ascii="Times New Roman" w:hAnsi="Times New Roman"/>
          <w:bCs/>
          <w:sz w:val="28"/>
          <w:szCs w:val="28"/>
        </w:rPr>
      </w:pPr>
      <w:r>
        <w:rPr>
          <w:rFonts w:ascii="Times New Roman" w:hAnsi="Times New Roman"/>
          <w:color w:val="000000"/>
          <w:sz w:val="28"/>
          <w:szCs w:val="28"/>
        </w:rPr>
        <w:t xml:space="preserve"> </w:t>
      </w:r>
      <w:r w:rsidR="003D002B" w:rsidRPr="005E1ED3">
        <w:rPr>
          <w:rFonts w:ascii="Times New Roman" w:hAnsi="Times New Roman"/>
          <w:color w:val="000000"/>
          <w:sz w:val="28"/>
          <w:szCs w:val="28"/>
        </w:rPr>
        <w:t>Создана информационная база о предприятиях, осуществляющих производство, сборку сельскохозяйственной техники и оборудования, в том числе о видах выпускаемой продукции</w:t>
      </w:r>
      <w:r w:rsidR="00CD43B0" w:rsidRPr="005E1ED3">
        <w:rPr>
          <w:rFonts w:ascii="Times New Roman" w:hAnsi="Times New Roman"/>
          <w:color w:val="000000"/>
          <w:sz w:val="28"/>
          <w:szCs w:val="28"/>
        </w:rPr>
        <w:t xml:space="preserve"> (размещена на официальном сайте Минсельхозпрода</w:t>
      </w:r>
      <w:r w:rsidR="002D2ABD">
        <w:rPr>
          <w:rFonts w:ascii="Times New Roman" w:hAnsi="Times New Roman"/>
          <w:color w:val="000000"/>
          <w:sz w:val="28"/>
          <w:szCs w:val="28"/>
        </w:rPr>
        <w:t xml:space="preserve"> в информационно-телекоммуникационной сети </w:t>
      </w:r>
      <w:r w:rsidR="00F04E68">
        <w:rPr>
          <w:rFonts w:ascii="Times New Roman" w:hAnsi="Times New Roman"/>
          <w:color w:val="000000"/>
          <w:sz w:val="28"/>
          <w:szCs w:val="28"/>
        </w:rPr>
        <w:t>"</w:t>
      </w:r>
      <w:r w:rsidR="002D2ABD">
        <w:rPr>
          <w:rFonts w:ascii="Times New Roman" w:hAnsi="Times New Roman"/>
          <w:color w:val="000000"/>
          <w:sz w:val="28"/>
          <w:szCs w:val="28"/>
        </w:rPr>
        <w:t>Интернет</w:t>
      </w:r>
      <w:r w:rsidR="00F04E68">
        <w:rPr>
          <w:rFonts w:ascii="Times New Roman" w:hAnsi="Times New Roman"/>
          <w:color w:val="000000"/>
          <w:sz w:val="28"/>
          <w:szCs w:val="28"/>
        </w:rPr>
        <w:t>"</w:t>
      </w:r>
      <w:r w:rsidR="005E1ED3">
        <w:rPr>
          <w:rFonts w:ascii="Times New Roman" w:hAnsi="Times New Roman"/>
          <w:color w:val="000000"/>
          <w:sz w:val="28"/>
          <w:szCs w:val="28"/>
        </w:rPr>
        <w:t xml:space="preserve">: </w:t>
      </w:r>
      <w:hyperlink r:id="rId52" w:history="1">
        <w:r w:rsidR="005E1ED3" w:rsidRPr="005E1ED3">
          <w:rPr>
            <w:rStyle w:val="a6"/>
            <w:rFonts w:ascii="Times New Roman" w:hAnsi="Times New Roman"/>
            <w:bCs/>
            <w:sz w:val="28"/>
            <w:szCs w:val="28"/>
          </w:rPr>
          <w:t>http://msh.omskportal.ru/ru/RegionalPublicAuthorities/executivelist/MSH/the_branch_information/production/1432.html</w:t>
        </w:r>
      </w:hyperlink>
      <w:r w:rsidR="005E1ED3">
        <w:rPr>
          <w:rFonts w:ascii="Times New Roman" w:hAnsi="Times New Roman"/>
          <w:bCs/>
          <w:sz w:val="28"/>
          <w:szCs w:val="28"/>
        </w:rPr>
        <w:t>)</w:t>
      </w:r>
      <w:r w:rsidR="00A01C42">
        <w:rPr>
          <w:rFonts w:ascii="Times New Roman" w:hAnsi="Times New Roman"/>
          <w:bCs/>
          <w:sz w:val="28"/>
          <w:szCs w:val="28"/>
        </w:rPr>
        <w:t>.</w:t>
      </w:r>
    </w:p>
    <w:p w:rsidR="005E1ED3" w:rsidRDefault="005E1ED3" w:rsidP="00BE49D4">
      <w:pPr>
        <w:pStyle w:val="Default"/>
        <w:ind w:firstLine="709"/>
        <w:jc w:val="center"/>
        <w:rPr>
          <w:b/>
          <w:bCs/>
          <w:sz w:val="28"/>
          <w:szCs w:val="28"/>
        </w:rPr>
      </w:pPr>
    </w:p>
    <w:p w:rsidR="003D002B" w:rsidRDefault="004258D5" w:rsidP="00BE49D4">
      <w:pPr>
        <w:pStyle w:val="Default"/>
        <w:ind w:firstLine="709"/>
        <w:jc w:val="center"/>
        <w:rPr>
          <w:b/>
          <w:sz w:val="28"/>
          <w:szCs w:val="28"/>
        </w:rPr>
      </w:pPr>
      <w:r>
        <w:rPr>
          <w:b/>
          <w:bCs/>
          <w:sz w:val="28"/>
          <w:szCs w:val="28"/>
        </w:rPr>
        <w:t>2.4.1</w:t>
      </w:r>
      <w:r w:rsidR="003D002B" w:rsidRPr="004220E2">
        <w:rPr>
          <w:b/>
          <w:bCs/>
          <w:sz w:val="28"/>
          <w:szCs w:val="28"/>
        </w:rPr>
        <w:t>.1</w:t>
      </w:r>
      <w:r w:rsidR="003D002B">
        <w:rPr>
          <w:b/>
          <w:bCs/>
          <w:sz w:val="28"/>
          <w:szCs w:val="28"/>
        </w:rPr>
        <w:t>6</w:t>
      </w:r>
      <w:r w:rsidR="003D002B" w:rsidRPr="004220E2">
        <w:rPr>
          <w:b/>
          <w:bCs/>
          <w:sz w:val="28"/>
          <w:szCs w:val="28"/>
        </w:rPr>
        <w:t>.</w:t>
      </w:r>
      <w:r w:rsidR="003D002B">
        <w:rPr>
          <w:b/>
          <w:bCs/>
          <w:sz w:val="28"/>
          <w:szCs w:val="28"/>
        </w:rPr>
        <w:t xml:space="preserve"> </w:t>
      </w:r>
      <w:r w:rsidR="003D002B" w:rsidRPr="008722CE">
        <w:rPr>
          <w:b/>
          <w:sz w:val="28"/>
          <w:szCs w:val="28"/>
        </w:rPr>
        <w:t>Рынок плодоовощной продукции</w:t>
      </w:r>
    </w:p>
    <w:p w:rsidR="00CD43B0" w:rsidRDefault="00CD43B0" w:rsidP="00BE49D4">
      <w:pPr>
        <w:pStyle w:val="Default"/>
        <w:ind w:firstLine="709"/>
        <w:jc w:val="center"/>
        <w:rPr>
          <w:b/>
          <w:sz w:val="28"/>
          <w:szCs w:val="28"/>
        </w:rPr>
      </w:pPr>
    </w:p>
    <w:p w:rsidR="003D002B" w:rsidRPr="00066BCA" w:rsidRDefault="00066BCA" w:rsidP="00BE49D4">
      <w:pPr>
        <w:pStyle w:val="a4"/>
        <w:numPr>
          <w:ilvl w:val="0"/>
          <w:numId w:val="22"/>
        </w:numPr>
        <w:spacing w:after="0" w:line="240" w:lineRule="auto"/>
        <w:ind w:left="0" w:firstLine="567"/>
        <w:jc w:val="both"/>
        <w:rPr>
          <w:rFonts w:ascii="Times New Roman" w:hAnsi="Times New Roman"/>
          <w:sz w:val="28"/>
          <w:szCs w:val="28"/>
        </w:rPr>
      </w:pPr>
      <w:r>
        <w:rPr>
          <w:rFonts w:ascii="Times New Roman" w:hAnsi="Times New Roman"/>
          <w:color w:val="000000"/>
          <w:sz w:val="28"/>
          <w:szCs w:val="28"/>
        </w:rPr>
        <w:t xml:space="preserve"> </w:t>
      </w:r>
      <w:r w:rsidRPr="00CD43B0">
        <w:rPr>
          <w:rFonts w:ascii="Times New Roman" w:hAnsi="Times New Roman"/>
          <w:color w:val="000000"/>
          <w:sz w:val="28"/>
          <w:szCs w:val="28"/>
        </w:rPr>
        <w:t xml:space="preserve">Минсельхозпродом Омской области в целях содействия развитию </w:t>
      </w:r>
      <w:r w:rsidRPr="00066BCA">
        <w:rPr>
          <w:rFonts w:ascii="Times New Roman" w:hAnsi="Times New Roman"/>
          <w:color w:val="000000"/>
          <w:sz w:val="28"/>
          <w:szCs w:val="28"/>
        </w:rPr>
        <w:t>конкуренции на указанном рынке обеспечено</w:t>
      </w:r>
      <w:r w:rsidR="003D002B" w:rsidRPr="00066BCA">
        <w:rPr>
          <w:rFonts w:ascii="Times New Roman" w:hAnsi="Times New Roman"/>
          <w:sz w:val="28"/>
          <w:szCs w:val="28"/>
        </w:rPr>
        <w:t> предоставление государственной поддержки участникам рынка  в форме субсидий:</w:t>
      </w:r>
    </w:p>
    <w:p w:rsidR="00066BCA" w:rsidRDefault="00066BCA" w:rsidP="00BE49D4">
      <w:pPr>
        <w:pStyle w:val="a4"/>
        <w:spacing w:after="0" w:line="240" w:lineRule="auto"/>
        <w:ind w:left="567"/>
        <w:jc w:val="both"/>
        <w:rPr>
          <w:rFonts w:ascii="Times New Roman" w:hAnsi="Times New Roman"/>
          <w:sz w:val="28"/>
          <w:szCs w:val="28"/>
        </w:rPr>
      </w:pPr>
      <w:r>
        <w:rPr>
          <w:rFonts w:ascii="Times New Roman" w:hAnsi="Times New Roman"/>
          <w:sz w:val="28"/>
          <w:szCs w:val="28"/>
        </w:rPr>
        <w:t xml:space="preserve">- </w:t>
      </w:r>
      <w:r w:rsidR="003D002B" w:rsidRPr="00066BCA">
        <w:rPr>
          <w:rFonts w:ascii="Times New Roman" w:hAnsi="Times New Roman"/>
          <w:sz w:val="28"/>
          <w:szCs w:val="28"/>
        </w:rPr>
        <w:t>на возмещение части затрат на приобретение оборудования для объектов по производству продукции глубокой переработки картофеля;</w:t>
      </w:r>
    </w:p>
    <w:p w:rsidR="003D002B" w:rsidRPr="00066BCA" w:rsidRDefault="00066BCA" w:rsidP="00BE49D4">
      <w:pPr>
        <w:pStyle w:val="a4"/>
        <w:spacing w:after="0" w:line="240" w:lineRule="auto"/>
        <w:ind w:left="567"/>
        <w:jc w:val="both"/>
        <w:rPr>
          <w:rFonts w:ascii="Times New Roman" w:hAnsi="Times New Roman"/>
          <w:sz w:val="28"/>
          <w:szCs w:val="28"/>
        </w:rPr>
      </w:pPr>
      <w:r>
        <w:rPr>
          <w:rFonts w:ascii="Times New Roman" w:hAnsi="Times New Roman"/>
          <w:sz w:val="28"/>
          <w:szCs w:val="28"/>
        </w:rPr>
        <w:lastRenderedPageBreak/>
        <w:t xml:space="preserve">- </w:t>
      </w:r>
      <w:r w:rsidR="003D002B" w:rsidRPr="00066BCA">
        <w:rPr>
          <w:rFonts w:ascii="Times New Roman" w:hAnsi="Times New Roman"/>
          <w:sz w:val="28"/>
          <w:szCs w:val="28"/>
        </w:rPr>
        <w:t xml:space="preserve"> на оказание несвязанной поддержки на 1 га при возделывании овощей и семенного картофеля;</w:t>
      </w:r>
    </w:p>
    <w:p w:rsidR="003D002B" w:rsidRPr="00066BCA" w:rsidRDefault="00066BCA" w:rsidP="00BE49D4">
      <w:pPr>
        <w:pStyle w:val="a4"/>
        <w:spacing w:after="0" w:line="240" w:lineRule="auto"/>
        <w:ind w:left="567"/>
        <w:jc w:val="both"/>
        <w:rPr>
          <w:rFonts w:ascii="Times New Roman" w:hAnsi="Times New Roman"/>
          <w:sz w:val="28"/>
          <w:szCs w:val="28"/>
        </w:rPr>
      </w:pPr>
      <w:r>
        <w:rPr>
          <w:rFonts w:ascii="Times New Roman" w:hAnsi="Times New Roman"/>
          <w:sz w:val="28"/>
          <w:szCs w:val="28"/>
        </w:rPr>
        <w:t>-</w:t>
      </w:r>
      <w:r w:rsidR="003D002B" w:rsidRPr="00066BCA">
        <w:rPr>
          <w:rFonts w:ascii="Times New Roman" w:hAnsi="Times New Roman"/>
          <w:sz w:val="28"/>
          <w:szCs w:val="28"/>
        </w:rPr>
        <w:t xml:space="preserve"> на возмещение части затрат на приобретение электрической энергии и технологического газа;</w:t>
      </w:r>
    </w:p>
    <w:p w:rsidR="003D002B" w:rsidRPr="00066BCA" w:rsidRDefault="00066BCA" w:rsidP="00BE49D4">
      <w:pPr>
        <w:pStyle w:val="a4"/>
        <w:spacing w:after="0" w:line="240" w:lineRule="auto"/>
        <w:ind w:left="567"/>
        <w:jc w:val="both"/>
        <w:rPr>
          <w:rFonts w:ascii="Times New Roman" w:hAnsi="Times New Roman"/>
          <w:sz w:val="28"/>
          <w:szCs w:val="28"/>
        </w:rPr>
      </w:pPr>
      <w:r>
        <w:rPr>
          <w:rFonts w:ascii="Times New Roman" w:hAnsi="Times New Roman"/>
          <w:sz w:val="28"/>
          <w:szCs w:val="28"/>
        </w:rPr>
        <w:t xml:space="preserve">- </w:t>
      </w:r>
      <w:r w:rsidR="003D002B" w:rsidRPr="00066BCA">
        <w:rPr>
          <w:rFonts w:ascii="Times New Roman" w:hAnsi="Times New Roman"/>
          <w:sz w:val="28"/>
          <w:szCs w:val="28"/>
        </w:rPr>
        <w:t>на возмещение части затрат на закладку и уход за многолетними плодовыми и ягодными насаждениями;</w:t>
      </w:r>
    </w:p>
    <w:p w:rsidR="003D002B" w:rsidRPr="00066BCA" w:rsidRDefault="00066BCA" w:rsidP="00BE49D4">
      <w:pPr>
        <w:pStyle w:val="a4"/>
        <w:spacing w:after="0" w:line="240" w:lineRule="auto"/>
        <w:ind w:left="567"/>
        <w:jc w:val="both"/>
        <w:rPr>
          <w:rFonts w:ascii="Times New Roman" w:hAnsi="Times New Roman"/>
          <w:sz w:val="28"/>
          <w:szCs w:val="28"/>
        </w:rPr>
      </w:pPr>
      <w:r>
        <w:rPr>
          <w:rFonts w:ascii="Times New Roman" w:hAnsi="Times New Roman"/>
          <w:sz w:val="28"/>
          <w:szCs w:val="28"/>
        </w:rPr>
        <w:t xml:space="preserve">- </w:t>
      </w:r>
      <w:r w:rsidR="003D002B" w:rsidRPr="00066BCA">
        <w:rPr>
          <w:rFonts w:ascii="Times New Roman" w:hAnsi="Times New Roman"/>
          <w:sz w:val="28"/>
          <w:szCs w:val="28"/>
        </w:rPr>
        <w:t xml:space="preserve"> на возмещение части затрат на инженерное обеспечение территорий садоводческих, огороднических и дачных некоммерческих объединений граждан.</w:t>
      </w:r>
    </w:p>
    <w:p w:rsidR="003D002B" w:rsidRPr="00066BCA" w:rsidRDefault="003D002B" w:rsidP="00BE49D4">
      <w:pPr>
        <w:spacing w:after="0" w:line="240" w:lineRule="auto"/>
        <w:ind w:firstLine="567"/>
        <w:jc w:val="both"/>
        <w:rPr>
          <w:rFonts w:ascii="Times New Roman" w:hAnsi="Times New Roman"/>
          <w:color w:val="000000"/>
          <w:sz w:val="28"/>
          <w:szCs w:val="28"/>
        </w:rPr>
      </w:pPr>
      <w:r w:rsidRPr="00066BCA">
        <w:rPr>
          <w:rFonts w:ascii="Times New Roman" w:hAnsi="Times New Roman"/>
          <w:sz w:val="28"/>
          <w:szCs w:val="28"/>
        </w:rPr>
        <w:t>Общий объем государственной поддержки участников рынка в 2016 году составил 51,5 млн. рублей</w:t>
      </w:r>
      <w:r w:rsidR="00066BCA" w:rsidRPr="00066BCA">
        <w:rPr>
          <w:rFonts w:ascii="Times New Roman" w:hAnsi="Times New Roman"/>
          <w:sz w:val="28"/>
          <w:szCs w:val="28"/>
        </w:rPr>
        <w:t>;</w:t>
      </w:r>
    </w:p>
    <w:p w:rsidR="004B2F37" w:rsidRPr="00066BCA" w:rsidRDefault="00066BCA" w:rsidP="00BE49D4">
      <w:pPr>
        <w:pStyle w:val="a4"/>
        <w:widowControl w:val="0"/>
        <w:numPr>
          <w:ilvl w:val="0"/>
          <w:numId w:val="22"/>
        </w:numPr>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 </w:t>
      </w:r>
      <w:r w:rsidRPr="00066BCA">
        <w:rPr>
          <w:rFonts w:ascii="Times New Roman" w:hAnsi="Times New Roman"/>
          <w:color w:val="000000"/>
          <w:sz w:val="28"/>
          <w:szCs w:val="28"/>
        </w:rPr>
        <w:t>В</w:t>
      </w:r>
      <w:r w:rsidR="004B2F37" w:rsidRPr="00066BCA">
        <w:rPr>
          <w:rFonts w:ascii="Times New Roman" w:hAnsi="Times New Roman"/>
          <w:color w:val="000000"/>
          <w:sz w:val="28"/>
          <w:szCs w:val="28"/>
        </w:rPr>
        <w:t xml:space="preserve"> Омском муниципальном районе реализован проект по строительству картофелехранилища общей мощностью единовременного хранения 2 тыс. тонн</w:t>
      </w:r>
      <w:r w:rsidR="00CD3875">
        <w:rPr>
          <w:rFonts w:ascii="Times New Roman" w:hAnsi="Times New Roman"/>
          <w:color w:val="000000"/>
          <w:sz w:val="28"/>
          <w:szCs w:val="28"/>
        </w:rPr>
        <w:t xml:space="preserve"> овощей</w:t>
      </w:r>
      <w:r w:rsidR="004B2F37" w:rsidRPr="00066BCA">
        <w:rPr>
          <w:rFonts w:ascii="Times New Roman" w:hAnsi="Times New Roman"/>
          <w:color w:val="000000"/>
          <w:sz w:val="28"/>
          <w:szCs w:val="28"/>
        </w:rPr>
        <w:t xml:space="preserve">. Началась реализация </w:t>
      </w:r>
      <w:r>
        <w:rPr>
          <w:rFonts w:ascii="Times New Roman" w:hAnsi="Times New Roman"/>
          <w:color w:val="000000"/>
          <w:sz w:val="28"/>
          <w:szCs w:val="28"/>
        </w:rPr>
        <w:t xml:space="preserve">еще одного </w:t>
      </w:r>
      <w:r w:rsidR="004B2F37" w:rsidRPr="00066BCA">
        <w:rPr>
          <w:rFonts w:ascii="Times New Roman" w:hAnsi="Times New Roman"/>
          <w:color w:val="000000"/>
          <w:sz w:val="28"/>
          <w:szCs w:val="28"/>
        </w:rPr>
        <w:t xml:space="preserve">проекта по строительству картофелехранилища </w:t>
      </w:r>
      <w:r>
        <w:rPr>
          <w:rFonts w:ascii="Times New Roman" w:hAnsi="Times New Roman"/>
          <w:color w:val="000000"/>
          <w:sz w:val="28"/>
          <w:szCs w:val="28"/>
        </w:rPr>
        <w:t xml:space="preserve"> - </w:t>
      </w:r>
      <w:r w:rsidR="004B2F37" w:rsidRPr="00066BCA">
        <w:rPr>
          <w:rFonts w:ascii="Times New Roman" w:hAnsi="Times New Roman"/>
          <w:color w:val="000000"/>
          <w:sz w:val="28"/>
          <w:szCs w:val="28"/>
        </w:rPr>
        <w:t>на 5 тыс. тонн единовременного хранения</w:t>
      </w:r>
      <w:r w:rsidR="00CD3875">
        <w:rPr>
          <w:rFonts w:ascii="Times New Roman" w:hAnsi="Times New Roman"/>
          <w:color w:val="000000"/>
          <w:sz w:val="28"/>
          <w:szCs w:val="28"/>
        </w:rPr>
        <w:t xml:space="preserve"> овощей</w:t>
      </w:r>
      <w:r w:rsidR="004B2F37" w:rsidRPr="00066BCA">
        <w:rPr>
          <w:rFonts w:ascii="Times New Roman" w:hAnsi="Times New Roman"/>
          <w:color w:val="000000"/>
          <w:sz w:val="28"/>
          <w:szCs w:val="28"/>
        </w:rPr>
        <w:t>. Проект получил положительное заключение государственной экспертизы. Планируемый срок окончательного ввода</w:t>
      </w:r>
      <w:r w:rsidR="00CD3875">
        <w:rPr>
          <w:rFonts w:ascii="Times New Roman" w:hAnsi="Times New Roman"/>
          <w:color w:val="000000"/>
          <w:sz w:val="28"/>
          <w:szCs w:val="28"/>
        </w:rPr>
        <w:t xml:space="preserve"> объекта</w:t>
      </w:r>
      <w:r w:rsidR="004B2F37" w:rsidRPr="00066BCA">
        <w:rPr>
          <w:rFonts w:ascii="Times New Roman" w:hAnsi="Times New Roman"/>
          <w:color w:val="000000"/>
          <w:sz w:val="28"/>
          <w:szCs w:val="28"/>
        </w:rPr>
        <w:t xml:space="preserve"> в эксплуатацию </w:t>
      </w:r>
      <w:r w:rsidR="00986A3F">
        <w:rPr>
          <w:rFonts w:ascii="Times New Roman" w:hAnsi="Times New Roman"/>
          <w:color w:val="000000"/>
          <w:sz w:val="28"/>
          <w:szCs w:val="28"/>
        </w:rPr>
        <w:br/>
      </w:r>
      <w:r w:rsidR="004B2F37" w:rsidRPr="00066BCA">
        <w:rPr>
          <w:rFonts w:ascii="Times New Roman" w:hAnsi="Times New Roman"/>
          <w:color w:val="000000"/>
          <w:sz w:val="28"/>
          <w:szCs w:val="28"/>
        </w:rPr>
        <w:t>– II-й квартал 2017 года. Ведется подготовка документов на возмещение прямых затра</w:t>
      </w:r>
      <w:r>
        <w:rPr>
          <w:rFonts w:ascii="Times New Roman" w:hAnsi="Times New Roman"/>
          <w:color w:val="000000"/>
          <w:sz w:val="28"/>
          <w:szCs w:val="28"/>
        </w:rPr>
        <w:t>т</w:t>
      </w:r>
      <w:r w:rsidR="00CD3875">
        <w:rPr>
          <w:rFonts w:ascii="Times New Roman" w:hAnsi="Times New Roman"/>
          <w:color w:val="000000"/>
          <w:sz w:val="28"/>
          <w:szCs w:val="28"/>
        </w:rPr>
        <w:t xml:space="preserve"> товаропроизводителям</w:t>
      </w:r>
      <w:r>
        <w:rPr>
          <w:rFonts w:ascii="Times New Roman" w:hAnsi="Times New Roman"/>
          <w:color w:val="000000"/>
          <w:sz w:val="28"/>
          <w:szCs w:val="28"/>
        </w:rPr>
        <w:t xml:space="preserve"> на создание картофелехранилищ;</w:t>
      </w:r>
    </w:p>
    <w:p w:rsidR="00066BCA" w:rsidRPr="00066BCA" w:rsidRDefault="00066BCA" w:rsidP="00BE49D4">
      <w:pPr>
        <w:pStyle w:val="a4"/>
        <w:numPr>
          <w:ilvl w:val="0"/>
          <w:numId w:val="22"/>
        </w:numPr>
        <w:spacing w:after="0" w:line="240" w:lineRule="auto"/>
        <w:ind w:left="0" w:firstLine="567"/>
        <w:jc w:val="both"/>
        <w:rPr>
          <w:rFonts w:ascii="Times New Roman" w:hAnsi="Times New Roman"/>
          <w:color w:val="000000"/>
          <w:sz w:val="28"/>
          <w:szCs w:val="28"/>
        </w:rPr>
      </w:pPr>
      <w:r w:rsidRPr="00066BCA">
        <w:rPr>
          <w:rFonts w:ascii="Times New Roman" w:hAnsi="Times New Roman"/>
          <w:color w:val="000000"/>
          <w:sz w:val="28"/>
          <w:szCs w:val="28"/>
        </w:rPr>
        <w:t xml:space="preserve"> </w:t>
      </w:r>
      <w:r>
        <w:rPr>
          <w:rFonts w:ascii="Times New Roman" w:hAnsi="Times New Roman"/>
          <w:color w:val="000000"/>
          <w:sz w:val="28"/>
          <w:szCs w:val="28"/>
        </w:rPr>
        <w:t>О</w:t>
      </w:r>
      <w:r w:rsidRPr="00066BCA">
        <w:rPr>
          <w:rFonts w:ascii="Times New Roman" w:hAnsi="Times New Roman"/>
          <w:color w:val="000000"/>
          <w:sz w:val="28"/>
          <w:szCs w:val="28"/>
        </w:rPr>
        <w:t>бластными министерствами социальной сферы реализован комплекс мероприятий по</w:t>
      </w:r>
      <w:r w:rsidR="004B2F37" w:rsidRPr="00066BCA">
        <w:rPr>
          <w:rFonts w:ascii="Times New Roman" w:hAnsi="Times New Roman"/>
          <w:color w:val="000000"/>
          <w:sz w:val="28"/>
          <w:szCs w:val="28"/>
        </w:rPr>
        <w:t xml:space="preserve"> расширени</w:t>
      </w:r>
      <w:r w:rsidRPr="00066BCA">
        <w:rPr>
          <w:rFonts w:ascii="Times New Roman" w:hAnsi="Times New Roman"/>
          <w:color w:val="000000"/>
          <w:sz w:val="28"/>
          <w:szCs w:val="28"/>
        </w:rPr>
        <w:t>ю</w:t>
      </w:r>
      <w:r w:rsidR="004B2F37" w:rsidRPr="00066BCA">
        <w:rPr>
          <w:rFonts w:ascii="Times New Roman" w:hAnsi="Times New Roman"/>
          <w:color w:val="000000"/>
          <w:sz w:val="28"/>
          <w:szCs w:val="28"/>
        </w:rPr>
        <w:t xml:space="preserve"> возможности участия производителей плодоовощной продукции в проводимых конкурсах (аукционах) на поставку плодоовощной продукции в организации социальной сферы Омской области</w:t>
      </w:r>
      <w:r>
        <w:rPr>
          <w:rFonts w:ascii="Times New Roman" w:hAnsi="Times New Roman"/>
          <w:color w:val="000000"/>
          <w:sz w:val="28"/>
          <w:szCs w:val="28"/>
        </w:rPr>
        <w:t>;</w:t>
      </w:r>
    </w:p>
    <w:p w:rsidR="00066BCA" w:rsidRDefault="00066BCA" w:rsidP="00BE49D4">
      <w:pPr>
        <w:pStyle w:val="a4"/>
        <w:numPr>
          <w:ilvl w:val="0"/>
          <w:numId w:val="22"/>
        </w:numPr>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 </w:t>
      </w:r>
      <w:r w:rsidR="004B2F37" w:rsidRPr="00066BCA">
        <w:rPr>
          <w:rFonts w:ascii="Times New Roman" w:hAnsi="Times New Roman"/>
          <w:color w:val="000000"/>
          <w:sz w:val="28"/>
          <w:szCs w:val="28"/>
        </w:rPr>
        <w:t>В ходе Губернских сельскохозяйственных ярмарок и ярмарочной торговли в муниципальных образованиях Омской области в 2016 году более чем на 5 % к уровню 2015 года увеличились объемы продаж населению местной овощной продукции</w:t>
      </w:r>
      <w:r>
        <w:rPr>
          <w:rFonts w:ascii="Times New Roman" w:hAnsi="Times New Roman"/>
          <w:color w:val="000000"/>
          <w:sz w:val="28"/>
          <w:szCs w:val="28"/>
        </w:rPr>
        <w:t>.</w:t>
      </w:r>
    </w:p>
    <w:p w:rsidR="004B2F37" w:rsidRPr="000F754A" w:rsidRDefault="004B2F37" w:rsidP="00BE49D4">
      <w:pPr>
        <w:pStyle w:val="a4"/>
        <w:spacing w:after="0" w:line="240" w:lineRule="auto"/>
        <w:ind w:left="567"/>
        <w:jc w:val="both"/>
        <w:rPr>
          <w:rFonts w:ascii="Times New Roman" w:hAnsi="Times New Roman"/>
          <w:color w:val="000000"/>
          <w:sz w:val="28"/>
          <w:szCs w:val="28"/>
        </w:rPr>
      </w:pPr>
      <w:r w:rsidRPr="00066BCA">
        <w:rPr>
          <w:rFonts w:ascii="Times New Roman" w:hAnsi="Times New Roman"/>
          <w:color w:val="000000"/>
          <w:sz w:val="28"/>
          <w:szCs w:val="28"/>
        </w:rPr>
        <w:t xml:space="preserve">  </w:t>
      </w:r>
    </w:p>
    <w:p w:rsidR="00C50929" w:rsidRPr="00050343" w:rsidRDefault="00C50929" w:rsidP="00BE49D4">
      <w:pPr>
        <w:pStyle w:val="10"/>
      </w:pPr>
      <w:bookmarkStart w:id="31" w:name="_Toc476063050"/>
      <w:r w:rsidRPr="00263D7C">
        <w:t>2.4.</w:t>
      </w:r>
      <w:r w:rsidR="00210AF0" w:rsidRPr="00263D7C">
        <w:t>2</w:t>
      </w:r>
      <w:r w:rsidRPr="00263D7C">
        <w:t xml:space="preserve">  Основные "общесистемные" мероприятия, реализованные в 2016 году органами исполнительной власти Омской области и органами местного самоуправления в части содействия развитию конкуренции</w:t>
      </w:r>
      <w:bookmarkEnd w:id="31"/>
      <w:r w:rsidRPr="00263D7C">
        <w:t xml:space="preserve"> </w:t>
      </w:r>
    </w:p>
    <w:p w:rsidR="00C50929" w:rsidRDefault="00C50929" w:rsidP="00BE49D4">
      <w:pPr>
        <w:pStyle w:val="40"/>
        <w:rPr>
          <w:color w:val="000000"/>
        </w:rPr>
      </w:pPr>
    </w:p>
    <w:p w:rsidR="00C50929" w:rsidRDefault="00C50929" w:rsidP="00BE49D4">
      <w:pPr>
        <w:spacing w:after="0" w:line="240" w:lineRule="auto"/>
        <w:jc w:val="center"/>
        <w:rPr>
          <w:rFonts w:ascii="Times New Roman" w:hAnsi="Times New Roman"/>
          <w:b/>
          <w:sz w:val="28"/>
          <w:szCs w:val="28"/>
        </w:rPr>
      </w:pPr>
      <w:r w:rsidRPr="00AD346C">
        <w:rPr>
          <w:rFonts w:ascii="Times New Roman" w:hAnsi="Times New Roman"/>
          <w:b/>
          <w:sz w:val="28"/>
          <w:szCs w:val="28"/>
        </w:rPr>
        <w:t>2.4.</w:t>
      </w:r>
      <w:r w:rsidR="00210AF0">
        <w:rPr>
          <w:rFonts w:ascii="Times New Roman" w:hAnsi="Times New Roman"/>
          <w:b/>
          <w:sz w:val="28"/>
          <w:szCs w:val="28"/>
        </w:rPr>
        <w:t>2</w:t>
      </w:r>
      <w:r w:rsidRPr="00AD346C">
        <w:rPr>
          <w:rFonts w:ascii="Times New Roman" w:hAnsi="Times New Roman"/>
          <w:b/>
          <w:sz w:val="28"/>
          <w:szCs w:val="28"/>
        </w:rPr>
        <w:t>.1. </w:t>
      </w:r>
      <w:r>
        <w:rPr>
          <w:rFonts w:ascii="Times New Roman" w:hAnsi="Times New Roman"/>
          <w:b/>
          <w:sz w:val="28"/>
          <w:szCs w:val="28"/>
        </w:rPr>
        <w:t xml:space="preserve">Изменения областного налогового законодательства </w:t>
      </w:r>
    </w:p>
    <w:p w:rsidR="00C50929" w:rsidRDefault="00C50929" w:rsidP="00BE49D4">
      <w:pPr>
        <w:spacing w:after="0" w:line="240" w:lineRule="auto"/>
        <w:jc w:val="center"/>
        <w:rPr>
          <w:rFonts w:ascii="Times New Roman" w:hAnsi="Times New Roman"/>
          <w:b/>
          <w:sz w:val="28"/>
          <w:szCs w:val="28"/>
        </w:rPr>
      </w:pPr>
      <w:r>
        <w:rPr>
          <w:rFonts w:ascii="Times New Roman" w:hAnsi="Times New Roman"/>
          <w:b/>
          <w:sz w:val="28"/>
          <w:szCs w:val="28"/>
        </w:rPr>
        <w:t xml:space="preserve">в целях устранения влияния на деятельность предпринимателей административного барьера "Высокие налоги" </w:t>
      </w:r>
    </w:p>
    <w:p w:rsidR="003B02DA" w:rsidRDefault="003B02DA" w:rsidP="00BE49D4">
      <w:pPr>
        <w:spacing w:after="0" w:line="240" w:lineRule="auto"/>
        <w:jc w:val="center"/>
        <w:rPr>
          <w:rFonts w:ascii="Times New Roman" w:hAnsi="Times New Roman"/>
          <w:b/>
          <w:sz w:val="28"/>
          <w:szCs w:val="28"/>
        </w:rPr>
      </w:pPr>
    </w:p>
    <w:p w:rsidR="00C50929" w:rsidRPr="003B02DA" w:rsidRDefault="00C50929" w:rsidP="00BE49D4">
      <w:pPr>
        <w:pStyle w:val="a4"/>
        <w:numPr>
          <w:ilvl w:val="0"/>
          <w:numId w:val="14"/>
        </w:numPr>
        <w:autoSpaceDE w:val="0"/>
        <w:autoSpaceDN w:val="0"/>
        <w:adjustRightInd w:val="0"/>
        <w:spacing w:after="0" w:line="240" w:lineRule="auto"/>
        <w:ind w:left="0" w:firstLine="567"/>
        <w:jc w:val="both"/>
        <w:rPr>
          <w:rFonts w:ascii="Times New Roman" w:hAnsi="Times New Roman"/>
          <w:sz w:val="28"/>
          <w:szCs w:val="28"/>
          <w:lang w:bidi="ru-RU"/>
        </w:rPr>
      </w:pPr>
      <w:r>
        <w:rPr>
          <w:rFonts w:ascii="Times New Roman" w:hAnsi="Times New Roman"/>
          <w:sz w:val="28"/>
          <w:szCs w:val="28"/>
          <w:lang w:bidi="ru-RU"/>
        </w:rPr>
        <w:t xml:space="preserve">  </w:t>
      </w:r>
      <w:r w:rsidRPr="003B02DA">
        <w:rPr>
          <w:rFonts w:ascii="Times New Roman" w:hAnsi="Times New Roman"/>
          <w:sz w:val="28"/>
          <w:szCs w:val="28"/>
          <w:lang w:bidi="ru-RU"/>
        </w:rPr>
        <w:t xml:space="preserve">Расширена практика применения двухлетних "налоговых каникул" для впервые зарегистрированных индивидуальных предпринимателей, в 2016 году расширен перечень видов деятельности, на которые распространяются "налоговые каникулы". </w:t>
      </w:r>
      <w:r w:rsidR="003B02DA" w:rsidRPr="003B02DA">
        <w:rPr>
          <w:rFonts w:ascii="Times New Roman" w:hAnsi="Times New Roman"/>
          <w:sz w:val="28"/>
          <w:szCs w:val="28"/>
          <w:lang w:bidi="ru-RU"/>
        </w:rPr>
        <w:t xml:space="preserve"> Принят Закон Омской области от 9 февраля 2016 года № 1845-ОЗ "О внесении изменений в Закон Омской области "Об отдельных вопросах установления налоговой ставки в размере 0 процентов для индивидуальных предпринимателей, применяющих упрощенную систему налогообложения и (или) патентную систему налогообложения", </w:t>
      </w:r>
      <w:r w:rsidR="003B02DA" w:rsidRPr="003B02DA">
        <w:rPr>
          <w:rFonts w:ascii="Times New Roman" w:hAnsi="Times New Roman"/>
          <w:sz w:val="28"/>
          <w:szCs w:val="28"/>
          <w:lang w:bidi="ru-RU"/>
        </w:rPr>
        <w:lastRenderedPageBreak/>
        <w:t>предусматривающий расширение перечня видов экономической деятельности, по которым установлены "налоговые каникулы" с учетом дополнительных видов экономической деятельности, в рамках которых возможно применение патентной системы налогообложения.</w:t>
      </w:r>
      <w:r w:rsidR="003B02DA">
        <w:rPr>
          <w:rFonts w:ascii="Times New Roman" w:hAnsi="Times New Roman"/>
          <w:sz w:val="28"/>
          <w:szCs w:val="28"/>
          <w:lang w:bidi="ru-RU"/>
        </w:rPr>
        <w:t xml:space="preserve"> </w:t>
      </w:r>
      <w:r w:rsidRPr="003B02DA">
        <w:rPr>
          <w:rFonts w:ascii="Times New Roman" w:hAnsi="Times New Roman"/>
          <w:sz w:val="28"/>
          <w:szCs w:val="28"/>
          <w:lang w:bidi="ru-RU"/>
        </w:rPr>
        <w:t>В 2016 году обеспечен рост числа индивидуальных предпринимателей на 1,5 %  относительно 2015 года. Более 230 индивидуальных предпринимателей воспользовались "налоговыми каникулами" за период 2015-2016 годы;</w:t>
      </w:r>
    </w:p>
    <w:p w:rsidR="00C50929" w:rsidRPr="00AD346C" w:rsidRDefault="00C50929" w:rsidP="00BE49D4">
      <w:pPr>
        <w:pStyle w:val="a4"/>
        <w:numPr>
          <w:ilvl w:val="0"/>
          <w:numId w:val="14"/>
        </w:numPr>
        <w:autoSpaceDE w:val="0"/>
        <w:autoSpaceDN w:val="0"/>
        <w:adjustRightInd w:val="0"/>
        <w:spacing w:after="0" w:line="240" w:lineRule="auto"/>
        <w:ind w:left="0" w:firstLine="567"/>
        <w:jc w:val="both"/>
        <w:rPr>
          <w:rFonts w:ascii="Times New Roman" w:hAnsi="Times New Roman"/>
          <w:sz w:val="28"/>
          <w:szCs w:val="28"/>
        </w:rPr>
      </w:pPr>
      <w:r w:rsidRPr="00AD346C">
        <w:rPr>
          <w:rFonts w:ascii="Times New Roman" w:hAnsi="Times New Roman"/>
          <w:sz w:val="28"/>
          <w:szCs w:val="28"/>
        </w:rPr>
        <w:t>Законом Омской области от 27 мая 2016 года № 1878-ОЗ "О внесении изменений в отдельные законы Омской области" увеличен срок действия пониженной ставки по налогу на имущество с 5 до 10 лет для организаций, зарегистрированных после 1 января 2013 года, осуществляющих деятельность в сфере сельскохозяйственного производства и обрабатывающей промышленности;</w:t>
      </w:r>
    </w:p>
    <w:p w:rsidR="00C50929" w:rsidRPr="00AD346C" w:rsidRDefault="00C50929" w:rsidP="00BE49D4">
      <w:pPr>
        <w:pStyle w:val="a4"/>
        <w:numPr>
          <w:ilvl w:val="0"/>
          <w:numId w:val="14"/>
        </w:numPr>
        <w:spacing w:after="0" w:line="240" w:lineRule="auto"/>
        <w:ind w:left="0" w:firstLine="567"/>
        <w:jc w:val="both"/>
        <w:rPr>
          <w:rFonts w:ascii="Times New Roman" w:hAnsi="Times New Roman"/>
          <w:sz w:val="28"/>
          <w:szCs w:val="28"/>
        </w:rPr>
      </w:pPr>
      <w:r w:rsidRPr="00AD346C">
        <w:rPr>
          <w:rFonts w:ascii="Times New Roman" w:hAnsi="Times New Roman"/>
          <w:sz w:val="28"/>
          <w:szCs w:val="28"/>
        </w:rPr>
        <w:t xml:space="preserve"> Принят Закон Омской области от 24 июня 2016 года № 1892-ОЗ </w:t>
      </w:r>
      <w:r w:rsidR="003B02DA">
        <w:rPr>
          <w:rFonts w:ascii="Times New Roman" w:hAnsi="Times New Roman"/>
          <w:sz w:val="28"/>
          <w:szCs w:val="28"/>
        </w:rPr>
        <w:br/>
      </w:r>
      <w:r w:rsidRPr="00AD346C">
        <w:rPr>
          <w:rFonts w:ascii="Times New Roman" w:hAnsi="Times New Roman"/>
          <w:sz w:val="28"/>
          <w:szCs w:val="28"/>
        </w:rPr>
        <w:t xml:space="preserve">"О внесении изменений в отдельные законы Омской области", в соответствии с которым увеличен срок действия налоговых преференций по налогу на имущество и налогу на прибыль для организаций, осуществляющих производство полипропилена, при условии осуществления капитальных вложений в размере не менее 500 млн. рублей, а также увеличения проектной мощности имущественного комплекса по производству полипропилена </w:t>
      </w:r>
      <w:r w:rsidR="003B02DA">
        <w:rPr>
          <w:rFonts w:ascii="Times New Roman" w:hAnsi="Times New Roman"/>
          <w:sz w:val="28"/>
          <w:szCs w:val="28"/>
        </w:rPr>
        <w:br/>
      </w:r>
      <w:r w:rsidRPr="00AD346C">
        <w:rPr>
          <w:rFonts w:ascii="Times New Roman" w:hAnsi="Times New Roman"/>
          <w:sz w:val="28"/>
          <w:szCs w:val="28"/>
        </w:rPr>
        <w:t>до 210 тыс. тонн полипропилена в год;</w:t>
      </w:r>
    </w:p>
    <w:p w:rsidR="00C50929" w:rsidRPr="00AD346C" w:rsidRDefault="00C50929" w:rsidP="00BE49D4">
      <w:pPr>
        <w:pStyle w:val="af"/>
        <w:numPr>
          <w:ilvl w:val="0"/>
          <w:numId w:val="14"/>
        </w:numPr>
        <w:spacing w:before="0" w:beforeAutospacing="0" w:after="0" w:afterAutospacing="0"/>
        <w:ind w:left="0" w:firstLine="567"/>
        <w:jc w:val="both"/>
        <w:rPr>
          <w:rFonts w:eastAsia="Century Gothic"/>
          <w:sz w:val="28"/>
          <w:szCs w:val="28"/>
        </w:rPr>
      </w:pPr>
      <w:r>
        <w:rPr>
          <w:rFonts w:eastAsia="Century Gothic"/>
          <w:sz w:val="28"/>
          <w:szCs w:val="28"/>
        </w:rPr>
        <w:t> </w:t>
      </w:r>
      <w:r w:rsidRPr="00AD346C">
        <w:rPr>
          <w:rFonts w:eastAsia="Century Gothic"/>
          <w:sz w:val="28"/>
          <w:szCs w:val="28"/>
        </w:rPr>
        <w:t>С 2016 года расширен перечень видов деятельности, по которым может применяться патент</w:t>
      </w:r>
      <w:r>
        <w:rPr>
          <w:rFonts w:eastAsia="Century Gothic"/>
          <w:sz w:val="28"/>
          <w:szCs w:val="28"/>
        </w:rPr>
        <w:t>ная система налогообложения.</w:t>
      </w:r>
      <w:r w:rsidRPr="00AD346C">
        <w:rPr>
          <w:rFonts w:eastAsia="Century Gothic"/>
          <w:sz w:val="28"/>
          <w:szCs w:val="28"/>
        </w:rPr>
        <w:t xml:space="preserve"> В результате поступления по данному спецрежиму в 2016 году возросли к уровню 2015 года </w:t>
      </w:r>
      <w:r w:rsidR="003B02DA">
        <w:rPr>
          <w:rFonts w:eastAsia="Century Gothic"/>
          <w:sz w:val="28"/>
          <w:szCs w:val="28"/>
        </w:rPr>
        <w:t xml:space="preserve">на </w:t>
      </w:r>
      <w:r w:rsidR="003B02DA">
        <w:rPr>
          <w:rFonts w:eastAsia="Century Gothic"/>
          <w:sz w:val="28"/>
          <w:szCs w:val="28"/>
        </w:rPr>
        <w:br/>
        <w:t>30,6 % (на 11,4 млн. рублей).</w:t>
      </w:r>
    </w:p>
    <w:p w:rsidR="00C50929" w:rsidRPr="003B02DA" w:rsidRDefault="00C50929" w:rsidP="00BE49D4">
      <w:pPr>
        <w:pStyle w:val="af"/>
        <w:spacing w:before="0" w:beforeAutospacing="0" w:after="0" w:afterAutospacing="0"/>
        <w:ind w:left="567"/>
        <w:jc w:val="both"/>
        <w:rPr>
          <w:sz w:val="28"/>
          <w:szCs w:val="28"/>
        </w:rPr>
      </w:pPr>
      <w:r w:rsidRPr="00AD346C">
        <w:rPr>
          <w:sz w:val="28"/>
          <w:szCs w:val="28"/>
        </w:rPr>
        <w:t xml:space="preserve"> </w:t>
      </w:r>
    </w:p>
    <w:p w:rsidR="00C50929" w:rsidRPr="00AD346C" w:rsidRDefault="00210AF0" w:rsidP="00BE49D4">
      <w:pPr>
        <w:spacing w:after="0" w:line="240" w:lineRule="auto"/>
        <w:jc w:val="center"/>
        <w:rPr>
          <w:rFonts w:ascii="Times New Roman" w:hAnsi="Times New Roman"/>
          <w:b/>
          <w:sz w:val="28"/>
          <w:szCs w:val="28"/>
        </w:rPr>
      </w:pPr>
      <w:r>
        <w:rPr>
          <w:rFonts w:ascii="Times New Roman" w:hAnsi="Times New Roman"/>
          <w:b/>
          <w:sz w:val="28"/>
          <w:szCs w:val="28"/>
        </w:rPr>
        <w:t>2.4.2</w:t>
      </w:r>
      <w:r w:rsidR="00C50929" w:rsidRPr="00AD346C">
        <w:rPr>
          <w:rFonts w:ascii="Times New Roman" w:hAnsi="Times New Roman"/>
          <w:b/>
          <w:sz w:val="28"/>
          <w:szCs w:val="28"/>
        </w:rPr>
        <w:t xml:space="preserve">.2. Поддержка </w:t>
      </w:r>
      <w:r w:rsidR="00C50929">
        <w:rPr>
          <w:rFonts w:ascii="Times New Roman" w:hAnsi="Times New Roman"/>
          <w:b/>
          <w:sz w:val="28"/>
          <w:szCs w:val="28"/>
        </w:rPr>
        <w:t xml:space="preserve">субъектов </w:t>
      </w:r>
      <w:r w:rsidR="00C50929" w:rsidRPr="00AD346C">
        <w:rPr>
          <w:rFonts w:ascii="Times New Roman" w:hAnsi="Times New Roman"/>
          <w:b/>
          <w:sz w:val="28"/>
          <w:szCs w:val="28"/>
        </w:rPr>
        <w:t>малого и среднего предпринимательства</w:t>
      </w:r>
      <w:r w:rsidR="00C50929">
        <w:rPr>
          <w:rFonts w:ascii="Times New Roman" w:hAnsi="Times New Roman"/>
          <w:b/>
          <w:sz w:val="28"/>
          <w:szCs w:val="28"/>
        </w:rPr>
        <w:t xml:space="preserve"> в целях содействия развитию конкурентной среды на рынках товаров и услуг</w:t>
      </w:r>
    </w:p>
    <w:p w:rsidR="00C50929" w:rsidRPr="00AD346C" w:rsidRDefault="00C50929" w:rsidP="00BE49D4">
      <w:pPr>
        <w:spacing w:after="0" w:line="240" w:lineRule="auto"/>
        <w:ind w:firstLine="708"/>
        <w:jc w:val="center"/>
        <w:rPr>
          <w:rFonts w:ascii="Times New Roman" w:hAnsi="Times New Roman"/>
          <w:b/>
          <w:sz w:val="28"/>
          <w:szCs w:val="28"/>
        </w:rPr>
      </w:pPr>
    </w:p>
    <w:p w:rsidR="00C50929" w:rsidRPr="00AD346C" w:rsidRDefault="00C50929" w:rsidP="00BE49D4">
      <w:pPr>
        <w:pStyle w:val="af"/>
        <w:numPr>
          <w:ilvl w:val="0"/>
          <w:numId w:val="14"/>
        </w:numPr>
        <w:spacing w:before="0" w:beforeAutospacing="0" w:after="0" w:afterAutospacing="0"/>
        <w:ind w:left="0" w:firstLine="567"/>
        <w:jc w:val="both"/>
        <w:rPr>
          <w:sz w:val="28"/>
          <w:szCs w:val="28"/>
        </w:rPr>
      </w:pPr>
      <w:r w:rsidRPr="00AD346C">
        <w:rPr>
          <w:sz w:val="28"/>
          <w:szCs w:val="28"/>
        </w:rPr>
        <w:t> </w:t>
      </w:r>
      <w:r>
        <w:rPr>
          <w:sz w:val="28"/>
          <w:szCs w:val="28"/>
        </w:rPr>
        <w:t xml:space="preserve">В 2016 году приняты </w:t>
      </w:r>
      <w:r w:rsidRPr="00AD346C">
        <w:rPr>
          <w:sz w:val="28"/>
          <w:szCs w:val="28"/>
        </w:rPr>
        <w:t>постановлени</w:t>
      </w:r>
      <w:r>
        <w:rPr>
          <w:sz w:val="28"/>
          <w:szCs w:val="28"/>
        </w:rPr>
        <w:t>я</w:t>
      </w:r>
      <w:r w:rsidRPr="00AD346C">
        <w:rPr>
          <w:sz w:val="28"/>
          <w:szCs w:val="28"/>
        </w:rPr>
        <w:t xml:space="preserve"> Правительства Омской</w:t>
      </w:r>
      <w:r>
        <w:rPr>
          <w:sz w:val="28"/>
          <w:szCs w:val="28"/>
        </w:rPr>
        <w:t>,</w:t>
      </w:r>
      <w:r w:rsidRPr="00AD346C">
        <w:rPr>
          <w:sz w:val="28"/>
          <w:szCs w:val="28"/>
        </w:rPr>
        <w:t xml:space="preserve"> в соответствии с которыми:</w:t>
      </w:r>
    </w:p>
    <w:p w:rsidR="00C50929" w:rsidRPr="00AD346C" w:rsidRDefault="00C50929" w:rsidP="00BE49D4">
      <w:pPr>
        <w:spacing w:after="0" w:line="240" w:lineRule="auto"/>
        <w:ind w:firstLine="709"/>
        <w:jc w:val="both"/>
        <w:rPr>
          <w:rFonts w:ascii="Times New Roman" w:hAnsi="Times New Roman"/>
          <w:sz w:val="28"/>
          <w:szCs w:val="28"/>
        </w:rPr>
      </w:pPr>
      <w:r w:rsidRPr="00AD346C">
        <w:rPr>
          <w:rFonts w:ascii="Times New Roman" w:hAnsi="Times New Roman"/>
          <w:sz w:val="28"/>
          <w:szCs w:val="28"/>
        </w:rPr>
        <w:t>1) финансирование подпрограммы "Развитие малого и среднего предпринимательства в Омской области" государственной программы Омской области "Развитие экономического потенциала Омской области" увеличено с 44,68 млн. рублей до 194,24 млн. рублей (в 4,3 раза), в том числе за счет средств областного бюджета с 44,68 млн. рублей до 55,53 млн. рублей (на 24,3 %), за счет средств субсидии из федерального бюджета – на 138,71 млн. рублей;</w:t>
      </w:r>
    </w:p>
    <w:p w:rsidR="00C50929" w:rsidRPr="00AD346C" w:rsidRDefault="00C50929" w:rsidP="00BE49D4">
      <w:pPr>
        <w:spacing w:after="0" w:line="240" w:lineRule="auto"/>
        <w:ind w:firstLine="709"/>
        <w:jc w:val="both"/>
        <w:rPr>
          <w:rFonts w:ascii="Times New Roman" w:hAnsi="Times New Roman"/>
          <w:sz w:val="28"/>
          <w:szCs w:val="28"/>
        </w:rPr>
      </w:pPr>
      <w:r w:rsidRPr="00AD346C">
        <w:rPr>
          <w:rFonts w:ascii="Times New Roman" w:hAnsi="Times New Roman"/>
          <w:sz w:val="28"/>
          <w:szCs w:val="28"/>
        </w:rPr>
        <w:t>2) порядки предоставления субсидий субъектам малого и среднего предпринимательства (далее – СМСП), а также некоммерческим организациям, образующим инфраструктуру поддержки субъектов малого и среднего предпринимательства в Омской области (далее – порядки), приведены в соответствие:</w:t>
      </w:r>
    </w:p>
    <w:p w:rsidR="00C50929" w:rsidRPr="00AD346C" w:rsidRDefault="00C50929" w:rsidP="00BE49D4">
      <w:pPr>
        <w:spacing w:after="0" w:line="240" w:lineRule="auto"/>
        <w:ind w:firstLine="709"/>
        <w:jc w:val="both"/>
        <w:rPr>
          <w:rFonts w:ascii="Times New Roman" w:hAnsi="Times New Roman"/>
          <w:sz w:val="28"/>
          <w:szCs w:val="28"/>
        </w:rPr>
      </w:pPr>
      <w:r w:rsidRPr="00AD346C">
        <w:rPr>
          <w:rFonts w:ascii="Times New Roman" w:hAnsi="Times New Roman"/>
          <w:sz w:val="28"/>
          <w:szCs w:val="28"/>
        </w:rPr>
        <w:lastRenderedPageBreak/>
        <w:t>- со вступившим в силу с 10 января 2016 года Федеральным законом "О внесении изменений в отдельные законодательные акты Российской Федерации в части отмены ограничений на использование электронных документов при взаимодействии физических и юридических лиц с органами государственной власти и органами местного самоуправления" в части установления возможности предоставления документов в электронном виде;</w:t>
      </w:r>
    </w:p>
    <w:p w:rsidR="00C50929" w:rsidRPr="00AD346C" w:rsidRDefault="00C50929" w:rsidP="00BE49D4">
      <w:pPr>
        <w:spacing w:after="0" w:line="240" w:lineRule="auto"/>
        <w:ind w:firstLine="709"/>
        <w:jc w:val="both"/>
        <w:rPr>
          <w:rFonts w:ascii="Times New Roman" w:hAnsi="Times New Roman"/>
          <w:sz w:val="28"/>
          <w:szCs w:val="28"/>
        </w:rPr>
      </w:pPr>
      <w:r w:rsidRPr="00AD346C">
        <w:rPr>
          <w:rFonts w:ascii="Times New Roman" w:hAnsi="Times New Roman"/>
          <w:sz w:val="28"/>
          <w:szCs w:val="28"/>
        </w:rPr>
        <w:t xml:space="preserve">- со вступившим в силу с 9 сентября 2016 года постановлением Правительства Российской Федерации от 6 сентября 2016 года № 887 "Об общих требованиях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в части уточнения условий предоставления субсидий, а также установления гарантий участникам конкурсов на предоставление субсидий и получателям субсидий; </w:t>
      </w:r>
    </w:p>
    <w:p w:rsidR="00C50929" w:rsidRPr="00AD346C" w:rsidRDefault="00C50929" w:rsidP="00BE49D4">
      <w:pPr>
        <w:spacing w:after="0" w:line="240" w:lineRule="auto"/>
        <w:ind w:firstLine="709"/>
        <w:jc w:val="both"/>
        <w:rPr>
          <w:rFonts w:ascii="Times New Roman" w:hAnsi="Times New Roman"/>
          <w:sz w:val="28"/>
          <w:szCs w:val="28"/>
        </w:rPr>
      </w:pPr>
      <w:r w:rsidRPr="00AD346C">
        <w:rPr>
          <w:rFonts w:ascii="Times New Roman" w:hAnsi="Times New Roman"/>
          <w:sz w:val="28"/>
          <w:szCs w:val="28"/>
        </w:rPr>
        <w:t>3) порядки дополнены критериями оценки участников конкурсов на получение субсидий, повышающими доступность получения субсидий для СМСП, расположенными в сельских районах Омской области (производство продукции (место выполнения работ, оказание услуг; востребованность создания и (или) развития, и (или) модернизации производства продукции (работ, услуг) для социально-экономического развития муниципального района Омской области; ресурсообеспеченность создания и (или) развития, и (или) модернизации производства продукции (работ, услуг));</w:t>
      </w:r>
    </w:p>
    <w:p w:rsidR="00C50929" w:rsidRPr="00AD346C" w:rsidRDefault="00C50929" w:rsidP="00BE49D4">
      <w:pPr>
        <w:spacing w:after="0" w:line="240" w:lineRule="auto"/>
        <w:ind w:firstLine="709"/>
        <w:jc w:val="both"/>
        <w:rPr>
          <w:rFonts w:ascii="Times New Roman" w:hAnsi="Times New Roman"/>
          <w:sz w:val="28"/>
          <w:szCs w:val="28"/>
        </w:rPr>
      </w:pPr>
      <w:r w:rsidRPr="00AD346C">
        <w:rPr>
          <w:rFonts w:ascii="Times New Roman" w:hAnsi="Times New Roman"/>
          <w:sz w:val="28"/>
          <w:szCs w:val="28"/>
        </w:rPr>
        <w:t xml:space="preserve">4) утверждены порядки предоставления субсидий из областного бюджета в целях обеспечения деятельности регионального интегрированного центра и Омского регионального центра координации поддержки экспортно ориентированных СМСП; </w:t>
      </w:r>
    </w:p>
    <w:p w:rsidR="00C50929" w:rsidRPr="00AD346C" w:rsidRDefault="00C50929" w:rsidP="00BE49D4">
      <w:pPr>
        <w:spacing w:after="0" w:line="240" w:lineRule="auto"/>
        <w:ind w:firstLine="709"/>
        <w:jc w:val="both"/>
        <w:rPr>
          <w:rFonts w:ascii="Times New Roman" w:hAnsi="Times New Roman"/>
          <w:sz w:val="28"/>
          <w:szCs w:val="28"/>
        </w:rPr>
      </w:pPr>
      <w:r w:rsidRPr="00AD346C">
        <w:rPr>
          <w:rFonts w:ascii="Times New Roman" w:hAnsi="Times New Roman"/>
          <w:sz w:val="28"/>
          <w:szCs w:val="28"/>
        </w:rPr>
        <w:t>5) установлены условия предоставления и расходования субсидий из областного бюджета бюджетам монопрофильных муниципальных образований Омской области на софинансирование мероприятий муниципальных программ (подпрограмм) развития малого и среднего предпринимательства;</w:t>
      </w:r>
    </w:p>
    <w:p w:rsidR="00C50929" w:rsidRPr="00AD346C" w:rsidRDefault="00C50929" w:rsidP="00BE49D4">
      <w:pPr>
        <w:pStyle w:val="af"/>
        <w:numPr>
          <w:ilvl w:val="0"/>
          <w:numId w:val="14"/>
        </w:numPr>
        <w:spacing w:before="0" w:beforeAutospacing="0" w:after="0" w:afterAutospacing="0"/>
        <w:ind w:left="0" w:firstLine="567"/>
        <w:jc w:val="both"/>
        <w:rPr>
          <w:sz w:val="28"/>
          <w:szCs w:val="28"/>
        </w:rPr>
      </w:pPr>
      <w:r w:rsidRPr="00AD346C">
        <w:rPr>
          <w:sz w:val="28"/>
          <w:szCs w:val="28"/>
        </w:rPr>
        <w:t> Постановлением Правительства Омской области от 17 февраля 2016 года № 41-п внесены изменения в Порядок установления льготных ставок арендной платы по договорам аренды объектов, находящихся в собственности Омской области, в результате чего детализированы условия предоставления льгот по арендной плате субъектам малого</w:t>
      </w:r>
      <w:r w:rsidR="00F652AE">
        <w:rPr>
          <w:sz w:val="28"/>
          <w:szCs w:val="28"/>
        </w:rPr>
        <w:t xml:space="preserve"> предпринимательства</w:t>
      </w:r>
      <w:r w:rsidRPr="00AD346C">
        <w:rPr>
          <w:sz w:val="28"/>
          <w:szCs w:val="28"/>
        </w:rPr>
        <w:t>; утвержден перечень социально значимых видов деятельности, осуществление которых дает право на установление льгот по арендной плате. Ставка арендной платы для СМСП составляет 60 процентов от размера арендной платы, установленного на основании оценки в соответствии с федеральным и областным законодательством;</w:t>
      </w:r>
    </w:p>
    <w:p w:rsidR="00C50929" w:rsidRPr="00AD346C" w:rsidRDefault="00C50929" w:rsidP="00BE49D4">
      <w:pPr>
        <w:pStyle w:val="af"/>
        <w:widowControl w:val="0"/>
        <w:numPr>
          <w:ilvl w:val="0"/>
          <w:numId w:val="14"/>
        </w:numPr>
        <w:spacing w:before="0" w:beforeAutospacing="0" w:after="0" w:afterAutospacing="0"/>
        <w:ind w:left="0" w:firstLine="567"/>
        <w:jc w:val="both"/>
        <w:rPr>
          <w:sz w:val="28"/>
          <w:szCs w:val="28"/>
        </w:rPr>
      </w:pPr>
      <w:r w:rsidRPr="00AD346C">
        <w:rPr>
          <w:sz w:val="28"/>
          <w:szCs w:val="28"/>
        </w:rPr>
        <w:t xml:space="preserve"> Постановлением Правительства Омской области от 28 декабря 2016 года № 414-п "О внесении изменений в постановление Правительства Омской области от 5 октября 2015 года № 275-п" цена земельных участков, </w:t>
      </w:r>
      <w:r w:rsidRPr="00AD346C">
        <w:rPr>
          <w:sz w:val="28"/>
          <w:szCs w:val="28"/>
        </w:rPr>
        <w:lastRenderedPageBreak/>
        <w:t>находящихся в собственности Омской области, и земельных участков, государственная собственность на которые не разграничена, при заключении договоров купли-продажи таких земельных участков без проведения торгов для СМСП снижена с 40 % до 30 % от их кадастровой стоимости;</w:t>
      </w:r>
    </w:p>
    <w:p w:rsidR="00C50929" w:rsidRDefault="00C50929" w:rsidP="00BE49D4">
      <w:pPr>
        <w:pStyle w:val="af"/>
        <w:numPr>
          <w:ilvl w:val="0"/>
          <w:numId w:val="14"/>
        </w:numPr>
        <w:spacing w:before="0" w:beforeAutospacing="0" w:after="0" w:afterAutospacing="0"/>
        <w:ind w:left="0" w:firstLine="567"/>
        <w:jc w:val="both"/>
        <w:rPr>
          <w:sz w:val="28"/>
          <w:szCs w:val="28"/>
        </w:rPr>
      </w:pPr>
      <w:r w:rsidRPr="00AD346C">
        <w:rPr>
          <w:sz w:val="28"/>
          <w:szCs w:val="28"/>
        </w:rPr>
        <w:t xml:space="preserve"> </w:t>
      </w:r>
      <w:r>
        <w:rPr>
          <w:sz w:val="28"/>
          <w:szCs w:val="28"/>
        </w:rPr>
        <w:t>Принято</w:t>
      </w:r>
      <w:r w:rsidRPr="00AD346C">
        <w:rPr>
          <w:sz w:val="28"/>
          <w:szCs w:val="28"/>
        </w:rPr>
        <w:t xml:space="preserve"> постановление Правительства Омской области от 17 февраля 2016 года № 27-п "Об отдельных вопросах проведения оценки соответствия проектов планов закупки товаров, работ, услуг, проектов планов закупки инновационной продукции, высокотехнологичной продукции, лекарственных средств, проектов изменений, вносимых в такие планы, мониторинга соответствия таких планов, изменений, внесенных в такие планы, годовых отчетов требованиям законодательства Российской Федерации, предусматривающим участие субъектов малого и среднего предпринимательства в закупке", в соответствии с которым Министерством экономики Омской области организовано проведение оценки соответствия проектов планов закупки товаров, работ, услуг, проектов планов закупки инновационной продукции, высокотехнологичной продукции, лекарственных средств, проектов изменений, вносимых в такие планы, требованиям законодательства Российской Федерации, предусматривающим участие СМСП в закупке, в отношении конкретных заказчиков, определенных Правительством Российской Федерации;</w:t>
      </w:r>
    </w:p>
    <w:p w:rsidR="00C50929" w:rsidRPr="00AD346C" w:rsidRDefault="00C50929" w:rsidP="00BE49D4">
      <w:pPr>
        <w:pStyle w:val="af"/>
        <w:numPr>
          <w:ilvl w:val="0"/>
          <w:numId w:val="14"/>
        </w:numPr>
        <w:spacing w:before="0" w:beforeAutospacing="0" w:after="0" w:afterAutospacing="0"/>
        <w:ind w:left="0" w:firstLine="567"/>
        <w:jc w:val="both"/>
        <w:rPr>
          <w:sz w:val="28"/>
          <w:szCs w:val="28"/>
        </w:rPr>
      </w:pPr>
      <w:r w:rsidRPr="00AD346C">
        <w:rPr>
          <w:sz w:val="28"/>
          <w:szCs w:val="28"/>
        </w:rPr>
        <w:t>19 апреля 2016 года за № С-139 подписано соглашение о взаимодействии между Правительством Омской области и акционерным обществом "Федеральная корпорация по развитию малого и среднего предпринимательства" (далее – АО "Корпорация МСП"), в соответствии с которым организовано сотрудничество по следующим направлениям:</w:t>
      </w:r>
    </w:p>
    <w:p w:rsidR="00C50929" w:rsidRPr="00AD346C" w:rsidRDefault="00C50929" w:rsidP="00BE49D4">
      <w:pPr>
        <w:widowControl w:val="0"/>
        <w:spacing w:after="0" w:line="240" w:lineRule="auto"/>
        <w:ind w:firstLine="709"/>
        <w:jc w:val="both"/>
        <w:rPr>
          <w:rFonts w:ascii="Times New Roman" w:hAnsi="Times New Roman"/>
          <w:sz w:val="28"/>
          <w:szCs w:val="28"/>
        </w:rPr>
      </w:pPr>
      <w:r w:rsidRPr="00AD346C">
        <w:rPr>
          <w:rFonts w:ascii="Times New Roman" w:hAnsi="Times New Roman"/>
          <w:sz w:val="28"/>
          <w:szCs w:val="28"/>
        </w:rPr>
        <w:t>1) повышение доступности кредитных ресурсов для СМСП;</w:t>
      </w:r>
    </w:p>
    <w:p w:rsidR="00C50929" w:rsidRPr="00AD346C" w:rsidRDefault="00C50929" w:rsidP="00BE49D4">
      <w:pPr>
        <w:widowControl w:val="0"/>
        <w:spacing w:after="0" w:line="240" w:lineRule="auto"/>
        <w:ind w:firstLine="709"/>
        <w:jc w:val="both"/>
        <w:rPr>
          <w:rFonts w:ascii="Times New Roman" w:hAnsi="Times New Roman"/>
          <w:sz w:val="28"/>
          <w:szCs w:val="28"/>
        </w:rPr>
      </w:pPr>
      <w:r w:rsidRPr="00AD346C">
        <w:rPr>
          <w:rFonts w:ascii="Times New Roman" w:hAnsi="Times New Roman"/>
          <w:sz w:val="28"/>
          <w:szCs w:val="28"/>
        </w:rPr>
        <w:t>2) рассмотрение проектов СМСП, соответствующих требованиям корпоративного канала АО "Корпорация "МСП", в целях обеспечения кредитно-гарантийной поддержки;</w:t>
      </w:r>
    </w:p>
    <w:p w:rsidR="00C50929" w:rsidRPr="00AD346C" w:rsidRDefault="00C50929" w:rsidP="00BE49D4">
      <w:pPr>
        <w:widowControl w:val="0"/>
        <w:spacing w:after="0" w:line="240" w:lineRule="auto"/>
        <w:ind w:firstLine="709"/>
        <w:jc w:val="both"/>
        <w:rPr>
          <w:rFonts w:ascii="Times New Roman" w:hAnsi="Times New Roman"/>
          <w:sz w:val="28"/>
          <w:szCs w:val="28"/>
        </w:rPr>
      </w:pPr>
      <w:r w:rsidRPr="00AD346C">
        <w:rPr>
          <w:rFonts w:ascii="Times New Roman" w:hAnsi="Times New Roman"/>
          <w:sz w:val="28"/>
          <w:szCs w:val="28"/>
        </w:rPr>
        <w:t>3) подготовка к проведению опытной эксплуатации мобильного приложения Бизнес-навигатора МСП;</w:t>
      </w:r>
    </w:p>
    <w:p w:rsidR="00C50929" w:rsidRPr="00AD346C" w:rsidRDefault="00C50929" w:rsidP="00BE49D4">
      <w:pPr>
        <w:widowControl w:val="0"/>
        <w:spacing w:after="0" w:line="240" w:lineRule="auto"/>
        <w:ind w:firstLine="709"/>
        <w:jc w:val="both"/>
        <w:rPr>
          <w:rFonts w:ascii="Times New Roman" w:hAnsi="Times New Roman"/>
          <w:sz w:val="28"/>
          <w:szCs w:val="28"/>
        </w:rPr>
      </w:pPr>
      <w:r w:rsidRPr="00AD346C">
        <w:rPr>
          <w:rFonts w:ascii="Times New Roman" w:hAnsi="Times New Roman"/>
          <w:sz w:val="28"/>
          <w:szCs w:val="28"/>
        </w:rPr>
        <w:t>4) имущественная поддержка СМСП;</w:t>
      </w:r>
    </w:p>
    <w:p w:rsidR="00C50929" w:rsidRPr="00AD346C" w:rsidRDefault="00C50929" w:rsidP="00BE49D4">
      <w:pPr>
        <w:widowControl w:val="0"/>
        <w:spacing w:after="0" w:line="240" w:lineRule="auto"/>
        <w:ind w:firstLine="709"/>
        <w:jc w:val="both"/>
        <w:rPr>
          <w:rFonts w:ascii="Times New Roman" w:hAnsi="Times New Roman"/>
          <w:sz w:val="28"/>
          <w:szCs w:val="28"/>
        </w:rPr>
      </w:pPr>
      <w:r w:rsidRPr="00AD346C">
        <w:rPr>
          <w:rFonts w:ascii="Times New Roman" w:hAnsi="Times New Roman"/>
          <w:sz w:val="28"/>
          <w:szCs w:val="28"/>
        </w:rPr>
        <w:t>5) обеспечение доступности СМСП к получению услуг АО "Корпорация "МСП" по принципу "одного окна", в том числе через МФЦ Омской области и в электронной форме</w:t>
      </w:r>
    </w:p>
    <w:p w:rsidR="00C50929" w:rsidRPr="00AD346C" w:rsidRDefault="00C50929" w:rsidP="00BE49D4">
      <w:pPr>
        <w:widowControl w:val="0"/>
        <w:spacing w:after="0" w:line="240" w:lineRule="auto"/>
        <w:ind w:firstLine="709"/>
        <w:jc w:val="both"/>
        <w:rPr>
          <w:rFonts w:ascii="Times New Roman" w:hAnsi="Times New Roman"/>
          <w:sz w:val="28"/>
          <w:szCs w:val="28"/>
        </w:rPr>
      </w:pPr>
      <w:r w:rsidRPr="00AD346C">
        <w:rPr>
          <w:rFonts w:ascii="Times New Roman" w:hAnsi="Times New Roman"/>
          <w:sz w:val="28"/>
          <w:szCs w:val="28"/>
        </w:rPr>
        <w:t>6) сбор и систематизация лучших региональных и муниципальных программах или информации о мерах поддержки СМСП;</w:t>
      </w:r>
    </w:p>
    <w:p w:rsidR="00C50929" w:rsidRPr="00AD346C" w:rsidRDefault="00C50929" w:rsidP="00BE49D4">
      <w:pPr>
        <w:widowControl w:val="0"/>
        <w:spacing w:after="0" w:line="240" w:lineRule="auto"/>
        <w:ind w:firstLine="709"/>
        <w:jc w:val="both"/>
        <w:rPr>
          <w:rFonts w:ascii="Times New Roman" w:hAnsi="Times New Roman"/>
          <w:sz w:val="28"/>
          <w:szCs w:val="28"/>
        </w:rPr>
      </w:pPr>
      <w:r w:rsidRPr="00AD346C">
        <w:rPr>
          <w:rFonts w:ascii="Times New Roman" w:hAnsi="Times New Roman"/>
          <w:sz w:val="28"/>
          <w:szCs w:val="28"/>
        </w:rPr>
        <w:t>7) подготовка к внедрению и проведению тренингов по программам обучения АО "Корпорация "МСП";</w:t>
      </w:r>
    </w:p>
    <w:p w:rsidR="00C50929" w:rsidRPr="00AD346C" w:rsidRDefault="00C50929" w:rsidP="00BE49D4">
      <w:pPr>
        <w:widowControl w:val="0"/>
        <w:spacing w:after="0" w:line="240" w:lineRule="auto"/>
        <w:ind w:firstLine="709"/>
        <w:jc w:val="both"/>
        <w:rPr>
          <w:rFonts w:ascii="Times New Roman" w:hAnsi="Times New Roman"/>
          <w:sz w:val="28"/>
          <w:szCs w:val="28"/>
        </w:rPr>
      </w:pPr>
      <w:r w:rsidRPr="00AD346C">
        <w:rPr>
          <w:rFonts w:ascii="Times New Roman" w:hAnsi="Times New Roman"/>
          <w:sz w:val="28"/>
          <w:szCs w:val="28"/>
        </w:rPr>
        <w:t xml:space="preserve">8) организация мероприятий, направленных на увеличение доли закупки товаров, работ, услуг у СМСП в годовом объеме закупки товаров, работ, услуг, в годовом объеме закупки инновационной продукции, высокотехнологичной продукции конкретных заказчиков регионального уровня, определенных Правительством Российской Федерации; </w:t>
      </w:r>
    </w:p>
    <w:p w:rsidR="00C50929" w:rsidRPr="002D523B" w:rsidRDefault="00C50929" w:rsidP="00BE49D4">
      <w:pPr>
        <w:pStyle w:val="af"/>
        <w:widowControl w:val="0"/>
        <w:numPr>
          <w:ilvl w:val="0"/>
          <w:numId w:val="14"/>
        </w:numPr>
        <w:spacing w:before="0" w:beforeAutospacing="0" w:after="0" w:afterAutospacing="0"/>
        <w:ind w:left="0" w:firstLine="709"/>
        <w:jc w:val="both"/>
        <w:rPr>
          <w:sz w:val="28"/>
          <w:szCs w:val="28"/>
        </w:rPr>
      </w:pPr>
      <w:r w:rsidRPr="002D523B">
        <w:rPr>
          <w:sz w:val="28"/>
          <w:szCs w:val="28"/>
        </w:rPr>
        <w:lastRenderedPageBreak/>
        <w:t>Министерством экономики Омской области организовано проведение конкурсных отборов и предоставление субсидий СМСП: на возмещение части затрат, связанных с приобретением оборудования - 13 СМСП в размере 35,3 млн. рублей;</w:t>
      </w:r>
      <w:r>
        <w:rPr>
          <w:sz w:val="28"/>
          <w:szCs w:val="28"/>
        </w:rPr>
        <w:t xml:space="preserve"> </w:t>
      </w:r>
      <w:r w:rsidRPr="002D523B">
        <w:rPr>
          <w:sz w:val="28"/>
          <w:szCs w:val="28"/>
        </w:rPr>
        <w:t>на возмещение части затрат по договорам лизинга оборудования - 15 СМСП в размере 44,6 млн. рублей;</w:t>
      </w:r>
    </w:p>
    <w:p w:rsidR="00C50929" w:rsidRPr="00AD346C" w:rsidRDefault="00C50929" w:rsidP="00BE49D4">
      <w:pPr>
        <w:pStyle w:val="af"/>
        <w:numPr>
          <w:ilvl w:val="0"/>
          <w:numId w:val="14"/>
        </w:numPr>
        <w:spacing w:before="0" w:beforeAutospacing="0" w:after="0" w:afterAutospacing="0"/>
        <w:ind w:left="0" w:firstLine="567"/>
        <w:jc w:val="both"/>
        <w:rPr>
          <w:sz w:val="28"/>
          <w:szCs w:val="28"/>
        </w:rPr>
      </w:pPr>
      <w:r>
        <w:rPr>
          <w:sz w:val="28"/>
          <w:szCs w:val="28"/>
        </w:rPr>
        <w:t xml:space="preserve"> </w:t>
      </w:r>
      <w:r w:rsidRPr="00AD346C">
        <w:rPr>
          <w:sz w:val="28"/>
          <w:szCs w:val="28"/>
        </w:rPr>
        <w:t>На реализацию грантовых программ бюджетам 31 муниципального образования Омской области предоставлены субсидии из областного бюджета в размере 32,</w:t>
      </w:r>
      <w:r>
        <w:rPr>
          <w:sz w:val="28"/>
          <w:szCs w:val="28"/>
        </w:rPr>
        <w:t>4</w:t>
      </w:r>
      <w:r w:rsidRPr="00AD346C">
        <w:rPr>
          <w:sz w:val="28"/>
          <w:szCs w:val="28"/>
        </w:rPr>
        <w:t xml:space="preserve"> млн. рублей. В целях софинансирования муниципальными образованиями на поддержку начинающих СМП направлено 10,</w:t>
      </w:r>
      <w:r>
        <w:rPr>
          <w:sz w:val="28"/>
          <w:szCs w:val="28"/>
        </w:rPr>
        <w:t>7</w:t>
      </w:r>
      <w:r w:rsidRPr="00AD346C">
        <w:rPr>
          <w:sz w:val="28"/>
          <w:szCs w:val="28"/>
        </w:rPr>
        <w:t xml:space="preserve"> млн. рублей. За счет указанных средств </w:t>
      </w:r>
      <w:r w:rsidR="00F652AE">
        <w:rPr>
          <w:sz w:val="28"/>
          <w:szCs w:val="28"/>
        </w:rPr>
        <w:t xml:space="preserve"> оказана </w:t>
      </w:r>
      <w:r w:rsidRPr="00AD346C">
        <w:rPr>
          <w:sz w:val="28"/>
          <w:szCs w:val="28"/>
        </w:rPr>
        <w:t xml:space="preserve">грантовая поддержка 159 начинающим </w:t>
      </w:r>
      <w:r w:rsidR="00F652AE">
        <w:rPr>
          <w:sz w:val="28"/>
          <w:szCs w:val="28"/>
        </w:rPr>
        <w:t>пре</w:t>
      </w:r>
      <w:r>
        <w:rPr>
          <w:sz w:val="28"/>
          <w:szCs w:val="28"/>
        </w:rPr>
        <w:t>дпринимателям;</w:t>
      </w:r>
    </w:p>
    <w:p w:rsidR="00C50929" w:rsidRPr="00AD346C" w:rsidRDefault="00C50929" w:rsidP="00BE49D4">
      <w:pPr>
        <w:pStyle w:val="af"/>
        <w:numPr>
          <w:ilvl w:val="0"/>
          <w:numId w:val="14"/>
        </w:numPr>
        <w:spacing w:before="0" w:beforeAutospacing="0" w:after="0" w:afterAutospacing="0"/>
        <w:ind w:left="0" w:firstLine="567"/>
        <w:jc w:val="both"/>
        <w:rPr>
          <w:sz w:val="28"/>
          <w:szCs w:val="28"/>
        </w:rPr>
      </w:pPr>
      <w:r>
        <w:rPr>
          <w:sz w:val="28"/>
          <w:szCs w:val="28"/>
        </w:rPr>
        <w:t xml:space="preserve"> </w:t>
      </w:r>
      <w:r w:rsidRPr="00AD346C">
        <w:rPr>
          <w:sz w:val="28"/>
          <w:szCs w:val="28"/>
        </w:rPr>
        <w:t>На поддержку СМСП в монопрофильном муниципальном образовании бюджету Красноярского городского поселения Любинского муниципального района Омской области перечислена субсидия за счет средств областного бюджета в размере 6,955 млн. рублей. Субсидии на возмещение части затрат, связанных с приобретением оборудования, предоставлены 2 СМСП моногорода в размере 5,77 млн. рублей. Грантовая поддержка предоставлена 3 СМП моногорода в общей сумме 1,18 млн. рублей;</w:t>
      </w:r>
    </w:p>
    <w:p w:rsidR="00C50929" w:rsidRPr="00AD346C" w:rsidRDefault="00C50929" w:rsidP="00BE49D4">
      <w:pPr>
        <w:pStyle w:val="af"/>
        <w:numPr>
          <w:ilvl w:val="0"/>
          <w:numId w:val="14"/>
        </w:numPr>
        <w:spacing w:before="0" w:beforeAutospacing="0" w:after="0" w:afterAutospacing="0"/>
        <w:ind w:left="0" w:firstLine="567"/>
        <w:jc w:val="both"/>
        <w:rPr>
          <w:sz w:val="28"/>
          <w:szCs w:val="28"/>
        </w:rPr>
      </w:pPr>
      <w:r w:rsidRPr="00AD346C">
        <w:rPr>
          <w:sz w:val="28"/>
          <w:szCs w:val="28"/>
        </w:rPr>
        <w:t xml:space="preserve">  С целью обеспечения деятельности бюджетного учреждения Омской области "Омский региональный бизнес-инкубатор" (далее – бизнес-инкубатор) из областного бюджета направлено 10,1 млн. рублей. </w:t>
      </w:r>
    </w:p>
    <w:p w:rsidR="00C50929" w:rsidRPr="00AD346C" w:rsidRDefault="00C50929" w:rsidP="00BE49D4">
      <w:pPr>
        <w:widowControl w:val="0"/>
        <w:spacing w:after="0" w:line="240" w:lineRule="auto"/>
        <w:ind w:firstLine="709"/>
        <w:jc w:val="both"/>
        <w:rPr>
          <w:rFonts w:ascii="Times New Roman" w:hAnsi="Times New Roman"/>
          <w:sz w:val="28"/>
          <w:szCs w:val="28"/>
        </w:rPr>
      </w:pPr>
      <w:r w:rsidRPr="00AD346C">
        <w:rPr>
          <w:rFonts w:ascii="Times New Roman" w:hAnsi="Times New Roman"/>
          <w:sz w:val="28"/>
          <w:szCs w:val="28"/>
        </w:rPr>
        <w:t xml:space="preserve">В рамках оказания имущественной поддержки бизнес-инкубатор предоставляет на льготных условиях в аренду нежилые помещения. </w:t>
      </w:r>
      <w:r>
        <w:rPr>
          <w:rFonts w:ascii="Times New Roman" w:hAnsi="Times New Roman"/>
          <w:sz w:val="28"/>
          <w:szCs w:val="28"/>
        </w:rPr>
        <w:t>В</w:t>
      </w:r>
      <w:r w:rsidRPr="00AD346C">
        <w:rPr>
          <w:rFonts w:ascii="Times New Roman" w:hAnsi="Times New Roman"/>
          <w:sz w:val="28"/>
          <w:szCs w:val="28"/>
        </w:rPr>
        <w:t xml:space="preserve"> бизнес-инкубаторе размещены 25 компаний. Доля использования площади нежилых помещений бизнес-инкубатора, предназначенных для размещения СМП, составляет более 90 %.</w:t>
      </w:r>
    </w:p>
    <w:p w:rsidR="00C50929" w:rsidRPr="00AD346C" w:rsidRDefault="00C50929" w:rsidP="00BE49D4">
      <w:pPr>
        <w:spacing w:after="0" w:line="240" w:lineRule="auto"/>
        <w:ind w:firstLine="709"/>
        <w:jc w:val="both"/>
        <w:rPr>
          <w:rFonts w:ascii="Times New Roman" w:hAnsi="Times New Roman"/>
          <w:sz w:val="28"/>
          <w:szCs w:val="28"/>
        </w:rPr>
      </w:pPr>
      <w:r>
        <w:rPr>
          <w:rFonts w:ascii="Times New Roman" w:hAnsi="Times New Roman"/>
          <w:sz w:val="28"/>
          <w:szCs w:val="28"/>
        </w:rPr>
        <w:t>За</w:t>
      </w:r>
      <w:r w:rsidRPr="00AD346C">
        <w:rPr>
          <w:rFonts w:ascii="Times New Roman" w:hAnsi="Times New Roman"/>
          <w:sz w:val="28"/>
          <w:szCs w:val="28"/>
        </w:rPr>
        <w:t xml:space="preserve"> 2016 год бизнес-инкубатором оказано</w:t>
      </w:r>
      <w:r>
        <w:rPr>
          <w:rFonts w:ascii="Times New Roman" w:hAnsi="Times New Roman"/>
          <w:sz w:val="28"/>
          <w:szCs w:val="28"/>
        </w:rPr>
        <w:t xml:space="preserve"> </w:t>
      </w:r>
      <w:r w:rsidRPr="00AD346C">
        <w:rPr>
          <w:rFonts w:ascii="Times New Roman" w:hAnsi="Times New Roman"/>
          <w:sz w:val="28"/>
          <w:szCs w:val="28"/>
        </w:rPr>
        <w:t>850 консультаций СМСП и гражданам, желающим организовать собственное дело, по различным вопросам организации и ведения бизнеса.</w:t>
      </w:r>
    </w:p>
    <w:p w:rsidR="00C50929" w:rsidRPr="00AD346C" w:rsidRDefault="00C50929" w:rsidP="00BE49D4">
      <w:pPr>
        <w:spacing w:after="0" w:line="240" w:lineRule="auto"/>
        <w:ind w:firstLine="709"/>
        <w:jc w:val="both"/>
        <w:rPr>
          <w:rFonts w:ascii="Times New Roman" w:hAnsi="Times New Roman"/>
          <w:sz w:val="28"/>
          <w:szCs w:val="28"/>
        </w:rPr>
      </w:pPr>
      <w:r w:rsidRPr="00AD346C">
        <w:rPr>
          <w:rFonts w:ascii="Times New Roman" w:hAnsi="Times New Roman"/>
          <w:sz w:val="28"/>
          <w:szCs w:val="28"/>
        </w:rPr>
        <w:t>В рамках проекта "Молодежный бизнес-инкубатор "Точка роста" бизнес-инкубатором в 2016 году проведено 43 образовательных мероприятия и 12 консультаций в режиме он-лайн для Азовского, Любинского, Таврического, Омского, Шербакульского муниципальных районов Омской области и города Омска. В проекте "Молодежный бизнес-инкубатор "Точка роста" приняли участие 1549 школьников, получивших знания и навыки по ведению предпринимательской деятельности, сформировавших 272 проектные команды</w:t>
      </w:r>
      <w:r>
        <w:rPr>
          <w:rFonts w:ascii="Times New Roman" w:hAnsi="Times New Roman"/>
          <w:sz w:val="28"/>
          <w:szCs w:val="28"/>
        </w:rPr>
        <w:t>;</w:t>
      </w:r>
      <w:r w:rsidRPr="00AD346C">
        <w:rPr>
          <w:rFonts w:ascii="Times New Roman" w:hAnsi="Times New Roman"/>
          <w:sz w:val="28"/>
          <w:szCs w:val="28"/>
        </w:rPr>
        <w:t xml:space="preserve"> </w:t>
      </w:r>
    </w:p>
    <w:p w:rsidR="00C50929" w:rsidRDefault="00C50929" w:rsidP="00BE49D4">
      <w:pPr>
        <w:pStyle w:val="af"/>
        <w:widowControl w:val="0"/>
        <w:numPr>
          <w:ilvl w:val="0"/>
          <w:numId w:val="14"/>
        </w:numPr>
        <w:spacing w:before="0" w:beforeAutospacing="0" w:after="0" w:afterAutospacing="0"/>
        <w:ind w:left="0" w:firstLine="567"/>
        <w:jc w:val="both"/>
        <w:rPr>
          <w:sz w:val="28"/>
          <w:szCs w:val="28"/>
        </w:rPr>
      </w:pPr>
      <w:r w:rsidRPr="000A72BE">
        <w:rPr>
          <w:sz w:val="28"/>
          <w:szCs w:val="28"/>
        </w:rPr>
        <w:t xml:space="preserve"> Омским региональным фондом поддержки и развития малого предпринимательства (далее – Фонд) предоставлено 10 поручительств СМСП на сумму 43,2 млн. рублей для привлечения кредитных средств в объеме 103,2 млн. рублей. Также Фондом оказано 1195 консультаций СМСП. Центром поддержки предпринимательства на базе Фонда организовано и проведено </w:t>
      </w:r>
      <w:r w:rsidRPr="000A72BE">
        <w:rPr>
          <w:sz w:val="28"/>
          <w:szCs w:val="28"/>
        </w:rPr>
        <w:br/>
        <w:t>106 информационно-обучающих мероприятий. Кроме того, центром поддержки предпринимательства проведены семинары, круглые столы, модульные программы, участие в которых приняли более 2130 СМСП;</w:t>
      </w:r>
    </w:p>
    <w:p w:rsidR="00C50929" w:rsidRPr="000A72BE" w:rsidRDefault="00C50929" w:rsidP="00BE49D4">
      <w:pPr>
        <w:pStyle w:val="af"/>
        <w:widowControl w:val="0"/>
        <w:numPr>
          <w:ilvl w:val="0"/>
          <w:numId w:val="14"/>
        </w:numPr>
        <w:spacing w:before="0" w:beforeAutospacing="0" w:after="0" w:afterAutospacing="0"/>
        <w:ind w:left="0" w:firstLine="567"/>
        <w:jc w:val="both"/>
        <w:rPr>
          <w:sz w:val="28"/>
          <w:szCs w:val="28"/>
        </w:rPr>
      </w:pPr>
      <w:r w:rsidRPr="000A72BE">
        <w:rPr>
          <w:sz w:val="28"/>
          <w:szCs w:val="28"/>
        </w:rPr>
        <w:lastRenderedPageBreak/>
        <w:t> Региональным интегрированным центром и Омским региональным центром координации поддержки экспортно ориентированных СМСП на базе АО "Агентство развития и инвестиций Омской области" предоставлено 263 консультации СМСП, обработано 304 поступивших обращения с выражениями интересов, сформирован реестр экспортеров из 163 СМСП на русском и английском языках, организовано и проведено 11 мероприятий (консультации, бизнес-миссии, семинары, выставки, презентации) с участием 140 СМСП. При содействии центров заключено 48 экспортных контрактов на общую сумму более 8,7 млн. долл. США с поставками в Германию, КНР, Индию, Иран, Казахстан, Беларусь, Киргизию, Таджикистан, Армению, Грузию, а также 1 экспортный контракт на трансфер технологии в КНР.</w:t>
      </w:r>
    </w:p>
    <w:p w:rsidR="00C50929" w:rsidRDefault="00C50929" w:rsidP="00BE49D4">
      <w:pPr>
        <w:spacing w:after="0" w:line="240" w:lineRule="auto"/>
        <w:ind w:firstLine="709"/>
        <w:jc w:val="both"/>
        <w:rPr>
          <w:rFonts w:ascii="Times New Roman" w:hAnsi="Times New Roman"/>
          <w:sz w:val="28"/>
          <w:szCs w:val="28"/>
        </w:rPr>
      </w:pPr>
      <w:r w:rsidRPr="00AD346C">
        <w:rPr>
          <w:rFonts w:ascii="Times New Roman" w:hAnsi="Times New Roman"/>
          <w:sz w:val="28"/>
          <w:szCs w:val="28"/>
        </w:rPr>
        <w:t xml:space="preserve">Также по заявкам СМСП было проведено 10 экспертиз, сформировано 12 запросов в торговые представительства Российской Федерации за рубежом для оказания поддержки СМСП по выходу на зарубежные рынки. </w:t>
      </w:r>
    </w:p>
    <w:p w:rsidR="00C50929" w:rsidRDefault="00C50929" w:rsidP="00BE49D4">
      <w:pPr>
        <w:spacing w:after="0" w:line="240" w:lineRule="auto"/>
        <w:ind w:firstLine="709"/>
        <w:jc w:val="both"/>
        <w:rPr>
          <w:rFonts w:ascii="Times New Roman" w:hAnsi="Times New Roman"/>
          <w:sz w:val="28"/>
          <w:szCs w:val="28"/>
        </w:rPr>
      </w:pPr>
    </w:p>
    <w:p w:rsidR="00C50929" w:rsidRPr="00AD346C" w:rsidRDefault="00AE74AE" w:rsidP="00BE49D4">
      <w:pPr>
        <w:spacing w:after="0" w:line="240" w:lineRule="auto"/>
        <w:jc w:val="center"/>
        <w:rPr>
          <w:rFonts w:ascii="Times New Roman" w:hAnsi="Times New Roman"/>
          <w:b/>
          <w:sz w:val="28"/>
          <w:szCs w:val="28"/>
        </w:rPr>
      </w:pPr>
      <w:r w:rsidRPr="00AE74AE">
        <w:rPr>
          <w:noProof/>
          <w:sz w:val="28"/>
          <w:szCs w:val="28"/>
        </w:rPr>
        <w:pict>
          <v:shape id="_x0000_s1038" type="#_x0000_t75" style="position:absolute;left:0;text-align:left;margin-left:-8.3pt;margin-top:51.35pt;width:490.5pt;height:372.1pt;z-index:251661312;mso-position-horizontal-relative:text;mso-position-vertical-relative:text">
            <v:imagedata r:id="rId53" o:title=""/>
            <w10:wrap type="square"/>
          </v:shape>
          <o:OLEObject Type="Embed" ProgID="PowerPoint.Slide.12" ShapeID="_x0000_s1038" DrawAspect="Content" ObjectID="_1550313432" r:id="rId54"/>
        </w:pict>
      </w:r>
      <w:r w:rsidR="00D77B4B">
        <w:rPr>
          <w:rFonts w:ascii="Times New Roman" w:hAnsi="Times New Roman"/>
          <w:b/>
          <w:sz w:val="28"/>
          <w:szCs w:val="28"/>
        </w:rPr>
        <w:t>2.4.2</w:t>
      </w:r>
      <w:r w:rsidR="00C50929" w:rsidRPr="00AD346C">
        <w:rPr>
          <w:rFonts w:ascii="Times New Roman" w:hAnsi="Times New Roman"/>
          <w:b/>
          <w:sz w:val="28"/>
          <w:szCs w:val="28"/>
        </w:rPr>
        <w:t>.</w:t>
      </w:r>
      <w:r w:rsidR="00C50929">
        <w:rPr>
          <w:rFonts w:ascii="Times New Roman" w:hAnsi="Times New Roman"/>
          <w:b/>
          <w:sz w:val="28"/>
          <w:szCs w:val="28"/>
        </w:rPr>
        <w:t>3</w:t>
      </w:r>
      <w:r w:rsidR="00C50929" w:rsidRPr="00AD346C">
        <w:rPr>
          <w:rFonts w:ascii="Times New Roman" w:hAnsi="Times New Roman"/>
          <w:b/>
          <w:sz w:val="28"/>
          <w:szCs w:val="28"/>
        </w:rPr>
        <w:t>. </w:t>
      </w:r>
      <w:r w:rsidR="00C50929">
        <w:rPr>
          <w:rFonts w:ascii="Times New Roman" w:hAnsi="Times New Roman"/>
          <w:b/>
          <w:sz w:val="28"/>
          <w:szCs w:val="28"/>
        </w:rPr>
        <w:t xml:space="preserve">Развитие социального </w:t>
      </w:r>
      <w:r w:rsidR="00C50929" w:rsidRPr="00AD346C">
        <w:rPr>
          <w:rFonts w:ascii="Times New Roman" w:hAnsi="Times New Roman"/>
          <w:b/>
          <w:sz w:val="28"/>
          <w:szCs w:val="28"/>
        </w:rPr>
        <w:t>предпринимательства</w:t>
      </w:r>
      <w:r w:rsidR="00C50929">
        <w:rPr>
          <w:rFonts w:ascii="Times New Roman" w:hAnsi="Times New Roman"/>
          <w:b/>
          <w:sz w:val="28"/>
          <w:szCs w:val="28"/>
        </w:rPr>
        <w:t xml:space="preserve"> в целях содействия развитию конкурентной среды на рынках товаров и услуг</w:t>
      </w:r>
    </w:p>
    <w:p w:rsidR="00C50929" w:rsidRDefault="00C50929" w:rsidP="00BE49D4">
      <w:pPr>
        <w:widowControl w:val="0"/>
        <w:spacing w:after="0" w:line="240" w:lineRule="auto"/>
        <w:ind w:firstLine="709"/>
        <w:jc w:val="both"/>
        <w:rPr>
          <w:rFonts w:ascii="Times New Roman" w:hAnsi="Times New Roman"/>
          <w:sz w:val="28"/>
          <w:szCs w:val="28"/>
          <w:highlight w:val="green"/>
        </w:rPr>
      </w:pPr>
    </w:p>
    <w:p w:rsidR="00C50929" w:rsidRPr="00573319" w:rsidRDefault="00C50929" w:rsidP="00BE49D4">
      <w:pPr>
        <w:pStyle w:val="af"/>
        <w:numPr>
          <w:ilvl w:val="0"/>
          <w:numId w:val="14"/>
        </w:numPr>
        <w:spacing w:before="0" w:beforeAutospacing="0" w:after="0" w:afterAutospacing="0"/>
        <w:ind w:left="0" w:firstLine="567"/>
        <w:jc w:val="both"/>
        <w:rPr>
          <w:sz w:val="28"/>
          <w:szCs w:val="28"/>
        </w:rPr>
      </w:pPr>
      <w:r w:rsidRPr="00573319">
        <w:rPr>
          <w:sz w:val="28"/>
          <w:szCs w:val="28"/>
        </w:rPr>
        <w:t xml:space="preserve"> В 2016 году продолжен комплексный </w:t>
      </w:r>
      <w:r>
        <w:rPr>
          <w:sz w:val="28"/>
          <w:szCs w:val="28"/>
        </w:rPr>
        <w:t xml:space="preserve">системный </w:t>
      </w:r>
      <w:r w:rsidR="00F652AE">
        <w:rPr>
          <w:sz w:val="28"/>
          <w:szCs w:val="28"/>
        </w:rPr>
        <w:t xml:space="preserve">подход к </w:t>
      </w:r>
      <w:r w:rsidRPr="00573319">
        <w:rPr>
          <w:sz w:val="28"/>
          <w:szCs w:val="28"/>
        </w:rPr>
        <w:t>поддержке социального предпринимательства:</w:t>
      </w:r>
    </w:p>
    <w:p w:rsidR="00C50929" w:rsidRPr="002D523B" w:rsidRDefault="00C50929" w:rsidP="00BE49D4">
      <w:pPr>
        <w:pStyle w:val="af"/>
        <w:numPr>
          <w:ilvl w:val="0"/>
          <w:numId w:val="14"/>
        </w:numPr>
        <w:spacing w:before="0" w:beforeAutospacing="0" w:after="0" w:afterAutospacing="0"/>
        <w:ind w:left="0" w:firstLine="567"/>
        <w:jc w:val="both"/>
        <w:rPr>
          <w:sz w:val="28"/>
          <w:szCs w:val="28"/>
        </w:rPr>
      </w:pPr>
      <w:r w:rsidRPr="002D523B">
        <w:rPr>
          <w:sz w:val="28"/>
          <w:szCs w:val="28"/>
        </w:rPr>
        <w:t xml:space="preserve"> </w:t>
      </w:r>
      <w:r>
        <w:rPr>
          <w:sz w:val="28"/>
          <w:szCs w:val="28"/>
        </w:rPr>
        <w:t>П</w:t>
      </w:r>
      <w:r w:rsidRPr="002D523B">
        <w:rPr>
          <w:sz w:val="28"/>
          <w:szCs w:val="28"/>
        </w:rPr>
        <w:t>редоставлены субсидии:</w:t>
      </w:r>
    </w:p>
    <w:p w:rsidR="00C50929" w:rsidRPr="002D523B" w:rsidRDefault="00C50929" w:rsidP="00BE49D4">
      <w:pPr>
        <w:widowControl w:val="0"/>
        <w:spacing w:after="0" w:line="240" w:lineRule="auto"/>
        <w:ind w:firstLine="709"/>
        <w:jc w:val="both"/>
        <w:rPr>
          <w:rFonts w:ascii="Times New Roman" w:hAnsi="Times New Roman"/>
          <w:sz w:val="28"/>
          <w:szCs w:val="28"/>
        </w:rPr>
      </w:pPr>
      <w:r w:rsidRPr="002D523B">
        <w:rPr>
          <w:rFonts w:ascii="Times New Roman" w:hAnsi="Times New Roman"/>
          <w:sz w:val="28"/>
          <w:szCs w:val="28"/>
        </w:rPr>
        <w:lastRenderedPageBreak/>
        <w:t>- на финансовое обеспечение (возмещение) части затрат, связанных с осуществлением деятельности по оказанию социальных услуг гражданам, частично или полностью утратившим способность к самообслуживанию и нуждающимся в постоянном уходе, - 1 СМСП в размере 2,1 млн. рублей;</w:t>
      </w:r>
    </w:p>
    <w:p w:rsidR="00C50929" w:rsidRPr="002D523B" w:rsidRDefault="00C50929" w:rsidP="00BE49D4">
      <w:pPr>
        <w:widowControl w:val="0"/>
        <w:spacing w:after="0" w:line="240" w:lineRule="auto"/>
        <w:ind w:firstLine="709"/>
        <w:jc w:val="both"/>
        <w:rPr>
          <w:rFonts w:ascii="Times New Roman" w:hAnsi="Times New Roman"/>
          <w:sz w:val="28"/>
          <w:szCs w:val="28"/>
        </w:rPr>
      </w:pPr>
      <w:r w:rsidRPr="002D523B">
        <w:rPr>
          <w:rFonts w:ascii="Times New Roman" w:hAnsi="Times New Roman"/>
          <w:sz w:val="28"/>
          <w:szCs w:val="28"/>
        </w:rPr>
        <w:t>- на возмещение части затрат, связанных с реализацией проектов по организации (созданию и (или) развитию) групп дневного времяпрепровождения детей дошкольного возраста и иных подобных им видов деятельности по уходу и присмотру за детьми -  10 СМСП в сумме 4,4 млн. рублей;</w:t>
      </w:r>
    </w:p>
    <w:p w:rsidR="00C50929" w:rsidRPr="002D523B" w:rsidRDefault="00C50929" w:rsidP="00BE49D4">
      <w:pPr>
        <w:widowControl w:val="0"/>
        <w:spacing w:after="0" w:line="240" w:lineRule="auto"/>
        <w:ind w:firstLine="709"/>
        <w:jc w:val="both"/>
        <w:rPr>
          <w:rFonts w:ascii="Times New Roman" w:hAnsi="Times New Roman"/>
          <w:sz w:val="28"/>
          <w:szCs w:val="28"/>
        </w:rPr>
      </w:pPr>
      <w:r w:rsidRPr="002D523B">
        <w:rPr>
          <w:rFonts w:ascii="Times New Roman" w:hAnsi="Times New Roman"/>
          <w:sz w:val="28"/>
          <w:szCs w:val="28"/>
        </w:rPr>
        <w:t>- на возмещение части затрат СМСП, связанных с осуществлением образовательной деятельности по образовательным программам дошкольного образования, а также присмотру и уходу за детьми - 5 СМСП в сумме 3,0 млн. рублей;</w:t>
      </w:r>
    </w:p>
    <w:p w:rsidR="00C50929" w:rsidRPr="00AD346C" w:rsidRDefault="00C50929" w:rsidP="00BE49D4">
      <w:pPr>
        <w:widowControl w:val="0"/>
        <w:spacing w:after="0" w:line="240" w:lineRule="auto"/>
        <w:ind w:firstLine="709"/>
        <w:jc w:val="both"/>
        <w:rPr>
          <w:rFonts w:ascii="Times New Roman" w:hAnsi="Times New Roman"/>
          <w:sz w:val="28"/>
          <w:szCs w:val="28"/>
        </w:rPr>
      </w:pPr>
      <w:r w:rsidRPr="002D523B">
        <w:rPr>
          <w:rFonts w:ascii="Times New Roman" w:hAnsi="Times New Roman"/>
          <w:sz w:val="28"/>
          <w:szCs w:val="28"/>
        </w:rPr>
        <w:t>- на возмещение части затрат СМСП, осуществляющих социально ответственную деятельность, направленную на решение социальных проблем, в том числе путем создания частных детских садов, - 10 СМСП в сумме 4,8 млн. рублей;</w:t>
      </w:r>
    </w:p>
    <w:p w:rsidR="00C50929" w:rsidRPr="00AD346C" w:rsidRDefault="00C50929" w:rsidP="00BE49D4">
      <w:pPr>
        <w:pStyle w:val="af"/>
        <w:numPr>
          <w:ilvl w:val="0"/>
          <w:numId w:val="14"/>
        </w:numPr>
        <w:spacing w:before="0" w:beforeAutospacing="0" w:after="0" w:afterAutospacing="0"/>
        <w:ind w:left="0" w:firstLine="567"/>
        <w:jc w:val="both"/>
        <w:rPr>
          <w:sz w:val="28"/>
          <w:szCs w:val="28"/>
        </w:rPr>
      </w:pPr>
      <w:r w:rsidRPr="00AD346C">
        <w:rPr>
          <w:sz w:val="28"/>
          <w:szCs w:val="28"/>
        </w:rPr>
        <w:t> В рамках мероприятий по обеспечению деятельности центра инноваций социальной сферы Автономной некоммерческой организацией "Омский центр инноваций социальной сферы" в 2016 году проведены:</w:t>
      </w:r>
    </w:p>
    <w:p w:rsidR="00C50929" w:rsidRDefault="00C50929" w:rsidP="00BE49D4">
      <w:pPr>
        <w:widowControl w:val="0"/>
        <w:spacing w:after="0" w:line="240" w:lineRule="auto"/>
        <w:ind w:firstLine="709"/>
        <w:jc w:val="both"/>
        <w:rPr>
          <w:rFonts w:ascii="Times New Roman" w:eastAsia="Times New Roman" w:hAnsi="Times New Roman"/>
          <w:sz w:val="28"/>
          <w:szCs w:val="28"/>
          <w:lang w:eastAsia="ru-RU"/>
        </w:rPr>
      </w:pPr>
      <w:r w:rsidRPr="00251903">
        <w:rPr>
          <w:rFonts w:ascii="Times New Roman" w:eastAsia="Times New Roman" w:hAnsi="Times New Roman"/>
          <w:sz w:val="28"/>
          <w:szCs w:val="28"/>
          <w:lang w:eastAsia="ru-RU"/>
        </w:rPr>
        <w:t xml:space="preserve">- обучение слушателей в Школе социального предпринимательства 15, 16, 17, 18, 19, 20 набора с участием 44 СМСП и 18 социально ориентированных некоммерческих организаций (далее – СОНКО); организованы мастер-классы (в них приняли участие 133 СМСП и 72 СОНКО),  выставки и семинары-тренинги (количество участников - </w:t>
      </w:r>
      <w:r>
        <w:rPr>
          <w:rFonts w:ascii="Times New Roman" w:eastAsia="Times New Roman" w:hAnsi="Times New Roman"/>
          <w:sz w:val="28"/>
          <w:szCs w:val="28"/>
          <w:lang w:eastAsia="ru-RU"/>
        </w:rPr>
        <w:t>155 СМСП и 77 СОНКО);</w:t>
      </w:r>
    </w:p>
    <w:p w:rsidR="00C50929" w:rsidRDefault="00B70932" w:rsidP="00BE49D4">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C50929" w:rsidRPr="00251903">
        <w:rPr>
          <w:rFonts w:ascii="Times New Roman" w:eastAsia="Times New Roman" w:hAnsi="Times New Roman"/>
          <w:sz w:val="28"/>
          <w:szCs w:val="28"/>
          <w:lang w:eastAsia="ru-RU"/>
        </w:rPr>
        <w:t xml:space="preserve"> VI Международный Форум социальных предпринимателей и инвесторов "ИННОСИБ-2016" с уч</w:t>
      </w:r>
      <w:r w:rsidR="00C50929">
        <w:rPr>
          <w:rFonts w:ascii="Times New Roman" w:eastAsia="Times New Roman" w:hAnsi="Times New Roman"/>
          <w:sz w:val="28"/>
          <w:szCs w:val="28"/>
          <w:lang w:eastAsia="ru-RU"/>
        </w:rPr>
        <w:t>астием 1004 человек.</w:t>
      </w:r>
    </w:p>
    <w:p w:rsidR="00C50929" w:rsidRDefault="00C50929" w:rsidP="00BE49D4">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Вопросы развития конкуренции на социально-значимых рынках услуг, в частности, были рассмотрены при проведении  таких мероприятий как:</w:t>
      </w:r>
    </w:p>
    <w:p w:rsidR="00C50929" w:rsidRPr="00251903" w:rsidRDefault="00C50929" w:rsidP="00BE49D4">
      <w:pPr>
        <w:widowControl w:val="0"/>
        <w:spacing w:after="0" w:line="240" w:lineRule="auto"/>
        <w:ind w:firstLine="709"/>
        <w:jc w:val="both"/>
        <w:rPr>
          <w:rFonts w:ascii="Times New Roman" w:eastAsia="Times New Roman" w:hAnsi="Times New Roman"/>
          <w:sz w:val="28"/>
          <w:szCs w:val="28"/>
          <w:lang w:eastAsia="ru-RU"/>
        </w:rPr>
      </w:pPr>
      <w:r w:rsidRPr="00251903">
        <w:rPr>
          <w:rFonts w:ascii="Times New Roman" w:eastAsia="Times New Roman" w:hAnsi="Times New Roman"/>
          <w:sz w:val="28"/>
          <w:szCs w:val="28"/>
          <w:lang w:eastAsia="ru-RU"/>
        </w:rPr>
        <w:t>- выездной мастер-класс "Новые возможности для развития услуг детских дошкольных учреждений" с участием 6 СМСП;</w:t>
      </w:r>
    </w:p>
    <w:p w:rsidR="00C50929" w:rsidRPr="00AD346C" w:rsidRDefault="00C50929" w:rsidP="00BE49D4">
      <w:pPr>
        <w:widowControl w:val="0"/>
        <w:spacing w:after="0" w:line="240" w:lineRule="auto"/>
        <w:ind w:firstLine="709"/>
        <w:jc w:val="both"/>
        <w:rPr>
          <w:rFonts w:ascii="Times New Roman" w:hAnsi="Times New Roman"/>
          <w:sz w:val="28"/>
          <w:szCs w:val="28"/>
        </w:rPr>
      </w:pPr>
      <w:r w:rsidRPr="00AD346C">
        <w:rPr>
          <w:rFonts w:ascii="Times New Roman" w:hAnsi="Times New Roman"/>
          <w:sz w:val="28"/>
          <w:szCs w:val="28"/>
        </w:rPr>
        <w:t>- мастер-класс "Развитие негосударственного сектора социальных услуг: тенденция, инновации, опыт" с участием 9 человек;</w:t>
      </w:r>
    </w:p>
    <w:p w:rsidR="00C50929" w:rsidRPr="00AD346C" w:rsidRDefault="00C50929" w:rsidP="00BE49D4">
      <w:pPr>
        <w:widowControl w:val="0"/>
        <w:spacing w:after="0" w:line="240" w:lineRule="auto"/>
        <w:ind w:firstLine="709"/>
        <w:jc w:val="both"/>
        <w:rPr>
          <w:rFonts w:ascii="Times New Roman" w:hAnsi="Times New Roman"/>
          <w:sz w:val="28"/>
          <w:szCs w:val="28"/>
        </w:rPr>
      </w:pPr>
      <w:r w:rsidRPr="00AD346C">
        <w:rPr>
          <w:rFonts w:ascii="Times New Roman" w:hAnsi="Times New Roman"/>
          <w:sz w:val="28"/>
          <w:szCs w:val="28"/>
        </w:rPr>
        <w:t>- мастер-класс "Платные услуги в образовательном учреждении" с участием 13 человек;</w:t>
      </w:r>
    </w:p>
    <w:p w:rsidR="00C50929" w:rsidRPr="00AD346C" w:rsidRDefault="00C50929" w:rsidP="00BE49D4">
      <w:pPr>
        <w:widowControl w:val="0"/>
        <w:spacing w:after="0" w:line="240" w:lineRule="auto"/>
        <w:ind w:firstLine="709"/>
        <w:jc w:val="both"/>
        <w:rPr>
          <w:rFonts w:ascii="Times New Roman" w:hAnsi="Times New Roman"/>
          <w:sz w:val="28"/>
          <w:szCs w:val="28"/>
        </w:rPr>
      </w:pPr>
      <w:r w:rsidRPr="00AD346C">
        <w:rPr>
          <w:rFonts w:ascii="Times New Roman" w:hAnsi="Times New Roman"/>
          <w:sz w:val="28"/>
          <w:szCs w:val="28"/>
        </w:rPr>
        <w:t>- инвестиционно-экспертная сессия "Социально-предпринимательские проекты в сфере культуры, туризма и спорта" с участием 14 СМСП и 4 СОНКО;</w:t>
      </w:r>
    </w:p>
    <w:p w:rsidR="00C50929" w:rsidRPr="00AD346C" w:rsidRDefault="00C50929" w:rsidP="00BE49D4">
      <w:pPr>
        <w:widowControl w:val="0"/>
        <w:spacing w:after="0" w:line="240" w:lineRule="auto"/>
        <w:ind w:firstLine="709"/>
        <w:jc w:val="both"/>
        <w:rPr>
          <w:rFonts w:ascii="Times New Roman" w:hAnsi="Times New Roman"/>
          <w:sz w:val="28"/>
          <w:szCs w:val="28"/>
        </w:rPr>
      </w:pPr>
      <w:r w:rsidRPr="00AD346C">
        <w:rPr>
          <w:rFonts w:ascii="Times New Roman" w:hAnsi="Times New Roman"/>
          <w:sz w:val="28"/>
          <w:szCs w:val="28"/>
        </w:rPr>
        <w:t>- инвестиционно-экспертная сессия "Социально-предпринимательские проекты в сфере здравоохранения и социальной поддержки населения" с участием 4 СМСП и 9 СОНКО;</w:t>
      </w:r>
    </w:p>
    <w:p w:rsidR="00C50929" w:rsidRPr="00AD346C" w:rsidRDefault="00C50929" w:rsidP="00BE49D4">
      <w:pPr>
        <w:widowControl w:val="0"/>
        <w:spacing w:after="0" w:line="240" w:lineRule="auto"/>
        <w:ind w:firstLine="709"/>
        <w:jc w:val="both"/>
        <w:rPr>
          <w:rFonts w:ascii="Times New Roman" w:hAnsi="Times New Roman"/>
          <w:sz w:val="28"/>
          <w:szCs w:val="28"/>
        </w:rPr>
      </w:pPr>
      <w:r w:rsidRPr="00AD346C">
        <w:rPr>
          <w:rFonts w:ascii="Times New Roman" w:hAnsi="Times New Roman"/>
          <w:sz w:val="28"/>
          <w:szCs w:val="28"/>
        </w:rPr>
        <w:t>- инвестиционно-экспертная сессия "Социально-предпринимательские проекты в сфере образования" с участием 16 СМСП и 8 СОНКО;</w:t>
      </w:r>
    </w:p>
    <w:p w:rsidR="00C50929" w:rsidRPr="00AD346C" w:rsidRDefault="00C50929" w:rsidP="00BE49D4">
      <w:pPr>
        <w:widowControl w:val="0"/>
        <w:spacing w:after="0" w:line="240" w:lineRule="auto"/>
        <w:ind w:firstLine="709"/>
        <w:jc w:val="both"/>
        <w:rPr>
          <w:rFonts w:ascii="Times New Roman" w:hAnsi="Times New Roman"/>
          <w:sz w:val="28"/>
          <w:szCs w:val="28"/>
        </w:rPr>
      </w:pPr>
      <w:r w:rsidRPr="00AD346C">
        <w:rPr>
          <w:rFonts w:ascii="Times New Roman" w:hAnsi="Times New Roman"/>
          <w:sz w:val="28"/>
          <w:szCs w:val="28"/>
        </w:rPr>
        <w:t xml:space="preserve">- экспертный клуб "Кластер социальных инноваций как комплексная система развития негосударственного сектора социальной сферы региона" с </w:t>
      </w:r>
      <w:r w:rsidRPr="00AD346C">
        <w:rPr>
          <w:rFonts w:ascii="Times New Roman" w:hAnsi="Times New Roman"/>
          <w:sz w:val="28"/>
          <w:szCs w:val="28"/>
        </w:rPr>
        <w:lastRenderedPageBreak/>
        <w:t>участием 17 СМСП и 7 СОНКО;</w:t>
      </w:r>
    </w:p>
    <w:p w:rsidR="00C50929" w:rsidRPr="00AD346C" w:rsidRDefault="00C50929" w:rsidP="00BE49D4">
      <w:pPr>
        <w:widowControl w:val="0"/>
        <w:spacing w:after="0" w:line="240" w:lineRule="auto"/>
        <w:ind w:firstLine="709"/>
        <w:jc w:val="both"/>
        <w:rPr>
          <w:rFonts w:ascii="Times New Roman" w:hAnsi="Times New Roman"/>
          <w:sz w:val="28"/>
          <w:szCs w:val="28"/>
        </w:rPr>
      </w:pPr>
      <w:r w:rsidRPr="00AD346C">
        <w:rPr>
          <w:rFonts w:ascii="Times New Roman" w:hAnsi="Times New Roman"/>
          <w:sz w:val="28"/>
          <w:szCs w:val="28"/>
        </w:rPr>
        <w:t>- круглый стол "Система ранней помощи детям с ограниченными возможностями здоровья" с участием 19 СМСП и 14 СОНКО;</w:t>
      </w:r>
    </w:p>
    <w:p w:rsidR="00C50929" w:rsidRPr="00AD346C" w:rsidRDefault="00C50929" w:rsidP="00BE49D4">
      <w:pPr>
        <w:widowControl w:val="0"/>
        <w:spacing w:after="0" w:line="240" w:lineRule="auto"/>
        <w:ind w:firstLine="709"/>
        <w:jc w:val="both"/>
        <w:rPr>
          <w:rFonts w:ascii="Times New Roman" w:hAnsi="Times New Roman"/>
          <w:sz w:val="28"/>
          <w:szCs w:val="28"/>
        </w:rPr>
      </w:pPr>
      <w:r w:rsidRPr="00AD346C">
        <w:rPr>
          <w:rFonts w:ascii="Times New Roman" w:hAnsi="Times New Roman"/>
          <w:sz w:val="28"/>
          <w:szCs w:val="28"/>
        </w:rPr>
        <w:t xml:space="preserve">- круглый стол "Финансовые инструменты развития негосударственного </w:t>
      </w:r>
    </w:p>
    <w:p w:rsidR="00C50929" w:rsidRPr="00AD346C" w:rsidRDefault="00C50929" w:rsidP="00BE49D4">
      <w:pPr>
        <w:widowControl w:val="0"/>
        <w:spacing w:after="0" w:line="240" w:lineRule="auto"/>
        <w:ind w:firstLine="709"/>
        <w:jc w:val="both"/>
        <w:rPr>
          <w:rFonts w:ascii="Times New Roman" w:hAnsi="Times New Roman"/>
          <w:sz w:val="28"/>
          <w:szCs w:val="28"/>
        </w:rPr>
      </w:pPr>
      <w:r w:rsidRPr="00AD346C">
        <w:rPr>
          <w:rFonts w:ascii="Times New Roman" w:hAnsi="Times New Roman"/>
          <w:sz w:val="28"/>
          <w:szCs w:val="28"/>
        </w:rPr>
        <w:t>- круглый стол "Лучшие международные, региональные и муниципальные практики деятельности социальных предпринимателей, СОНКО и механизмы их поддержки" с участием 23 СМСП и 7 СОНКО;</w:t>
      </w:r>
    </w:p>
    <w:p w:rsidR="00C50929" w:rsidRPr="00AD346C" w:rsidRDefault="00C50929" w:rsidP="00BE49D4">
      <w:pPr>
        <w:widowControl w:val="0"/>
        <w:spacing w:after="0" w:line="240" w:lineRule="auto"/>
        <w:ind w:firstLine="709"/>
        <w:jc w:val="both"/>
        <w:rPr>
          <w:rFonts w:ascii="Times New Roman" w:hAnsi="Times New Roman"/>
          <w:sz w:val="28"/>
          <w:szCs w:val="28"/>
        </w:rPr>
      </w:pPr>
      <w:r w:rsidRPr="00AD346C">
        <w:rPr>
          <w:rFonts w:ascii="Times New Roman" w:hAnsi="Times New Roman"/>
          <w:sz w:val="28"/>
          <w:szCs w:val="28"/>
        </w:rPr>
        <w:t>- мастер-класс "Развитие платных услуг в дошкольном учреждении" с участием 9 СМСП и 1 СОНКО;</w:t>
      </w:r>
    </w:p>
    <w:p w:rsidR="00C50929" w:rsidRPr="00AD346C" w:rsidRDefault="00C50929" w:rsidP="00BE49D4">
      <w:pPr>
        <w:widowControl w:val="0"/>
        <w:spacing w:after="0" w:line="240" w:lineRule="auto"/>
        <w:ind w:firstLine="709"/>
        <w:jc w:val="both"/>
        <w:rPr>
          <w:rFonts w:ascii="Times New Roman" w:hAnsi="Times New Roman"/>
          <w:sz w:val="28"/>
          <w:szCs w:val="28"/>
        </w:rPr>
      </w:pPr>
      <w:r w:rsidRPr="00AD346C">
        <w:rPr>
          <w:rFonts w:ascii="Times New Roman" w:hAnsi="Times New Roman"/>
          <w:sz w:val="28"/>
          <w:szCs w:val="28"/>
        </w:rPr>
        <w:t>- мастер-класс "Платные услуги НКО" с участием 9 СМСП и 2 СОНКО;</w:t>
      </w:r>
    </w:p>
    <w:p w:rsidR="00C50929" w:rsidRDefault="00C50929" w:rsidP="00BE49D4">
      <w:pPr>
        <w:widowControl w:val="0"/>
        <w:spacing w:after="0" w:line="240" w:lineRule="auto"/>
        <w:ind w:firstLine="709"/>
        <w:jc w:val="both"/>
        <w:rPr>
          <w:rFonts w:ascii="Times New Roman" w:hAnsi="Times New Roman"/>
          <w:sz w:val="28"/>
          <w:szCs w:val="28"/>
        </w:rPr>
      </w:pPr>
      <w:r w:rsidRPr="00AD346C">
        <w:rPr>
          <w:rFonts w:ascii="Times New Roman" w:hAnsi="Times New Roman"/>
          <w:sz w:val="28"/>
          <w:szCs w:val="28"/>
        </w:rPr>
        <w:t xml:space="preserve">- просветительское мероприятие "Социальное предпринимательство. Итоги 2016" с участием 24 СМСП и 11 СОНКО. </w:t>
      </w:r>
    </w:p>
    <w:p w:rsidR="00C50929" w:rsidRDefault="00C50929" w:rsidP="00BE49D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51903">
        <w:rPr>
          <w:rFonts w:ascii="Times New Roman" w:eastAsia="Times New Roman" w:hAnsi="Times New Roman"/>
          <w:sz w:val="28"/>
          <w:szCs w:val="28"/>
          <w:lang w:eastAsia="ru-RU"/>
        </w:rPr>
        <w:t>По итогам 2016 года количество социальных проектов, реализованных на территории Омской области</w:t>
      </w:r>
      <w:r>
        <w:rPr>
          <w:rFonts w:ascii="Times New Roman" w:eastAsia="Times New Roman" w:hAnsi="Times New Roman"/>
          <w:sz w:val="28"/>
          <w:szCs w:val="28"/>
          <w:lang w:eastAsia="ru-RU"/>
        </w:rPr>
        <w:t xml:space="preserve"> при содействии региональных органов исполнительной власти</w:t>
      </w:r>
      <w:r w:rsidRPr="00251903">
        <w:rPr>
          <w:rFonts w:ascii="Times New Roman" w:eastAsia="Times New Roman" w:hAnsi="Times New Roman"/>
          <w:sz w:val="28"/>
          <w:szCs w:val="28"/>
          <w:lang w:eastAsia="ru-RU"/>
        </w:rPr>
        <w:t>, увеличилось по сравнению с 2015 годом на 15,4 % и составило 60 единиц</w:t>
      </w:r>
      <w:r>
        <w:rPr>
          <w:rFonts w:ascii="Times New Roman" w:eastAsia="Times New Roman" w:hAnsi="Times New Roman"/>
          <w:sz w:val="28"/>
          <w:szCs w:val="28"/>
          <w:lang w:eastAsia="ru-RU"/>
        </w:rPr>
        <w:t>.</w:t>
      </w:r>
    </w:p>
    <w:p w:rsidR="00855955" w:rsidRPr="00251903" w:rsidRDefault="00855955" w:rsidP="00BE49D4">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C50929" w:rsidRDefault="00C50929" w:rsidP="00BE49D4">
      <w:pPr>
        <w:spacing w:after="0" w:line="240" w:lineRule="auto"/>
        <w:jc w:val="center"/>
        <w:rPr>
          <w:rFonts w:ascii="Times New Roman" w:hAnsi="Times New Roman"/>
          <w:b/>
          <w:sz w:val="28"/>
          <w:szCs w:val="28"/>
        </w:rPr>
      </w:pPr>
      <w:r w:rsidRPr="00AD346C">
        <w:rPr>
          <w:rFonts w:ascii="Times New Roman" w:hAnsi="Times New Roman"/>
          <w:b/>
          <w:sz w:val="28"/>
          <w:szCs w:val="28"/>
        </w:rPr>
        <w:t>2.4.</w:t>
      </w:r>
      <w:r w:rsidR="00D77B4B">
        <w:rPr>
          <w:rFonts w:ascii="Times New Roman" w:hAnsi="Times New Roman"/>
          <w:b/>
          <w:sz w:val="28"/>
          <w:szCs w:val="28"/>
        </w:rPr>
        <w:t>2</w:t>
      </w:r>
      <w:r w:rsidRPr="00AD346C">
        <w:rPr>
          <w:rFonts w:ascii="Times New Roman" w:hAnsi="Times New Roman"/>
          <w:b/>
          <w:sz w:val="28"/>
          <w:szCs w:val="28"/>
        </w:rPr>
        <w:t>.</w:t>
      </w:r>
      <w:r>
        <w:rPr>
          <w:rFonts w:ascii="Times New Roman" w:hAnsi="Times New Roman"/>
          <w:b/>
          <w:sz w:val="28"/>
          <w:szCs w:val="28"/>
        </w:rPr>
        <w:t>4</w:t>
      </w:r>
      <w:r w:rsidRPr="00AD346C">
        <w:rPr>
          <w:rFonts w:ascii="Times New Roman" w:hAnsi="Times New Roman"/>
          <w:b/>
          <w:sz w:val="28"/>
          <w:szCs w:val="28"/>
        </w:rPr>
        <w:t>. </w:t>
      </w:r>
      <w:r>
        <w:rPr>
          <w:rFonts w:ascii="Times New Roman" w:hAnsi="Times New Roman"/>
          <w:b/>
          <w:sz w:val="28"/>
          <w:szCs w:val="28"/>
        </w:rPr>
        <w:t>Создание условий для улучшения инвестиционного климата, привлечения новых участников рынков товаров и услуг Омской области</w:t>
      </w:r>
    </w:p>
    <w:p w:rsidR="00C50929" w:rsidRDefault="00C50929" w:rsidP="00BE49D4">
      <w:pPr>
        <w:spacing w:after="0" w:line="240" w:lineRule="auto"/>
        <w:ind w:firstLine="708"/>
        <w:jc w:val="both"/>
        <w:rPr>
          <w:rFonts w:ascii="Times New Roman" w:eastAsia="Times New Roman" w:hAnsi="Times New Roman"/>
          <w:sz w:val="28"/>
          <w:szCs w:val="28"/>
          <w:lang w:eastAsia="ru-RU"/>
        </w:rPr>
      </w:pPr>
      <w:r w:rsidRPr="00921EA6">
        <w:rPr>
          <w:rFonts w:ascii="Times New Roman" w:eastAsia="Times New Roman" w:hAnsi="Times New Roman"/>
          <w:sz w:val="28"/>
          <w:szCs w:val="28"/>
          <w:lang w:eastAsia="ru-RU"/>
        </w:rPr>
        <w:t> </w:t>
      </w:r>
    </w:p>
    <w:p w:rsidR="00131F25" w:rsidRPr="00131F25" w:rsidRDefault="00131F25" w:rsidP="00BE49D4">
      <w:pPr>
        <w:pStyle w:val="af"/>
        <w:numPr>
          <w:ilvl w:val="0"/>
          <w:numId w:val="14"/>
        </w:numPr>
        <w:autoSpaceDE w:val="0"/>
        <w:autoSpaceDN w:val="0"/>
        <w:adjustRightInd w:val="0"/>
        <w:spacing w:before="0" w:beforeAutospacing="0" w:after="0" w:afterAutospacing="0"/>
        <w:ind w:left="0" w:firstLine="567"/>
        <w:jc w:val="both"/>
        <w:rPr>
          <w:sz w:val="28"/>
          <w:szCs w:val="28"/>
        </w:rPr>
      </w:pPr>
      <w:r w:rsidRPr="00131F25">
        <w:rPr>
          <w:sz w:val="28"/>
          <w:szCs w:val="28"/>
        </w:rPr>
        <w:t xml:space="preserve">В целях сокращения сроков реализации мероприятий по подключению инвестиционных объектов к сетям инженерной инфраструктуры Правительством Омской области инициирован процесс заключения соглашений с ресурсоснабжающими организациями. В настоящее время заключены </w:t>
      </w:r>
      <w:r w:rsidR="00670571">
        <w:rPr>
          <w:sz w:val="28"/>
          <w:szCs w:val="28"/>
        </w:rPr>
        <w:br/>
      </w:r>
      <w:r w:rsidRPr="00131F25">
        <w:rPr>
          <w:sz w:val="28"/>
          <w:szCs w:val="28"/>
        </w:rPr>
        <w:t>и действуют соглашения с филиалом ПАО </w:t>
      </w:r>
      <w:r w:rsidR="004536B9" w:rsidRPr="00812C45">
        <w:rPr>
          <w:sz w:val="28"/>
          <w:szCs w:val="28"/>
        </w:rPr>
        <w:t>"</w:t>
      </w:r>
      <w:r w:rsidRPr="00131F25">
        <w:rPr>
          <w:sz w:val="28"/>
          <w:szCs w:val="28"/>
        </w:rPr>
        <w:t>МРСК Сибири</w:t>
      </w:r>
      <w:r w:rsidR="004536B9" w:rsidRPr="00812C45">
        <w:rPr>
          <w:sz w:val="28"/>
          <w:szCs w:val="28"/>
        </w:rPr>
        <w:t>"</w:t>
      </w:r>
      <w:r w:rsidR="004536B9">
        <w:rPr>
          <w:sz w:val="28"/>
          <w:szCs w:val="28"/>
        </w:rPr>
        <w:t xml:space="preserve"> – </w:t>
      </w:r>
      <w:r w:rsidR="004536B9" w:rsidRPr="00812C45">
        <w:rPr>
          <w:sz w:val="28"/>
          <w:szCs w:val="28"/>
        </w:rPr>
        <w:t>"</w:t>
      </w:r>
      <w:r w:rsidR="004536B9">
        <w:rPr>
          <w:sz w:val="28"/>
          <w:szCs w:val="28"/>
        </w:rPr>
        <w:t>Омскэнерго</w:t>
      </w:r>
      <w:r w:rsidR="004536B9" w:rsidRPr="00812C45">
        <w:rPr>
          <w:sz w:val="28"/>
          <w:szCs w:val="28"/>
        </w:rPr>
        <w:t>"</w:t>
      </w:r>
      <w:r w:rsidRPr="00131F25">
        <w:rPr>
          <w:sz w:val="28"/>
          <w:szCs w:val="28"/>
        </w:rPr>
        <w:t xml:space="preserve">, </w:t>
      </w:r>
      <w:r w:rsidR="004536B9">
        <w:rPr>
          <w:sz w:val="28"/>
          <w:szCs w:val="28"/>
        </w:rPr>
        <w:br/>
        <w:t xml:space="preserve">АО </w:t>
      </w:r>
      <w:r w:rsidR="004536B9" w:rsidRPr="00812C45">
        <w:rPr>
          <w:sz w:val="28"/>
          <w:szCs w:val="28"/>
        </w:rPr>
        <w:t>"</w:t>
      </w:r>
      <w:r w:rsidR="004536B9">
        <w:rPr>
          <w:sz w:val="28"/>
          <w:szCs w:val="28"/>
        </w:rPr>
        <w:t>Омскэлектро</w:t>
      </w:r>
      <w:r w:rsidR="004536B9" w:rsidRPr="00812C45">
        <w:rPr>
          <w:sz w:val="28"/>
          <w:szCs w:val="28"/>
        </w:rPr>
        <w:t>"</w:t>
      </w:r>
      <w:r w:rsidRPr="00131F25">
        <w:rPr>
          <w:sz w:val="28"/>
          <w:szCs w:val="28"/>
        </w:rPr>
        <w:t xml:space="preserve">, </w:t>
      </w:r>
      <w:r w:rsidR="004536B9">
        <w:rPr>
          <w:sz w:val="28"/>
          <w:szCs w:val="28"/>
        </w:rPr>
        <w:t xml:space="preserve">АО </w:t>
      </w:r>
      <w:r w:rsidR="004536B9" w:rsidRPr="00812C45">
        <w:rPr>
          <w:sz w:val="28"/>
          <w:szCs w:val="28"/>
        </w:rPr>
        <w:t>"</w:t>
      </w:r>
      <w:r w:rsidR="004536B9">
        <w:rPr>
          <w:sz w:val="28"/>
          <w:szCs w:val="28"/>
        </w:rPr>
        <w:t>Омскгазстройэксплуатация</w:t>
      </w:r>
      <w:r w:rsidR="004536B9" w:rsidRPr="00812C45">
        <w:rPr>
          <w:sz w:val="28"/>
          <w:szCs w:val="28"/>
        </w:rPr>
        <w:t>"</w:t>
      </w:r>
      <w:r w:rsidR="004536B9">
        <w:rPr>
          <w:sz w:val="28"/>
          <w:szCs w:val="28"/>
        </w:rPr>
        <w:t>, ООО </w:t>
      </w:r>
      <w:r w:rsidR="004536B9" w:rsidRPr="00812C45">
        <w:rPr>
          <w:sz w:val="28"/>
          <w:szCs w:val="28"/>
        </w:rPr>
        <w:t>"</w:t>
      </w:r>
      <w:r w:rsidR="004536B9">
        <w:rPr>
          <w:sz w:val="28"/>
          <w:szCs w:val="28"/>
        </w:rPr>
        <w:t>Омскгазсеть</w:t>
      </w:r>
      <w:r w:rsidR="004536B9" w:rsidRPr="00812C45">
        <w:rPr>
          <w:sz w:val="28"/>
          <w:szCs w:val="28"/>
        </w:rPr>
        <w:t>"</w:t>
      </w:r>
      <w:r w:rsidR="004536B9">
        <w:rPr>
          <w:sz w:val="28"/>
          <w:szCs w:val="28"/>
        </w:rPr>
        <w:t>, АО </w:t>
      </w:r>
      <w:r w:rsidR="004536B9" w:rsidRPr="00812C45">
        <w:rPr>
          <w:sz w:val="28"/>
          <w:szCs w:val="28"/>
        </w:rPr>
        <w:t>"</w:t>
      </w:r>
      <w:r w:rsidR="004536B9">
        <w:rPr>
          <w:sz w:val="28"/>
          <w:szCs w:val="28"/>
        </w:rPr>
        <w:t>Омскгоргаз</w:t>
      </w:r>
      <w:r w:rsidR="004536B9" w:rsidRPr="00812C45">
        <w:rPr>
          <w:sz w:val="28"/>
          <w:szCs w:val="28"/>
        </w:rPr>
        <w:t>"</w:t>
      </w:r>
      <w:r w:rsidR="004536B9">
        <w:rPr>
          <w:sz w:val="28"/>
          <w:szCs w:val="28"/>
        </w:rPr>
        <w:t xml:space="preserve">, АО </w:t>
      </w:r>
      <w:r w:rsidR="004536B9" w:rsidRPr="00812C45">
        <w:rPr>
          <w:sz w:val="28"/>
          <w:szCs w:val="28"/>
        </w:rPr>
        <w:t>"</w:t>
      </w:r>
      <w:r w:rsidRPr="00131F25">
        <w:rPr>
          <w:sz w:val="28"/>
          <w:szCs w:val="28"/>
        </w:rPr>
        <w:t>Омскоблводопров</w:t>
      </w:r>
      <w:r w:rsidR="004536B9">
        <w:rPr>
          <w:sz w:val="28"/>
          <w:szCs w:val="28"/>
        </w:rPr>
        <w:t>од</w:t>
      </w:r>
      <w:r w:rsidR="004536B9" w:rsidRPr="00812C45">
        <w:rPr>
          <w:sz w:val="28"/>
          <w:szCs w:val="28"/>
        </w:rPr>
        <w:t>"</w:t>
      </w:r>
      <w:r w:rsidR="004536B9">
        <w:rPr>
          <w:sz w:val="28"/>
          <w:szCs w:val="28"/>
        </w:rPr>
        <w:t>, ОАО </w:t>
      </w:r>
      <w:r w:rsidR="004536B9" w:rsidRPr="00812C45">
        <w:rPr>
          <w:sz w:val="28"/>
          <w:szCs w:val="28"/>
        </w:rPr>
        <w:t>"</w:t>
      </w:r>
      <w:r w:rsidR="004536B9">
        <w:rPr>
          <w:sz w:val="28"/>
          <w:szCs w:val="28"/>
        </w:rPr>
        <w:t>ОмскВодоканал</w:t>
      </w:r>
      <w:r w:rsidR="004536B9" w:rsidRPr="00812C45">
        <w:rPr>
          <w:sz w:val="28"/>
          <w:szCs w:val="28"/>
        </w:rPr>
        <w:t>"</w:t>
      </w:r>
      <w:r w:rsidRPr="00131F25">
        <w:rPr>
          <w:sz w:val="28"/>
          <w:szCs w:val="28"/>
        </w:rPr>
        <w:t xml:space="preserve">, </w:t>
      </w:r>
      <w:r w:rsidR="004536B9">
        <w:rPr>
          <w:sz w:val="28"/>
          <w:szCs w:val="28"/>
        </w:rPr>
        <w:br/>
        <w:t xml:space="preserve">МП г. Омска </w:t>
      </w:r>
      <w:r w:rsidR="004536B9" w:rsidRPr="00812C45">
        <w:rPr>
          <w:sz w:val="28"/>
          <w:szCs w:val="28"/>
        </w:rPr>
        <w:t>"</w:t>
      </w:r>
      <w:r w:rsidR="004536B9">
        <w:rPr>
          <w:sz w:val="28"/>
          <w:szCs w:val="28"/>
        </w:rPr>
        <w:t>Тепловая компания</w:t>
      </w:r>
      <w:r w:rsidR="004536B9" w:rsidRPr="00812C45">
        <w:rPr>
          <w:sz w:val="28"/>
          <w:szCs w:val="28"/>
        </w:rPr>
        <w:t>"</w:t>
      </w:r>
      <w:r w:rsidR="004536B9">
        <w:rPr>
          <w:sz w:val="28"/>
          <w:szCs w:val="28"/>
        </w:rPr>
        <w:t>, АО </w:t>
      </w:r>
      <w:r w:rsidR="004536B9" w:rsidRPr="00812C45">
        <w:rPr>
          <w:sz w:val="28"/>
          <w:szCs w:val="28"/>
        </w:rPr>
        <w:t>"</w:t>
      </w:r>
      <w:r w:rsidR="004536B9">
        <w:rPr>
          <w:sz w:val="28"/>
          <w:szCs w:val="28"/>
        </w:rPr>
        <w:t>Омск РТС</w:t>
      </w:r>
      <w:r w:rsidR="004536B9" w:rsidRPr="00812C45">
        <w:rPr>
          <w:sz w:val="28"/>
          <w:szCs w:val="28"/>
        </w:rPr>
        <w:t>"</w:t>
      </w:r>
      <w:r w:rsidR="004536B9">
        <w:rPr>
          <w:sz w:val="28"/>
          <w:szCs w:val="28"/>
        </w:rPr>
        <w:t xml:space="preserve"> и АО </w:t>
      </w:r>
      <w:r w:rsidR="004536B9" w:rsidRPr="00812C45">
        <w:rPr>
          <w:sz w:val="28"/>
          <w:szCs w:val="28"/>
        </w:rPr>
        <w:t>"</w:t>
      </w:r>
      <w:r w:rsidR="004536B9">
        <w:rPr>
          <w:sz w:val="28"/>
          <w:szCs w:val="28"/>
        </w:rPr>
        <w:t>ТГК-11</w:t>
      </w:r>
      <w:r w:rsidR="004536B9" w:rsidRPr="00812C45">
        <w:rPr>
          <w:sz w:val="28"/>
          <w:szCs w:val="28"/>
        </w:rPr>
        <w:t>"</w:t>
      </w:r>
      <w:r w:rsidRPr="00131F25">
        <w:rPr>
          <w:sz w:val="28"/>
          <w:szCs w:val="28"/>
        </w:rPr>
        <w:t>;</w:t>
      </w:r>
    </w:p>
    <w:p w:rsidR="00C50929" w:rsidRPr="00812C45" w:rsidRDefault="00C50929" w:rsidP="00BE49D4">
      <w:pPr>
        <w:pStyle w:val="af"/>
        <w:numPr>
          <w:ilvl w:val="0"/>
          <w:numId w:val="14"/>
        </w:numPr>
        <w:spacing w:before="0" w:beforeAutospacing="0" w:after="0" w:afterAutospacing="0"/>
        <w:ind w:left="0" w:firstLine="567"/>
        <w:jc w:val="both"/>
        <w:rPr>
          <w:sz w:val="28"/>
          <w:szCs w:val="28"/>
        </w:rPr>
      </w:pPr>
      <w:r w:rsidRPr="00812C45">
        <w:rPr>
          <w:sz w:val="28"/>
          <w:szCs w:val="28"/>
        </w:rPr>
        <w:t xml:space="preserve"> С 2016 года функции специализированной организации по привлечению инвестиций и работе с инвесторами возложены на </w:t>
      </w:r>
      <w:r w:rsidRPr="00812C45">
        <w:rPr>
          <w:sz w:val="28"/>
          <w:szCs w:val="28"/>
        </w:rPr>
        <w:br/>
        <w:t>АО "Агентство развития и инвестиций Омской области" (далее ‒ Агентство). Ук</w:t>
      </w:r>
      <w:r w:rsidR="00B70932">
        <w:rPr>
          <w:sz w:val="28"/>
          <w:szCs w:val="28"/>
        </w:rPr>
        <w:t>азанное Агентство осуществляет</w:t>
      </w:r>
      <w:r w:rsidRPr="00812C45">
        <w:rPr>
          <w:sz w:val="28"/>
          <w:szCs w:val="28"/>
        </w:rPr>
        <w:t xml:space="preserve"> комплексное сопровождение инвестиционных проектов в режиме "одного окна", реализуемых на территории региона. По последним данным в портфель инвестиционных проектов, находящихся на сопровождении Агентства, включено 25 инвестиционных проектов с объемом инвестиций более 15,0 млрд. рублей. Компаниями, находящимися на сопровождении Агентства, осуществлено капитальных вложений на сумму 395,4 млн. рублей. В ноябре 2016 года запущен в работу новый формат инвестиционного портала Омской об</w:t>
      </w:r>
      <w:r>
        <w:rPr>
          <w:sz w:val="28"/>
          <w:szCs w:val="28"/>
        </w:rPr>
        <w:t>ласти (</w:t>
      </w:r>
      <w:hyperlink r:id="rId55" w:history="1">
        <w:r w:rsidRPr="00A9253D">
          <w:rPr>
            <w:rStyle w:val="a6"/>
            <w:sz w:val="28"/>
            <w:szCs w:val="28"/>
          </w:rPr>
          <w:t>http://investomsk.ru/ru</w:t>
        </w:r>
      </w:hyperlink>
      <w:r>
        <w:rPr>
          <w:sz w:val="28"/>
          <w:szCs w:val="28"/>
        </w:rPr>
        <w:t>);</w:t>
      </w:r>
    </w:p>
    <w:p w:rsidR="00C50929" w:rsidRPr="00C44615" w:rsidRDefault="00C50929" w:rsidP="00BE49D4">
      <w:pPr>
        <w:pStyle w:val="af"/>
        <w:numPr>
          <w:ilvl w:val="0"/>
          <w:numId w:val="14"/>
        </w:numPr>
        <w:spacing w:before="0" w:beforeAutospacing="0" w:after="0" w:afterAutospacing="0"/>
        <w:ind w:left="0" w:firstLine="567"/>
        <w:jc w:val="both"/>
        <w:rPr>
          <w:sz w:val="28"/>
          <w:szCs w:val="28"/>
          <w:lang w:eastAsia="en-US"/>
        </w:rPr>
      </w:pPr>
      <w:r w:rsidRPr="00C44615">
        <w:rPr>
          <w:sz w:val="28"/>
          <w:szCs w:val="28"/>
          <w:lang w:eastAsia="en-US"/>
        </w:rPr>
        <w:t xml:space="preserve"> Разработана и 3 октября 2016 года утверждена Губернатором Омской области, Председателем Правительства Омской области В.И. Назаровым дорожная карта мероприятий по совершенствованию контрольной (надзорной) </w:t>
      </w:r>
      <w:r w:rsidRPr="00C44615">
        <w:rPr>
          <w:sz w:val="28"/>
          <w:szCs w:val="28"/>
          <w:lang w:eastAsia="en-US"/>
        </w:rPr>
        <w:lastRenderedPageBreak/>
        <w:t xml:space="preserve">деятельности в Омской области на 2015 – 2017 годы "Контроль рисков для комфортной и безопасной жизни и эффективного бизнеса". </w:t>
      </w:r>
    </w:p>
    <w:p w:rsidR="00C50929" w:rsidRPr="00C44615" w:rsidRDefault="00C50929" w:rsidP="00BE49D4">
      <w:pPr>
        <w:pStyle w:val="ConsPlusNormal"/>
        <w:ind w:firstLine="709"/>
        <w:jc w:val="both"/>
        <w:rPr>
          <w:rFonts w:ascii="Times New Roman" w:hAnsi="Times New Roman"/>
          <w:sz w:val="28"/>
          <w:szCs w:val="28"/>
          <w:lang w:eastAsia="en-US"/>
        </w:rPr>
      </w:pPr>
      <w:r w:rsidRPr="00C44615">
        <w:rPr>
          <w:rFonts w:ascii="Times New Roman" w:hAnsi="Times New Roman"/>
          <w:sz w:val="28"/>
          <w:szCs w:val="28"/>
          <w:lang w:eastAsia="en-US"/>
        </w:rPr>
        <w:t>Дорожная карта сформирована, в том числе с учетом положений дорожной карты по реформе контрольно-надзорной деятельности, утве</w:t>
      </w:r>
      <w:r>
        <w:rPr>
          <w:rFonts w:ascii="Times New Roman" w:hAnsi="Times New Roman"/>
          <w:sz w:val="28"/>
          <w:szCs w:val="28"/>
          <w:lang w:eastAsia="en-US"/>
        </w:rPr>
        <w:t>ржденной на федеральном уровне;</w:t>
      </w:r>
    </w:p>
    <w:p w:rsidR="00C50929" w:rsidRPr="002232D1" w:rsidRDefault="00C50929" w:rsidP="00BE49D4">
      <w:pPr>
        <w:pStyle w:val="af"/>
        <w:numPr>
          <w:ilvl w:val="0"/>
          <w:numId w:val="14"/>
        </w:numPr>
        <w:autoSpaceDE w:val="0"/>
        <w:autoSpaceDN w:val="0"/>
        <w:adjustRightInd w:val="0"/>
        <w:spacing w:before="0" w:beforeAutospacing="0" w:after="0" w:afterAutospacing="0"/>
        <w:ind w:left="0" w:firstLine="567"/>
        <w:jc w:val="both"/>
        <w:rPr>
          <w:sz w:val="28"/>
          <w:szCs w:val="28"/>
        </w:rPr>
      </w:pPr>
      <w:r w:rsidRPr="002232D1">
        <w:rPr>
          <w:sz w:val="28"/>
          <w:szCs w:val="28"/>
        </w:rPr>
        <w:t xml:space="preserve"> Приняты:</w:t>
      </w:r>
    </w:p>
    <w:p w:rsidR="00C50929" w:rsidRPr="002232D1" w:rsidRDefault="00C50929" w:rsidP="00BE49D4">
      <w:pPr>
        <w:pStyle w:val="af"/>
        <w:autoSpaceDE w:val="0"/>
        <w:autoSpaceDN w:val="0"/>
        <w:adjustRightInd w:val="0"/>
        <w:spacing w:before="0" w:beforeAutospacing="0" w:after="0" w:afterAutospacing="0"/>
        <w:ind w:firstLine="540"/>
        <w:jc w:val="both"/>
        <w:rPr>
          <w:sz w:val="28"/>
          <w:szCs w:val="28"/>
        </w:rPr>
      </w:pPr>
      <w:r w:rsidRPr="002232D1">
        <w:rPr>
          <w:sz w:val="28"/>
          <w:szCs w:val="28"/>
        </w:rPr>
        <w:t>- Постановление Правительства Омской области от 23</w:t>
      </w:r>
      <w:r w:rsidR="00B70932">
        <w:rPr>
          <w:sz w:val="28"/>
          <w:szCs w:val="28"/>
        </w:rPr>
        <w:t xml:space="preserve"> марта </w:t>
      </w:r>
      <w:r w:rsidRPr="002232D1">
        <w:rPr>
          <w:sz w:val="28"/>
          <w:szCs w:val="28"/>
        </w:rPr>
        <w:t>2016</w:t>
      </w:r>
      <w:r w:rsidR="00B70932">
        <w:rPr>
          <w:sz w:val="28"/>
          <w:szCs w:val="28"/>
        </w:rPr>
        <w:t xml:space="preserve"> года</w:t>
      </w:r>
      <w:r w:rsidRPr="002232D1">
        <w:rPr>
          <w:sz w:val="28"/>
          <w:szCs w:val="28"/>
        </w:rPr>
        <w:t xml:space="preserve"> </w:t>
      </w:r>
      <w:r w:rsidR="00B70932">
        <w:rPr>
          <w:sz w:val="28"/>
          <w:szCs w:val="28"/>
        </w:rPr>
        <w:br/>
      </w:r>
      <w:r w:rsidRPr="002232D1">
        <w:rPr>
          <w:sz w:val="28"/>
          <w:szCs w:val="28"/>
        </w:rPr>
        <w:t xml:space="preserve">№ 57-п "О проведении публичного технологического и ценового аудита инвестиционных проектов с государственным участием Омской области </w:t>
      </w:r>
      <w:r w:rsidR="00D455E4">
        <w:rPr>
          <w:sz w:val="28"/>
          <w:szCs w:val="28"/>
        </w:rPr>
        <w:br/>
      </w:r>
      <w:r w:rsidRPr="002232D1">
        <w:rPr>
          <w:sz w:val="28"/>
          <w:szCs w:val="28"/>
        </w:rPr>
        <w:t>и внесении изменений в отдельные постановления Правительства Омской области";</w:t>
      </w:r>
    </w:p>
    <w:p w:rsidR="00C50929" w:rsidRDefault="00E26ABA" w:rsidP="00BE49D4">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п</w:t>
      </w:r>
      <w:r w:rsidR="00C50929" w:rsidRPr="002232D1">
        <w:rPr>
          <w:rFonts w:ascii="Times New Roman" w:hAnsi="Times New Roman"/>
          <w:sz w:val="28"/>
          <w:szCs w:val="28"/>
          <w:lang w:eastAsia="ru-RU"/>
        </w:rPr>
        <w:t>риказ Министерства экономики Омской области от 15</w:t>
      </w:r>
      <w:r w:rsidR="00B70932">
        <w:rPr>
          <w:rFonts w:ascii="Times New Roman" w:hAnsi="Times New Roman"/>
          <w:sz w:val="28"/>
          <w:szCs w:val="28"/>
          <w:lang w:eastAsia="ru-RU"/>
        </w:rPr>
        <w:t xml:space="preserve"> апреля </w:t>
      </w:r>
      <w:r w:rsidR="00C50929" w:rsidRPr="002232D1">
        <w:rPr>
          <w:rFonts w:ascii="Times New Roman" w:hAnsi="Times New Roman"/>
          <w:sz w:val="28"/>
          <w:szCs w:val="28"/>
          <w:lang w:eastAsia="ru-RU"/>
        </w:rPr>
        <w:t>2016</w:t>
      </w:r>
      <w:r w:rsidR="00B70932">
        <w:rPr>
          <w:rFonts w:ascii="Times New Roman" w:hAnsi="Times New Roman"/>
          <w:sz w:val="28"/>
          <w:szCs w:val="28"/>
          <w:lang w:eastAsia="ru-RU"/>
        </w:rPr>
        <w:t xml:space="preserve"> года </w:t>
      </w:r>
      <w:r w:rsidR="00C50929" w:rsidRPr="002232D1">
        <w:rPr>
          <w:rFonts w:ascii="Times New Roman" w:hAnsi="Times New Roman"/>
          <w:sz w:val="28"/>
          <w:szCs w:val="28"/>
          <w:lang w:eastAsia="ru-RU"/>
        </w:rPr>
        <w:t xml:space="preserve"> </w:t>
      </w:r>
      <w:r w:rsidR="00B70932">
        <w:rPr>
          <w:rFonts w:ascii="Times New Roman" w:hAnsi="Times New Roman"/>
          <w:sz w:val="28"/>
          <w:szCs w:val="28"/>
          <w:lang w:eastAsia="ru-RU"/>
        </w:rPr>
        <w:br/>
      </w:r>
      <w:r w:rsidR="00C50929" w:rsidRPr="002232D1">
        <w:rPr>
          <w:rFonts w:ascii="Times New Roman" w:hAnsi="Times New Roman"/>
          <w:sz w:val="28"/>
          <w:szCs w:val="28"/>
          <w:lang w:eastAsia="ru-RU"/>
        </w:rPr>
        <w:t>№ 30</w:t>
      </w:r>
      <w:r w:rsidR="00D455E4">
        <w:rPr>
          <w:rFonts w:ascii="Times New Roman" w:hAnsi="Times New Roman"/>
          <w:sz w:val="28"/>
          <w:szCs w:val="28"/>
          <w:lang w:eastAsia="ru-RU"/>
        </w:rPr>
        <w:t xml:space="preserve"> </w:t>
      </w:r>
      <w:r w:rsidR="00C50929" w:rsidRPr="002232D1">
        <w:rPr>
          <w:rFonts w:ascii="Times New Roman" w:hAnsi="Times New Roman"/>
          <w:sz w:val="28"/>
          <w:szCs w:val="28"/>
          <w:lang w:eastAsia="ru-RU"/>
        </w:rPr>
        <w:t>"Об утверждении Административного регламента предоставления государственной услуги по предоставлению субсидий на финансовое обеспечение (возмещение) затрат юридических лиц (за исключением государственных (муниципальных) учреждений) и индивидуальных предпринимателей, связанных с производством товаров, выполнением работ, оказанием услуг в сфере содействия реализации инвестиционных проектов на территории Омской области";</w:t>
      </w:r>
    </w:p>
    <w:p w:rsidR="00C50929" w:rsidRPr="00E26ABA" w:rsidRDefault="00E26ABA" w:rsidP="00BE49D4">
      <w:pPr>
        <w:pStyle w:val="a4"/>
        <w:autoSpaceDE w:val="0"/>
        <w:autoSpaceDN w:val="0"/>
        <w:adjustRightInd w:val="0"/>
        <w:spacing w:after="0" w:line="240" w:lineRule="auto"/>
        <w:ind w:left="0"/>
        <w:jc w:val="both"/>
        <w:rPr>
          <w:rFonts w:ascii="Times New Roman" w:hAnsi="Times New Roman"/>
          <w:sz w:val="28"/>
          <w:szCs w:val="28"/>
        </w:rPr>
      </w:pPr>
      <w:r>
        <w:rPr>
          <w:rFonts w:ascii="Times New Roman" w:hAnsi="Times New Roman"/>
          <w:sz w:val="28"/>
          <w:szCs w:val="28"/>
        </w:rPr>
        <w:tab/>
        <w:t>- п</w:t>
      </w:r>
      <w:r w:rsidR="00C50929" w:rsidRPr="00E26ABA">
        <w:rPr>
          <w:rFonts w:ascii="Times New Roman" w:hAnsi="Times New Roman"/>
          <w:sz w:val="28"/>
          <w:szCs w:val="28"/>
        </w:rPr>
        <w:t>риказ Министерства экономики Омской области от 04</w:t>
      </w:r>
      <w:r w:rsidR="00B70932">
        <w:rPr>
          <w:rFonts w:ascii="Times New Roman" w:hAnsi="Times New Roman"/>
          <w:sz w:val="28"/>
          <w:szCs w:val="28"/>
        </w:rPr>
        <w:t xml:space="preserve"> мая </w:t>
      </w:r>
      <w:r w:rsidR="00C50929" w:rsidRPr="00E26ABA">
        <w:rPr>
          <w:rFonts w:ascii="Times New Roman" w:hAnsi="Times New Roman"/>
          <w:sz w:val="28"/>
          <w:szCs w:val="28"/>
        </w:rPr>
        <w:t>2016</w:t>
      </w:r>
      <w:r w:rsidR="00B70932">
        <w:rPr>
          <w:rFonts w:ascii="Times New Roman" w:hAnsi="Times New Roman"/>
          <w:sz w:val="28"/>
          <w:szCs w:val="28"/>
        </w:rPr>
        <w:t xml:space="preserve"> года </w:t>
      </w:r>
      <w:r w:rsidR="00C50929" w:rsidRPr="00E26ABA">
        <w:rPr>
          <w:rFonts w:ascii="Times New Roman" w:hAnsi="Times New Roman"/>
          <w:sz w:val="28"/>
          <w:szCs w:val="28"/>
        </w:rPr>
        <w:t xml:space="preserve"> № 36</w:t>
      </w:r>
      <w:r w:rsidRPr="00E26ABA">
        <w:rPr>
          <w:rFonts w:ascii="Times New Roman" w:hAnsi="Times New Roman"/>
          <w:sz w:val="28"/>
          <w:szCs w:val="28"/>
        </w:rPr>
        <w:t xml:space="preserve"> </w:t>
      </w:r>
      <w:r w:rsidR="00C50929" w:rsidRPr="00E26ABA">
        <w:rPr>
          <w:rFonts w:ascii="Times New Roman" w:hAnsi="Times New Roman"/>
          <w:sz w:val="28"/>
          <w:szCs w:val="28"/>
        </w:rPr>
        <w:t>"Об утверждении требований к финансовой модели инвестиционного проекта, при реализации которого организация планирует получить инвестиционный налоговый кредит";</w:t>
      </w:r>
    </w:p>
    <w:p w:rsidR="00C50929" w:rsidRPr="00E26ABA" w:rsidRDefault="001708E2" w:rsidP="00BE49D4">
      <w:pPr>
        <w:pStyle w:val="a4"/>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п</w:t>
      </w:r>
      <w:r w:rsidR="00C50929" w:rsidRPr="00E26ABA">
        <w:rPr>
          <w:rFonts w:ascii="Times New Roman" w:hAnsi="Times New Roman"/>
          <w:sz w:val="28"/>
          <w:szCs w:val="28"/>
        </w:rPr>
        <w:t>риказ Министерства экономики Омской области от 31</w:t>
      </w:r>
      <w:r w:rsidR="00B70932">
        <w:rPr>
          <w:rFonts w:ascii="Times New Roman" w:hAnsi="Times New Roman"/>
          <w:sz w:val="28"/>
          <w:szCs w:val="28"/>
        </w:rPr>
        <w:t xml:space="preserve">августа </w:t>
      </w:r>
      <w:r w:rsidR="00C50929" w:rsidRPr="00E26ABA">
        <w:rPr>
          <w:rFonts w:ascii="Times New Roman" w:hAnsi="Times New Roman"/>
          <w:sz w:val="28"/>
          <w:szCs w:val="28"/>
        </w:rPr>
        <w:t>2016</w:t>
      </w:r>
      <w:r w:rsidR="00B70932">
        <w:rPr>
          <w:rFonts w:ascii="Times New Roman" w:hAnsi="Times New Roman"/>
          <w:sz w:val="28"/>
          <w:szCs w:val="28"/>
        </w:rPr>
        <w:t xml:space="preserve"> года </w:t>
      </w:r>
      <w:r w:rsidR="00C50929" w:rsidRPr="00E26ABA">
        <w:rPr>
          <w:rFonts w:ascii="Times New Roman" w:hAnsi="Times New Roman"/>
          <w:sz w:val="28"/>
          <w:szCs w:val="28"/>
        </w:rPr>
        <w:t xml:space="preserve"> № 57</w:t>
      </w:r>
      <w:r w:rsidR="00E26ABA">
        <w:rPr>
          <w:rFonts w:ascii="Times New Roman" w:hAnsi="Times New Roman"/>
          <w:sz w:val="28"/>
          <w:szCs w:val="28"/>
        </w:rPr>
        <w:t xml:space="preserve"> </w:t>
      </w:r>
      <w:r w:rsidR="00C50929" w:rsidRPr="00E26ABA">
        <w:rPr>
          <w:rFonts w:ascii="Times New Roman" w:hAnsi="Times New Roman"/>
          <w:sz w:val="28"/>
          <w:szCs w:val="28"/>
        </w:rPr>
        <w:t>"Об утверждении формы заявки на предоставление субсидии на финансовое обеспечение (возмещение) затрат юридических лиц (за исключением государственных (муниципальных) учреждений) и индивидуальных предпринимателей, связанных с производством товаров, выполнением работ, оказанием услуг в сфере содействия реализации инвестиционных проектов на территории Омской области";</w:t>
      </w:r>
    </w:p>
    <w:p w:rsidR="00C50929" w:rsidRPr="002232D1" w:rsidRDefault="00A9253D" w:rsidP="00BE49D4">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п</w:t>
      </w:r>
      <w:r w:rsidR="00C50929" w:rsidRPr="002232D1">
        <w:rPr>
          <w:rFonts w:ascii="Times New Roman" w:hAnsi="Times New Roman"/>
          <w:sz w:val="28"/>
          <w:szCs w:val="28"/>
        </w:rPr>
        <w:t>риказ Министерства эк</w:t>
      </w:r>
      <w:r w:rsidR="00B70932">
        <w:rPr>
          <w:rFonts w:ascii="Times New Roman" w:hAnsi="Times New Roman"/>
          <w:sz w:val="28"/>
          <w:szCs w:val="28"/>
        </w:rPr>
        <w:t xml:space="preserve">ономики Омской области от 12 сентября </w:t>
      </w:r>
      <w:r w:rsidR="00C50929" w:rsidRPr="002232D1">
        <w:rPr>
          <w:rFonts w:ascii="Times New Roman" w:hAnsi="Times New Roman"/>
          <w:sz w:val="28"/>
          <w:szCs w:val="28"/>
        </w:rPr>
        <w:t xml:space="preserve">2016 </w:t>
      </w:r>
      <w:r w:rsidR="00B70932">
        <w:rPr>
          <w:rFonts w:ascii="Times New Roman" w:hAnsi="Times New Roman"/>
          <w:sz w:val="28"/>
          <w:szCs w:val="28"/>
        </w:rPr>
        <w:t xml:space="preserve">года </w:t>
      </w:r>
      <w:r w:rsidR="00C50929" w:rsidRPr="002232D1">
        <w:rPr>
          <w:rFonts w:ascii="Times New Roman" w:hAnsi="Times New Roman"/>
          <w:sz w:val="28"/>
          <w:szCs w:val="28"/>
        </w:rPr>
        <w:t>№ 67</w:t>
      </w:r>
      <w:r w:rsidR="00E26ABA">
        <w:rPr>
          <w:rFonts w:ascii="Times New Roman" w:hAnsi="Times New Roman"/>
          <w:sz w:val="28"/>
          <w:szCs w:val="28"/>
        </w:rPr>
        <w:t xml:space="preserve"> </w:t>
      </w:r>
      <w:r w:rsidR="00C50929" w:rsidRPr="002232D1">
        <w:rPr>
          <w:rFonts w:ascii="Times New Roman" w:hAnsi="Times New Roman"/>
          <w:sz w:val="28"/>
          <w:szCs w:val="28"/>
        </w:rPr>
        <w:t>"О комиссии по рассмотрению инвестиционных проектов на соответствие требованиям законодательства в сфере предоставления инвестиционного налогового кредита по налогу на прибыль организаций в части суммы, подлежащей зачислению в областной бюджет, и по региональным налогам"</w:t>
      </w:r>
      <w:r w:rsidR="00C50929">
        <w:rPr>
          <w:rFonts w:ascii="Times New Roman" w:hAnsi="Times New Roman"/>
          <w:sz w:val="28"/>
          <w:szCs w:val="28"/>
        </w:rPr>
        <w:t>;</w:t>
      </w:r>
    </w:p>
    <w:p w:rsidR="00C50929" w:rsidRPr="002232D1" w:rsidRDefault="00B70932" w:rsidP="00BE49D4">
      <w:pPr>
        <w:pStyle w:val="af"/>
        <w:numPr>
          <w:ilvl w:val="0"/>
          <w:numId w:val="14"/>
        </w:numPr>
        <w:autoSpaceDE w:val="0"/>
        <w:autoSpaceDN w:val="0"/>
        <w:adjustRightInd w:val="0"/>
        <w:spacing w:before="0" w:beforeAutospacing="0" w:after="0" w:afterAutospacing="0"/>
        <w:ind w:left="0" w:firstLine="567"/>
        <w:jc w:val="both"/>
        <w:rPr>
          <w:color w:val="000000"/>
          <w:sz w:val="28"/>
          <w:szCs w:val="28"/>
        </w:rPr>
      </w:pPr>
      <w:r>
        <w:rPr>
          <w:color w:val="000000"/>
          <w:sz w:val="28"/>
          <w:szCs w:val="28"/>
        </w:rPr>
        <w:t xml:space="preserve"> Обеспечивается реализация вступившего в силу</w:t>
      </w:r>
      <w:r w:rsidR="00494214">
        <w:rPr>
          <w:color w:val="000000"/>
          <w:sz w:val="28"/>
          <w:szCs w:val="28"/>
        </w:rPr>
        <w:t xml:space="preserve"> с</w:t>
      </w:r>
      <w:r w:rsidR="00C50929" w:rsidRPr="002232D1">
        <w:rPr>
          <w:color w:val="000000"/>
          <w:sz w:val="28"/>
          <w:szCs w:val="28"/>
        </w:rPr>
        <w:t xml:space="preserve"> 1 января 2016 года </w:t>
      </w:r>
      <w:r w:rsidR="00494214">
        <w:rPr>
          <w:color w:val="000000"/>
          <w:sz w:val="28"/>
          <w:szCs w:val="28"/>
        </w:rPr>
        <w:t>Федерального</w:t>
      </w:r>
      <w:r w:rsidR="00C50929" w:rsidRPr="002232D1">
        <w:rPr>
          <w:color w:val="000000"/>
          <w:sz w:val="28"/>
          <w:szCs w:val="28"/>
        </w:rPr>
        <w:t xml:space="preserve"> закон</w:t>
      </w:r>
      <w:r w:rsidR="00494214">
        <w:rPr>
          <w:color w:val="000000"/>
          <w:sz w:val="28"/>
          <w:szCs w:val="28"/>
        </w:rPr>
        <w:t>а</w:t>
      </w:r>
      <w:r w:rsidR="00C50929" w:rsidRPr="002232D1">
        <w:rPr>
          <w:color w:val="000000"/>
          <w:sz w:val="28"/>
          <w:szCs w:val="28"/>
        </w:rPr>
        <w:t xml:space="preserve"> от 13 июля 2015 года № 224-ФЗ "О государственно-частном партнерстве, муниципально-частном партнерстве</w:t>
      </w:r>
      <w:r w:rsidR="00494214" w:rsidRPr="002232D1">
        <w:rPr>
          <w:color w:val="000000"/>
          <w:sz w:val="28"/>
          <w:szCs w:val="28"/>
        </w:rPr>
        <w:t>"</w:t>
      </w:r>
      <w:r w:rsidR="00C50929" w:rsidRPr="002232D1">
        <w:rPr>
          <w:color w:val="000000"/>
          <w:sz w:val="28"/>
          <w:szCs w:val="28"/>
        </w:rPr>
        <w:t xml:space="preserve"> в Российской Федерации и о внесении изменений в отдельные законодательные акты</w:t>
      </w:r>
      <w:r w:rsidR="00D455E4">
        <w:rPr>
          <w:color w:val="000000"/>
          <w:sz w:val="28"/>
          <w:szCs w:val="28"/>
        </w:rPr>
        <w:t xml:space="preserve"> Российской Федерации</w:t>
      </w:r>
      <w:r w:rsidR="00C50929" w:rsidRPr="002232D1">
        <w:rPr>
          <w:color w:val="000000"/>
          <w:sz w:val="28"/>
          <w:szCs w:val="28"/>
        </w:rPr>
        <w:t>:</w:t>
      </w:r>
    </w:p>
    <w:p w:rsidR="00C50929" w:rsidRPr="002232D1" w:rsidRDefault="00C50929" w:rsidP="00BE49D4">
      <w:pPr>
        <w:pStyle w:val="af"/>
        <w:autoSpaceDE w:val="0"/>
        <w:autoSpaceDN w:val="0"/>
        <w:adjustRightInd w:val="0"/>
        <w:spacing w:before="0" w:beforeAutospacing="0" w:after="0" w:afterAutospacing="0"/>
        <w:ind w:firstLine="708"/>
        <w:jc w:val="both"/>
        <w:rPr>
          <w:color w:val="000000"/>
          <w:sz w:val="28"/>
          <w:szCs w:val="28"/>
        </w:rPr>
      </w:pPr>
      <w:r w:rsidRPr="002232D1">
        <w:rPr>
          <w:color w:val="000000"/>
          <w:sz w:val="28"/>
          <w:szCs w:val="28"/>
        </w:rPr>
        <w:t>- внесены изменения в уставы г. Омска и 31 муниципального района Омской области в части определения уполномоченных органов местного самоуправления в сфере муниципально-частного партнерств</w:t>
      </w:r>
      <w:r>
        <w:rPr>
          <w:color w:val="000000"/>
          <w:sz w:val="28"/>
          <w:szCs w:val="28"/>
        </w:rPr>
        <w:t>а;</w:t>
      </w:r>
      <w:r w:rsidRPr="002232D1">
        <w:rPr>
          <w:color w:val="000000"/>
          <w:sz w:val="28"/>
          <w:szCs w:val="28"/>
        </w:rPr>
        <w:t xml:space="preserve"> </w:t>
      </w:r>
    </w:p>
    <w:p w:rsidR="00C50929" w:rsidRDefault="00C50929" w:rsidP="00BE49D4">
      <w:pPr>
        <w:autoSpaceDE w:val="0"/>
        <w:autoSpaceDN w:val="0"/>
        <w:adjustRightInd w:val="0"/>
        <w:spacing w:after="0" w:line="240" w:lineRule="auto"/>
        <w:ind w:firstLine="851"/>
        <w:jc w:val="both"/>
        <w:rPr>
          <w:rFonts w:ascii="Times New Roman" w:hAnsi="Times New Roman"/>
          <w:color w:val="000000"/>
          <w:sz w:val="28"/>
          <w:szCs w:val="28"/>
        </w:rPr>
      </w:pPr>
      <w:r w:rsidRPr="002232D1">
        <w:rPr>
          <w:rFonts w:ascii="Times New Roman" w:hAnsi="Times New Roman"/>
          <w:color w:val="000000"/>
          <w:sz w:val="28"/>
          <w:szCs w:val="28"/>
        </w:rPr>
        <w:lastRenderedPageBreak/>
        <w:t>- на территории региона действуют 74 концессионных соглашения в сфере водоснабжения, теплоснабжения, дошкольного образования и культуры. В марте 2017 года планируется осуществить размещение на инвести</w:t>
      </w:r>
      <w:r w:rsidR="00494214">
        <w:rPr>
          <w:rFonts w:ascii="Times New Roman" w:hAnsi="Times New Roman"/>
          <w:color w:val="000000"/>
          <w:sz w:val="28"/>
          <w:szCs w:val="28"/>
        </w:rPr>
        <w:t>ционном портале Омской области п</w:t>
      </w:r>
      <w:r w:rsidRPr="002232D1">
        <w:rPr>
          <w:rFonts w:ascii="Times New Roman" w:hAnsi="Times New Roman"/>
          <w:color w:val="000000"/>
          <w:sz w:val="28"/>
          <w:szCs w:val="28"/>
        </w:rPr>
        <w:t>еречня инвестиционных проектов реализуемых и планируемых к реализации на территории Омской области на основании заключения соглашений о государственно-частном, муниципально-частном партнерстве, концессионных соглашениях</w:t>
      </w:r>
      <w:r>
        <w:rPr>
          <w:rFonts w:ascii="Times New Roman" w:hAnsi="Times New Roman"/>
          <w:color w:val="000000"/>
          <w:sz w:val="28"/>
          <w:szCs w:val="28"/>
        </w:rPr>
        <w:t>;</w:t>
      </w:r>
    </w:p>
    <w:p w:rsidR="00C50929" w:rsidRDefault="00C50929" w:rsidP="00BE49D4">
      <w:pPr>
        <w:pStyle w:val="af"/>
        <w:numPr>
          <w:ilvl w:val="0"/>
          <w:numId w:val="14"/>
        </w:numPr>
        <w:spacing w:before="0" w:beforeAutospacing="0" w:after="0" w:afterAutospacing="0"/>
        <w:ind w:left="0" w:firstLine="567"/>
        <w:jc w:val="both"/>
        <w:rPr>
          <w:sz w:val="28"/>
          <w:szCs w:val="28"/>
        </w:rPr>
      </w:pPr>
      <w:r>
        <w:rPr>
          <w:sz w:val="28"/>
          <w:szCs w:val="28"/>
        </w:rPr>
        <w:t xml:space="preserve"> Усилено взаимодействие с территориальными подразделениями федеральных органов власти в работе по упрощению и ускорению проведения различных "разрешающих" процедур для предпринимателей и инвесторов, получения ими различных документов в рамках го</w:t>
      </w:r>
      <w:r w:rsidR="00494214">
        <w:rPr>
          <w:sz w:val="28"/>
          <w:szCs w:val="28"/>
        </w:rPr>
        <w:t>с</w:t>
      </w:r>
      <w:r>
        <w:rPr>
          <w:sz w:val="28"/>
          <w:szCs w:val="28"/>
        </w:rPr>
        <w:t>у</w:t>
      </w:r>
      <w:r w:rsidR="00494214">
        <w:rPr>
          <w:sz w:val="28"/>
          <w:szCs w:val="28"/>
        </w:rPr>
        <w:t>дарственных у</w:t>
      </w:r>
      <w:r>
        <w:rPr>
          <w:sz w:val="28"/>
          <w:szCs w:val="28"/>
        </w:rPr>
        <w:t>слуг. В результате:</w:t>
      </w:r>
    </w:p>
    <w:p w:rsidR="00C50929" w:rsidRPr="00921EA6" w:rsidRDefault="00C50929" w:rsidP="00BE49D4">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921EA6">
        <w:rPr>
          <w:rFonts w:ascii="Times New Roman" w:eastAsia="Times New Roman" w:hAnsi="Times New Roman"/>
          <w:sz w:val="28"/>
          <w:szCs w:val="28"/>
          <w:lang w:eastAsia="ru-RU"/>
        </w:rPr>
        <w:t xml:space="preserve">Управлением Федеральной налоговой службы по Омской области в 2016 году государственная регистрация юридических лиц при создании </w:t>
      </w:r>
      <w:r w:rsidRPr="00921EA6">
        <w:rPr>
          <w:rFonts w:ascii="Times New Roman" w:eastAsia="Times New Roman" w:hAnsi="Times New Roman"/>
          <w:sz w:val="28"/>
          <w:szCs w:val="28"/>
          <w:lang w:eastAsia="ru-RU"/>
        </w:rPr>
        <w:br/>
        <w:t xml:space="preserve">и государственная регистрация физических лиц в качестве индивидуальных предпринимателей стала осуществляться в трехдневный срок (ранее – в пятидневный срок). С 2016 года на всей территории Омской области представление документов для государственной регистрации </w:t>
      </w:r>
      <w:r>
        <w:rPr>
          <w:rFonts w:ascii="Times New Roman" w:eastAsia="Times New Roman" w:hAnsi="Times New Roman"/>
          <w:sz w:val="28"/>
          <w:szCs w:val="28"/>
          <w:lang w:eastAsia="ru-RU"/>
        </w:rPr>
        <w:t xml:space="preserve">стало </w:t>
      </w:r>
      <w:r w:rsidRPr="00921EA6">
        <w:rPr>
          <w:rFonts w:ascii="Times New Roman" w:eastAsia="Times New Roman" w:hAnsi="Times New Roman"/>
          <w:sz w:val="28"/>
          <w:szCs w:val="28"/>
          <w:lang w:eastAsia="ru-RU"/>
        </w:rPr>
        <w:t>возможн</w:t>
      </w:r>
      <w:r>
        <w:rPr>
          <w:rFonts w:ascii="Times New Roman" w:eastAsia="Times New Roman" w:hAnsi="Times New Roman"/>
          <w:sz w:val="28"/>
          <w:szCs w:val="28"/>
          <w:lang w:eastAsia="ru-RU"/>
        </w:rPr>
        <w:t xml:space="preserve">ым </w:t>
      </w:r>
      <w:r w:rsidRPr="00921EA6">
        <w:rPr>
          <w:rFonts w:ascii="Times New Roman" w:eastAsia="Times New Roman" w:hAnsi="Times New Roman"/>
          <w:sz w:val="28"/>
          <w:szCs w:val="28"/>
          <w:lang w:eastAsia="ru-RU"/>
        </w:rPr>
        <w:t>через многофункциональные центры оказания государственных</w:t>
      </w:r>
      <w:r>
        <w:rPr>
          <w:rFonts w:ascii="Times New Roman" w:eastAsia="Times New Roman" w:hAnsi="Times New Roman"/>
          <w:sz w:val="28"/>
          <w:szCs w:val="28"/>
          <w:lang w:eastAsia="ru-RU"/>
        </w:rPr>
        <w:t xml:space="preserve">, </w:t>
      </w:r>
      <w:r w:rsidRPr="00921EA6">
        <w:rPr>
          <w:rFonts w:ascii="Times New Roman" w:eastAsia="Times New Roman" w:hAnsi="Times New Roman"/>
          <w:sz w:val="28"/>
          <w:szCs w:val="28"/>
          <w:lang w:eastAsia="ru-RU"/>
        </w:rPr>
        <w:t>муниципальных услуг;</w:t>
      </w:r>
    </w:p>
    <w:p w:rsidR="00C50929" w:rsidRPr="00AD346C" w:rsidRDefault="00C50929" w:rsidP="00BE49D4">
      <w:pPr>
        <w:pStyle w:val="af"/>
        <w:spacing w:before="0" w:beforeAutospacing="0" w:after="0" w:afterAutospacing="0"/>
        <w:ind w:firstLine="567"/>
        <w:jc w:val="both"/>
        <w:rPr>
          <w:sz w:val="28"/>
          <w:szCs w:val="28"/>
        </w:rPr>
      </w:pPr>
      <w:r>
        <w:rPr>
          <w:sz w:val="28"/>
          <w:szCs w:val="28"/>
        </w:rPr>
        <w:t>- с</w:t>
      </w:r>
      <w:r w:rsidRPr="00AD346C">
        <w:rPr>
          <w:sz w:val="28"/>
          <w:szCs w:val="28"/>
        </w:rPr>
        <w:t>реднее время получения разрешения на строительство в Омской области по предварительн</w:t>
      </w:r>
      <w:r>
        <w:rPr>
          <w:sz w:val="28"/>
          <w:szCs w:val="28"/>
        </w:rPr>
        <w:t xml:space="preserve">ой оценке </w:t>
      </w:r>
      <w:r w:rsidRPr="00AD346C">
        <w:rPr>
          <w:sz w:val="28"/>
          <w:szCs w:val="28"/>
        </w:rPr>
        <w:t xml:space="preserve">снижено </w:t>
      </w:r>
      <w:r>
        <w:rPr>
          <w:sz w:val="28"/>
          <w:szCs w:val="28"/>
        </w:rPr>
        <w:t xml:space="preserve">в 2016 году </w:t>
      </w:r>
      <w:r w:rsidRPr="00AD346C">
        <w:rPr>
          <w:sz w:val="28"/>
          <w:szCs w:val="28"/>
        </w:rPr>
        <w:t>до 1</w:t>
      </w:r>
      <w:r>
        <w:rPr>
          <w:sz w:val="28"/>
          <w:szCs w:val="28"/>
        </w:rPr>
        <w:t>34</w:t>
      </w:r>
      <w:r w:rsidRPr="00AD346C">
        <w:rPr>
          <w:sz w:val="28"/>
          <w:szCs w:val="28"/>
        </w:rPr>
        <w:t xml:space="preserve"> дней. В большинстве муниципальных образований и Мин</w:t>
      </w:r>
      <w:r>
        <w:rPr>
          <w:sz w:val="28"/>
          <w:szCs w:val="28"/>
        </w:rPr>
        <w:t xml:space="preserve">строе Омской области </w:t>
      </w:r>
      <w:r w:rsidRPr="00AD346C">
        <w:rPr>
          <w:sz w:val="28"/>
          <w:szCs w:val="28"/>
        </w:rPr>
        <w:t>срок выдачи разрешений на строительство регл</w:t>
      </w:r>
      <w:r>
        <w:rPr>
          <w:sz w:val="28"/>
          <w:szCs w:val="28"/>
        </w:rPr>
        <w:t>аментирован и составляет 5 дней;</w:t>
      </w:r>
    </w:p>
    <w:p w:rsidR="00C50929" w:rsidRDefault="00C50929" w:rsidP="00BE49D4">
      <w:pPr>
        <w:pStyle w:val="af"/>
        <w:numPr>
          <w:ilvl w:val="0"/>
          <w:numId w:val="14"/>
        </w:numPr>
        <w:spacing w:before="0" w:beforeAutospacing="0" w:after="0" w:afterAutospacing="0"/>
        <w:ind w:left="0" w:firstLine="567"/>
        <w:jc w:val="both"/>
        <w:rPr>
          <w:sz w:val="28"/>
          <w:szCs w:val="28"/>
        </w:rPr>
      </w:pPr>
      <w:r w:rsidRPr="00AD346C">
        <w:rPr>
          <w:sz w:val="28"/>
          <w:szCs w:val="28"/>
        </w:rPr>
        <w:t> Первым заместителем Председателя Правительства Омской области А.А. Новосёловым 30 июля 2016 года утвержден временный регламент оформления перепланировки (переустройства) нежилых помещений в зданиях и отдельно стоящих нежилых зданиях, строениях, сооружениях, не требующих получения разрешения на строительство, на территории Омской области.</w:t>
      </w:r>
    </w:p>
    <w:p w:rsidR="00C50929" w:rsidRPr="00AD346C" w:rsidRDefault="00C50929" w:rsidP="00BE49D4">
      <w:pPr>
        <w:pStyle w:val="af"/>
        <w:spacing w:before="0" w:beforeAutospacing="0" w:after="0" w:afterAutospacing="0"/>
        <w:ind w:firstLine="567"/>
        <w:jc w:val="both"/>
        <w:rPr>
          <w:sz w:val="28"/>
          <w:szCs w:val="28"/>
        </w:rPr>
      </w:pPr>
      <w:r w:rsidRPr="00AD346C">
        <w:rPr>
          <w:sz w:val="28"/>
          <w:szCs w:val="28"/>
        </w:rPr>
        <w:t xml:space="preserve">Принятый документ позволяет устранить спорные моменты при регистрации прав собственности на недвижимое имущество, в котором проведены реконструкция или перепланировка. В июле 2016 года Территориальное управление Росимущества в Омской области, департамент имущественных отношений Администрации города Омска, департамент жилищной политики Администрации города Омска, Министерство имущественных отношений Омской области приступили к сдаче заявлений по регистрации прав на недвижимое имущество в электронном виде. По последним данным через  электронный сервис направлено порядка </w:t>
      </w:r>
      <w:r w:rsidR="00CA5C5C">
        <w:rPr>
          <w:sz w:val="28"/>
          <w:szCs w:val="28"/>
        </w:rPr>
        <w:br/>
      </w:r>
      <w:r w:rsidRPr="00AD346C">
        <w:rPr>
          <w:sz w:val="28"/>
          <w:szCs w:val="28"/>
        </w:rPr>
        <w:t>70 заявлений о государственной регистрации</w:t>
      </w:r>
      <w:r>
        <w:rPr>
          <w:sz w:val="28"/>
          <w:szCs w:val="28"/>
        </w:rPr>
        <w:t xml:space="preserve"> объектов недвижимого имущества;</w:t>
      </w:r>
    </w:p>
    <w:p w:rsidR="00C50929" w:rsidRPr="00AD346C" w:rsidRDefault="00C50929" w:rsidP="00BE49D4">
      <w:pPr>
        <w:pStyle w:val="af"/>
        <w:spacing w:before="0" w:beforeAutospacing="0" w:after="0" w:afterAutospacing="0"/>
        <w:ind w:firstLine="567"/>
        <w:jc w:val="both"/>
        <w:rPr>
          <w:sz w:val="28"/>
          <w:szCs w:val="28"/>
        </w:rPr>
      </w:pPr>
      <w:r>
        <w:rPr>
          <w:sz w:val="28"/>
          <w:szCs w:val="28"/>
        </w:rPr>
        <w:t xml:space="preserve">- </w:t>
      </w:r>
      <w:r w:rsidRPr="00AD346C">
        <w:rPr>
          <w:sz w:val="28"/>
          <w:szCs w:val="28"/>
        </w:rPr>
        <w:t xml:space="preserve">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Омской области разработаны и утверждены локальные акты, сокращающие время постановки земельных </w:t>
      </w:r>
      <w:r w:rsidRPr="00AD346C">
        <w:rPr>
          <w:sz w:val="28"/>
          <w:szCs w:val="28"/>
        </w:rPr>
        <w:lastRenderedPageBreak/>
        <w:t>участков и объектов недвижимости на кадастровый учет (в настоящее время составляет не более 6 рабочих дней, а по заявлению граждан, имеющих льг</w:t>
      </w:r>
      <w:r>
        <w:rPr>
          <w:sz w:val="28"/>
          <w:szCs w:val="28"/>
        </w:rPr>
        <w:t>оты, – до 3 рабочих дней).</w:t>
      </w:r>
    </w:p>
    <w:p w:rsidR="00C50929" w:rsidRDefault="00C50929" w:rsidP="00BE49D4">
      <w:pPr>
        <w:pStyle w:val="af"/>
        <w:numPr>
          <w:ilvl w:val="0"/>
          <w:numId w:val="14"/>
        </w:numPr>
        <w:autoSpaceDE w:val="0"/>
        <w:autoSpaceDN w:val="0"/>
        <w:adjustRightInd w:val="0"/>
        <w:spacing w:before="0" w:beforeAutospacing="0" w:after="0" w:afterAutospacing="0"/>
        <w:ind w:left="0" w:firstLine="567"/>
        <w:jc w:val="both"/>
        <w:rPr>
          <w:sz w:val="28"/>
          <w:szCs w:val="28"/>
        </w:rPr>
      </w:pPr>
      <w:r w:rsidRPr="002232D1">
        <w:rPr>
          <w:sz w:val="28"/>
          <w:szCs w:val="28"/>
        </w:rPr>
        <w:t xml:space="preserve"> Разработана единая Концепция по формированию системы работы </w:t>
      </w:r>
      <w:r w:rsidR="00F2306F">
        <w:rPr>
          <w:sz w:val="28"/>
          <w:szCs w:val="28"/>
        </w:rPr>
        <w:br/>
      </w:r>
      <w:r w:rsidRPr="002232D1">
        <w:rPr>
          <w:sz w:val="28"/>
          <w:szCs w:val="28"/>
        </w:rPr>
        <w:t>с инвесторами и предпринимателями в муниципальных образованиях Омской области. В развитие данной концепции принят</w:t>
      </w:r>
      <w:r>
        <w:rPr>
          <w:sz w:val="28"/>
          <w:szCs w:val="28"/>
        </w:rPr>
        <w:t>ы:</w:t>
      </w:r>
    </w:p>
    <w:p w:rsidR="00C50929" w:rsidRDefault="00C50929" w:rsidP="00BE49D4">
      <w:pPr>
        <w:pStyle w:val="af"/>
        <w:autoSpaceDE w:val="0"/>
        <w:autoSpaceDN w:val="0"/>
        <w:adjustRightInd w:val="0"/>
        <w:spacing w:before="0" w:beforeAutospacing="0" w:after="0" w:afterAutospacing="0"/>
        <w:ind w:firstLine="567"/>
        <w:jc w:val="both"/>
        <w:rPr>
          <w:sz w:val="28"/>
          <w:szCs w:val="28"/>
        </w:rPr>
      </w:pPr>
      <w:r>
        <w:rPr>
          <w:sz w:val="28"/>
          <w:szCs w:val="28"/>
        </w:rPr>
        <w:t xml:space="preserve">- </w:t>
      </w:r>
      <w:r w:rsidRPr="002232D1">
        <w:rPr>
          <w:sz w:val="28"/>
          <w:szCs w:val="28"/>
        </w:rPr>
        <w:t xml:space="preserve"> постановление Правительства Омской области от 26 октября 2016 года № 312-п "О показателях оценки деятельности муниципальных районов </w:t>
      </w:r>
      <w:r w:rsidRPr="002232D1">
        <w:rPr>
          <w:sz w:val="28"/>
          <w:szCs w:val="28"/>
        </w:rPr>
        <w:br/>
        <w:t>Омской области и муниципального образования городской округ город Омск Омской области по обеспечению условий для благоприятного инвестиционного климата";</w:t>
      </w:r>
    </w:p>
    <w:p w:rsidR="00C50929" w:rsidRPr="002232D1" w:rsidRDefault="00C50929" w:rsidP="00BE49D4">
      <w:pPr>
        <w:pStyle w:val="af"/>
        <w:autoSpaceDE w:val="0"/>
        <w:autoSpaceDN w:val="0"/>
        <w:adjustRightInd w:val="0"/>
        <w:spacing w:before="0" w:beforeAutospacing="0" w:after="0" w:afterAutospacing="0"/>
        <w:ind w:firstLine="567"/>
        <w:jc w:val="both"/>
        <w:rPr>
          <w:sz w:val="28"/>
          <w:szCs w:val="28"/>
        </w:rPr>
      </w:pPr>
      <w:r w:rsidRPr="002232D1">
        <w:rPr>
          <w:sz w:val="28"/>
          <w:szCs w:val="28"/>
        </w:rPr>
        <w:t xml:space="preserve">- </w:t>
      </w:r>
      <w:r w:rsidR="00A8258F">
        <w:rPr>
          <w:sz w:val="28"/>
          <w:szCs w:val="28"/>
        </w:rPr>
        <w:t>р</w:t>
      </w:r>
      <w:r w:rsidRPr="002232D1">
        <w:rPr>
          <w:sz w:val="28"/>
          <w:szCs w:val="28"/>
        </w:rPr>
        <w:t xml:space="preserve">аспоряжение Губернатора Омской области от 14 ноября 2016 года </w:t>
      </w:r>
      <w:r w:rsidR="008B5196">
        <w:rPr>
          <w:sz w:val="28"/>
          <w:szCs w:val="28"/>
        </w:rPr>
        <w:br/>
      </w:r>
      <w:r w:rsidRPr="002232D1">
        <w:rPr>
          <w:sz w:val="28"/>
          <w:szCs w:val="28"/>
        </w:rPr>
        <w:t>№ 268-р "О внесении изменений в распоряжение Губернатора Омской области от 26 февраля 2016 года № 37-р", которым утверждены показатели оценки деятельности муниципальных образований по содействию развитию конкуренции, предусмотрено поощрение муниципальных образований в части их деятельности по обеспечению условий для благоприятного инвестиционного климата и содействию развитию конкуренции</w:t>
      </w:r>
      <w:r>
        <w:rPr>
          <w:sz w:val="28"/>
          <w:szCs w:val="28"/>
        </w:rPr>
        <w:t>.</w:t>
      </w:r>
    </w:p>
    <w:p w:rsidR="00C50929" w:rsidRDefault="00C50929" w:rsidP="00BE49D4">
      <w:pPr>
        <w:pStyle w:val="af"/>
        <w:spacing w:before="0" w:beforeAutospacing="0" w:after="0" w:afterAutospacing="0"/>
        <w:ind w:left="567"/>
        <w:jc w:val="both"/>
        <w:rPr>
          <w:sz w:val="28"/>
          <w:szCs w:val="28"/>
        </w:rPr>
      </w:pPr>
    </w:p>
    <w:p w:rsidR="00C50929" w:rsidRDefault="00D77B4B" w:rsidP="00BE49D4">
      <w:pPr>
        <w:spacing w:after="0" w:line="240" w:lineRule="auto"/>
        <w:jc w:val="center"/>
        <w:rPr>
          <w:rFonts w:ascii="Times New Roman" w:hAnsi="Times New Roman"/>
          <w:b/>
          <w:sz w:val="28"/>
          <w:szCs w:val="28"/>
        </w:rPr>
      </w:pPr>
      <w:r>
        <w:rPr>
          <w:rFonts w:ascii="Times New Roman" w:hAnsi="Times New Roman"/>
          <w:b/>
          <w:sz w:val="28"/>
          <w:szCs w:val="28"/>
        </w:rPr>
        <w:t>2.4.2</w:t>
      </w:r>
      <w:r w:rsidR="00C50929" w:rsidRPr="00AD346C">
        <w:rPr>
          <w:rFonts w:ascii="Times New Roman" w:hAnsi="Times New Roman"/>
          <w:b/>
          <w:sz w:val="28"/>
          <w:szCs w:val="28"/>
        </w:rPr>
        <w:t>.</w:t>
      </w:r>
      <w:r>
        <w:rPr>
          <w:rFonts w:ascii="Times New Roman" w:hAnsi="Times New Roman"/>
          <w:b/>
          <w:sz w:val="28"/>
          <w:szCs w:val="28"/>
        </w:rPr>
        <w:t>5</w:t>
      </w:r>
      <w:r w:rsidR="00C50929" w:rsidRPr="00AD346C">
        <w:rPr>
          <w:rFonts w:ascii="Times New Roman" w:hAnsi="Times New Roman"/>
          <w:b/>
          <w:sz w:val="28"/>
          <w:szCs w:val="28"/>
        </w:rPr>
        <w:t>. </w:t>
      </w:r>
      <w:r w:rsidR="00C50929">
        <w:rPr>
          <w:rFonts w:ascii="Times New Roman" w:hAnsi="Times New Roman"/>
          <w:b/>
          <w:sz w:val="28"/>
          <w:szCs w:val="28"/>
        </w:rPr>
        <w:t xml:space="preserve"> </w:t>
      </w:r>
      <w:r w:rsidR="00C50929" w:rsidRPr="00092854">
        <w:rPr>
          <w:rFonts w:ascii="Times New Roman" w:hAnsi="Times New Roman"/>
          <w:b/>
          <w:sz w:val="28"/>
          <w:szCs w:val="28"/>
        </w:rPr>
        <w:t xml:space="preserve">Развитие механизмов поддержки технического и научно-технического творчества детей и молодежи, повышение их информированности о потенциальных возможностях саморазвития, обеспечения поддержки научной, творческой </w:t>
      </w:r>
    </w:p>
    <w:p w:rsidR="00C50929" w:rsidRPr="00092854" w:rsidRDefault="00C50929" w:rsidP="00BE49D4">
      <w:pPr>
        <w:spacing w:after="0" w:line="240" w:lineRule="auto"/>
        <w:jc w:val="center"/>
        <w:rPr>
          <w:rFonts w:ascii="Times New Roman" w:hAnsi="Times New Roman"/>
          <w:b/>
          <w:sz w:val="28"/>
          <w:szCs w:val="28"/>
        </w:rPr>
      </w:pPr>
      <w:r w:rsidRPr="00092854">
        <w:rPr>
          <w:rFonts w:ascii="Times New Roman" w:hAnsi="Times New Roman"/>
          <w:b/>
          <w:sz w:val="28"/>
          <w:szCs w:val="28"/>
        </w:rPr>
        <w:t>и предпринимательской активности</w:t>
      </w:r>
    </w:p>
    <w:p w:rsidR="00C50929" w:rsidRPr="00092854" w:rsidRDefault="00C50929" w:rsidP="00BE49D4">
      <w:pPr>
        <w:spacing w:after="0" w:line="240" w:lineRule="auto"/>
        <w:jc w:val="center"/>
        <w:rPr>
          <w:rFonts w:ascii="Times New Roman" w:hAnsi="Times New Roman"/>
          <w:b/>
          <w:sz w:val="28"/>
          <w:szCs w:val="28"/>
        </w:rPr>
      </w:pPr>
    </w:p>
    <w:p w:rsidR="00C50929" w:rsidRDefault="00C50929" w:rsidP="00BE49D4">
      <w:pPr>
        <w:pStyle w:val="af"/>
        <w:numPr>
          <w:ilvl w:val="0"/>
          <w:numId w:val="14"/>
        </w:numPr>
        <w:spacing w:before="0" w:beforeAutospacing="0" w:after="0" w:afterAutospacing="0"/>
        <w:ind w:left="0" w:firstLine="567"/>
        <w:jc w:val="both"/>
        <w:rPr>
          <w:sz w:val="28"/>
          <w:szCs w:val="28"/>
        </w:rPr>
      </w:pPr>
      <w:r w:rsidRPr="00AD346C">
        <w:rPr>
          <w:sz w:val="28"/>
          <w:szCs w:val="28"/>
        </w:rPr>
        <w:t> </w:t>
      </w:r>
      <w:r w:rsidRPr="00C44615">
        <w:rPr>
          <w:sz w:val="28"/>
          <w:szCs w:val="28"/>
        </w:rPr>
        <w:t> </w:t>
      </w:r>
      <w:r>
        <w:rPr>
          <w:sz w:val="28"/>
          <w:szCs w:val="28"/>
        </w:rPr>
        <w:t xml:space="preserve">В феврале </w:t>
      </w:r>
      <w:r w:rsidRPr="00C44615">
        <w:rPr>
          <w:sz w:val="28"/>
          <w:szCs w:val="28"/>
        </w:rPr>
        <w:t xml:space="preserve">2016 года проведен Кубок Омской области по стратегическому менеджменту Global Management Challenge. В соревнованиях приняли участие 20 команд – студенты экономических специальностей ведущих вузов региона и молодые предприниматели. Победителем стала сборная представителей малого и среднего бизнеса – команда "Тринитротолуол". В апреле 2016 года данная команда </w:t>
      </w:r>
      <w:r>
        <w:rPr>
          <w:sz w:val="28"/>
          <w:szCs w:val="28"/>
        </w:rPr>
        <w:t xml:space="preserve">была направлена </w:t>
      </w:r>
      <w:r w:rsidRPr="00C44615">
        <w:rPr>
          <w:sz w:val="28"/>
          <w:szCs w:val="28"/>
        </w:rPr>
        <w:t>в г. Москву на национальный финал, в котором приняли участие более 10 тыс. человек со всех регионов Российской Федерации;</w:t>
      </w:r>
    </w:p>
    <w:p w:rsidR="00C50929" w:rsidRPr="00092854" w:rsidRDefault="00C50929" w:rsidP="00BE49D4">
      <w:pPr>
        <w:pStyle w:val="a4"/>
        <w:widowControl w:val="0"/>
        <w:numPr>
          <w:ilvl w:val="0"/>
          <w:numId w:val="14"/>
        </w:numPr>
        <w:autoSpaceDE w:val="0"/>
        <w:autoSpaceDN w:val="0"/>
        <w:adjustRightInd w:val="0"/>
        <w:spacing w:after="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092854">
        <w:rPr>
          <w:rFonts w:ascii="Times New Roman" w:eastAsia="Times New Roman" w:hAnsi="Times New Roman"/>
          <w:sz w:val="28"/>
          <w:szCs w:val="28"/>
        </w:rPr>
        <w:t>В рамках регионального пилотного образовательного проекта "Технопарк" БУ ДО "Омская областная станция юных техников") внедрен проект  "Экологическое образование школьников в профиле "Робототехника", который направлен на модернизацию программно-методического обеспечения технического направления дополнительного образования детей. В рамках проекта:</w:t>
      </w:r>
    </w:p>
    <w:p w:rsidR="00C50929" w:rsidRPr="00092854" w:rsidRDefault="00C50929" w:rsidP="00BE49D4">
      <w:pPr>
        <w:widowControl w:val="0"/>
        <w:autoSpaceDE w:val="0"/>
        <w:autoSpaceDN w:val="0"/>
        <w:adjustRightInd w:val="0"/>
        <w:spacing w:after="0" w:line="240" w:lineRule="auto"/>
        <w:ind w:firstLine="567"/>
        <w:jc w:val="both"/>
        <w:rPr>
          <w:rFonts w:ascii="Times New Roman" w:eastAsia="Times New Roman" w:hAnsi="Times New Roman"/>
          <w:sz w:val="28"/>
          <w:szCs w:val="28"/>
        </w:rPr>
      </w:pPr>
      <w:r w:rsidRPr="00092854">
        <w:rPr>
          <w:rFonts w:ascii="Times New Roman" w:eastAsia="Times New Roman" w:hAnsi="Times New Roman"/>
          <w:sz w:val="28"/>
          <w:szCs w:val="28"/>
        </w:rPr>
        <w:t>- апробирована организационная модель реализации программ профиля "Робототехника" с включением модуля "Экология и техносфера" для разных возрастных групп обучающихся;</w:t>
      </w:r>
    </w:p>
    <w:p w:rsidR="00C50929" w:rsidRPr="00092854" w:rsidRDefault="00C50929" w:rsidP="00BE49D4">
      <w:pPr>
        <w:widowControl w:val="0"/>
        <w:autoSpaceDE w:val="0"/>
        <w:autoSpaceDN w:val="0"/>
        <w:adjustRightInd w:val="0"/>
        <w:spacing w:after="0" w:line="240" w:lineRule="auto"/>
        <w:ind w:firstLine="567"/>
        <w:jc w:val="both"/>
        <w:rPr>
          <w:rFonts w:ascii="Times New Roman" w:eastAsia="Times New Roman" w:hAnsi="Times New Roman"/>
          <w:sz w:val="28"/>
          <w:szCs w:val="28"/>
        </w:rPr>
      </w:pPr>
      <w:r w:rsidRPr="00092854">
        <w:rPr>
          <w:rFonts w:ascii="Times New Roman" w:eastAsia="Times New Roman" w:hAnsi="Times New Roman"/>
          <w:sz w:val="28"/>
          <w:szCs w:val="28"/>
        </w:rPr>
        <w:t xml:space="preserve">- разработаны программы "Робототехника" для младших школьников,  "Робототехника" для подростков, "Робототехника и микроэлектроника" для </w:t>
      </w:r>
      <w:r w:rsidRPr="00092854">
        <w:rPr>
          <w:rFonts w:ascii="Times New Roman" w:eastAsia="Times New Roman" w:hAnsi="Times New Roman"/>
          <w:sz w:val="28"/>
          <w:szCs w:val="28"/>
        </w:rPr>
        <w:lastRenderedPageBreak/>
        <w:t>старшеклассников, а также соответствующие этим возрастным группам обучающихся образовательные модули "Экология и техносфера";</w:t>
      </w:r>
    </w:p>
    <w:p w:rsidR="00C50929" w:rsidRPr="009C5C77" w:rsidRDefault="00C50929" w:rsidP="00BE49D4">
      <w:pPr>
        <w:widowControl w:val="0"/>
        <w:autoSpaceDE w:val="0"/>
        <w:autoSpaceDN w:val="0"/>
        <w:adjustRightInd w:val="0"/>
        <w:spacing w:after="0" w:line="240" w:lineRule="auto"/>
        <w:ind w:firstLine="567"/>
        <w:jc w:val="both"/>
        <w:rPr>
          <w:rFonts w:ascii="Times New Roman" w:eastAsia="Times New Roman" w:hAnsi="Times New Roman"/>
          <w:sz w:val="28"/>
          <w:szCs w:val="28"/>
        </w:rPr>
      </w:pPr>
      <w:r w:rsidRPr="00092854">
        <w:rPr>
          <w:rFonts w:ascii="Times New Roman" w:eastAsia="Times New Roman" w:hAnsi="Times New Roman"/>
          <w:sz w:val="28"/>
          <w:szCs w:val="28"/>
        </w:rPr>
        <w:t>- опубликован сборник программ, включающий методическое обоснование программ, а также информационно-образовательные ресурсы, диагностический инструментарий для оценки планируемых результатов дополнительного образ</w:t>
      </w:r>
      <w:r w:rsidR="009C5C77">
        <w:rPr>
          <w:rFonts w:ascii="Times New Roman" w:eastAsia="Times New Roman" w:hAnsi="Times New Roman"/>
          <w:sz w:val="28"/>
          <w:szCs w:val="28"/>
        </w:rPr>
        <w:t>ования</w:t>
      </w:r>
      <w:r w:rsidR="009C5C77" w:rsidRPr="009C5C77">
        <w:rPr>
          <w:rFonts w:ascii="Times New Roman" w:eastAsia="Times New Roman" w:hAnsi="Times New Roman"/>
          <w:sz w:val="28"/>
          <w:szCs w:val="28"/>
        </w:rPr>
        <w:t>;</w:t>
      </w:r>
    </w:p>
    <w:p w:rsidR="00C50929" w:rsidRPr="00AD346C" w:rsidRDefault="00C50929" w:rsidP="00BE49D4">
      <w:pPr>
        <w:pStyle w:val="af"/>
        <w:numPr>
          <w:ilvl w:val="0"/>
          <w:numId w:val="14"/>
        </w:numPr>
        <w:spacing w:before="0" w:beforeAutospacing="0" w:after="0" w:afterAutospacing="0"/>
        <w:ind w:left="0" w:firstLine="567"/>
        <w:jc w:val="both"/>
        <w:rPr>
          <w:sz w:val="28"/>
          <w:szCs w:val="28"/>
        </w:rPr>
      </w:pPr>
      <w:r>
        <w:rPr>
          <w:sz w:val="28"/>
          <w:szCs w:val="28"/>
        </w:rPr>
        <w:t xml:space="preserve"> 2</w:t>
      </w:r>
      <w:r w:rsidRPr="00AD346C">
        <w:rPr>
          <w:sz w:val="28"/>
          <w:szCs w:val="28"/>
        </w:rPr>
        <w:t>6 февраля 2016 года проведен Омский ИТ-форум. Насыщенное двухдневное мероприятие включило в себя сибирский фестиваль робототехники "Робофест Омск", деловую программу о перспективах развития ИТ-сферы и применении ИТ-разработок в промышленности и пищевом производстве, специализированную выставку и ярмарку вакансий. В соревнованиях роботов, прошедших в рамках "Робофеста", приняли участие более 250 участников в 105 командах из Омска, Омской области, Абакана и Астаны (Республика Казахстан). В рамках деловой программы ИТ-форума состоялась конференция "ИТ-решения для бизнеса в новой экономической реальности", семинар-совещание для руководителей машиностроительных предприятий и круглый стол "ИТ на пищевом производстве – проблемы и возможности". Более двухсот участников конференции обсуждали практические инструменты оптимизации бизнес-процессов и способы повышения производительности, а также отраслевые ИТ-решения для банковской сферы, рынка недвижимости и отрасли пищевого производства, проблемы импортозамещения на рынке ИТ.</w:t>
      </w:r>
    </w:p>
    <w:p w:rsidR="00C50929" w:rsidRDefault="00C50929" w:rsidP="00BE49D4">
      <w:pPr>
        <w:widowControl w:val="0"/>
        <w:spacing w:after="0" w:line="240" w:lineRule="auto"/>
        <w:ind w:firstLine="709"/>
        <w:jc w:val="both"/>
        <w:rPr>
          <w:rFonts w:ascii="Times New Roman" w:hAnsi="Times New Roman"/>
          <w:sz w:val="28"/>
          <w:szCs w:val="28"/>
          <w:highlight w:val="yellow"/>
        </w:rPr>
      </w:pPr>
    </w:p>
    <w:p w:rsidR="00C50929" w:rsidRDefault="000A4CEF" w:rsidP="00BE49D4">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2.4.2</w:t>
      </w:r>
      <w:r w:rsidR="00C50929" w:rsidRPr="00AD346C">
        <w:rPr>
          <w:rFonts w:ascii="Times New Roman" w:hAnsi="Times New Roman"/>
          <w:b/>
          <w:sz w:val="28"/>
          <w:szCs w:val="28"/>
        </w:rPr>
        <w:t>.</w:t>
      </w:r>
      <w:r>
        <w:rPr>
          <w:rFonts w:ascii="Times New Roman" w:hAnsi="Times New Roman"/>
          <w:b/>
          <w:sz w:val="28"/>
          <w:szCs w:val="28"/>
        </w:rPr>
        <w:t>6</w:t>
      </w:r>
      <w:r w:rsidR="00C50929" w:rsidRPr="00AD346C">
        <w:rPr>
          <w:rFonts w:ascii="Times New Roman" w:hAnsi="Times New Roman"/>
          <w:b/>
          <w:sz w:val="28"/>
          <w:szCs w:val="28"/>
        </w:rPr>
        <w:t>. </w:t>
      </w:r>
      <w:r w:rsidR="00C50929">
        <w:rPr>
          <w:rFonts w:ascii="Times New Roman" w:hAnsi="Times New Roman"/>
          <w:b/>
          <w:sz w:val="28"/>
          <w:szCs w:val="28"/>
        </w:rPr>
        <w:t xml:space="preserve"> П</w:t>
      </w:r>
      <w:r w:rsidR="00C50929" w:rsidRPr="009A0C54">
        <w:rPr>
          <w:rFonts w:ascii="Times New Roman" w:hAnsi="Times New Roman"/>
          <w:b/>
          <w:sz w:val="28"/>
          <w:szCs w:val="28"/>
        </w:rPr>
        <w:t>овышение мобильности трудовых ресурсов, содействие коммерциализации и промышленному масштабированию</w:t>
      </w:r>
    </w:p>
    <w:p w:rsidR="00C50929" w:rsidRPr="009A0C54" w:rsidRDefault="00C50929" w:rsidP="00BE49D4">
      <w:pPr>
        <w:autoSpaceDE w:val="0"/>
        <w:autoSpaceDN w:val="0"/>
        <w:adjustRightInd w:val="0"/>
        <w:spacing w:after="0" w:line="240" w:lineRule="auto"/>
        <w:jc w:val="center"/>
        <w:rPr>
          <w:rFonts w:ascii="Times New Roman" w:hAnsi="Times New Roman"/>
          <w:b/>
          <w:sz w:val="28"/>
          <w:szCs w:val="28"/>
        </w:rPr>
      </w:pPr>
      <w:r w:rsidRPr="009A0C54">
        <w:rPr>
          <w:rFonts w:ascii="Times New Roman" w:hAnsi="Times New Roman"/>
          <w:b/>
          <w:sz w:val="28"/>
          <w:szCs w:val="28"/>
        </w:rPr>
        <w:t xml:space="preserve"> результатов научных исследований</w:t>
      </w:r>
    </w:p>
    <w:p w:rsidR="00C50929" w:rsidRDefault="00C50929" w:rsidP="00BE49D4">
      <w:pPr>
        <w:widowControl w:val="0"/>
        <w:spacing w:after="0" w:line="240" w:lineRule="auto"/>
        <w:ind w:firstLine="709"/>
        <w:jc w:val="both"/>
        <w:rPr>
          <w:rFonts w:ascii="Times New Roman" w:hAnsi="Times New Roman"/>
          <w:sz w:val="28"/>
          <w:szCs w:val="28"/>
          <w:highlight w:val="yellow"/>
        </w:rPr>
      </w:pPr>
    </w:p>
    <w:p w:rsidR="00C50929" w:rsidRPr="002232D1" w:rsidRDefault="00C50929" w:rsidP="00BE49D4">
      <w:pPr>
        <w:pStyle w:val="a4"/>
        <w:numPr>
          <w:ilvl w:val="0"/>
          <w:numId w:val="27"/>
        </w:numPr>
        <w:autoSpaceDE w:val="0"/>
        <w:autoSpaceDN w:val="0"/>
        <w:adjustRightInd w:val="0"/>
        <w:spacing w:after="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2232D1">
        <w:rPr>
          <w:rFonts w:ascii="Times New Roman" w:eastAsia="Times New Roman" w:hAnsi="Times New Roman"/>
          <w:sz w:val="28"/>
          <w:szCs w:val="28"/>
        </w:rPr>
        <w:t xml:space="preserve">Минтрудом </w:t>
      </w:r>
      <w:r>
        <w:rPr>
          <w:rFonts w:ascii="Times New Roman" w:eastAsia="Times New Roman" w:hAnsi="Times New Roman"/>
          <w:sz w:val="28"/>
          <w:szCs w:val="28"/>
        </w:rPr>
        <w:t xml:space="preserve">Омской области </w:t>
      </w:r>
      <w:r w:rsidRPr="002232D1">
        <w:rPr>
          <w:rFonts w:ascii="Times New Roman" w:eastAsia="Times New Roman" w:hAnsi="Times New Roman"/>
          <w:sz w:val="28"/>
          <w:szCs w:val="28"/>
        </w:rPr>
        <w:t xml:space="preserve">во взаимодействии с отраслевыми </w:t>
      </w:r>
      <w:r>
        <w:rPr>
          <w:rFonts w:ascii="Times New Roman" w:eastAsia="Times New Roman" w:hAnsi="Times New Roman"/>
          <w:sz w:val="28"/>
          <w:szCs w:val="28"/>
        </w:rPr>
        <w:t xml:space="preserve">органами исполнительной власти и органами местного самоуправления Омской области в 2016 году </w:t>
      </w:r>
      <w:r w:rsidRPr="002232D1">
        <w:rPr>
          <w:rFonts w:ascii="Times New Roman" w:eastAsia="Times New Roman" w:hAnsi="Times New Roman"/>
          <w:sz w:val="28"/>
          <w:szCs w:val="28"/>
        </w:rPr>
        <w:t>обеспечено проведение:</w:t>
      </w:r>
    </w:p>
    <w:p w:rsidR="00C50929" w:rsidRPr="002232D1" w:rsidRDefault="00C50929" w:rsidP="00BE49D4">
      <w:pPr>
        <w:autoSpaceDE w:val="0"/>
        <w:autoSpaceDN w:val="0"/>
        <w:adjustRightInd w:val="0"/>
        <w:spacing w:after="0" w:line="240" w:lineRule="auto"/>
        <w:ind w:firstLine="567"/>
        <w:jc w:val="both"/>
        <w:rPr>
          <w:rFonts w:ascii="Times New Roman" w:eastAsia="Times New Roman" w:hAnsi="Times New Roman"/>
          <w:sz w:val="28"/>
          <w:szCs w:val="28"/>
        </w:rPr>
      </w:pPr>
      <w:r w:rsidRPr="002232D1">
        <w:rPr>
          <w:rFonts w:ascii="Times New Roman" w:eastAsia="Times New Roman" w:hAnsi="Times New Roman"/>
          <w:sz w:val="28"/>
          <w:szCs w:val="28"/>
        </w:rPr>
        <w:t>- мониторинга потребности в специалистах и рабочих работодателей, осуществляющих деятельность на территории Омской области (опрос работодателей проводился с 1 февраля по 1 марта 2016 года, обобщение результатов опроса, анализ и прогнозирование потребности в кадрах проведены в период с 1 марта по 1 июня 2016 года);</w:t>
      </w:r>
    </w:p>
    <w:p w:rsidR="00C50929" w:rsidRPr="002232D1" w:rsidRDefault="00C50929" w:rsidP="00BE49D4">
      <w:pPr>
        <w:autoSpaceDE w:val="0"/>
        <w:autoSpaceDN w:val="0"/>
        <w:adjustRightInd w:val="0"/>
        <w:spacing w:after="0" w:line="240" w:lineRule="auto"/>
        <w:ind w:firstLine="567"/>
        <w:jc w:val="both"/>
        <w:rPr>
          <w:rFonts w:ascii="Times New Roman" w:eastAsia="Times New Roman" w:hAnsi="Times New Roman"/>
          <w:sz w:val="28"/>
          <w:szCs w:val="28"/>
        </w:rPr>
      </w:pPr>
      <w:r w:rsidRPr="002232D1">
        <w:rPr>
          <w:rFonts w:ascii="Times New Roman" w:eastAsia="Times New Roman" w:hAnsi="Times New Roman"/>
          <w:sz w:val="28"/>
          <w:szCs w:val="28"/>
        </w:rPr>
        <w:t>- мониторинга состояния профессионального обучения, проводимого работодателями (в январе – марте 2016 года).</w:t>
      </w:r>
    </w:p>
    <w:p w:rsidR="00C50929" w:rsidRPr="002232D1" w:rsidRDefault="00C50929" w:rsidP="00BE49D4">
      <w:pPr>
        <w:autoSpaceDE w:val="0"/>
        <w:autoSpaceDN w:val="0"/>
        <w:adjustRightInd w:val="0"/>
        <w:spacing w:after="0" w:line="240" w:lineRule="auto"/>
        <w:ind w:firstLine="567"/>
        <w:jc w:val="both"/>
        <w:rPr>
          <w:rFonts w:ascii="Times New Roman" w:eastAsia="Times New Roman" w:hAnsi="Times New Roman"/>
          <w:sz w:val="28"/>
          <w:szCs w:val="28"/>
        </w:rPr>
      </w:pPr>
      <w:r w:rsidRPr="002232D1">
        <w:rPr>
          <w:rFonts w:ascii="Times New Roman" w:eastAsia="Times New Roman" w:hAnsi="Times New Roman"/>
          <w:sz w:val="28"/>
          <w:szCs w:val="28"/>
        </w:rPr>
        <w:t>Результаты мониторинга потребности в специалистах и рабочих работодателей, осуществляющих деятельность на территории Омской области рассмотрены на расширенном заседании областной комиссии по кадровой политике (в сентябре 2016 года) и размещены на официальном сайте Минтруда в разделе "Отраслевая информация – Регулирование социально-трудовых отношений – Мониторинг потребности в кадрах" (</w:t>
      </w:r>
      <w:hyperlink r:id="rId56" w:history="1">
        <w:r w:rsidRPr="00764A8B">
          <w:rPr>
            <w:rStyle w:val="a6"/>
            <w:rFonts w:ascii="Times New Roman" w:eastAsia="Times New Roman" w:hAnsi="Times New Roman"/>
            <w:sz w:val="28"/>
            <w:szCs w:val="28"/>
          </w:rPr>
          <w:t>http://www.omskmintrud.ru/?sid=2331</w:t>
        </w:r>
      </w:hyperlink>
      <w:r w:rsidRPr="002232D1">
        <w:rPr>
          <w:rFonts w:ascii="Times New Roman" w:eastAsia="Times New Roman" w:hAnsi="Times New Roman"/>
          <w:sz w:val="28"/>
          <w:szCs w:val="28"/>
        </w:rPr>
        <w:t xml:space="preserve">). </w:t>
      </w:r>
    </w:p>
    <w:p w:rsidR="00C50929" w:rsidRPr="000D5CF2" w:rsidRDefault="00C50929" w:rsidP="00BE49D4">
      <w:pPr>
        <w:widowControl w:val="0"/>
        <w:spacing w:after="0" w:line="240" w:lineRule="auto"/>
        <w:ind w:firstLine="567"/>
        <w:jc w:val="both"/>
        <w:rPr>
          <w:rFonts w:ascii="Times New Roman" w:eastAsia="Times New Roman" w:hAnsi="Times New Roman"/>
          <w:sz w:val="28"/>
          <w:szCs w:val="28"/>
        </w:rPr>
      </w:pPr>
      <w:r w:rsidRPr="000D5CF2">
        <w:rPr>
          <w:rFonts w:ascii="Times New Roman" w:eastAsia="Times New Roman" w:hAnsi="Times New Roman"/>
          <w:sz w:val="28"/>
          <w:szCs w:val="28"/>
        </w:rPr>
        <w:lastRenderedPageBreak/>
        <w:t>Результаты мониторинга состояния профессионального обучения также размещены на официальном сайте Минтруда в разделе "Отраслевая информация – Регулирование социально-трудовых отношений – Рынок труда Омской Области" (</w:t>
      </w:r>
      <w:hyperlink r:id="rId57" w:history="1">
        <w:r w:rsidRPr="000D5CF2">
          <w:rPr>
            <w:rStyle w:val="a6"/>
            <w:rFonts w:ascii="Times New Roman" w:eastAsia="Times New Roman" w:hAnsi="Times New Roman"/>
            <w:sz w:val="28"/>
            <w:szCs w:val="28"/>
          </w:rPr>
          <w:t>http://www.omskmintrud.ru/?sid=2298</w:t>
        </w:r>
      </w:hyperlink>
      <w:r w:rsidR="000D5CF2">
        <w:rPr>
          <w:rFonts w:ascii="Times New Roman" w:eastAsia="Times New Roman" w:hAnsi="Times New Roman"/>
          <w:sz w:val="28"/>
          <w:szCs w:val="28"/>
        </w:rPr>
        <w:t>)</w:t>
      </w:r>
      <w:r w:rsidR="000D5CF2" w:rsidRPr="000D5CF2">
        <w:rPr>
          <w:rFonts w:ascii="Times New Roman" w:eastAsia="Times New Roman" w:hAnsi="Times New Roman"/>
          <w:sz w:val="28"/>
          <w:szCs w:val="28"/>
        </w:rPr>
        <w:t>;</w:t>
      </w:r>
    </w:p>
    <w:p w:rsidR="00C50929" w:rsidRPr="005F71CE" w:rsidRDefault="00C50929" w:rsidP="00BE49D4">
      <w:pPr>
        <w:pStyle w:val="a4"/>
        <w:numPr>
          <w:ilvl w:val="0"/>
          <w:numId w:val="27"/>
        </w:numPr>
        <w:autoSpaceDE w:val="0"/>
        <w:autoSpaceDN w:val="0"/>
        <w:adjustRightInd w:val="0"/>
        <w:spacing w:after="0" w:line="240" w:lineRule="auto"/>
        <w:ind w:left="0" w:firstLine="567"/>
        <w:jc w:val="both"/>
        <w:rPr>
          <w:rFonts w:ascii="Times New Roman" w:eastAsia="Times New Roman" w:hAnsi="Times New Roman"/>
          <w:sz w:val="28"/>
          <w:szCs w:val="28"/>
        </w:rPr>
      </w:pPr>
      <w:r w:rsidRPr="005F71CE">
        <w:rPr>
          <w:rFonts w:ascii="Times New Roman" w:eastAsia="Times New Roman" w:hAnsi="Times New Roman"/>
          <w:sz w:val="28"/>
          <w:szCs w:val="28"/>
        </w:rPr>
        <w:t xml:space="preserve"> В августе 2016 года Губернатором Омской области, Председателем Правительства Омской области В.И. Назаровым утвержден План мероприятий, направленных на развитие элементов практико-ориентированного (дуального) образования и механизмов кадрового обеспечения высокотехнологичных отраслей промышленности по сквозным рабочим профессиям, на 2016 − 2020 годы.</w:t>
      </w:r>
      <w:r>
        <w:rPr>
          <w:rFonts w:ascii="Times New Roman" w:eastAsia="Times New Roman" w:hAnsi="Times New Roman"/>
          <w:sz w:val="28"/>
          <w:szCs w:val="28"/>
        </w:rPr>
        <w:t xml:space="preserve"> </w:t>
      </w:r>
      <w:r w:rsidRPr="005F71CE">
        <w:rPr>
          <w:rFonts w:ascii="Times New Roman" w:eastAsia="Times New Roman" w:hAnsi="Times New Roman"/>
          <w:sz w:val="28"/>
          <w:szCs w:val="28"/>
        </w:rPr>
        <w:t>Распоряжением Министерства образования Омской области от 23 сентября 2016 года утвержден состав рабочей группы по вопросам организации практико-ориентированного (дуального) обучения</w:t>
      </w:r>
      <w:r>
        <w:rPr>
          <w:rFonts w:ascii="Times New Roman" w:eastAsia="Times New Roman" w:hAnsi="Times New Roman"/>
          <w:sz w:val="28"/>
          <w:szCs w:val="28"/>
        </w:rPr>
        <w:t>;</w:t>
      </w:r>
    </w:p>
    <w:p w:rsidR="00C50929" w:rsidRPr="005F71CE" w:rsidRDefault="00C50929" w:rsidP="00BE49D4">
      <w:pPr>
        <w:pStyle w:val="a4"/>
        <w:numPr>
          <w:ilvl w:val="0"/>
          <w:numId w:val="27"/>
        </w:numPr>
        <w:autoSpaceDE w:val="0"/>
        <w:autoSpaceDN w:val="0"/>
        <w:adjustRightInd w:val="0"/>
        <w:spacing w:after="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5F71CE">
        <w:rPr>
          <w:rFonts w:ascii="Times New Roman" w:eastAsia="Times New Roman" w:hAnsi="Times New Roman"/>
          <w:sz w:val="28"/>
          <w:szCs w:val="28"/>
        </w:rPr>
        <w:t xml:space="preserve">25 марта 2016 года Правительством Омской области заключено Соглашение о сотрудничестве с Союзом "WorldSkills Russia". Промышленные предприятия Омской области проинформированы о возможности принять участие в открытых отраслевых (корпоративных) чемпионатах, а также о предстоящем III Национальном чемпионате  WorldSkills Hi-Tech 2016. </w:t>
      </w:r>
    </w:p>
    <w:p w:rsidR="00C50929" w:rsidRPr="005F71CE" w:rsidRDefault="00C50929" w:rsidP="00BE49D4">
      <w:pPr>
        <w:autoSpaceDE w:val="0"/>
        <w:autoSpaceDN w:val="0"/>
        <w:adjustRightInd w:val="0"/>
        <w:spacing w:after="0" w:line="240" w:lineRule="auto"/>
        <w:ind w:firstLine="567"/>
        <w:jc w:val="both"/>
        <w:rPr>
          <w:rFonts w:ascii="Times New Roman" w:eastAsia="Times New Roman" w:hAnsi="Times New Roman"/>
          <w:sz w:val="28"/>
          <w:szCs w:val="28"/>
        </w:rPr>
      </w:pPr>
      <w:r w:rsidRPr="005F71CE">
        <w:rPr>
          <w:rFonts w:ascii="Times New Roman" w:eastAsia="Times New Roman" w:hAnsi="Times New Roman"/>
          <w:sz w:val="28"/>
          <w:szCs w:val="28"/>
        </w:rPr>
        <w:t>В целях проведения в 2017 году на территории Омской области регионального чемпионата "Молодые профессионалы" (WorldSkills Russia) распоряжением Губернатора Омской Области от 13 декабря 2016  года № 298-р "О создании организационного комитета по проведению на территории Омской области регионального чемпионата "Молодые профессионалы" (WorldSkills Russia)" создан организационный комитет по проведению на территории Омской области Регионального чемпионата "Молодые профессионалы" (WorldSkills Russia)</w:t>
      </w:r>
      <w:r>
        <w:rPr>
          <w:rFonts w:ascii="Times New Roman" w:eastAsia="Times New Roman" w:hAnsi="Times New Roman"/>
          <w:sz w:val="28"/>
          <w:szCs w:val="28"/>
        </w:rPr>
        <w:t>;</w:t>
      </w:r>
    </w:p>
    <w:p w:rsidR="00C50929" w:rsidRPr="005F71CE" w:rsidRDefault="00C50929" w:rsidP="00BE49D4">
      <w:pPr>
        <w:pStyle w:val="ConsPlusNormal"/>
        <w:widowControl/>
        <w:numPr>
          <w:ilvl w:val="0"/>
          <w:numId w:val="28"/>
        </w:numPr>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5F71CE">
        <w:rPr>
          <w:rFonts w:ascii="Times New Roman" w:eastAsia="Times New Roman" w:hAnsi="Times New Roman"/>
          <w:sz w:val="28"/>
          <w:szCs w:val="28"/>
        </w:rPr>
        <w:t xml:space="preserve">Постановлением Правительства Омской области от 3 сентября 2008 года № 159-п установлен размер пособия молодым специалистам, окончившим учреждения высшего и среднего профессионального образования и принятым впервые на работу в сельскохозяйственные организации, крестьянские (фермерские) хозяйства, сельскохозяйственные потребительские кооперативы, учреждения ветеринарии (кроме находящихся в городе Омске), имеющим высшее образование – 50 тыс. рублей, среднее профессиональное образование </w:t>
      </w:r>
      <w:r w:rsidR="007B1DE8">
        <w:rPr>
          <w:rFonts w:ascii="Times New Roman" w:eastAsia="Times New Roman" w:hAnsi="Times New Roman"/>
          <w:sz w:val="28"/>
          <w:szCs w:val="28"/>
        </w:rPr>
        <w:br/>
      </w:r>
      <w:r w:rsidRPr="005F71CE">
        <w:rPr>
          <w:rFonts w:ascii="Times New Roman" w:eastAsia="Times New Roman" w:hAnsi="Times New Roman"/>
          <w:sz w:val="28"/>
          <w:szCs w:val="28"/>
        </w:rPr>
        <w:t>– 30 тыс. рублей. За 2016 год пособие выплачено 48 молодым специал</w:t>
      </w:r>
      <w:r w:rsidR="000D5CF2">
        <w:rPr>
          <w:rFonts w:ascii="Times New Roman" w:eastAsia="Times New Roman" w:hAnsi="Times New Roman"/>
          <w:sz w:val="28"/>
          <w:szCs w:val="28"/>
        </w:rPr>
        <w:t>истам на сумму 2395 тыс. рублей</w:t>
      </w:r>
      <w:r w:rsidR="000D5CF2" w:rsidRPr="000D5CF2">
        <w:rPr>
          <w:rFonts w:ascii="Times New Roman" w:eastAsia="Times New Roman" w:hAnsi="Times New Roman"/>
          <w:sz w:val="28"/>
          <w:szCs w:val="28"/>
        </w:rPr>
        <w:t>;</w:t>
      </w:r>
      <w:r w:rsidRPr="005F71CE">
        <w:rPr>
          <w:rFonts w:ascii="Times New Roman" w:eastAsia="Times New Roman" w:hAnsi="Times New Roman"/>
          <w:sz w:val="28"/>
          <w:szCs w:val="28"/>
        </w:rPr>
        <w:t xml:space="preserve"> </w:t>
      </w:r>
    </w:p>
    <w:p w:rsidR="00C50929" w:rsidRPr="005F71CE" w:rsidRDefault="00C50929" w:rsidP="00BE49D4">
      <w:pPr>
        <w:pStyle w:val="a4"/>
        <w:widowControl w:val="0"/>
        <w:numPr>
          <w:ilvl w:val="0"/>
          <w:numId w:val="28"/>
        </w:numPr>
        <w:autoSpaceDE w:val="0"/>
        <w:autoSpaceDN w:val="0"/>
        <w:adjustRightInd w:val="0"/>
        <w:spacing w:after="0" w:line="240" w:lineRule="auto"/>
        <w:ind w:left="0" w:firstLine="567"/>
        <w:jc w:val="both"/>
        <w:rPr>
          <w:rFonts w:ascii="Times New Roman" w:eastAsia="Times New Roman" w:hAnsi="Times New Roman"/>
          <w:sz w:val="28"/>
          <w:szCs w:val="28"/>
        </w:rPr>
      </w:pPr>
      <w:r w:rsidRPr="005F71CE">
        <w:rPr>
          <w:rFonts w:ascii="Times New Roman" w:eastAsia="Times New Roman" w:hAnsi="Times New Roman"/>
          <w:sz w:val="28"/>
          <w:szCs w:val="28"/>
        </w:rPr>
        <w:t xml:space="preserve"> В соответствии с постановлением Правительства Омской области от 9 июня 2005 года № 66-п "О единовременной денежной выплате педагогическим работникам" в Омской области  молодым педагогам осуществляется выплата в размере 20,0 тыс. рублей.</w:t>
      </w:r>
      <w:r>
        <w:rPr>
          <w:rFonts w:ascii="Times New Roman" w:eastAsia="Times New Roman" w:hAnsi="Times New Roman"/>
          <w:sz w:val="28"/>
          <w:szCs w:val="28"/>
        </w:rPr>
        <w:t xml:space="preserve"> В </w:t>
      </w:r>
      <w:r w:rsidRPr="005F71CE">
        <w:rPr>
          <w:rFonts w:ascii="Times New Roman" w:eastAsia="Times New Roman" w:hAnsi="Times New Roman"/>
          <w:sz w:val="28"/>
          <w:szCs w:val="28"/>
        </w:rPr>
        <w:t>2016 году</w:t>
      </w:r>
      <w:r>
        <w:rPr>
          <w:rFonts w:ascii="Times New Roman" w:eastAsia="Times New Roman" w:hAnsi="Times New Roman"/>
          <w:sz w:val="28"/>
          <w:szCs w:val="28"/>
        </w:rPr>
        <w:t xml:space="preserve"> выплату получили 98 специалистов.</w:t>
      </w:r>
      <w:r w:rsidRPr="005F71CE">
        <w:rPr>
          <w:rFonts w:ascii="Times New Roman" w:eastAsia="Times New Roman" w:hAnsi="Times New Roman"/>
          <w:sz w:val="28"/>
          <w:szCs w:val="28"/>
        </w:rPr>
        <w:t xml:space="preserve"> </w:t>
      </w:r>
      <w:r>
        <w:rPr>
          <w:rFonts w:ascii="Times New Roman" w:eastAsia="Times New Roman" w:hAnsi="Times New Roman"/>
          <w:sz w:val="28"/>
          <w:szCs w:val="28"/>
        </w:rPr>
        <w:t xml:space="preserve">В указанный документ </w:t>
      </w:r>
      <w:r w:rsidRPr="005F71CE">
        <w:rPr>
          <w:rFonts w:ascii="Times New Roman" w:eastAsia="Times New Roman" w:hAnsi="Times New Roman"/>
          <w:sz w:val="28"/>
          <w:szCs w:val="28"/>
        </w:rPr>
        <w:t>внесены изменения и дополнения, которые позволяют привлечь в образовательные организации, расположенные на территории муниципальных районов Омской области молодых специалистов:</w:t>
      </w:r>
    </w:p>
    <w:p w:rsidR="00C50929" w:rsidRDefault="00C50929" w:rsidP="00BE49D4">
      <w:pPr>
        <w:pStyle w:val="a4"/>
        <w:widowControl w:val="0"/>
        <w:autoSpaceDE w:val="0"/>
        <w:autoSpaceDN w:val="0"/>
        <w:adjustRightInd w:val="0"/>
        <w:spacing w:after="0" w:line="240" w:lineRule="auto"/>
        <w:ind w:left="567"/>
        <w:jc w:val="both"/>
        <w:rPr>
          <w:rFonts w:ascii="Times New Roman" w:eastAsia="Times New Roman" w:hAnsi="Times New Roman"/>
          <w:sz w:val="28"/>
          <w:szCs w:val="28"/>
        </w:rPr>
      </w:pPr>
      <w:r w:rsidRPr="005F71CE">
        <w:rPr>
          <w:rFonts w:ascii="Times New Roman" w:eastAsia="Times New Roman" w:hAnsi="Times New Roman"/>
          <w:sz w:val="28"/>
          <w:szCs w:val="28"/>
        </w:rPr>
        <w:t>- имеющих непедагогическое образование;</w:t>
      </w:r>
    </w:p>
    <w:p w:rsidR="00C50929" w:rsidRPr="005F71CE" w:rsidRDefault="00C50929" w:rsidP="00BE49D4">
      <w:pPr>
        <w:widowControl w:val="0"/>
        <w:autoSpaceDE w:val="0"/>
        <w:autoSpaceDN w:val="0"/>
        <w:adjustRightInd w:val="0"/>
        <w:spacing w:after="0" w:line="240" w:lineRule="auto"/>
        <w:ind w:firstLine="567"/>
        <w:jc w:val="both"/>
        <w:rPr>
          <w:rFonts w:ascii="Times New Roman" w:eastAsia="Times New Roman" w:hAnsi="Times New Roman"/>
          <w:sz w:val="28"/>
          <w:szCs w:val="28"/>
        </w:rPr>
      </w:pPr>
      <w:r w:rsidRPr="005F71CE">
        <w:rPr>
          <w:rFonts w:ascii="Times New Roman" w:eastAsia="Times New Roman" w:hAnsi="Times New Roman"/>
          <w:sz w:val="28"/>
          <w:szCs w:val="28"/>
        </w:rPr>
        <w:t xml:space="preserve">- являющихся участниками государственных программ Омской области по содействию добровольному переселению в Омскую область </w:t>
      </w:r>
      <w:r w:rsidRPr="005F71CE">
        <w:rPr>
          <w:rFonts w:ascii="Times New Roman" w:eastAsia="Times New Roman" w:hAnsi="Times New Roman"/>
          <w:sz w:val="28"/>
          <w:szCs w:val="28"/>
        </w:rPr>
        <w:lastRenderedPageBreak/>
        <w:t>соотечественников, проживающих за рубежом, а также членов их семей, переселяющихся совместно с ними в Омскую область;</w:t>
      </w:r>
    </w:p>
    <w:p w:rsidR="00C50929" w:rsidRPr="005F71CE" w:rsidRDefault="00C50929" w:rsidP="00BE49D4">
      <w:pPr>
        <w:widowControl w:val="0"/>
        <w:autoSpaceDE w:val="0"/>
        <w:autoSpaceDN w:val="0"/>
        <w:adjustRightInd w:val="0"/>
        <w:spacing w:after="0" w:line="240" w:lineRule="auto"/>
        <w:ind w:firstLine="567"/>
        <w:jc w:val="both"/>
        <w:rPr>
          <w:rFonts w:ascii="Times New Roman" w:eastAsia="Times New Roman" w:hAnsi="Times New Roman"/>
          <w:sz w:val="28"/>
          <w:szCs w:val="28"/>
        </w:rPr>
      </w:pPr>
      <w:r w:rsidRPr="005F71CE">
        <w:rPr>
          <w:rFonts w:ascii="Times New Roman" w:eastAsia="Times New Roman" w:hAnsi="Times New Roman"/>
          <w:sz w:val="28"/>
          <w:szCs w:val="28"/>
        </w:rPr>
        <w:t>- прошедших службу в Вооруженных силах Российской Федерации.</w:t>
      </w:r>
    </w:p>
    <w:p w:rsidR="00C50929" w:rsidRPr="000D5CF2" w:rsidRDefault="00C50929" w:rsidP="00BE49D4">
      <w:pPr>
        <w:widowControl w:val="0"/>
        <w:autoSpaceDE w:val="0"/>
        <w:autoSpaceDN w:val="0"/>
        <w:adjustRightInd w:val="0"/>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Теперь </w:t>
      </w:r>
      <w:r w:rsidRPr="005F71CE">
        <w:rPr>
          <w:rFonts w:ascii="Times New Roman" w:eastAsia="Times New Roman" w:hAnsi="Times New Roman"/>
          <w:sz w:val="28"/>
          <w:szCs w:val="28"/>
        </w:rPr>
        <w:t xml:space="preserve">молодым педагогам </w:t>
      </w:r>
      <w:r>
        <w:rPr>
          <w:rFonts w:ascii="Times New Roman" w:eastAsia="Times New Roman" w:hAnsi="Times New Roman"/>
          <w:sz w:val="28"/>
          <w:szCs w:val="28"/>
        </w:rPr>
        <w:t xml:space="preserve">позволено не возврашать </w:t>
      </w:r>
      <w:r w:rsidRPr="005F71CE">
        <w:rPr>
          <w:rFonts w:ascii="Times New Roman" w:eastAsia="Times New Roman" w:hAnsi="Times New Roman"/>
          <w:sz w:val="28"/>
          <w:szCs w:val="28"/>
        </w:rPr>
        <w:t xml:space="preserve">в областной бюджет денежные средства в размере полученной выплаты в случае однократного повторного трудоустройства на работу в образовательную организацию, расположенную в сельской местности, на должности в соответствии с требованиями к квалификации в течение месяца со дня расторжения трудового договора, что одновременно обеспечивает закрепление молодых педагогов в системе образования, </w:t>
      </w:r>
      <w:r w:rsidR="000D5CF2">
        <w:rPr>
          <w:rFonts w:ascii="Times New Roman" w:eastAsia="Times New Roman" w:hAnsi="Times New Roman"/>
          <w:sz w:val="28"/>
          <w:szCs w:val="28"/>
        </w:rPr>
        <w:t>а также их трудовую мобильность</w:t>
      </w:r>
      <w:r w:rsidR="000D5CF2" w:rsidRPr="000D5CF2">
        <w:rPr>
          <w:rFonts w:ascii="Times New Roman" w:eastAsia="Times New Roman" w:hAnsi="Times New Roman"/>
          <w:sz w:val="28"/>
          <w:szCs w:val="28"/>
        </w:rPr>
        <w:t>;</w:t>
      </w:r>
    </w:p>
    <w:p w:rsidR="00C50929" w:rsidRPr="005F71CE" w:rsidRDefault="00C50929" w:rsidP="00BE49D4">
      <w:pPr>
        <w:pStyle w:val="a4"/>
        <w:numPr>
          <w:ilvl w:val="0"/>
          <w:numId w:val="28"/>
        </w:numPr>
        <w:spacing w:after="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5F71CE">
        <w:rPr>
          <w:rFonts w:ascii="Times New Roman" w:eastAsia="Times New Roman" w:hAnsi="Times New Roman"/>
          <w:sz w:val="28"/>
          <w:szCs w:val="28"/>
        </w:rPr>
        <w:t>В соответствии с частью 12.1 статьи 51 Федерального закона от 29 ноября 2010 года № 326-ФЗ "Об</w:t>
      </w:r>
      <w:r w:rsidR="00B3393C">
        <w:rPr>
          <w:rFonts w:ascii="Times New Roman" w:eastAsia="Times New Roman" w:hAnsi="Times New Roman"/>
          <w:sz w:val="28"/>
          <w:szCs w:val="28"/>
        </w:rPr>
        <w:t xml:space="preserve"> </w:t>
      </w:r>
      <w:r w:rsidRPr="005F71CE">
        <w:rPr>
          <w:rFonts w:ascii="Times New Roman" w:eastAsia="Times New Roman" w:hAnsi="Times New Roman"/>
          <w:sz w:val="28"/>
          <w:szCs w:val="28"/>
        </w:rPr>
        <w:t>обязательном медицинском страховании в Российской Федерации" врачам, прибывшим или переехавшим на работу в сельскую местность, предоставляется единовременная компенсационная выплата в размере 1 миллиона рублей за счет средств федерального и областного бюджетов. В 2016 году выплату получили 56 врачей.</w:t>
      </w:r>
    </w:p>
    <w:p w:rsidR="00C50929" w:rsidRPr="005F71CE" w:rsidRDefault="00C50929" w:rsidP="00BE49D4">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Дополнительно в</w:t>
      </w:r>
      <w:r w:rsidRPr="005F71CE">
        <w:rPr>
          <w:rFonts w:ascii="Times New Roman" w:eastAsia="Times New Roman" w:hAnsi="Times New Roman"/>
          <w:sz w:val="28"/>
          <w:szCs w:val="28"/>
        </w:rPr>
        <w:t xml:space="preserve"> соответствии с постановлениями Правительства Омской области от    13 марта 2012 года № 46-п "О мерах социальной поддержки медицинских работников" и от 7 февраля 2007 года № 11-п "О мерах социальной поддержки молодых специалистов государственных учреждений здравоохранения северных районов Омской области" молодым специалистам при трудоустройстве осуществляются единовременные выплаты в размере от 20 до 50 тысяч рублей и ежемесячные выплаты в размере от 1 до 10 тысяч рублей в зависимости от места работы и занимаемой должности. В 2016 году выплаты получили 540 медицинских работников, из которых 205 врачей и 335 средних медицинских работников</w:t>
      </w:r>
      <w:r>
        <w:rPr>
          <w:rFonts w:ascii="Times New Roman" w:eastAsia="Times New Roman" w:hAnsi="Times New Roman"/>
          <w:sz w:val="28"/>
          <w:szCs w:val="28"/>
        </w:rPr>
        <w:t>.</w:t>
      </w:r>
    </w:p>
    <w:p w:rsidR="00C50929" w:rsidRDefault="00C50929" w:rsidP="00BE49D4">
      <w:pPr>
        <w:widowControl w:val="0"/>
        <w:spacing w:after="0" w:line="240" w:lineRule="auto"/>
        <w:ind w:firstLine="567"/>
        <w:jc w:val="both"/>
        <w:rPr>
          <w:rFonts w:ascii="Times New Roman" w:eastAsia="Times New Roman" w:hAnsi="Times New Roman"/>
          <w:sz w:val="28"/>
          <w:szCs w:val="28"/>
        </w:rPr>
      </w:pPr>
    </w:p>
    <w:p w:rsidR="00C50929" w:rsidRDefault="00C50929" w:rsidP="00BE49D4">
      <w:pPr>
        <w:pStyle w:val="40"/>
      </w:pPr>
      <w:r w:rsidRPr="00050343">
        <w:t>2.4.</w:t>
      </w:r>
      <w:r w:rsidR="000A4CEF">
        <w:t>2.7</w:t>
      </w:r>
      <w:r w:rsidRPr="00050343">
        <w:t>. Совершенствование процессов управления объектами государственной собственности Омской области</w:t>
      </w:r>
    </w:p>
    <w:p w:rsidR="00764A8B" w:rsidRPr="00764A8B" w:rsidRDefault="00764A8B" w:rsidP="00764A8B"/>
    <w:p w:rsidR="00C50929" w:rsidRPr="00127282" w:rsidRDefault="00C50929" w:rsidP="00BE49D4">
      <w:pPr>
        <w:pStyle w:val="a4"/>
        <w:widowControl w:val="0"/>
        <w:numPr>
          <w:ilvl w:val="0"/>
          <w:numId w:val="28"/>
        </w:numPr>
        <w:autoSpaceDE w:val="0"/>
        <w:autoSpaceDN w:val="0"/>
        <w:adjustRightInd w:val="0"/>
        <w:spacing w:after="0" w:line="240" w:lineRule="auto"/>
        <w:ind w:left="0" w:firstLine="567"/>
        <w:jc w:val="both"/>
        <w:rPr>
          <w:rFonts w:ascii="Times New Roman" w:hAnsi="Times New Roman"/>
          <w:sz w:val="28"/>
          <w:szCs w:val="28"/>
        </w:rPr>
      </w:pPr>
      <w:r w:rsidRPr="00127282">
        <w:rPr>
          <w:rFonts w:ascii="Times New Roman" w:hAnsi="Times New Roman"/>
          <w:sz w:val="28"/>
          <w:szCs w:val="28"/>
        </w:rPr>
        <w:t xml:space="preserve"> Во исполнение постановления Правительства Омской области от 16 декабря 2009 года № 250-п "О мерах по повышению экономической эффективности деятельности государственных унитарных предприятий Омской области и хозяйственных обществ, более 50 % акций (долей) которых находится в собственности Омской области" Министерством имущественных отношений Омской области в 2016 году рассмотрены и согласованы планы финансово-хозяйственной деятельности в отношении всех действующих государственных унитарных предприятий Омской области и плановые значения показателей экономической эффективности деятельности хозяйственных обществ с уча</w:t>
      </w:r>
      <w:r w:rsidR="000D5CF2">
        <w:rPr>
          <w:rFonts w:ascii="Times New Roman" w:hAnsi="Times New Roman"/>
          <w:sz w:val="28"/>
          <w:szCs w:val="28"/>
        </w:rPr>
        <w:t>стием Омской области более 50 %</w:t>
      </w:r>
      <w:r w:rsidR="000D5CF2" w:rsidRPr="000D5CF2">
        <w:rPr>
          <w:rFonts w:ascii="Times New Roman" w:hAnsi="Times New Roman"/>
          <w:sz w:val="28"/>
          <w:szCs w:val="28"/>
        </w:rPr>
        <w:t>;</w:t>
      </w:r>
    </w:p>
    <w:p w:rsidR="00C50929" w:rsidRPr="00127282" w:rsidRDefault="00C50929" w:rsidP="00BE49D4">
      <w:pPr>
        <w:pStyle w:val="a4"/>
        <w:widowControl w:val="0"/>
        <w:numPr>
          <w:ilvl w:val="0"/>
          <w:numId w:val="28"/>
        </w:numPr>
        <w:autoSpaceDE w:val="0"/>
        <w:autoSpaceDN w:val="0"/>
        <w:adjustRightInd w:val="0"/>
        <w:spacing w:after="0" w:line="240" w:lineRule="auto"/>
        <w:ind w:left="0" w:firstLine="567"/>
        <w:jc w:val="both"/>
        <w:rPr>
          <w:rFonts w:ascii="Times New Roman" w:hAnsi="Times New Roman"/>
          <w:sz w:val="28"/>
          <w:szCs w:val="28"/>
        </w:rPr>
      </w:pPr>
      <w:r w:rsidRPr="00127282">
        <w:rPr>
          <w:rFonts w:ascii="Times New Roman" w:hAnsi="Times New Roman"/>
          <w:sz w:val="28"/>
          <w:szCs w:val="28"/>
        </w:rPr>
        <w:t xml:space="preserve"> Во исполнение пункта 5 перечня поручений Президента Российской Федерации от 5 июля 2013 года № Пр-1474 постановлением Правительства Омской области от 12 марта 2014 года № 46-п утвержден Порядок оплаты труда руководителей государственных унитарных предприятий Омской </w:t>
      </w:r>
      <w:r w:rsidRPr="00127282">
        <w:rPr>
          <w:rFonts w:ascii="Times New Roman" w:hAnsi="Times New Roman"/>
          <w:sz w:val="28"/>
          <w:szCs w:val="28"/>
        </w:rPr>
        <w:lastRenderedPageBreak/>
        <w:t>области, устанавливающий для всех предприятий ключевые показатели эффективности (далее – КПЭ), непосредственно влияющие на размер вознаграждения руководителей предприятий по итогам финансово-хозяйственной деятельности за отчетный год. Система КПЭ действует для всех государственных унитарных предприятий Омской области.</w:t>
      </w:r>
    </w:p>
    <w:p w:rsidR="00C50929" w:rsidRPr="00127282" w:rsidRDefault="00C50929" w:rsidP="00BE49D4">
      <w:pPr>
        <w:spacing w:after="0" w:line="240" w:lineRule="auto"/>
        <w:ind w:firstLine="709"/>
        <w:jc w:val="both"/>
        <w:rPr>
          <w:rFonts w:ascii="Times New Roman" w:hAnsi="Times New Roman"/>
          <w:sz w:val="28"/>
          <w:szCs w:val="28"/>
        </w:rPr>
      </w:pPr>
      <w:r w:rsidRPr="00127282">
        <w:rPr>
          <w:rFonts w:ascii="Times New Roman" w:hAnsi="Times New Roman"/>
          <w:sz w:val="28"/>
          <w:szCs w:val="28"/>
        </w:rPr>
        <w:t>Советами директоров хозяйственных обществ с участием Омской области более 50 % утверждены КПЭ, являющиеся основой для расчета вознаграждения руководителей обществ, в соответствии с методическими указаниями по применению КПЭ государственными корпорациями, государственными компаниями, государственными унитарными предприятиями, а также хозяйственными обществами, в уставном капитале которых доля участия Российской Федерации, субъекта Российской Федерации в совокупности превышает 50 %.</w:t>
      </w:r>
    </w:p>
    <w:p w:rsidR="00C50929" w:rsidRPr="00127282" w:rsidRDefault="00C50929" w:rsidP="00BE49D4">
      <w:pPr>
        <w:spacing w:after="0" w:line="240" w:lineRule="auto"/>
        <w:ind w:firstLine="709"/>
        <w:jc w:val="both"/>
        <w:rPr>
          <w:rFonts w:ascii="Times New Roman" w:hAnsi="Times New Roman"/>
          <w:sz w:val="28"/>
          <w:szCs w:val="28"/>
        </w:rPr>
      </w:pPr>
      <w:r w:rsidRPr="00127282">
        <w:rPr>
          <w:rFonts w:ascii="Times New Roman" w:hAnsi="Times New Roman"/>
          <w:sz w:val="28"/>
          <w:szCs w:val="28"/>
        </w:rPr>
        <w:t>Системы КПЭ, утвержденные советами директоров хозяйственных обществ с участием Омской области более 50 процентов, применяются с 1 января 2016 года.</w:t>
      </w:r>
    </w:p>
    <w:p w:rsidR="00C50929" w:rsidRPr="00127282" w:rsidRDefault="00C50929" w:rsidP="00BE49D4">
      <w:pPr>
        <w:spacing w:after="0" w:line="240" w:lineRule="auto"/>
        <w:ind w:firstLine="709"/>
        <w:jc w:val="both"/>
        <w:rPr>
          <w:rFonts w:ascii="Times New Roman" w:hAnsi="Times New Roman"/>
          <w:sz w:val="28"/>
          <w:szCs w:val="28"/>
        </w:rPr>
      </w:pPr>
      <w:r w:rsidRPr="00127282">
        <w:rPr>
          <w:rFonts w:ascii="Times New Roman" w:hAnsi="Times New Roman"/>
          <w:sz w:val="28"/>
          <w:szCs w:val="28"/>
        </w:rPr>
        <w:t>В результате, в 2016 году по итогам работы госпредприятий за предшествующий год в бюджет Омской области 36 прибыльными предприятиями перечислена часть чистой прибыли в размере 16,8 млн. рублей В 2016 году в виде дивидендов в областной бюджет поступило 63,8 млн. руб. от 9 хозяйственных обществ с участием Омской области;</w:t>
      </w:r>
    </w:p>
    <w:p w:rsidR="00C50929" w:rsidRPr="00127282" w:rsidRDefault="00C50929" w:rsidP="00BE49D4">
      <w:pPr>
        <w:pStyle w:val="a4"/>
        <w:widowControl w:val="0"/>
        <w:numPr>
          <w:ilvl w:val="0"/>
          <w:numId w:val="28"/>
        </w:numPr>
        <w:autoSpaceDE w:val="0"/>
        <w:autoSpaceDN w:val="0"/>
        <w:adjustRightInd w:val="0"/>
        <w:spacing w:after="0" w:line="240" w:lineRule="auto"/>
        <w:ind w:left="0" w:firstLine="567"/>
        <w:jc w:val="both"/>
        <w:rPr>
          <w:rFonts w:ascii="Times New Roman" w:hAnsi="Times New Roman"/>
          <w:sz w:val="28"/>
          <w:szCs w:val="28"/>
        </w:rPr>
      </w:pPr>
      <w:r w:rsidRPr="00127282">
        <w:rPr>
          <w:rFonts w:ascii="Times New Roman" w:hAnsi="Times New Roman"/>
          <w:sz w:val="28"/>
          <w:szCs w:val="28"/>
        </w:rPr>
        <w:t xml:space="preserve"> Объемы и сроки перечисления дивидендов (части прибыли) обществами по установленному нормативу устанавливаются в директивных указаниях представителям Омской области в органах управления хозяйственных обществ. С 2016 года увеличен с 25 до 35 процентов норматив отчислений по акциям (долям) с участием Омской области более 50 %</w:t>
      </w:r>
      <w:r w:rsidR="000D5CF2" w:rsidRPr="000D5CF2">
        <w:rPr>
          <w:rFonts w:ascii="Times New Roman" w:hAnsi="Times New Roman"/>
          <w:sz w:val="28"/>
          <w:szCs w:val="28"/>
        </w:rPr>
        <w:t>;</w:t>
      </w:r>
      <w:r w:rsidRPr="00127282">
        <w:rPr>
          <w:rFonts w:ascii="Times New Roman" w:hAnsi="Times New Roman"/>
          <w:sz w:val="28"/>
          <w:szCs w:val="28"/>
        </w:rPr>
        <w:t xml:space="preserve"> </w:t>
      </w:r>
    </w:p>
    <w:p w:rsidR="00C50929" w:rsidRPr="00127282" w:rsidRDefault="00C50929" w:rsidP="00BE49D4">
      <w:pPr>
        <w:pStyle w:val="a4"/>
        <w:widowControl w:val="0"/>
        <w:numPr>
          <w:ilvl w:val="0"/>
          <w:numId w:val="28"/>
        </w:numPr>
        <w:autoSpaceDE w:val="0"/>
        <w:autoSpaceDN w:val="0"/>
        <w:adjustRightInd w:val="0"/>
        <w:spacing w:after="0" w:line="240" w:lineRule="auto"/>
        <w:ind w:left="0" w:firstLine="567"/>
        <w:jc w:val="both"/>
        <w:rPr>
          <w:rFonts w:ascii="Times New Roman" w:hAnsi="Times New Roman"/>
          <w:sz w:val="28"/>
          <w:szCs w:val="28"/>
        </w:rPr>
      </w:pPr>
      <w:r w:rsidRPr="00127282">
        <w:rPr>
          <w:rFonts w:ascii="Times New Roman" w:hAnsi="Times New Roman"/>
          <w:sz w:val="28"/>
          <w:szCs w:val="28"/>
        </w:rPr>
        <w:t xml:space="preserve"> Реализован комплекс мер по оптимизации числа предприятий с государственным участием:</w:t>
      </w:r>
    </w:p>
    <w:p w:rsidR="00C50929" w:rsidRPr="00127282" w:rsidRDefault="00C50929" w:rsidP="00BE49D4">
      <w:pPr>
        <w:widowControl w:val="0"/>
        <w:autoSpaceDE w:val="0"/>
        <w:autoSpaceDN w:val="0"/>
        <w:adjustRightInd w:val="0"/>
        <w:spacing w:after="0" w:line="240" w:lineRule="auto"/>
        <w:ind w:firstLine="567"/>
        <w:jc w:val="both"/>
        <w:rPr>
          <w:rFonts w:ascii="Times New Roman" w:hAnsi="Times New Roman"/>
          <w:sz w:val="28"/>
          <w:szCs w:val="28"/>
        </w:rPr>
      </w:pPr>
      <w:r w:rsidRPr="00127282">
        <w:rPr>
          <w:rFonts w:ascii="Times New Roman" w:hAnsi="Times New Roman"/>
          <w:sz w:val="28"/>
          <w:szCs w:val="28"/>
        </w:rPr>
        <w:t>- в отношении государственных унитарных предприятий Омской области "Дорожно-строительное управление № 1" и "Черлакское дорожное ремонтно-строительное управление" завершены процедуры реорганизации путем присоединения к государственному унитарному предприятию "Дорожно-строительное управление № 3";</w:t>
      </w:r>
    </w:p>
    <w:p w:rsidR="00C50929" w:rsidRPr="00127282" w:rsidRDefault="00C50929" w:rsidP="00BE49D4">
      <w:pPr>
        <w:spacing w:after="0" w:line="240" w:lineRule="auto"/>
        <w:ind w:firstLine="709"/>
        <w:jc w:val="both"/>
        <w:rPr>
          <w:rFonts w:ascii="Times New Roman" w:hAnsi="Times New Roman"/>
          <w:sz w:val="28"/>
          <w:szCs w:val="28"/>
        </w:rPr>
      </w:pPr>
      <w:r w:rsidRPr="00127282">
        <w:rPr>
          <w:rFonts w:ascii="Times New Roman" w:hAnsi="Times New Roman"/>
          <w:sz w:val="28"/>
          <w:szCs w:val="28"/>
        </w:rPr>
        <w:t>- осуществлена реорганизация предприятия "Лагерь оздоровления и отдыха детей и молодежи "Солнечный" путем присоединения к предприятию "Детский оздоровительный лагерь "Березка";</w:t>
      </w:r>
    </w:p>
    <w:p w:rsidR="00C50929" w:rsidRPr="00127282" w:rsidRDefault="00C50929" w:rsidP="00BE49D4">
      <w:pPr>
        <w:spacing w:after="0" w:line="240" w:lineRule="auto"/>
        <w:ind w:firstLine="709"/>
        <w:jc w:val="both"/>
        <w:rPr>
          <w:rFonts w:ascii="Times New Roman" w:hAnsi="Times New Roman"/>
          <w:sz w:val="28"/>
          <w:szCs w:val="28"/>
        </w:rPr>
      </w:pPr>
      <w:r w:rsidRPr="00127282">
        <w:rPr>
          <w:rFonts w:ascii="Times New Roman" w:hAnsi="Times New Roman"/>
          <w:sz w:val="28"/>
          <w:szCs w:val="28"/>
        </w:rPr>
        <w:t>- осуществляются процедуры ликвидации предприятия "Лаборатория стандартизации и метрологии "Омскагропромстандарт";</w:t>
      </w:r>
    </w:p>
    <w:p w:rsidR="00C50929" w:rsidRPr="00127282" w:rsidRDefault="00C50929" w:rsidP="00BE49D4">
      <w:pPr>
        <w:spacing w:after="0" w:line="240" w:lineRule="auto"/>
        <w:ind w:firstLine="709"/>
        <w:jc w:val="both"/>
        <w:rPr>
          <w:rFonts w:ascii="Times New Roman" w:hAnsi="Times New Roman"/>
          <w:sz w:val="28"/>
          <w:szCs w:val="28"/>
        </w:rPr>
      </w:pPr>
      <w:r w:rsidRPr="00127282">
        <w:rPr>
          <w:rFonts w:ascii="Times New Roman" w:hAnsi="Times New Roman"/>
          <w:sz w:val="28"/>
          <w:szCs w:val="28"/>
        </w:rPr>
        <w:t>- с 13 октября 2016 года в отношении государственного унитарного предприятия "Омская фармацевтическая фабрика" введена процедура банкротства – конкурсное производство;</w:t>
      </w:r>
    </w:p>
    <w:p w:rsidR="00C50929" w:rsidRPr="00127282" w:rsidRDefault="00C50929" w:rsidP="00BE49D4">
      <w:pPr>
        <w:spacing w:after="0" w:line="240" w:lineRule="auto"/>
        <w:ind w:firstLine="709"/>
        <w:jc w:val="both"/>
        <w:rPr>
          <w:rFonts w:ascii="Times New Roman" w:hAnsi="Times New Roman"/>
          <w:sz w:val="28"/>
          <w:szCs w:val="28"/>
        </w:rPr>
      </w:pPr>
      <w:r w:rsidRPr="00127282">
        <w:rPr>
          <w:rFonts w:ascii="Times New Roman" w:hAnsi="Times New Roman"/>
          <w:sz w:val="28"/>
          <w:szCs w:val="28"/>
        </w:rPr>
        <w:t>- завершены процедуры реорганизации АО "Государственная телерадиокомпания - Омск";</w:t>
      </w:r>
    </w:p>
    <w:p w:rsidR="00C50929" w:rsidRPr="00127282" w:rsidRDefault="00C50929" w:rsidP="00BE49D4">
      <w:pPr>
        <w:pStyle w:val="a4"/>
        <w:widowControl w:val="0"/>
        <w:numPr>
          <w:ilvl w:val="0"/>
          <w:numId w:val="28"/>
        </w:numPr>
        <w:autoSpaceDE w:val="0"/>
        <w:autoSpaceDN w:val="0"/>
        <w:adjustRightInd w:val="0"/>
        <w:spacing w:after="0" w:line="240" w:lineRule="auto"/>
        <w:ind w:left="0" w:firstLine="567"/>
        <w:jc w:val="both"/>
        <w:rPr>
          <w:rFonts w:ascii="Times New Roman" w:hAnsi="Times New Roman"/>
          <w:sz w:val="28"/>
          <w:szCs w:val="28"/>
        </w:rPr>
      </w:pPr>
      <w:r w:rsidRPr="00127282">
        <w:rPr>
          <w:rFonts w:ascii="Times New Roman" w:hAnsi="Times New Roman"/>
          <w:sz w:val="28"/>
          <w:szCs w:val="28"/>
        </w:rPr>
        <w:t xml:space="preserve"> Выполнялись мероприятия по приватизации собственности Омской </w:t>
      </w:r>
      <w:r w:rsidRPr="00127282">
        <w:rPr>
          <w:rFonts w:ascii="Times New Roman" w:hAnsi="Times New Roman"/>
          <w:sz w:val="28"/>
          <w:szCs w:val="28"/>
        </w:rPr>
        <w:lastRenderedPageBreak/>
        <w:t>области. В отчетном году перечень имущества, предложенный к приватизации, был расширен - на приватизацию были заявлены:</w:t>
      </w:r>
    </w:p>
    <w:p w:rsidR="00C50929" w:rsidRPr="00127282" w:rsidRDefault="00C50929" w:rsidP="00BE49D4">
      <w:pPr>
        <w:spacing w:after="0" w:line="240" w:lineRule="auto"/>
        <w:ind w:firstLine="709"/>
        <w:jc w:val="both"/>
        <w:rPr>
          <w:rFonts w:ascii="Times New Roman" w:hAnsi="Times New Roman"/>
          <w:sz w:val="28"/>
          <w:szCs w:val="28"/>
        </w:rPr>
      </w:pPr>
      <w:r w:rsidRPr="00127282">
        <w:rPr>
          <w:rFonts w:ascii="Times New Roman" w:hAnsi="Times New Roman"/>
          <w:sz w:val="28"/>
          <w:szCs w:val="28"/>
        </w:rPr>
        <w:t>- 6 государственных унитарных предприятий Омской области, осуществляющих деятельность в сфере дорожного строительства;</w:t>
      </w:r>
    </w:p>
    <w:p w:rsidR="00C50929" w:rsidRPr="00127282" w:rsidRDefault="00C50929" w:rsidP="00BE49D4">
      <w:pPr>
        <w:spacing w:after="0" w:line="240" w:lineRule="auto"/>
        <w:ind w:firstLine="709"/>
        <w:jc w:val="both"/>
        <w:rPr>
          <w:rFonts w:ascii="Times New Roman" w:hAnsi="Times New Roman"/>
          <w:sz w:val="28"/>
          <w:szCs w:val="28"/>
        </w:rPr>
      </w:pPr>
      <w:r w:rsidRPr="00127282">
        <w:rPr>
          <w:rFonts w:ascii="Times New Roman" w:hAnsi="Times New Roman"/>
          <w:sz w:val="28"/>
          <w:szCs w:val="28"/>
        </w:rPr>
        <w:t>– доли, составляющие 100 % в уставных капиталах обществ с ограниченной ответственностью "Русско-Полянская районная типография", "Тарская районная типография", "Черлакская районная типография", "Семеноводческая станция Исилькульская", пакет акций, составляющий 100 % уставного капитала ОАО "Тевризнефтегаз" и 49 % уставного капитала ОАО "Омский аэропорт "Федоровка";</w:t>
      </w:r>
    </w:p>
    <w:p w:rsidR="00C50929" w:rsidRPr="00127282" w:rsidRDefault="00C50929" w:rsidP="00BE49D4">
      <w:pPr>
        <w:spacing w:after="0" w:line="240" w:lineRule="auto"/>
        <w:ind w:firstLine="709"/>
        <w:jc w:val="both"/>
        <w:rPr>
          <w:rFonts w:ascii="Times New Roman" w:hAnsi="Times New Roman"/>
          <w:sz w:val="28"/>
          <w:szCs w:val="28"/>
        </w:rPr>
      </w:pPr>
      <w:r w:rsidRPr="00127282">
        <w:rPr>
          <w:rFonts w:ascii="Times New Roman" w:hAnsi="Times New Roman"/>
          <w:sz w:val="28"/>
          <w:szCs w:val="28"/>
        </w:rPr>
        <w:t>– 103 объекта недвижимого имущества;</w:t>
      </w:r>
    </w:p>
    <w:p w:rsidR="00C50929" w:rsidRPr="00127282" w:rsidRDefault="00C50929" w:rsidP="00BE49D4">
      <w:pPr>
        <w:spacing w:after="0" w:line="240" w:lineRule="auto"/>
        <w:ind w:firstLine="709"/>
        <w:jc w:val="both"/>
        <w:rPr>
          <w:rFonts w:ascii="Times New Roman" w:hAnsi="Times New Roman"/>
          <w:sz w:val="28"/>
          <w:szCs w:val="28"/>
        </w:rPr>
      </w:pPr>
      <w:r w:rsidRPr="00127282">
        <w:rPr>
          <w:rFonts w:ascii="Times New Roman" w:hAnsi="Times New Roman"/>
          <w:sz w:val="28"/>
          <w:szCs w:val="28"/>
        </w:rPr>
        <w:t>– 59 ед. движимого имущества.</w:t>
      </w:r>
    </w:p>
    <w:p w:rsidR="00C50929" w:rsidRPr="00127282" w:rsidRDefault="00C50929" w:rsidP="00BE49D4">
      <w:pPr>
        <w:spacing w:after="0" w:line="240" w:lineRule="auto"/>
        <w:ind w:firstLine="709"/>
        <w:jc w:val="both"/>
        <w:rPr>
          <w:rFonts w:ascii="Times New Roman" w:hAnsi="Times New Roman"/>
          <w:sz w:val="28"/>
          <w:szCs w:val="28"/>
        </w:rPr>
      </w:pPr>
      <w:r w:rsidRPr="00127282">
        <w:rPr>
          <w:rFonts w:ascii="Times New Roman" w:hAnsi="Times New Roman"/>
          <w:sz w:val="28"/>
          <w:szCs w:val="28"/>
        </w:rPr>
        <w:t xml:space="preserve">На продажу выставлены: </w:t>
      </w:r>
    </w:p>
    <w:p w:rsidR="00C50929" w:rsidRPr="00127282" w:rsidRDefault="00C50929" w:rsidP="00BE49D4">
      <w:pPr>
        <w:spacing w:after="0" w:line="240" w:lineRule="auto"/>
        <w:ind w:firstLine="709"/>
        <w:jc w:val="both"/>
        <w:rPr>
          <w:rFonts w:ascii="Times New Roman" w:hAnsi="Times New Roman"/>
          <w:sz w:val="28"/>
          <w:szCs w:val="28"/>
        </w:rPr>
      </w:pPr>
      <w:r w:rsidRPr="00127282">
        <w:rPr>
          <w:rFonts w:ascii="Times New Roman" w:hAnsi="Times New Roman"/>
          <w:sz w:val="28"/>
          <w:szCs w:val="28"/>
        </w:rPr>
        <w:t>– 73 объектов недвижимого имущества;</w:t>
      </w:r>
    </w:p>
    <w:p w:rsidR="00C50929" w:rsidRPr="00127282" w:rsidRDefault="00C50929" w:rsidP="00BE49D4">
      <w:pPr>
        <w:spacing w:after="0" w:line="240" w:lineRule="auto"/>
        <w:ind w:firstLine="709"/>
        <w:jc w:val="both"/>
        <w:rPr>
          <w:rFonts w:ascii="Times New Roman" w:hAnsi="Times New Roman"/>
          <w:sz w:val="28"/>
          <w:szCs w:val="28"/>
        </w:rPr>
      </w:pPr>
      <w:r w:rsidRPr="00127282">
        <w:rPr>
          <w:rFonts w:ascii="Times New Roman" w:hAnsi="Times New Roman"/>
          <w:sz w:val="28"/>
          <w:szCs w:val="28"/>
        </w:rPr>
        <w:t>– 44 ед. движимого имущества;</w:t>
      </w:r>
    </w:p>
    <w:p w:rsidR="00C50929" w:rsidRPr="00127282" w:rsidRDefault="00C50929" w:rsidP="00BE49D4">
      <w:pPr>
        <w:spacing w:after="0" w:line="240" w:lineRule="auto"/>
        <w:ind w:firstLine="709"/>
        <w:jc w:val="both"/>
        <w:rPr>
          <w:rFonts w:ascii="Times New Roman" w:hAnsi="Times New Roman"/>
          <w:sz w:val="28"/>
          <w:szCs w:val="28"/>
        </w:rPr>
      </w:pPr>
      <w:r w:rsidRPr="00127282">
        <w:rPr>
          <w:rFonts w:ascii="Times New Roman" w:hAnsi="Times New Roman"/>
          <w:sz w:val="28"/>
          <w:szCs w:val="28"/>
        </w:rPr>
        <w:t>– доля, составляющая 100 % в уставном капитале ООО "Семеноводческая станция Исилькульская"; ООО "Тарская районная типография", ООО "Черлакская районная типография";</w:t>
      </w:r>
    </w:p>
    <w:p w:rsidR="00C50929" w:rsidRPr="00127282" w:rsidRDefault="00C50929" w:rsidP="00BE49D4">
      <w:pPr>
        <w:spacing w:after="0" w:line="240" w:lineRule="auto"/>
        <w:ind w:firstLine="709"/>
        <w:jc w:val="both"/>
        <w:rPr>
          <w:rFonts w:ascii="Times New Roman" w:hAnsi="Times New Roman"/>
          <w:sz w:val="28"/>
          <w:szCs w:val="28"/>
        </w:rPr>
      </w:pPr>
      <w:r w:rsidRPr="00127282">
        <w:rPr>
          <w:rFonts w:ascii="Times New Roman" w:hAnsi="Times New Roman"/>
          <w:sz w:val="28"/>
          <w:szCs w:val="28"/>
        </w:rPr>
        <w:t>– пакет акций, составляющий 100 % уставного капитала ОАО "Тевризнефтегаз", 49 % уставного капитала ОАО "Омский аэропорт "Федоровка".</w:t>
      </w:r>
    </w:p>
    <w:p w:rsidR="00C50929" w:rsidRPr="00127282" w:rsidRDefault="00C50929" w:rsidP="00BE49D4">
      <w:pPr>
        <w:spacing w:after="0" w:line="240" w:lineRule="auto"/>
        <w:ind w:firstLine="709"/>
        <w:jc w:val="both"/>
        <w:rPr>
          <w:rFonts w:ascii="Times New Roman" w:hAnsi="Times New Roman"/>
          <w:sz w:val="28"/>
          <w:szCs w:val="28"/>
        </w:rPr>
      </w:pPr>
      <w:r w:rsidRPr="00127282">
        <w:rPr>
          <w:rFonts w:ascii="Times New Roman" w:hAnsi="Times New Roman"/>
          <w:sz w:val="28"/>
          <w:szCs w:val="28"/>
        </w:rPr>
        <w:t>В 2016 году приватизированы 18 объектов недвижимого имущества, в том числе 3 земельных участка. Заключено 73 договора в рамках вовлечения объектов собственности Омской области в хозяйственный оборот;</w:t>
      </w:r>
    </w:p>
    <w:p w:rsidR="00C50929" w:rsidRPr="00127282" w:rsidRDefault="00C50929" w:rsidP="00BE49D4">
      <w:pPr>
        <w:pStyle w:val="a4"/>
        <w:widowControl w:val="0"/>
        <w:numPr>
          <w:ilvl w:val="0"/>
          <w:numId w:val="28"/>
        </w:numPr>
        <w:autoSpaceDE w:val="0"/>
        <w:autoSpaceDN w:val="0"/>
        <w:adjustRightInd w:val="0"/>
        <w:spacing w:after="0" w:line="240" w:lineRule="auto"/>
        <w:ind w:left="0" w:firstLine="567"/>
        <w:jc w:val="both"/>
        <w:rPr>
          <w:rFonts w:ascii="Times New Roman" w:hAnsi="Times New Roman"/>
          <w:sz w:val="28"/>
          <w:szCs w:val="28"/>
        </w:rPr>
      </w:pPr>
      <w:r w:rsidRPr="00127282">
        <w:rPr>
          <w:rFonts w:ascii="Times New Roman" w:hAnsi="Times New Roman"/>
          <w:sz w:val="28"/>
          <w:szCs w:val="28"/>
        </w:rPr>
        <w:t xml:space="preserve">  В течение 2016 года в хозяйственный оборот вовлечено 137 земельных участков, в том числе:</w:t>
      </w:r>
    </w:p>
    <w:p w:rsidR="00C50929" w:rsidRPr="00127282" w:rsidRDefault="00C50929" w:rsidP="00BE49D4">
      <w:pPr>
        <w:spacing w:after="0" w:line="240" w:lineRule="auto"/>
        <w:ind w:firstLine="709"/>
        <w:jc w:val="both"/>
        <w:rPr>
          <w:rFonts w:ascii="Times New Roman" w:hAnsi="Times New Roman"/>
          <w:sz w:val="28"/>
          <w:szCs w:val="28"/>
        </w:rPr>
      </w:pPr>
      <w:r w:rsidRPr="00127282">
        <w:rPr>
          <w:rFonts w:ascii="Times New Roman" w:hAnsi="Times New Roman"/>
          <w:sz w:val="28"/>
          <w:szCs w:val="28"/>
        </w:rPr>
        <w:t>- в постоянное (бессрочное) пользование – 102 земельных участка (из них 31 земельный участок, государственная собственность на которые не разграничена);</w:t>
      </w:r>
    </w:p>
    <w:p w:rsidR="00C50929" w:rsidRPr="00127282" w:rsidRDefault="00C50929" w:rsidP="00BE49D4">
      <w:pPr>
        <w:spacing w:after="0" w:line="240" w:lineRule="auto"/>
        <w:ind w:firstLine="709"/>
        <w:jc w:val="both"/>
        <w:rPr>
          <w:rFonts w:ascii="Times New Roman" w:hAnsi="Times New Roman"/>
          <w:sz w:val="28"/>
          <w:szCs w:val="28"/>
        </w:rPr>
      </w:pPr>
      <w:r w:rsidRPr="00127282">
        <w:rPr>
          <w:rFonts w:ascii="Times New Roman" w:hAnsi="Times New Roman"/>
          <w:sz w:val="28"/>
          <w:szCs w:val="28"/>
        </w:rPr>
        <w:t>- в безвозмездное пользование – 35 земельных участков.</w:t>
      </w:r>
    </w:p>
    <w:p w:rsidR="00C50929" w:rsidRPr="00127282" w:rsidRDefault="00C50929" w:rsidP="00BE49D4">
      <w:pPr>
        <w:spacing w:after="0" w:line="240" w:lineRule="auto"/>
        <w:ind w:firstLine="709"/>
        <w:jc w:val="both"/>
        <w:rPr>
          <w:rFonts w:ascii="Times New Roman" w:hAnsi="Times New Roman"/>
          <w:sz w:val="28"/>
          <w:szCs w:val="28"/>
        </w:rPr>
      </w:pPr>
      <w:r w:rsidRPr="00127282">
        <w:rPr>
          <w:rFonts w:ascii="Times New Roman" w:hAnsi="Times New Roman"/>
          <w:sz w:val="28"/>
          <w:szCs w:val="28"/>
        </w:rPr>
        <w:t>Во втором полугодии 2016 года проведен аукцион на право заключения договоров аренды земельных участков, находящихся в собственности Омской области и предназначенных для строительства. По результатам аукциона 16 августа 2016 года заключен договор аренды земельного участка с кадастровым номером 55:36:120102:3424;</w:t>
      </w:r>
    </w:p>
    <w:p w:rsidR="00C50929" w:rsidRPr="00127282" w:rsidRDefault="00C50929" w:rsidP="00BE49D4">
      <w:pPr>
        <w:pStyle w:val="a4"/>
        <w:widowControl w:val="0"/>
        <w:numPr>
          <w:ilvl w:val="0"/>
          <w:numId w:val="28"/>
        </w:numPr>
        <w:autoSpaceDE w:val="0"/>
        <w:autoSpaceDN w:val="0"/>
        <w:adjustRightInd w:val="0"/>
        <w:spacing w:after="0" w:line="240" w:lineRule="auto"/>
        <w:ind w:left="0" w:firstLine="567"/>
        <w:jc w:val="both"/>
        <w:rPr>
          <w:rFonts w:ascii="Times New Roman" w:hAnsi="Times New Roman"/>
          <w:sz w:val="28"/>
          <w:szCs w:val="28"/>
        </w:rPr>
      </w:pPr>
      <w:r w:rsidRPr="00127282">
        <w:rPr>
          <w:rFonts w:ascii="Times New Roman" w:hAnsi="Times New Roman"/>
          <w:sz w:val="28"/>
          <w:szCs w:val="28"/>
        </w:rPr>
        <w:t xml:space="preserve"> По результатам проведенной инвентаризации выявлено неиспользуемых 432 объекта недвижимого имущества, 134 единицы движимого имущества и 60 земельных участков. Из указанных объектов значительная часть находится в аварийном, разрушенном или полуразрушенном состоянии, непригодном для дальнейшей эксплуатации. В настоящее время оценивается ликвидность выявленного имущества в целях возможности вовлечения его в хозяйственный оборот либо его приватизации. 318 объектов недвижимого имущества включены в реестр свободных помещений.</w:t>
      </w:r>
    </w:p>
    <w:p w:rsidR="00C50929" w:rsidRPr="00127282" w:rsidRDefault="00C50929" w:rsidP="00BE49D4">
      <w:pPr>
        <w:spacing w:after="0" w:line="240" w:lineRule="auto"/>
        <w:ind w:firstLine="709"/>
        <w:jc w:val="both"/>
        <w:rPr>
          <w:rFonts w:ascii="Times New Roman" w:hAnsi="Times New Roman"/>
          <w:sz w:val="28"/>
          <w:szCs w:val="28"/>
        </w:rPr>
      </w:pPr>
      <w:r w:rsidRPr="00127282">
        <w:rPr>
          <w:rFonts w:ascii="Times New Roman" w:hAnsi="Times New Roman"/>
          <w:sz w:val="28"/>
          <w:szCs w:val="28"/>
        </w:rPr>
        <w:lastRenderedPageBreak/>
        <w:t xml:space="preserve">Часть ликвидных объектов, с учетом их удовлетворительного состояния, в отношении которых в установленном порядке оформлена техническая и правоустанавливающая документация (включая документы на земельные участки, на которых они расположены), включены в прогнозный </w:t>
      </w:r>
      <w:hyperlink r:id="rId58" w:history="1">
        <w:r w:rsidRPr="00127282">
          <w:rPr>
            <w:rFonts w:ascii="Times New Roman" w:hAnsi="Times New Roman"/>
            <w:sz w:val="28"/>
            <w:szCs w:val="28"/>
          </w:rPr>
          <w:t>план</w:t>
        </w:r>
      </w:hyperlink>
      <w:r w:rsidRPr="00127282">
        <w:rPr>
          <w:rFonts w:ascii="Times New Roman" w:hAnsi="Times New Roman"/>
          <w:sz w:val="28"/>
          <w:szCs w:val="28"/>
        </w:rPr>
        <w:t xml:space="preserve"> (программу) приватизации собственности Омской области на 2017 </w:t>
      </w:r>
      <w:r w:rsidRPr="00127282">
        <w:rPr>
          <w:rFonts w:ascii="Times New Roman" w:hAnsi="Times New Roman"/>
          <w:sz w:val="28"/>
          <w:szCs w:val="28"/>
        </w:rPr>
        <w:noBreakHyphen/>
        <w:t xml:space="preserve"> 2019 годы;</w:t>
      </w:r>
    </w:p>
    <w:p w:rsidR="00C50929" w:rsidRPr="00127282" w:rsidRDefault="00C50929" w:rsidP="00BE49D4">
      <w:pPr>
        <w:pStyle w:val="a4"/>
        <w:widowControl w:val="0"/>
        <w:numPr>
          <w:ilvl w:val="0"/>
          <w:numId w:val="28"/>
        </w:numPr>
        <w:autoSpaceDE w:val="0"/>
        <w:autoSpaceDN w:val="0"/>
        <w:adjustRightInd w:val="0"/>
        <w:spacing w:after="0" w:line="240" w:lineRule="auto"/>
        <w:ind w:left="0" w:firstLine="567"/>
        <w:jc w:val="both"/>
        <w:rPr>
          <w:rFonts w:ascii="Times New Roman" w:hAnsi="Times New Roman"/>
          <w:sz w:val="28"/>
          <w:szCs w:val="28"/>
        </w:rPr>
      </w:pPr>
      <w:r w:rsidRPr="00127282">
        <w:rPr>
          <w:rFonts w:ascii="Times New Roman" w:hAnsi="Times New Roman"/>
          <w:sz w:val="28"/>
          <w:szCs w:val="28"/>
        </w:rPr>
        <w:t xml:space="preserve"> Вся информация о предложенных к приватизации объектах собственности Омской области размещена в сети "Интернет" по адресам:</w:t>
      </w:r>
    </w:p>
    <w:p w:rsidR="009F3EC5" w:rsidRDefault="00AE74AE" w:rsidP="00BE49D4">
      <w:pPr>
        <w:numPr>
          <w:ilvl w:val="0"/>
          <w:numId w:val="6"/>
        </w:numPr>
        <w:tabs>
          <w:tab w:val="left" w:pos="993"/>
        </w:tabs>
        <w:spacing w:after="0" w:line="240" w:lineRule="auto"/>
        <w:ind w:left="0" w:firstLine="709"/>
        <w:jc w:val="both"/>
        <w:rPr>
          <w:rFonts w:ascii="Times New Roman" w:hAnsi="Times New Roman"/>
          <w:sz w:val="28"/>
          <w:szCs w:val="28"/>
        </w:rPr>
      </w:pPr>
      <w:hyperlink r:id="rId59" w:history="1">
        <w:r w:rsidR="009F3EC5" w:rsidRPr="009F3EC5">
          <w:rPr>
            <w:rStyle w:val="a6"/>
            <w:rFonts w:ascii="Times New Roman" w:hAnsi="Times New Roman"/>
            <w:sz w:val="28"/>
            <w:szCs w:val="28"/>
          </w:rPr>
          <w:t>http://mio.omskportal.ru/ru/RegionalPublicAuthorities/executivelist/MIO/privatiz-new/privatiz2016.html</w:t>
        </w:r>
      </w:hyperlink>
      <w:r w:rsidR="009F3EC5">
        <w:rPr>
          <w:rFonts w:ascii="Times New Roman" w:hAnsi="Times New Roman"/>
          <w:sz w:val="28"/>
          <w:szCs w:val="28"/>
        </w:rPr>
        <w:t>;</w:t>
      </w:r>
    </w:p>
    <w:p w:rsidR="00C50929" w:rsidRPr="00127282" w:rsidRDefault="00AE74AE" w:rsidP="00BE49D4">
      <w:pPr>
        <w:numPr>
          <w:ilvl w:val="0"/>
          <w:numId w:val="6"/>
        </w:numPr>
        <w:tabs>
          <w:tab w:val="left" w:pos="993"/>
        </w:tabs>
        <w:spacing w:after="0" w:line="240" w:lineRule="auto"/>
        <w:ind w:left="0" w:firstLine="709"/>
        <w:jc w:val="both"/>
        <w:rPr>
          <w:rFonts w:ascii="Times New Roman" w:hAnsi="Times New Roman"/>
          <w:sz w:val="28"/>
          <w:szCs w:val="28"/>
        </w:rPr>
      </w:pPr>
      <w:hyperlink r:id="rId60" w:history="1">
        <w:r w:rsidR="009F3EC5" w:rsidRPr="001672FC">
          <w:rPr>
            <w:rStyle w:val="a6"/>
            <w:rFonts w:ascii="Times New Roman" w:hAnsi="Times New Roman"/>
            <w:sz w:val="28"/>
            <w:szCs w:val="28"/>
          </w:rPr>
          <w:t>https://torgi.gov.ru/restricted/plan/planView.html?pId=11300816&amp;tab=0</w:t>
        </w:r>
      </w:hyperlink>
      <w:r w:rsidR="00C50929" w:rsidRPr="00127282">
        <w:rPr>
          <w:rFonts w:ascii="Times New Roman" w:hAnsi="Times New Roman"/>
          <w:sz w:val="28"/>
          <w:szCs w:val="28"/>
        </w:rPr>
        <w:t>;</w:t>
      </w:r>
    </w:p>
    <w:p w:rsidR="00C50929" w:rsidRPr="00127282" w:rsidRDefault="00C50929" w:rsidP="00BE49D4">
      <w:pPr>
        <w:numPr>
          <w:ilvl w:val="0"/>
          <w:numId w:val="6"/>
        </w:numPr>
        <w:tabs>
          <w:tab w:val="left" w:pos="993"/>
        </w:tabs>
        <w:spacing w:after="0" w:line="240" w:lineRule="auto"/>
        <w:ind w:left="0" w:firstLine="709"/>
        <w:jc w:val="both"/>
        <w:rPr>
          <w:rFonts w:ascii="Times New Roman" w:hAnsi="Times New Roman"/>
          <w:sz w:val="28"/>
          <w:szCs w:val="28"/>
        </w:rPr>
      </w:pPr>
      <w:r w:rsidRPr="00127282">
        <w:rPr>
          <w:rFonts w:ascii="Times New Roman" w:hAnsi="Times New Roman"/>
          <w:sz w:val="28"/>
          <w:szCs w:val="28"/>
        </w:rPr>
        <w:t xml:space="preserve"> </w:t>
      </w:r>
      <w:hyperlink r:id="rId61" w:history="1">
        <w:r w:rsidRPr="009F3EC5">
          <w:rPr>
            <w:rStyle w:val="a6"/>
            <w:rFonts w:ascii="Times New Roman" w:hAnsi="Times New Roman"/>
            <w:sz w:val="28"/>
            <w:szCs w:val="28"/>
          </w:rPr>
          <w:t>http://www.cus.omskportal.ru/</w:t>
        </w:r>
      </w:hyperlink>
      <w:r w:rsidRPr="00127282">
        <w:rPr>
          <w:rFonts w:ascii="Times New Roman" w:hAnsi="Times New Roman"/>
          <w:sz w:val="28"/>
          <w:szCs w:val="28"/>
        </w:rPr>
        <w:t>.</w:t>
      </w:r>
    </w:p>
    <w:p w:rsidR="00C50929" w:rsidRPr="00127282" w:rsidRDefault="00C50929" w:rsidP="00BE49D4">
      <w:pPr>
        <w:spacing w:after="0" w:line="240" w:lineRule="auto"/>
        <w:ind w:right="-257" w:firstLine="709"/>
        <w:jc w:val="both"/>
        <w:rPr>
          <w:rFonts w:ascii="Times New Roman" w:hAnsi="Times New Roman"/>
          <w:sz w:val="28"/>
          <w:szCs w:val="28"/>
        </w:rPr>
      </w:pPr>
      <w:r w:rsidRPr="00127282">
        <w:rPr>
          <w:rFonts w:ascii="Times New Roman" w:hAnsi="Times New Roman"/>
          <w:sz w:val="28"/>
          <w:szCs w:val="28"/>
        </w:rPr>
        <w:t xml:space="preserve">Актуальная информация о перечне свободного имущества, предлагаемого в аренду, размещена в сети "Интернет" по адресу: </w:t>
      </w:r>
      <w:hyperlink r:id="rId62" w:history="1">
        <w:r w:rsidRPr="008C57D8">
          <w:rPr>
            <w:rStyle w:val="a6"/>
            <w:rFonts w:ascii="Times New Roman" w:hAnsi="Times New Roman"/>
            <w:sz w:val="28"/>
            <w:szCs w:val="28"/>
          </w:rPr>
          <w:t>http://mio.omskportal.ru/ru/RegionalPublicAuthorities/executivelist/MIO/arenda.html</w:t>
        </w:r>
      </w:hyperlink>
      <w:r w:rsidRPr="00127282">
        <w:rPr>
          <w:rFonts w:ascii="Times New Roman" w:hAnsi="Times New Roman"/>
          <w:sz w:val="28"/>
          <w:szCs w:val="28"/>
        </w:rPr>
        <w:t>;</w:t>
      </w:r>
    </w:p>
    <w:p w:rsidR="00C50929" w:rsidRPr="00127282" w:rsidRDefault="00C50929" w:rsidP="00BE49D4">
      <w:pPr>
        <w:pStyle w:val="a4"/>
        <w:widowControl w:val="0"/>
        <w:numPr>
          <w:ilvl w:val="0"/>
          <w:numId w:val="28"/>
        </w:numPr>
        <w:autoSpaceDE w:val="0"/>
        <w:autoSpaceDN w:val="0"/>
        <w:adjustRightInd w:val="0"/>
        <w:spacing w:after="0" w:line="240" w:lineRule="auto"/>
        <w:ind w:left="0" w:firstLine="567"/>
        <w:jc w:val="both"/>
        <w:rPr>
          <w:rFonts w:ascii="Times New Roman" w:hAnsi="Times New Roman"/>
          <w:sz w:val="28"/>
          <w:szCs w:val="28"/>
        </w:rPr>
      </w:pPr>
      <w:r w:rsidRPr="00127282">
        <w:rPr>
          <w:rFonts w:ascii="Times New Roman" w:hAnsi="Times New Roman"/>
          <w:sz w:val="28"/>
          <w:szCs w:val="28"/>
        </w:rPr>
        <w:t xml:space="preserve"> По итогам 2016 года:</w:t>
      </w:r>
    </w:p>
    <w:p w:rsidR="00C50929" w:rsidRPr="00127282" w:rsidRDefault="00C50929" w:rsidP="00BE49D4">
      <w:pPr>
        <w:widowControl w:val="0"/>
        <w:autoSpaceDE w:val="0"/>
        <w:autoSpaceDN w:val="0"/>
        <w:adjustRightInd w:val="0"/>
        <w:spacing w:after="0" w:line="240" w:lineRule="auto"/>
        <w:ind w:firstLine="567"/>
        <w:jc w:val="both"/>
        <w:rPr>
          <w:rFonts w:ascii="Times New Roman" w:hAnsi="Times New Roman"/>
          <w:sz w:val="28"/>
          <w:szCs w:val="28"/>
        </w:rPr>
      </w:pPr>
      <w:r w:rsidRPr="00127282">
        <w:rPr>
          <w:rFonts w:ascii="Times New Roman" w:hAnsi="Times New Roman"/>
          <w:sz w:val="28"/>
          <w:szCs w:val="28"/>
        </w:rPr>
        <w:t xml:space="preserve"> - соотношение количества приватизированных в 2013 - 2018 годах имущественных комплексов государственных унитарных предприятий и общего количества государственных унитарных предприятий, осуществлявших деятельность в 2013 - 2018 годах в Омской области,</w:t>
      </w:r>
      <w:r w:rsidR="000D5CF2" w:rsidRPr="000D5CF2">
        <w:rPr>
          <w:rFonts w:ascii="Times New Roman" w:hAnsi="Times New Roman"/>
          <w:sz w:val="28"/>
          <w:szCs w:val="28"/>
        </w:rPr>
        <w:t xml:space="preserve"> </w:t>
      </w:r>
      <w:r w:rsidR="000D5CF2">
        <w:rPr>
          <w:rFonts w:ascii="Times New Roman" w:hAnsi="Times New Roman"/>
          <w:sz w:val="28"/>
          <w:szCs w:val="28"/>
        </w:rPr>
        <w:t>составило</w:t>
      </w:r>
      <w:r w:rsidR="0075691E">
        <w:rPr>
          <w:rFonts w:ascii="Times New Roman" w:hAnsi="Times New Roman"/>
          <w:sz w:val="28"/>
          <w:szCs w:val="28"/>
        </w:rPr>
        <w:t xml:space="preserve"> 27,5 процентов </w:t>
      </w:r>
      <w:r w:rsidRPr="00127282">
        <w:rPr>
          <w:rFonts w:ascii="Times New Roman" w:hAnsi="Times New Roman"/>
          <w:sz w:val="28"/>
          <w:szCs w:val="28"/>
        </w:rPr>
        <w:t>при</w:t>
      </w:r>
      <w:r w:rsidR="0075691E">
        <w:rPr>
          <w:rFonts w:ascii="Times New Roman" w:hAnsi="Times New Roman"/>
          <w:sz w:val="28"/>
          <w:szCs w:val="28"/>
        </w:rPr>
        <w:t xml:space="preserve"> плановом значении 27 процентов</w:t>
      </w:r>
      <w:r w:rsidRPr="00127282">
        <w:rPr>
          <w:rFonts w:ascii="Times New Roman" w:hAnsi="Times New Roman"/>
          <w:sz w:val="28"/>
          <w:szCs w:val="28"/>
        </w:rPr>
        <w:t xml:space="preserve">; </w:t>
      </w:r>
    </w:p>
    <w:p w:rsidR="00C50929" w:rsidRDefault="00C50929" w:rsidP="00BE49D4">
      <w:pPr>
        <w:spacing w:after="0" w:line="240" w:lineRule="auto"/>
        <w:ind w:firstLine="709"/>
        <w:jc w:val="both"/>
        <w:rPr>
          <w:rFonts w:ascii="Times New Roman" w:hAnsi="Times New Roman"/>
          <w:sz w:val="28"/>
          <w:szCs w:val="28"/>
        </w:rPr>
      </w:pPr>
      <w:r w:rsidRPr="00127282">
        <w:rPr>
          <w:rFonts w:ascii="Times New Roman" w:hAnsi="Times New Roman"/>
          <w:sz w:val="28"/>
          <w:szCs w:val="28"/>
        </w:rPr>
        <w:t>- соотношение числа хозяйственных обществ, акции (доли) которых были полностью приватизированы в 2013 - 2018 годах, и числа хозяйственных обществ с государственным участием в капитале, осуществлявших деятельность в 2013 - 2018 годах в Омской области,</w:t>
      </w:r>
      <w:r w:rsidR="0075691E">
        <w:rPr>
          <w:rFonts w:ascii="Times New Roman" w:hAnsi="Times New Roman"/>
          <w:sz w:val="28"/>
          <w:szCs w:val="28"/>
        </w:rPr>
        <w:t xml:space="preserve"> составило 52,6 процентов </w:t>
      </w:r>
      <w:r w:rsidRPr="00127282">
        <w:rPr>
          <w:rFonts w:ascii="Times New Roman" w:hAnsi="Times New Roman"/>
          <w:sz w:val="28"/>
          <w:szCs w:val="28"/>
        </w:rPr>
        <w:t>при</w:t>
      </w:r>
      <w:r w:rsidR="0075691E">
        <w:rPr>
          <w:rFonts w:ascii="Times New Roman" w:hAnsi="Times New Roman"/>
          <w:sz w:val="28"/>
          <w:szCs w:val="28"/>
        </w:rPr>
        <w:t xml:space="preserve"> плановом значении 50 процентов</w:t>
      </w:r>
      <w:r w:rsidRPr="00127282">
        <w:rPr>
          <w:rFonts w:ascii="Times New Roman" w:hAnsi="Times New Roman"/>
          <w:sz w:val="28"/>
          <w:szCs w:val="28"/>
        </w:rPr>
        <w:t>.</w:t>
      </w:r>
    </w:p>
    <w:p w:rsidR="00C50929" w:rsidRPr="00E76549" w:rsidRDefault="00C50929" w:rsidP="00BE49D4">
      <w:pPr>
        <w:spacing w:after="0" w:line="240" w:lineRule="auto"/>
        <w:ind w:firstLine="709"/>
        <w:jc w:val="both"/>
      </w:pPr>
    </w:p>
    <w:p w:rsidR="00C50929" w:rsidRPr="00050343" w:rsidRDefault="00C50929" w:rsidP="00BE49D4">
      <w:pPr>
        <w:pStyle w:val="40"/>
      </w:pPr>
      <w:r w:rsidRPr="00050343">
        <w:t>2.4.</w:t>
      </w:r>
      <w:r w:rsidR="000A4CEF">
        <w:t>2</w:t>
      </w:r>
      <w:r w:rsidRPr="00050343">
        <w:t>.</w:t>
      </w:r>
      <w:r w:rsidR="000A4CEF">
        <w:t>8</w:t>
      </w:r>
      <w:r w:rsidRPr="00050343">
        <w:t>. Устранение избыточного государственного и муниципального регулирования, снижение административных барьеров</w:t>
      </w:r>
    </w:p>
    <w:p w:rsidR="00C50929" w:rsidRPr="006941CE" w:rsidRDefault="00C50929" w:rsidP="00BE49D4">
      <w:pPr>
        <w:pStyle w:val="ConsPlusNormal"/>
        <w:jc w:val="both"/>
        <w:rPr>
          <w:rFonts w:ascii="Times New Roman" w:hAnsi="Times New Roman"/>
          <w:i/>
          <w:sz w:val="28"/>
          <w:szCs w:val="28"/>
        </w:rPr>
      </w:pPr>
    </w:p>
    <w:p w:rsidR="00C50929" w:rsidRPr="00127282" w:rsidRDefault="00C50929" w:rsidP="00BE49D4">
      <w:pPr>
        <w:pStyle w:val="a4"/>
        <w:widowControl w:val="0"/>
        <w:numPr>
          <w:ilvl w:val="0"/>
          <w:numId w:val="28"/>
        </w:numPr>
        <w:autoSpaceDE w:val="0"/>
        <w:autoSpaceDN w:val="0"/>
        <w:adjustRightInd w:val="0"/>
        <w:spacing w:after="0" w:line="240" w:lineRule="auto"/>
        <w:ind w:left="0" w:firstLine="567"/>
        <w:jc w:val="both"/>
        <w:rPr>
          <w:rFonts w:ascii="Times New Roman" w:hAnsi="Times New Roman"/>
          <w:sz w:val="28"/>
          <w:szCs w:val="28"/>
          <w:lang w:eastAsia="en-US"/>
        </w:rPr>
      </w:pPr>
      <w:r w:rsidRPr="00127282">
        <w:rPr>
          <w:rFonts w:ascii="Times New Roman" w:hAnsi="Times New Roman"/>
          <w:sz w:val="28"/>
          <w:szCs w:val="28"/>
        </w:rPr>
        <w:t xml:space="preserve"> </w:t>
      </w:r>
      <w:r w:rsidRPr="00127282">
        <w:rPr>
          <w:rFonts w:ascii="Times New Roman" w:hAnsi="Times New Roman"/>
          <w:sz w:val="28"/>
          <w:szCs w:val="28"/>
          <w:lang w:eastAsia="en-US"/>
        </w:rPr>
        <w:t>По итогам 2016 года фактов избыточного государственного и муниципального регулирования, фактов взимания не</w:t>
      </w:r>
      <w:r w:rsidR="0075691E">
        <w:rPr>
          <w:rFonts w:ascii="Times New Roman" w:hAnsi="Times New Roman"/>
          <w:sz w:val="28"/>
          <w:szCs w:val="28"/>
          <w:lang w:eastAsia="en-US"/>
        </w:rPr>
        <w:t xml:space="preserve"> </w:t>
      </w:r>
      <w:r w:rsidRPr="00127282">
        <w:rPr>
          <w:rFonts w:ascii="Times New Roman" w:hAnsi="Times New Roman"/>
          <w:sz w:val="28"/>
          <w:szCs w:val="28"/>
          <w:lang w:eastAsia="en-US"/>
        </w:rPr>
        <w:t>предусмотренных законодательством платежей в процессе предоставления государственных услуг не выявлено;</w:t>
      </w:r>
    </w:p>
    <w:p w:rsidR="00C50929" w:rsidRPr="00127282" w:rsidRDefault="00C50929" w:rsidP="00BE49D4">
      <w:pPr>
        <w:pStyle w:val="a4"/>
        <w:widowControl w:val="0"/>
        <w:numPr>
          <w:ilvl w:val="0"/>
          <w:numId w:val="28"/>
        </w:numPr>
        <w:autoSpaceDE w:val="0"/>
        <w:autoSpaceDN w:val="0"/>
        <w:adjustRightInd w:val="0"/>
        <w:spacing w:after="0" w:line="240" w:lineRule="auto"/>
        <w:ind w:left="0" w:firstLine="567"/>
        <w:jc w:val="both"/>
        <w:rPr>
          <w:rFonts w:ascii="Times New Roman" w:hAnsi="Times New Roman"/>
          <w:sz w:val="28"/>
          <w:szCs w:val="28"/>
        </w:rPr>
      </w:pPr>
      <w:r w:rsidRPr="00127282">
        <w:rPr>
          <w:rFonts w:ascii="Times New Roman" w:hAnsi="Times New Roman"/>
          <w:sz w:val="28"/>
          <w:szCs w:val="28"/>
          <w:lang w:eastAsia="en-US"/>
        </w:rPr>
        <w:t xml:space="preserve"> В 2016 году обеспечена </w:t>
      </w:r>
      <w:r w:rsidR="0075691E">
        <w:rPr>
          <w:rFonts w:ascii="Times New Roman" w:hAnsi="Times New Roman"/>
          <w:sz w:val="28"/>
          <w:szCs w:val="28"/>
          <w:lang w:eastAsia="en-US"/>
        </w:rPr>
        <w:t>работа в установленном порядке И</w:t>
      </w:r>
      <w:r w:rsidRPr="00127282">
        <w:rPr>
          <w:rFonts w:ascii="Times New Roman" w:hAnsi="Times New Roman"/>
          <w:sz w:val="28"/>
          <w:szCs w:val="28"/>
          <w:lang w:eastAsia="en-US"/>
        </w:rPr>
        <w:t>нтернет-ресурса и сопровождение сайта "Административным барьерам – Нет!" по адресу</w:t>
      </w:r>
      <w:r w:rsidRPr="00127282">
        <w:rPr>
          <w:rFonts w:ascii="Times New Roman" w:hAnsi="Times New Roman"/>
          <w:sz w:val="28"/>
          <w:szCs w:val="28"/>
        </w:rPr>
        <w:t xml:space="preserve"> </w:t>
      </w:r>
      <w:hyperlink r:id="rId63" w:history="1">
        <w:r w:rsidRPr="00127282">
          <w:rPr>
            <w:rStyle w:val="a6"/>
            <w:rFonts w:ascii="Times New Roman" w:hAnsi="Times New Roman"/>
            <w:sz w:val="28"/>
            <w:szCs w:val="28"/>
          </w:rPr>
          <w:t>http://барьерамнет.рф/</w:t>
        </w:r>
      </w:hyperlink>
      <w:r w:rsidRPr="00127282">
        <w:rPr>
          <w:rFonts w:ascii="Times New Roman" w:hAnsi="Times New Roman"/>
          <w:sz w:val="28"/>
          <w:szCs w:val="28"/>
        </w:rPr>
        <w:t>.</w:t>
      </w:r>
    </w:p>
    <w:p w:rsidR="00C50929" w:rsidRPr="00CC1E00" w:rsidRDefault="00C50929" w:rsidP="00BE49D4">
      <w:pPr>
        <w:widowControl w:val="0"/>
        <w:autoSpaceDE w:val="0"/>
        <w:autoSpaceDN w:val="0"/>
        <w:adjustRightInd w:val="0"/>
        <w:spacing w:after="0" w:line="240" w:lineRule="auto"/>
        <w:ind w:firstLine="709"/>
        <w:jc w:val="both"/>
        <w:rPr>
          <w:rFonts w:ascii="Times New Roman" w:hAnsi="Times New Roman"/>
          <w:sz w:val="28"/>
          <w:szCs w:val="28"/>
        </w:rPr>
      </w:pPr>
      <w:r w:rsidRPr="00CC1E00">
        <w:rPr>
          <w:rFonts w:ascii="Times New Roman" w:hAnsi="Times New Roman"/>
          <w:sz w:val="28"/>
          <w:szCs w:val="28"/>
        </w:rPr>
        <w:t>Проект "Барьерам — нет" - является элементом инфраструктуры поддержки и развития малого и среднего бизнеса Омского региона и направлен на улучшение деловой среды во взаимодействии контрольно-надзорных органов и представителей бизнес-сообщества.</w:t>
      </w:r>
    </w:p>
    <w:p w:rsidR="00C50929" w:rsidRPr="00CC1E00" w:rsidRDefault="00C50929" w:rsidP="00BE49D4">
      <w:pPr>
        <w:pStyle w:val="af"/>
        <w:spacing w:before="0" w:beforeAutospacing="0" w:after="0" w:afterAutospacing="0"/>
        <w:ind w:firstLine="709"/>
        <w:jc w:val="both"/>
        <w:rPr>
          <w:sz w:val="28"/>
          <w:szCs w:val="28"/>
        </w:rPr>
      </w:pPr>
      <w:r w:rsidRPr="00CC1E00">
        <w:rPr>
          <w:sz w:val="28"/>
          <w:szCs w:val="28"/>
        </w:rPr>
        <w:t xml:space="preserve">Проект "Барьерам — нет" реализуется </w:t>
      </w:r>
      <w:hyperlink r:id="rId64" w:tooltip="Омский региональный фонд поддержки и развития малого предпринимательства" w:history="1">
        <w:r w:rsidRPr="00CC1E00">
          <w:rPr>
            <w:sz w:val="28"/>
            <w:szCs w:val="28"/>
          </w:rPr>
          <w:t>Омским региональным фондом поддержки и развития малого предпринимательства</w:t>
        </w:r>
      </w:hyperlink>
      <w:r w:rsidRPr="00CC1E00">
        <w:rPr>
          <w:sz w:val="28"/>
          <w:szCs w:val="28"/>
        </w:rPr>
        <w:t xml:space="preserve">, при поддержке </w:t>
      </w:r>
      <w:hyperlink r:id="rId65" w:tooltip="Правительство Омской области" w:history="1">
        <w:r w:rsidRPr="00CC1E00">
          <w:rPr>
            <w:sz w:val="28"/>
            <w:szCs w:val="28"/>
          </w:rPr>
          <w:t>Правительства Омской области</w:t>
        </w:r>
      </w:hyperlink>
      <w:r w:rsidRPr="00CC1E00">
        <w:rPr>
          <w:sz w:val="28"/>
          <w:szCs w:val="28"/>
        </w:rPr>
        <w:t xml:space="preserve"> и во взаимодействии с контроль</w:t>
      </w:r>
      <w:r w:rsidR="00934412">
        <w:rPr>
          <w:sz w:val="28"/>
          <w:szCs w:val="28"/>
        </w:rPr>
        <w:t>но</w:t>
      </w:r>
      <w:r w:rsidRPr="00CC1E00">
        <w:rPr>
          <w:sz w:val="28"/>
          <w:szCs w:val="28"/>
        </w:rPr>
        <w:t xml:space="preserve">-надзорными органами и иными заинтересованными организациями. </w:t>
      </w:r>
    </w:p>
    <w:p w:rsidR="00C50929" w:rsidRPr="00CC1E00" w:rsidRDefault="00C50929" w:rsidP="00BE49D4">
      <w:pPr>
        <w:pStyle w:val="af"/>
        <w:spacing w:before="0" w:beforeAutospacing="0" w:after="0" w:afterAutospacing="0"/>
        <w:ind w:firstLine="709"/>
        <w:jc w:val="both"/>
        <w:rPr>
          <w:sz w:val="28"/>
          <w:szCs w:val="28"/>
        </w:rPr>
      </w:pPr>
      <w:r w:rsidRPr="00CC1E00">
        <w:rPr>
          <w:sz w:val="28"/>
          <w:szCs w:val="28"/>
        </w:rPr>
        <w:t>Перечень Участников Проекта "Барьерам — нет":</w:t>
      </w:r>
    </w:p>
    <w:p w:rsidR="00C50929" w:rsidRPr="00CC1E00" w:rsidRDefault="00C50929" w:rsidP="00BE49D4">
      <w:pPr>
        <w:spacing w:after="0" w:line="240" w:lineRule="auto"/>
        <w:ind w:firstLine="709"/>
        <w:jc w:val="both"/>
        <w:rPr>
          <w:rFonts w:ascii="Times New Roman" w:eastAsia="Times New Roman" w:hAnsi="Times New Roman"/>
          <w:sz w:val="28"/>
          <w:szCs w:val="28"/>
          <w:lang w:eastAsia="ru-RU"/>
        </w:rPr>
      </w:pPr>
      <w:r w:rsidRPr="00CC1E00">
        <w:rPr>
          <w:rFonts w:ascii="Times New Roman" w:eastAsia="Times New Roman" w:hAnsi="Times New Roman"/>
          <w:sz w:val="28"/>
          <w:szCs w:val="28"/>
          <w:lang w:eastAsia="ru-RU"/>
        </w:rPr>
        <w:lastRenderedPageBreak/>
        <w:t>1. Управление Федеральной миграционной службы по Омской области;</w:t>
      </w:r>
    </w:p>
    <w:p w:rsidR="00C50929" w:rsidRPr="00CC1E00" w:rsidRDefault="00C50929" w:rsidP="00BE49D4">
      <w:pPr>
        <w:spacing w:after="0" w:line="240" w:lineRule="auto"/>
        <w:ind w:firstLine="709"/>
        <w:jc w:val="both"/>
        <w:rPr>
          <w:rFonts w:ascii="Times New Roman" w:eastAsia="Times New Roman" w:hAnsi="Times New Roman"/>
          <w:sz w:val="28"/>
          <w:szCs w:val="28"/>
          <w:lang w:eastAsia="ru-RU"/>
        </w:rPr>
      </w:pPr>
      <w:r w:rsidRPr="00CC1E00">
        <w:rPr>
          <w:rFonts w:ascii="Times New Roman" w:eastAsia="Times New Roman" w:hAnsi="Times New Roman"/>
          <w:sz w:val="28"/>
          <w:szCs w:val="28"/>
          <w:lang w:eastAsia="ru-RU"/>
        </w:rPr>
        <w:t>2. Главное управление МЧС России по Омской области;</w:t>
      </w:r>
    </w:p>
    <w:p w:rsidR="00C50929" w:rsidRPr="00CC1E00" w:rsidRDefault="00C50929" w:rsidP="00BE49D4">
      <w:pPr>
        <w:spacing w:after="0" w:line="240" w:lineRule="auto"/>
        <w:ind w:firstLine="709"/>
        <w:jc w:val="both"/>
        <w:rPr>
          <w:rFonts w:ascii="Times New Roman" w:eastAsia="Times New Roman" w:hAnsi="Times New Roman"/>
          <w:sz w:val="28"/>
          <w:szCs w:val="28"/>
          <w:lang w:eastAsia="ru-RU"/>
        </w:rPr>
      </w:pPr>
      <w:r w:rsidRPr="00CC1E00">
        <w:rPr>
          <w:rFonts w:ascii="Times New Roman" w:eastAsia="Times New Roman" w:hAnsi="Times New Roman"/>
          <w:sz w:val="28"/>
          <w:szCs w:val="28"/>
          <w:lang w:eastAsia="ru-RU"/>
        </w:rPr>
        <w:t>3. Управление Федеральной службы по надзору в сфере защиты прав потребителей и благополучия человека по Омской области;</w:t>
      </w:r>
    </w:p>
    <w:p w:rsidR="00C50929" w:rsidRPr="00CC1E00" w:rsidRDefault="00C50929" w:rsidP="00BE49D4">
      <w:pPr>
        <w:spacing w:after="0" w:line="240" w:lineRule="auto"/>
        <w:ind w:firstLine="709"/>
        <w:jc w:val="both"/>
        <w:rPr>
          <w:rFonts w:ascii="Times New Roman" w:eastAsia="Times New Roman" w:hAnsi="Times New Roman"/>
          <w:sz w:val="28"/>
          <w:szCs w:val="28"/>
          <w:lang w:eastAsia="ru-RU"/>
        </w:rPr>
      </w:pPr>
      <w:r w:rsidRPr="00CC1E00">
        <w:rPr>
          <w:rFonts w:ascii="Times New Roman" w:eastAsia="Times New Roman" w:hAnsi="Times New Roman"/>
          <w:sz w:val="28"/>
          <w:szCs w:val="28"/>
          <w:lang w:eastAsia="ru-RU"/>
        </w:rPr>
        <w:t>4. Управление Федеральной регистрационной службы по Омской области – главный государственный регистратор Омской области;</w:t>
      </w:r>
    </w:p>
    <w:p w:rsidR="00C50929" w:rsidRPr="00CC1E00" w:rsidRDefault="00C50929" w:rsidP="00BE49D4">
      <w:pPr>
        <w:tabs>
          <w:tab w:val="center" w:pos="4942"/>
        </w:tabs>
        <w:spacing w:after="0" w:line="240" w:lineRule="auto"/>
        <w:ind w:firstLine="709"/>
        <w:jc w:val="both"/>
        <w:rPr>
          <w:rFonts w:ascii="Times New Roman" w:eastAsia="Times New Roman" w:hAnsi="Times New Roman"/>
          <w:sz w:val="28"/>
          <w:szCs w:val="28"/>
          <w:lang w:eastAsia="ru-RU"/>
        </w:rPr>
      </w:pPr>
      <w:r w:rsidRPr="00CC1E00">
        <w:rPr>
          <w:rFonts w:ascii="Times New Roman" w:eastAsia="Times New Roman" w:hAnsi="Times New Roman"/>
          <w:sz w:val="28"/>
          <w:szCs w:val="28"/>
          <w:lang w:eastAsia="ru-RU"/>
        </w:rPr>
        <w:t>5. Омская таможня;</w:t>
      </w:r>
      <w:r w:rsidRPr="00CC1E00">
        <w:rPr>
          <w:rFonts w:ascii="Times New Roman" w:eastAsia="Times New Roman" w:hAnsi="Times New Roman"/>
          <w:sz w:val="28"/>
          <w:szCs w:val="28"/>
          <w:lang w:eastAsia="ru-RU"/>
        </w:rPr>
        <w:tab/>
      </w:r>
    </w:p>
    <w:p w:rsidR="00C50929" w:rsidRPr="00CC1E00" w:rsidRDefault="00C50929" w:rsidP="00BE49D4">
      <w:pPr>
        <w:spacing w:after="0" w:line="240" w:lineRule="auto"/>
        <w:ind w:firstLine="709"/>
        <w:jc w:val="both"/>
        <w:rPr>
          <w:rFonts w:ascii="Times New Roman" w:eastAsia="Times New Roman" w:hAnsi="Times New Roman"/>
          <w:sz w:val="28"/>
          <w:szCs w:val="28"/>
          <w:lang w:eastAsia="ru-RU"/>
        </w:rPr>
      </w:pPr>
      <w:r w:rsidRPr="00CC1E00">
        <w:rPr>
          <w:rFonts w:ascii="Times New Roman" w:eastAsia="Times New Roman" w:hAnsi="Times New Roman"/>
          <w:sz w:val="28"/>
          <w:szCs w:val="28"/>
          <w:lang w:eastAsia="ru-RU"/>
        </w:rPr>
        <w:t>6. Прокуратура Омской области</w:t>
      </w:r>
    </w:p>
    <w:p w:rsidR="00C50929" w:rsidRPr="00CC1E00" w:rsidRDefault="00C50929" w:rsidP="00BE49D4">
      <w:pPr>
        <w:spacing w:after="0" w:line="240" w:lineRule="auto"/>
        <w:ind w:firstLine="709"/>
        <w:jc w:val="both"/>
        <w:rPr>
          <w:rFonts w:ascii="Times New Roman" w:eastAsia="Times New Roman" w:hAnsi="Times New Roman"/>
          <w:sz w:val="28"/>
          <w:szCs w:val="28"/>
          <w:lang w:eastAsia="ru-RU"/>
        </w:rPr>
      </w:pPr>
      <w:r w:rsidRPr="00CC1E00">
        <w:rPr>
          <w:rFonts w:ascii="Times New Roman" w:eastAsia="Times New Roman" w:hAnsi="Times New Roman"/>
          <w:sz w:val="28"/>
          <w:szCs w:val="28"/>
          <w:lang w:eastAsia="ru-RU"/>
        </w:rPr>
        <w:t>7. Главное управление лесного хозяйства Омской области;</w:t>
      </w:r>
    </w:p>
    <w:p w:rsidR="00C50929" w:rsidRPr="00CC1E00" w:rsidRDefault="00C50929" w:rsidP="00BE49D4">
      <w:pPr>
        <w:spacing w:after="0" w:line="240" w:lineRule="auto"/>
        <w:ind w:firstLine="709"/>
        <w:jc w:val="both"/>
        <w:rPr>
          <w:rFonts w:ascii="Times New Roman" w:eastAsia="Times New Roman" w:hAnsi="Times New Roman"/>
          <w:sz w:val="28"/>
          <w:szCs w:val="28"/>
          <w:lang w:eastAsia="ru-RU"/>
        </w:rPr>
      </w:pPr>
      <w:r w:rsidRPr="00CC1E00">
        <w:rPr>
          <w:rFonts w:ascii="Times New Roman" w:eastAsia="Times New Roman" w:hAnsi="Times New Roman"/>
          <w:sz w:val="28"/>
          <w:szCs w:val="28"/>
          <w:lang w:eastAsia="ru-RU"/>
        </w:rPr>
        <w:t>8. Министерство природных ресурсов и экологии Омской области;</w:t>
      </w:r>
    </w:p>
    <w:p w:rsidR="00C50929" w:rsidRPr="00CC1E00" w:rsidRDefault="00C50929" w:rsidP="00BE49D4">
      <w:pPr>
        <w:spacing w:after="0" w:line="240" w:lineRule="auto"/>
        <w:ind w:firstLine="709"/>
        <w:jc w:val="both"/>
        <w:rPr>
          <w:rFonts w:ascii="Times New Roman" w:eastAsia="Times New Roman" w:hAnsi="Times New Roman"/>
          <w:sz w:val="28"/>
          <w:szCs w:val="28"/>
          <w:lang w:eastAsia="ru-RU"/>
        </w:rPr>
      </w:pPr>
      <w:r w:rsidRPr="00CC1E00">
        <w:rPr>
          <w:rFonts w:ascii="Times New Roman" w:eastAsia="Times New Roman" w:hAnsi="Times New Roman"/>
          <w:sz w:val="28"/>
          <w:szCs w:val="28"/>
          <w:lang w:eastAsia="ru-RU"/>
        </w:rPr>
        <w:t>9. Главное управление ветеринарии Омской области;</w:t>
      </w:r>
    </w:p>
    <w:p w:rsidR="00C50929" w:rsidRPr="00CC1E00" w:rsidRDefault="00C50929" w:rsidP="00BE49D4">
      <w:pPr>
        <w:spacing w:after="0" w:line="240" w:lineRule="auto"/>
        <w:ind w:firstLine="709"/>
        <w:jc w:val="both"/>
        <w:rPr>
          <w:rFonts w:ascii="Times New Roman" w:eastAsia="Times New Roman" w:hAnsi="Times New Roman"/>
          <w:sz w:val="28"/>
          <w:szCs w:val="28"/>
          <w:lang w:eastAsia="ru-RU"/>
        </w:rPr>
      </w:pPr>
      <w:r w:rsidRPr="00CC1E00">
        <w:rPr>
          <w:rFonts w:ascii="Times New Roman" w:eastAsia="Times New Roman" w:hAnsi="Times New Roman"/>
          <w:sz w:val="28"/>
          <w:szCs w:val="28"/>
          <w:lang w:eastAsia="ru-RU"/>
        </w:rPr>
        <w:t>10. Министерство труда и социального развития Омской области;</w:t>
      </w:r>
    </w:p>
    <w:p w:rsidR="00C50929" w:rsidRPr="00CC1E00" w:rsidRDefault="00C50929" w:rsidP="00BE49D4">
      <w:pPr>
        <w:spacing w:after="0" w:line="240" w:lineRule="auto"/>
        <w:ind w:firstLine="709"/>
        <w:jc w:val="both"/>
        <w:rPr>
          <w:rFonts w:ascii="Times New Roman" w:eastAsia="Times New Roman" w:hAnsi="Times New Roman"/>
          <w:sz w:val="28"/>
          <w:szCs w:val="28"/>
          <w:lang w:eastAsia="ru-RU"/>
        </w:rPr>
      </w:pPr>
      <w:r w:rsidRPr="00CC1E00">
        <w:rPr>
          <w:rFonts w:ascii="Times New Roman" w:eastAsia="Times New Roman" w:hAnsi="Times New Roman"/>
          <w:sz w:val="28"/>
          <w:szCs w:val="28"/>
          <w:lang w:eastAsia="ru-RU"/>
        </w:rPr>
        <w:t>11. Ассоциация развития малого и среднего предпринимательства;</w:t>
      </w:r>
    </w:p>
    <w:p w:rsidR="00C50929" w:rsidRPr="00CC1E00" w:rsidRDefault="00C50929" w:rsidP="00BE49D4">
      <w:pPr>
        <w:spacing w:after="0" w:line="240" w:lineRule="auto"/>
        <w:ind w:firstLine="709"/>
        <w:jc w:val="both"/>
        <w:rPr>
          <w:rFonts w:ascii="Times New Roman" w:eastAsia="Times New Roman" w:hAnsi="Times New Roman"/>
          <w:sz w:val="28"/>
          <w:szCs w:val="28"/>
          <w:lang w:eastAsia="ru-RU"/>
        </w:rPr>
      </w:pPr>
      <w:r w:rsidRPr="00CC1E00">
        <w:rPr>
          <w:rFonts w:ascii="Times New Roman" w:eastAsia="Times New Roman" w:hAnsi="Times New Roman"/>
          <w:sz w:val="28"/>
          <w:szCs w:val="28"/>
          <w:lang w:eastAsia="ru-RU"/>
        </w:rPr>
        <w:t>12. Министерство здравоохранения Омской области;</w:t>
      </w:r>
    </w:p>
    <w:p w:rsidR="00C50929" w:rsidRPr="00CC1E00" w:rsidRDefault="00C50929" w:rsidP="00BE49D4">
      <w:pPr>
        <w:spacing w:after="0" w:line="240" w:lineRule="auto"/>
        <w:ind w:firstLine="709"/>
        <w:jc w:val="both"/>
        <w:rPr>
          <w:rFonts w:ascii="Times New Roman" w:eastAsia="Times New Roman" w:hAnsi="Times New Roman"/>
          <w:sz w:val="28"/>
          <w:szCs w:val="28"/>
          <w:lang w:eastAsia="ru-RU"/>
        </w:rPr>
      </w:pPr>
      <w:r w:rsidRPr="00CC1E00">
        <w:rPr>
          <w:rFonts w:ascii="Times New Roman" w:eastAsia="Times New Roman" w:hAnsi="Times New Roman"/>
          <w:sz w:val="28"/>
          <w:szCs w:val="28"/>
          <w:lang w:eastAsia="ru-RU"/>
        </w:rPr>
        <w:t>13. Региональная энергетическая комиссия Омской области</w:t>
      </w:r>
    </w:p>
    <w:p w:rsidR="00C50929" w:rsidRPr="00CC1E00" w:rsidRDefault="00C50929" w:rsidP="00BE49D4">
      <w:pPr>
        <w:spacing w:after="0" w:line="240" w:lineRule="auto"/>
        <w:ind w:firstLine="709"/>
        <w:jc w:val="both"/>
        <w:rPr>
          <w:rFonts w:ascii="Times New Roman" w:eastAsia="Times New Roman" w:hAnsi="Times New Roman"/>
          <w:sz w:val="28"/>
          <w:szCs w:val="28"/>
          <w:lang w:eastAsia="ru-RU"/>
        </w:rPr>
      </w:pPr>
      <w:r w:rsidRPr="00CC1E00">
        <w:rPr>
          <w:rFonts w:ascii="Times New Roman" w:eastAsia="Times New Roman" w:hAnsi="Times New Roman"/>
          <w:sz w:val="28"/>
          <w:szCs w:val="28"/>
          <w:lang w:eastAsia="ru-RU"/>
        </w:rPr>
        <w:t>14. Администрация города Омска;</w:t>
      </w:r>
    </w:p>
    <w:p w:rsidR="00C50929" w:rsidRPr="00CC1E00" w:rsidRDefault="00C50929" w:rsidP="00BE49D4">
      <w:pPr>
        <w:spacing w:after="0" w:line="240" w:lineRule="auto"/>
        <w:ind w:firstLine="709"/>
        <w:jc w:val="both"/>
        <w:rPr>
          <w:rFonts w:ascii="Times New Roman" w:eastAsia="Times New Roman" w:hAnsi="Times New Roman"/>
          <w:sz w:val="28"/>
          <w:szCs w:val="28"/>
          <w:lang w:eastAsia="ru-RU"/>
        </w:rPr>
      </w:pPr>
      <w:r w:rsidRPr="00CC1E00">
        <w:rPr>
          <w:rFonts w:ascii="Times New Roman" w:eastAsia="Times New Roman" w:hAnsi="Times New Roman"/>
          <w:sz w:val="28"/>
          <w:szCs w:val="28"/>
          <w:lang w:eastAsia="ru-RU"/>
        </w:rPr>
        <w:t>15. Министерство экономики Омской области;</w:t>
      </w:r>
    </w:p>
    <w:p w:rsidR="00C50929" w:rsidRPr="003C0705" w:rsidRDefault="00C50929" w:rsidP="00BE49D4">
      <w:pPr>
        <w:spacing w:after="0" w:line="240" w:lineRule="auto"/>
        <w:ind w:firstLine="709"/>
        <w:jc w:val="both"/>
        <w:rPr>
          <w:rFonts w:ascii="Times New Roman" w:eastAsia="Times New Roman" w:hAnsi="Times New Roman"/>
          <w:sz w:val="24"/>
          <w:szCs w:val="24"/>
          <w:lang w:eastAsia="ru-RU"/>
        </w:rPr>
      </w:pPr>
      <w:r w:rsidRPr="00CC1E00">
        <w:rPr>
          <w:rFonts w:ascii="Times New Roman" w:eastAsia="Times New Roman" w:hAnsi="Times New Roman"/>
          <w:sz w:val="28"/>
          <w:szCs w:val="28"/>
          <w:lang w:eastAsia="ru-RU"/>
        </w:rPr>
        <w:t xml:space="preserve">16. Омский региональный фонд поддержки и развития малого </w:t>
      </w:r>
      <w:r w:rsidRPr="003C0705">
        <w:rPr>
          <w:rFonts w:ascii="Times New Roman" w:eastAsia="Times New Roman" w:hAnsi="Times New Roman"/>
          <w:sz w:val="28"/>
          <w:szCs w:val="28"/>
          <w:lang w:eastAsia="ru-RU"/>
        </w:rPr>
        <w:t>предпринимательства</w:t>
      </w:r>
      <w:r>
        <w:rPr>
          <w:rFonts w:ascii="Times New Roman" w:eastAsia="Times New Roman" w:hAnsi="Times New Roman"/>
          <w:sz w:val="28"/>
          <w:szCs w:val="28"/>
          <w:lang w:eastAsia="ru-RU"/>
        </w:rPr>
        <w:t>;</w:t>
      </w:r>
    </w:p>
    <w:p w:rsidR="00C50929" w:rsidRPr="003C0705" w:rsidRDefault="00C50929" w:rsidP="00BE49D4">
      <w:pPr>
        <w:pStyle w:val="a4"/>
        <w:widowControl w:val="0"/>
        <w:numPr>
          <w:ilvl w:val="0"/>
          <w:numId w:val="28"/>
        </w:numPr>
        <w:autoSpaceDE w:val="0"/>
        <w:autoSpaceDN w:val="0"/>
        <w:adjustRightInd w:val="0"/>
        <w:spacing w:after="0" w:line="240" w:lineRule="auto"/>
        <w:ind w:left="0" w:firstLine="567"/>
        <w:jc w:val="both"/>
        <w:rPr>
          <w:rFonts w:ascii="Times New Roman" w:hAnsi="Times New Roman"/>
          <w:sz w:val="28"/>
          <w:szCs w:val="28"/>
        </w:rPr>
      </w:pPr>
      <w:r w:rsidRPr="003C0705">
        <w:rPr>
          <w:rFonts w:ascii="Times New Roman" w:hAnsi="Times New Roman"/>
          <w:sz w:val="28"/>
          <w:szCs w:val="28"/>
        </w:rPr>
        <w:t xml:space="preserve"> На базе многофункциональных центров предоставления государственных и муниципальных услуг (далее – МФЦ), функционирующих в городе Омске и во всех муниципальных районах Омской области, организовано предоставление 55 услуг федеральных органов исполнительной власти и государственных внебюджетных фондов (в том числе 33 услуг, включенных в перечень обязательных услуг, утвержденный постановлением Правительства Российской Федерации от 27 сентября 2011 года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более 100 региональных и 60 муниципальных услуг, </w:t>
      </w:r>
      <w:r w:rsidR="00255238">
        <w:rPr>
          <w:rFonts w:ascii="Times New Roman" w:hAnsi="Times New Roman"/>
          <w:sz w:val="28"/>
          <w:szCs w:val="28"/>
        </w:rPr>
        <w:br/>
      </w:r>
      <w:r w:rsidRPr="003C0705">
        <w:rPr>
          <w:rFonts w:ascii="Times New Roman" w:hAnsi="Times New Roman"/>
          <w:sz w:val="28"/>
          <w:szCs w:val="28"/>
        </w:rPr>
        <w:t>3 услуги акционерного общества "Федеральная корпорация по развитию малого и среднего предпринимательства"</w:t>
      </w:r>
      <w:r w:rsidR="0075691E">
        <w:rPr>
          <w:rFonts w:ascii="Times New Roman" w:hAnsi="Times New Roman"/>
          <w:sz w:val="28"/>
          <w:szCs w:val="28"/>
        </w:rPr>
        <w:t>.</w:t>
      </w:r>
    </w:p>
    <w:p w:rsidR="00C50929" w:rsidRPr="003C0705" w:rsidRDefault="00C50929" w:rsidP="00BE49D4">
      <w:pPr>
        <w:spacing w:after="0" w:line="240" w:lineRule="auto"/>
        <w:ind w:firstLine="709"/>
        <w:jc w:val="both"/>
        <w:rPr>
          <w:sz w:val="19"/>
          <w:szCs w:val="19"/>
        </w:rPr>
      </w:pPr>
      <w:r w:rsidRPr="003C0705">
        <w:rPr>
          <w:rFonts w:ascii="Times New Roman" w:hAnsi="Times New Roman"/>
          <w:sz w:val="28"/>
          <w:szCs w:val="28"/>
        </w:rPr>
        <w:t>Доля граждан, имеющих доступ к получению государственных и муниципальных услуг в МФЦ на территории Омской области, составила 94,18 процента (целевое значение – 90 процентов)</w:t>
      </w:r>
      <w:r w:rsidR="0075691E" w:rsidRPr="0075691E">
        <w:rPr>
          <w:rFonts w:ascii="Times New Roman" w:hAnsi="Times New Roman"/>
          <w:sz w:val="28"/>
          <w:szCs w:val="28"/>
        </w:rPr>
        <w:t>;</w:t>
      </w:r>
      <w:r w:rsidRPr="003C0705">
        <w:rPr>
          <w:sz w:val="19"/>
          <w:szCs w:val="19"/>
        </w:rPr>
        <w:t xml:space="preserve"> </w:t>
      </w:r>
    </w:p>
    <w:p w:rsidR="00C50929" w:rsidRPr="0075691E" w:rsidRDefault="00C50929" w:rsidP="00BE49D4">
      <w:pPr>
        <w:pStyle w:val="a4"/>
        <w:widowControl w:val="0"/>
        <w:numPr>
          <w:ilvl w:val="0"/>
          <w:numId w:val="28"/>
        </w:numPr>
        <w:autoSpaceDE w:val="0"/>
        <w:autoSpaceDN w:val="0"/>
        <w:adjustRightInd w:val="0"/>
        <w:spacing w:after="0" w:line="240" w:lineRule="auto"/>
        <w:ind w:left="0" w:firstLine="567"/>
        <w:jc w:val="both"/>
        <w:rPr>
          <w:rFonts w:ascii="Times New Roman" w:hAnsi="Times New Roman"/>
          <w:sz w:val="28"/>
          <w:szCs w:val="28"/>
        </w:rPr>
      </w:pPr>
      <w:r w:rsidRPr="003C0705">
        <w:rPr>
          <w:rFonts w:ascii="Times New Roman" w:hAnsi="Times New Roman"/>
          <w:sz w:val="28"/>
          <w:szCs w:val="28"/>
        </w:rPr>
        <w:t xml:space="preserve"> В целях устранения избыточного государственного регулирования и снижения административных барьеров для бизнеса органами исполнительной власти Омской области осуществляется проведение оценки регулирующего воздействия (далее – ОРВ).</w:t>
      </w:r>
      <w:r w:rsidR="0075691E">
        <w:rPr>
          <w:rFonts w:ascii="Times New Roman" w:hAnsi="Times New Roman"/>
          <w:sz w:val="28"/>
          <w:szCs w:val="28"/>
        </w:rPr>
        <w:t xml:space="preserve"> </w:t>
      </w:r>
      <w:r w:rsidRPr="0075691E">
        <w:rPr>
          <w:rFonts w:ascii="Times New Roman" w:hAnsi="Times New Roman"/>
          <w:sz w:val="28"/>
          <w:szCs w:val="28"/>
        </w:rPr>
        <w:t>В 2016 году проведена ОРВ 66 проектов нормативных правовых актов Омской области, по результатам которой подготовлены 59 положитель</w:t>
      </w:r>
      <w:r w:rsidR="0075691E">
        <w:rPr>
          <w:rFonts w:ascii="Times New Roman" w:hAnsi="Times New Roman"/>
          <w:sz w:val="28"/>
          <w:szCs w:val="28"/>
        </w:rPr>
        <w:t>ных и 7 отрицательных заключений</w:t>
      </w:r>
      <w:r w:rsidRPr="0075691E">
        <w:rPr>
          <w:rFonts w:ascii="Times New Roman" w:hAnsi="Times New Roman"/>
          <w:sz w:val="28"/>
          <w:szCs w:val="28"/>
        </w:rPr>
        <w:t>.</w:t>
      </w:r>
    </w:p>
    <w:p w:rsidR="00C50929" w:rsidRPr="003C0705" w:rsidRDefault="00C50929" w:rsidP="00BE49D4">
      <w:pPr>
        <w:spacing w:after="0" w:line="240" w:lineRule="auto"/>
        <w:ind w:firstLine="709"/>
        <w:jc w:val="both"/>
        <w:rPr>
          <w:rFonts w:ascii="Times New Roman" w:hAnsi="Times New Roman"/>
          <w:sz w:val="28"/>
          <w:szCs w:val="28"/>
        </w:rPr>
      </w:pPr>
      <w:r w:rsidRPr="003C0705">
        <w:rPr>
          <w:rFonts w:ascii="Times New Roman" w:hAnsi="Times New Roman"/>
          <w:sz w:val="28"/>
          <w:szCs w:val="28"/>
        </w:rPr>
        <w:t xml:space="preserve">Законом Омской области от 8 декабря 2016 года № 1926-ОЗ "О внесении изменений в Закон Омской области "Об отдельных вопросах оценки </w:t>
      </w:r>
      <w:r w:rsidRPr="003C0705">
        <w:rPr>
          <w:rFonts w:ascii="Times New Roman" w:hAnsi="Times New Roman"/>
          <w:sz w:val="28"/>
          <w:szCs w:val="28"/>
        </w:rPr>
        <w:lastRenderedPageBreak/>
        <w:t>регулирующего воздействия проектов нормативных правовых актов и экспертизы нормативных правовых актов в Омской области" определен перечень муниципальных районов Омской области (Исилькульский, Калачинский, Любинский, Омский, Таврический и Тарский муниципальные районы Омской области), в которых проведение ОРВ проектов муниципальных нормативных правовых актов, экспертизы муниципальных нормативных правовых актов</w:t>
      </w:r>
      <w:r w:rsidR="0075691E">
        <w:rPr>
          <w:rFonts w:ascii="Times New Roman" w:hAnsi="Times New Roman"/>
          <w:sz w:val="28"/>
          <w:szCs w:val="28"/>
        </w:rPr>
        <w:t xml:space="preserve"> с 1 января 2017 года стало</w:t>
      </w:r>
      <w:r w:rsidRPr="003C0705">
        <w:rPr>
          <w:rFonts w:ascii="Times New Roman" w:hAnsi="Times New Roman"/>
          <w:sz w:val="28"/>
          <w:szCs w:val="28"/>
        </w:rPr>
        <w:t xml:space="preserve"> обязательным</w:t>
      </w:r>
      <w:r>
        <w:rPr>
          <w:rFonts w:ascii="Times New Roman" w:hAnsi="Times New Roman"/>
          <w:sz w:val="28"/>
          <w:szCs w:val="28"/>
        </w:rPr>
        <w:t>;</w:t>
      </w:r>
    </w:p>
    <w:p w:rsidR="00C50929" w:rsidRDefault="00C50929" w:rsidP="00060A91">
      <w:pPr>
        <w:pStyle w:val="a4"/>
        <w:widowControl w:val="0"/>
        <w:numPr>
          <w:ilvl w:val="0"/>
          <w:numId w:val="28"/>
        </w:numPr>
        <w:autoSpaceDE w:val="0"/>
        <w:autoSpaceDN w:val="0"/>
        <w:adjustRightInd w:val="0"/>
        <w:spacing w:after="0" w:line="240" w:lineRule="auto"/>
        <w:ind w:left="0" w:firstLine="567"/>
        <w:jc w:val="both"/>
        <w:rPr>
          <w:rFonts w:ascii="Times New Roman" w:hAnsi="Times New Roman"/>
          <w:sz w:val="28"/>
          <w:szCs w:val="28"/>
        </w:rPr>
      </w:pPr>
      <w:r w:rsidRPr="00BD5860">
        <w:rPr>
          <w:rFonts w:ascii="Times New Roman" w:hAnsi="Times New Roman"/>
          <w:sz w:val="28"/>
          <w:szCs w:val="28"/>
        </w:rPr>
        <w:t>В 2016 году проведен очередной мониторинг качества предоставления государственных услуг, по результатам которого доля граждан, удовлетворенных качеством предоставления государственны</w:t>
      </w:r>
      <w:r w:rsidR="0075691E" w:rsidRPr="00BD5860">
        <w:rPr>
          <w:rFonts w:ascii="Times New Roman" w:hAnsi="Times New Roman"/>
          <w:sz w:val="28"/>
          <w:szCs w:val="28"/>
        </w:rPr>
        <w:t>х услуг, составила 97,5</w:t>
      </w:r>
      <w:r w:rsidR="00855A31" w:rsidRPr="00BD5860">
        <w:rPr>
          <w:rFonts w:ascii="Times New Roman" w:hAnsi="Times New Roman"/>
          <w:sz w:val="28"/>
          <w:szCs w:val="28"/>
        </w:rPr>
        <w:t xml:space="preserve"> </w:t>
      </w:r>
      <w:r w:rsidR="0075691E" w:rsidRPr="00BD5860">
        <w:rPr>
          <w:rFonts w:ascii="Times New Roman" w:hAnsi="Times New Roman"/>
          <w:sz w:val="28"/>
          <w:szCs w:val="28"/>
        </w:rPr>
        <w:t>%</w:t>
      </w:r>
      <w:r w:rsidR="00534623" w:rsidRPr="00BD5860">
        <w:rPr>
          <w:rFonts w:ascii="Times New Roman" w:hAnsi="Times New Roman"/>
          <w:sz w:val="28"/>
          <w:szCs w:val="28"/>
        </w:rPr>
        <w:t>;</w:t>
      </w:r>
      <w:r w:rsidRPr="00BD5860">
        <w:rPr>
          <w:rFonts w:ascii="Times New Roman" w:hAnsi="Times New Roman"/>
          <w:sz w:val="28"/>
          <w:szCs w:val="28"/>
        </w:rPr>
        <w:t xml:space="preserve"> уровень удовлетворенности граждан качеством предоставления государственных услуг по принципу "одного окна" на базе многофункциональных центров предоставления государственных </w:t>
      </w:r>
      <w:r w:rsidR="003245F1" w:rsidRPr="00BD5860">
        <w:rPr>
          <w:rFonts w:ascii="Times New Roman" w:hAnsi="Times New Roman"/>
          <w:sz w:val="28"/>
          <w:szCs w:val="28"/>
        </w:rPr>
        <w:br/>
      </w:r>
      <w:r w:rsidRPr="00BD5860">
        <w:rPr>
          <w:rFonts w:ascii="Times New Roman" w:hAnsi="Times New Roman"/>
          <w:sz w:val="28"/>
          <w:szCs w:val="28"/>
        </w:rPr>
        <w:t>и муниципальных услуг – 92,3 %</w:t>
      </w:r>
      <w:r w:rsidR="002420EB" w:rsidRPr="00BD5860">
        <w:rPr>
          <w:rFonts w:ascii="Times New Roman" w:hAnsi="Times New Roman"/>
          <w:sz w:val="28"/>
          <w:szCs w:val="28"/>
        </w:rPr>
        <w:t xml:space="preserve">. </w:t>
      </w:r>
    </w:p>
    <w:p w:rsidR="00BD5860" w:rsidRPr="00BD5860" w:rsidRDefault="00BD5860" w:rsidP="00BE49D4">
      <w:pPr>
        <w:pStyle w:val="a4"/>
        <w:widowControl w:val="0"/>
        <w:autoSpaceDE w:val="0"/>
        <w:autoSpaceDN w:val="0"/>
        <w:adjustRightInd w:val="0"/>
        <w:spacing w:after="0" w:line="240" w:lineRule="auto"/>
        <w:ind w:left="709"/>
        <w:jc w:val="both"/>
        <w:rPr>
          <w:rFonts w:ascii="Times New Roman" w:hAnsi="Times New Roman"/>
          <w:sz w:val="28"/>
          <w:szCs w:val="28"/>
        </w:rPr>
      </w:pPr>
    </w:p>
    <w:p w:rsidR="00C50929" w:rsidRPr="00050343" w:rsidRDefault="00C50929" w:rsidP="00BE49D4">
      <w:pPr>
        <w:pStyle w:val="40"/>
      </w:pPr>
      <w:r w:rsidRPr="00050343">
        <w:t>2.4.</w:t>
      </w:r>
      <w:r w:rsidR="00951B46">
        <w:t>2</w:t>
      </w:r>
      <w:r w:rsidRPr="00050343">
        <w:t>.</w:t>
      </w:r>
      <w:r w:rsidR="00951B46">
        <w:t>9</w:t>
      </w:r>
      <w:r w:rsidRPr="00050343">
        <w:t>. Оптимизация процедур государственных закупок в Омской области с точки зрения развития конкуренции</w:t>
      </w:r>
    </w:p>
    <w:p w:rsidR="00C50929" w:rsidRDefault="00C50929" w:rsidP="00BE49D4">
      <w:pPr>
        <w:spacing w:after="0" w:line="240" w:lineRule="auto"/>
        <w:jc w:val="both"/>
        <w:rPr>
          <w:rFonts w:ascii="Times New Roman" w:hAnsi="Times New Roman"/>
          <w:sz w:val="28"/>
          <w:szCs w:val="28"/>
        </w:rPr>
      </w:pPr>
    </w:p>
    <w:p w:rsidR="00C50929" w:rsidRPr="00CC1E00" w:rsidRDefault="00C50929" w:rsidP="00BE49D4">
      <w:pPr>
        <w:pStyle w:val="a4"/>
        <w:widowControl w:val="0"/>
        <w:numPr>
          <w:ilvl w:val="0"/>
          <w:numId w:val="28"/>
        </w:numPr>
        <w:autoSpaceDE w:val="0"/>
        <w:autoSpaceDN w:val="0"/>
        <w:adjustRightInd w:val="0"/>
        <w:spacing w:after="0" w:line="240" w:lineRule="auto"/>
        <w:ind w:left="0" w:firstLine="567"/>
        <w:jc w:val="both"/>
        <w:rPr>
          <w:rFonts w:ascii="Times New Roman" w:hAnsi="Times New Roman"/>
          <w:sz w:val="28"/>
          <w:szCs w:val="28"/>
        </w:rPr>
      </w:pPr>
      <w:r w:rsidRPr="00CC1E00">
        <w:rPr>
          <w:rFonts w:ascii="Times New Roman" w:hAnsi="Times New Roman"/>
          <w:sz w:val="28"/>
          <w:szCs w:val="28"/>
        </w:rPr>
        <w:t xml:space="preserve"> В целях совершенствования организации закупочной деятельности на территории Омской области в 2016 году Указом Губернатора Омской области от 19 января 2016 года № 8 создано Главное управление контрактной системы Омской области (далее – ГУКС). </w:t>
      </w:r>
    </w:p>
    <w:p w:rsidR="00C50929" w:rsidRPr="00CC1E00" w:rsidRDefault="00C50929" w:rsidP="00BE49D4">
      <w:pPr>
        <w:autoSpaceDE w:val="0"/>
        <w:autoSpaceDN w:val="0"/>
        <w:adjustRightInd w:val="0"/>
        <w:spacing w:after="0" w:line="240" w:lineRule="auto"/>
        <w:ind w:firstLine="709"/>
        <w:jc w:val="both"/>
        <w:rPr>
          <w:rFonts w:ascii="Times New Roman" w:hAnsi="Times New Roman"/>
          <w:sz w:val="28"/>
          <w:szCs w:val="28"/>
        </w:rPr>
      </w:pPr>
      <w:r w:rsidRPr="00CC1E00">
        <w:rPr>
          <w:rFonts w:ascii="Times New Roman" w:hAnsi="Times New Roman"/>
          <w:sz w:val="28"/>
          <w:szCs w:val="28"/>
        </w:rPr>
        <w:t>ГУКС определено органом исполнительной власти Омской области, уполномоченным на определение поставщиков, подрядчиков, исполнителей для обеспечения нужд Омской области в соответствии с Указом Губе</w:t>
      </w:r>
      <w:r w:rsidR="002420EB">
        <w:rPr>
          <w:rFonts w:ascii="Times New Roman" w:hAnsi="Times New Roman"/>
          <w:sz w:val="28"/>
          <w:szCs w:val="28"/>
        </w:rPr>
        <w:t xml:space="preserve">рнатора Омской области от 31 декабря </w:t>
      </w:r>
      <w:r w:rsidRPr="00CC1E00">
        <w:rPr>
          <w:rFonts w:ascii="Times New Roman" w:hAnsi="Times New Roman"/>
          <w:sz w:val="28"/>
          <w:szCs w:val="28"/>
        </w:rPr>
        <w:t>2013</w:t>
      </w:r>
      <w:r w:rsidR="002420EB">
        <w:rPr>
          <w:rFonts w:ascii="Times New Roman" w:hAnsi="Times New Roman"/>
          <w:sz w:val="28"/>
          <w:szCs w:val="28"/>
        </w:rPr>
        <w:t xml:space="preserve"> года</w:t>
      </w:r>
      <w:r w:rsidRPr="00CC1E00">
        <w:rPr>
          <w:rFonts w:ascii="Times New Roman" w:hAnsi="Times New Roman"/>
          <w:sz w:val="28"/>
          <w:szCs w:val="28"/>
        </w:rPr>
        <w:t xml:space="preserve"> № 182 </w:t>
      </w:r>
      <w:r w:rsidR="00F04E68">
        <w:rPr>
          <w:rFonts w:ascii="Times New Roman" w:hAnsi="Times New Roman"/>
          <w:sz w:val="28"/>
          <w:szCs w:val="28"/>
        </w:rPr>
        <w:t>"</w:t>
      </w:r>
      <w:r w:rsidRPr="00CC1E00">
        <w:rPr>
          <w:rFonts w:ascii="Times New Roman" w:hAnsi="Times New Roman"/>
          <w:sz w:val="28"/>
          <w:szCs w:val="28"/>
        </w:rPr>
        <w:t xml:space="preserve">Об отдельных вопросах реализации Федерального закона </w:t>
      </w:r>
      <w:r w:rsidR="00F04E68">
        <w:rPr>
          <w:rFonts w:ascii="Times New Roman" w:hAnsi="Times New Roman"/>
          <w:sz w:val="28"/>
          <w:szCs w:val="28"/>
        </w:rPr>
        <w:t>"</w:t>
      </w:r>
      <w:r w:rsidRPr="00CC1E00">
        <w:rPr>
          <w:rFonts w:ascii="Times New Roman" w:hAnsi="Times New Roman"/>
          <w:sz w:val="28"/>
          <w:szCs w:val="28"/>
        </w:rPr>
        <w:t>О контрактной системе в сфере закупок товаров, работ, услуг для обеспечения государственных и муниципальных нужд</w:t>
      </w:r>
      <w:r w:rsidR="00F04E68">
        <w:rPr>
          <w:rFonts w:ascii="Times New Roman" w:hAnsi="Times New Roman"/>
          <w:sz w:val="28"/>
          <w:szCs w:val="28"/>
        </w:rPr>
        <w:t>"</w:t>
      </w:r>
      <w:r w:rsidRPr="00CC1E00">
        <w:rPr>
          <w:rFonts w:ascii="Times New Roman" w:hAnsi="Times New Roman"/>
          <w:sz w:val="28"/>
          <w:szCs w:val="28"/>
        </w:rPr>
        <w:t xml:space="preserve"> (далее Указ № 182) по основному перечню продукции с начальной (максимальной) ценой контракта свыше 1,0 млн. рублей, за исключением лекарственных средств, медоборудования, кредитования и услуг в области образования;</w:t>
      </w:r>
    </w:p>
    <w:p w:rsidR="00C50929" w:rsidRPr="00CC1E00" w:rsidRDefault="00C50929" w:rsidP="00BE49D4">
      <w:pPr>
        <w:pStyle w:val="a4"/>
        <w:widowControl w:val="0"/>
        <w:numPr>
          <w:ilvl w:val="0"/>
          <w:numId w:val="28"/>
        </w:numPr>
        <w:autoSpaceDE w:val="0"/>
        <w:autoSpaceDN w:val="0"/>
        <w:adjustRightInd w:val="0"/>
        <w:spacing w:after="0" w:line="240" w:lineRule="auto"/>
        <w:ind w:left="0" w:firstLine="567"/>
        <w:jc w:val="both"/>
        <w:rPr>
          <w:rFonts w:ascii="Times New Roman" w:hAnsi="Times New Roman"/>
          <w:sz w:val="28"/>
          <w:szCs w:val="28"/>
        </w:rPr>
      </w:pPr>
      <w:r w:rsidRPr="00CC1E00">
        <w:rPr>
          <w:rFonts w:ascii="Times New Roman" w:hAnsi="Times New Roman"/>
          <w:sz w:val="28"/>
          <w:szCs w:val="28"/>
        </w:rPr>
        <w:t xml:space="preserve"> С 1 января 2017 года в соответствии с Указом Губе</w:t>
      </w:r>
      <w:r w:rsidR="002420EB">
        <w:rPr>
          <w:rFonts w:ascii="Times New Roman" w:hAnsi="Times New Roman"/>
          <w:sz w:val="28"/>
          <w:szCs w:val="28"/>
        </w:rPr>
        <w:t xml:space="preserve">рнатора Омской области от 30 мая </w:t>
      </w:r>
      <w:r w:rsidRPr="00CC1E00">
        <w:rPr>
          <w:rFonts w:ascii="Times New Roman" w:hAnsi="Times New Roman"/>
          <w:sz w:val="28"/>
          <w:szCs w:val="28"/>
        </w:rPr>
        <w:t>2016</w:t>
      </w:r>
      <w:r w:rsidR="002420EB">
        <w:rPr>
          <w:rFonts w:ascii="Times New Roman" w:hAnsi="Times New Roman"/>
          <w:sz w:val="28"/>
          <w:szCs w:val="28"/>
        </w:rPr>
        <w:t xml:space="preserve"> года</w:t>
      </w:r>
      <w:r w:rsidRPr="00CC1E00">
        <w:rPr>
          <w:rFonts w:ascii="Times New Roman" w:hAnsi="Times New Roman"/>
          <w:sz w:val="28"/>
          <w:szCs w:val="28"/>
        </w:rPr>
        <w:t xml:space="preserve"> № 92 "О внесении изменений в Указ Губернатора Омской области от 31 декабря 2013 года № 182" ГУКС размещает закупки для заказчиков Омской области н</w:t>
      </w:r>
      <w:r w:rsidR="002420EB">
        <w:rPr>
          <w:rFonts w:ascii="Times New Roman" w:hAnsi="Times New Roman"/>
          <w:sz w:val="28"/>
          <w:szCs w:val="28"/>
        </w:rPr>
        <w:t>а сумму свыше 500,0 тыс. рублей</w:t>
      </w:r>
      <w:r w:rsidR="002420EB" w:rsidRPr="002420EB">
        <w:rPr>
          <w:rFonts w:ascii="Times New Roman" w:hAnsi="Times New Roman"/>
          <w:sz w:val="28"/>
          <w:szCs w:val="28"/>
        </w:rPr>
        <w:t>;</w:t>
      </w:r>
      <w:r w:rsidRPr="00CC1E00">
        <w:rPr>
          <w:rFonts w:ascii="Times New Roman" w:hAnsi="Times New Roman"/>
          <w:sz w:val="28"/>
          <w:szCs w:val="28"/>
        </w:rPr>
        <w:t xml:space="preserve"> </w:t>
      </w:r>
    </w:p>
    <w:p w:rsidR="00C50929" w:rsidRPr="00CC1E00" w:rsidRDefault="00C50929" w:rsidP="00BE49D4">
      <w:pPr>
        <w:spacing w:after="0" w:line="240" w:lineRule="auto"/>
        <w:ind w:firstLine="709"/>
        <w:jc w:val="both"/>
        <w:rPr>
          <w:rFonts w:ascii="Times New Roman" w:hAnsi="Times New Roman"/>
          <w:sz w:val="28"/>
          <w:szCs w:val="28"/>
        </w:rPr>
      </w:pPr>
      <w:r w:rsidRPr="00CC1E00">
        <w:rPr>
          <w:rFonts w:ascii="Times New Roman" w:hAnsi="Times New Roman"/>
          <w:sz w:val="28"/>
          <w:szCs w:val="28"/>
        </w:rPr>
        <w:t xml:space="preserve">Создание равных условий для обеспечения конкуренции между участниками закупок характеризуется долей средств, размещенных конкурентными способами определения поставщиков (подрядчиков, исполнителей) от общего годового объема закупок. Это стимулирует формирование конкурентной среды в сфере государственных закупок и указывает на их уровень прозрачности. </w:t>
      </w:r>
    </w:p>
    <w:p w:rsidR="00C50929" w:rsidRPr="00CC1E00" w:rsidRDefault="00C50929" w:rsidP="00BE49D4">
      <w:pPr>
        <w:spacing w:after="0" w:line="240" w:lineRule="auto"/>
        <w:ind w:firstLine="709"/>
        <w:jc w:val="both"/>
        <w:rPr>
          <w:rFonts w:ascii="Times New Roman" w:hAnsi="Times New Roman"/>
          <w:sz w:val="28"/>
          <w:szCs w:val="28"/>
        </w:rPr>
      </w:pPr>
      <w:r w:rsidRPr="00CC1E00">
        <w:rPr>
          <w:rFonts w:ascii="Times New Roman" w:hAnsi="Times New Roman"/>
          <w:sz w:val="28"/>
          <w:szCs w:val="28"/>
        </w:rPr>
        <w:t>В 2016 году объем государственных закупок в Омской области с</w:t>
      </w:r>
      <w:r w:rsidR="002420EB">
        <w:rPr>
          <w:rFonts w:ascii="Times New Roman" w:hAnsi="Times New Roman"/>
          <w:sz w:val="28"/>
          <w:szCs w:val="28"/>
        </w:rPr>
        <w:t>оставил свыше 16,3 млрд. рублей</w:t>
      </w:r>
      <w:r w:rsidRPr="00CC1E00">
        <w:rPr>
          <w:rFonts w:ascii="Times New Roman" w:hAnsi="Times New Roman"/>
          <w:sz w:val="28"/>
          <w:szCs w:val="28"/>
        </w:rPr>
        <w:t xml:space="preserve">. Из указанной суммы доля бюджетных средств, </w:t>
      </w:r>
      <w:r w:rsidRPr="00CC1E00">
        <w:rPr>
          <w:rFonts w:ascii="Times New Roman" w:hAnsi="Times New Roman"/>
          <w:sz w:val="28"/>
          <w:szCs w:val="28"/>
        </w:rPr>
        <w:lastRenderedPageBreak/>
        <w:t>размещенных конкурен</w:t>
      </w:r>
      <w:r w:rsidR="002420EB">
        <w:rPr>
          <w:rFonts w:ascii="Times New Roman" w:hAnsi="Times New Roman"/>
          <w:sz w:val="28"/>
          <w:szCs w:val="28"/>
        </w:rPr>
        <w:t>тными способами, составила 83 %</w:t>
      </w:r>
      <w:r w:rsidRPr="00CC1E00">
        <w:rPr>
          <w:rFonts w:ascii="Times New Roman" w:hAnsi="Times New Roman"/>
          <w:sz w:val="28"/>
          <w:szCs w:val="28"/>
        </w:rPr>
        <w:t xml:space="preserve"> или 13,5 млрд. рублей;</w:t>
      </w:r>
    </w:p>
    <w:p w:rsidR="00C50929" w:rsidRPr="00CC1E00" w:rsidRDefault="00C50929" w:rsidP="00BE49D4">
      <w:pPr>
        <w:pStyle w:val="a4"/>
        <w:widowControl w:val="0"/>
        <w:numPr>
          <w:ilvl w:val="0"/>
          <w:numId w:val="28"/>
        </w:numPr>
        <w:autoSpaceDE w:val="0"/>
        <w:autoSpaceDN w:val="0"/>
        <w:adjustRightInd w:val="0"/>
        <w:spacing w:after="0" w:line="240" w:lineRule="auto"/>
        <w:ind w:left="0" w:firstLine="567"/>
        <w:jc w:val="both"/>
        <w:rPr>
          <w:rFonts w:ascii="Times New Roman" w:hAnsi="Times New Roman"/>
          <w:sz w:val="28"/>
          <w:szCs w:val="28"/>
          <w:lang w:eastAsia="en-US"/>
        </w:rPr>
      </w:pPr>
      <w:r w:rsidRPr="00CC1E00">
        <w:rPr>
          <w:rFonts w:ascii="Times New Roman" w:hAnsi="Times New Roman"/>
          <w:sz w:val="28"/>
          <w:szCs w:val="28"/>
          <w:lang w:eastAsia="en-US"/>
        </w:rPr>
        <w:t xml:space="preserve"> У субъектов малого предпринимательства в 2016 году государственными заказчиками Омской области осуществлено закупок более 2,7 млрд. рублей  (на уровне прошлого года) или 20</w:t>
      </w:r>
      <w:r w:rsidR="002420EB" w:rsidRPr="002420EB">
        <w:rPr>
          <w:rFonts w:ascii="Times New Roman" w:hAnsi="Times New Roman"/>
          <w:sz w:val="28"/>
          <w:szCs w:val="28"/>
          <w:lang w:eastAsia="en-US"/>
        </w:rPr>
        <w:t xml:space="preserve"> </w:t>
      </w:r>
      <w:r w:rsidRPr="00CC1E00">
        <w:rPr>
          <w:rFonts w:ascii="Times New Roman" w:hAnsi="Times New Roman"/>
          <w:sz w:val="28"/>
          <w:szCs w:val="28"/>
          <w:lang w:eastAsia="en-US"/>
        </w:rPr>
        <w:t>% от объема закупок, проведенных конкурентными процедурами;</w:t>
      </w:r>
    </w:p>
    <w:p w:rsidR="00C50929" w:rsidRPr="00CC1E00" w:rsidRDefault="00C50929" w:rsidP="00BE49D4">
      <w:pPr>
        <w:pStyle w:val="a4"/>
        <w:widowControl w:val="0"/>
        <w:numPr>
          <w:ilvl w:val="0"/>
          <w:numId w:val="28"/>
        </w:numPr>
        <w:autoSpaceDE w:val="0"/>
        <w:autoSpaceDN w:val="0"/>
        <w:adjustRightInd w:val="0"/>
        <w:spacing w:after="0" w:line="240" w:lineRule="auto"/>
        <w:ind w:left="0" w:firstLine="567"/>
        <w:jc w:val="both"/>
        <w:rPr>
          <w:rFonts w:ascii="Times New Roman" w:hAnsi="Times New Roman"/>
          <w:sz w:val="28"/>
          <w:szCs w:val="28"/>
        </w:rPr>
      </w:pPr>
      <w:r w:rsidRPr="00CC1E00">
        <w:rPr>
          <w:rFonts w:ascii="Times New Roman" w:hAnsi="Times New Roman"/>
          <w:sz w:val="28"/>
          <w:szCs w:val="28"/>
        </w:rPr>
        <w:t xml:space="preserve"> Централизация закупок позволяет обеспечить прозрачность и открытость государственных закупок Омской области, улучшение качества работы вследствие выполнения функций по определению поставщиков (подрядчиков, исполнителей) квалифицированными специалистами, повышение уровня конкуренции путем установления единых требований к участникам закупки и стандартного описания объектов закупки. </w:t>
      </w:r>
    </w:p>
    <w:p w:rsidR="00C50929" w:rsidRPr="00CC1E00" w:rsidRDefault="00C50929" w:rsidP="00BE49D4">
      <w:pPr>
        <w:spacing w:after="0" w:line="240" w:lineRule="auto"/>
        <w:ind w:firstLine="709"/>
        <w:jc w:val="both"/>
        <w:rPr>
          <w:rFonts w:ascii="Times New Roman" w:hAnsi="Times New Roman"/>
          <w:sz w:val="28"/>
          <w:szCs w:val="28"/>
        </w:rPr>
      </w:pPr>
      <w:r w:rsidRPr="00CC1E00">
        <w:rPr>
          <w:rFonts w:ascii="Times New Roman" w:hAnsi="Times New Roman"/>
          <w:sz w:val="28"/>
          <w:szCs w:val="28"/>
        </w:rPr>
        <w:t>Кроме централизации закупок на уровне ГУКС на уровне главных распорядителей бюджетных средств</w:t>
      </w:r>
      <w:r w:rsidR="005356F9">
        <w:rPr>
          <w:rFonts w:ascii="Times New Roman" w:hAnsi="Times New Roman"/>
          <w:sz w:val="28"/>
          <w:szCs w:val="28"/>
        </w:rPr>
        <w:t>,</w:t>
      </w:r>
      <w:r w:rsidRPr="00CC1E00">
        <w:rPr>
          <w:rFonts w:ascii="Times New Roman" w:hAnsi="Times New Roman"/>
          <w:sz w:val="28"/>
          <w:szCs w:val="28"/>
        </w:rPr>
        <w:t xml:space="preserve"> приняты решения о ведомственной централизации закупок:</w:t>
      </w:r>
    </w:p>
    <w:p w:rsidR="00C50929" w:rsidRPr="00CC1E00" w:rsidRDefault="006B66CF" w:rsidP="00BE49D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п</w:t>
      </w:r>
      <w:r w:rsidR="00C50929" w:rsidRPr="00CC1E00">
        <w:rPr>
          <w:rFonts w:ascii="Times New Roman" w:hAnsi="Times New Roman"/>
          <w:sz w:val="28"/>
          <w:szCs w:val="28"/>
        </w:rPr>
        <w:t>риказ Главного управления государственной службы занятости на</w:t>
      </w:r>
      <w:r w:rsidR="002420EB">
        <w:rPr>
          <w:rFonts w:ascii="Times New Roman" w:hAnsi="Times New Roman"/>
          <w:sz w:val="28"/>
          <w:szCs w:val="28"/>
        </w:rPr>
        <w:t>селения Омской области от 25</w:t>
      </w:r>
      <w:r w:rsidR="002420EB" w:rsidRPr="002420EB">
        <w:rPr>
          <w:rFonts w:ascii="Times New Roman" w:hAnsi="Times New Roman"/>
          <w:sz w:val="28"/>
          <w:szCs w:val="28"/>
        </w:rPr>
        <w:t xml:space="preserve"> </w:t>
      </w:r>
      <w:r w:rsidR="002420EB">
        <w:rPr>
          <w:rFonts w:ascii="Times New Roman" w:hAnsi="Times New Roman"/>
          <w:sz w:val="28"/>
          <w:szCs w:val="28"/>
        </w:rPr>
        <w:t xml:space="preserve">августа </w:t>
      </w:r>
      <w:r w:rsidR="00C50929" w:rsidRPr="00CC1E00">
        <w:rPr>
          <w:rFonts w:ascii="Times New Roman" w:hAnsi="Times New Roman"/>
          <w:sz w:val="28"/>
          <w:szCs w:val="28"/>
        </w:rPr>
        <w:t>2014</w:t>
      </w:r>
      <w:r w:rsidR="002420EB">
        <w:rPr>
          <w:rFonts w:ascii="Times New Roman" w:hAnsi="Times New Roman"/>
          <w:sz w:val="28"/>
          <w:szCs w:val="28"/>
        </w:rPr>
        <w:t xml:space="preserve"> года</w:t>
      </w:r>
      <w:r w:rsidR="00C50929" w:rsidRPr="00CC1E00">
        <w:rPr>
          <w:rFonts w:ascii="Times New Roman" w:hAnsi="Times New Roman"/>
          <w:sz w:val="28"/>
          <w:szCs w:val="28"/>
        </w:rPr>
        <w:t xml:space="preserve"> № 39-п;</w:t>
      </w:r>
    </w:p>
    <w:p w:rsidR="00C50929" w:rsidRPr="00CC1E00" w:rsidRDefault="00C50929" w:rsidP="00BE49D4">
      <w:pPr>
        <w:pStyle w:val="rvps698610"/>
        <w:spacing w:before="0" w:beforeAutospacing="0" w:after="0" w:afterAutospacing="0"/>
        <w:ind w:firstLine="709"/>
        <w:jc w:val="both"/>
        <w:rPr>
          <w:sz w:val="28"/>
          <w:szCs w:val="28"/>
        </w:rPr>
      </w:pPr>
      <w:r w:rsidRPr="00CC1E00">
        <w:rPr>
          <w:rFonts w:eastAsiaTheme="minorEastAsia" w:cstheme="minorBidi"/>
          <w:sz w:val="28"/>
          <w:szCs w:val="28"/>
        </w:rPr>
        <w:t>- постановление Правит</w:t>
      </w:r>
      <w:r w:rsidR="002100DF">
        <w:rPr>
          <w:rFonts w:eastAsiaTheme="minorEastAsia" w:cstheme="minorBidi"/>
          <w:sz w:val="28"/>
          <w:szCs w:val="28"/>
        </w:rPr>
        <w:t xml:space="preserve">ельства Омской области от 20 июля </w:t>
      </w:r>
      <w:r w:rsidRPr="00CC1E00">
        <w:rPr>
          <w:rFonts w:eastAsiaTheme="minorEastAsia" w:cstheme="minorBidi"/>
          <w:sz w:val="28"/>
          <w:szCs w:val="28"/>
        </w:rPr>
        <w:t>2016 № 215-п (наделение казенного учреждения Омской области "Центр по осуществлению закупок товаров, работ, услуг в сфере здравоохранения" полномочиями на определение</w:t>
      </w:r>
      <w:r w:rsidRPr="00CC1E00">
        <w:rPr>
          <w:sz w:val="28"/>
          <w:szCs w:val="28"/>
        </w:rPr>
        <w:t xml:space="preserve"> поставщиков (подрядчиков, исполнителей) для Министерства здравоохранения Омской области, подведомственных ему казенных и бюджетных учреждений Омской области).</w:t>
      </w:r>
    </w:p>
    <w:p w:rsidR="00C50929" w:rsidRDefault="00C50929" w:rsidP="00BE49D4">
      <w:pPr>
        <w:pStyle w:val="a4"/>
        <w:widowControl w:val="0"/>
        <w:numPr>
          <w:ilvl w:val="0"/>
          <w:numId w:val="28"/>
        </w:numPr>
        <w:autoSpaceDE w:val="0"/>
        <w:autoSpaceDN w:val="0"/>
        <w:adjustRightInd w:val="0"/>
        <w:spacing w:after="0" w:line="240" w:lineRule="auto"/>
        <w:ind w:left="0" w:firstLine="567"/>
        <w:jc w:val="both"/>
        <w:rPr>
          <w:rFonts w:ascii="Times New Roman" w:eastAsiaTheme="minorEastAsia" w:hAnsi="Times New Roman" w:cstheme="minorBidi"/>
          <w:sz w:val="28"/>
          <w:szCs w:val="28"/>
        </w:rPr>
      </w:pPr>
      <w:r w:rsidRPr="00CC1E00">
        <w:rPr>
          <w:rFonts w:ascii="Times New Roman" w:eastAsiaTheme="minorEastAsia" w:hAnsi="Times New Roman" w:cstheme="minorBidi"/>
          <w:sz w:val="28"/>
          <w:szCs w:val="28"/>
        </w:rPr>
        <w:t>Повышению эффективности закупочных процедур способствовало и внедрение государственной информационной системы Омской области в сфере закупок. Государственная информационная система О</w:t>
      </w:r>
      <w:r w:rsidR="0096180A">
        <w:rPr>
          <w:rFonts w:ascii="Times New Roman" w:eastAsiaTheme="minorEastAsia" w:hAnsi="Times New Roman" w:cstheme="minorBidi"/>
          <w:sz w:val="28"/>
          <w:szCs w:val="28"/>
        </w:rPr>
        <w:t xml:space="preserve">мской области (далее – ГИС) </w:t>
      </w:r>
      <w:r w:rsidRPr="00CC1E00">
        <w:rPr>
          <w:rFonts w:ascii="Times New Roman" w:eastAsiaTheme="minorEastAsia" w:hAnsi="Times New Roman" w:cstheme="minorBidi"/>
          <w:sz w:val="28"/>
          <w:szCs w:val="28"/>
        </w:rPr>
        <w:t xml:space="preserve"> запущена в эксплуатацию в конце 2015 года. Работа в ГИС объединяет более 1100 заказчиков Омской области. </w:t>
      </w:r>
    </w:p>
    <w:p w:rsidR="00C50929" w:rsidRPr="000A72BE" w:rsidRDefault="00C50929" w:rsidP="00BE49D4">
      <w:pPr>
        <w:widowControl w:val="0"/>
        <w:autoSpaceDE w:val="0"/>
        <w:autoSpaceDN w:val="0"/>
        <w:adjustRightInd w:val="0"/>
        <w:spacing w:after="0" w:line="240" w:lineRule="auto"/>
        <w:ind w:firstLine="567"/>
        <w:jc w:val="both"/>
        <w:rPr>
          <w:rFonts w:ascii="Times New Roman" w:eastAsiaTheme="minorEastAsia" w:hAnsi="Times New Roman" w:cstheme="minorBidi"/>
          <w:sz w:val="28"/>
          <w:szCs w:val="28"/>
        </w:rPr>
      </w:pPr>
      <w:r w:rsidRPr="000A72BE">
        <w:rPr>
          <w:rFonts w:ascii="Times New Roman" w:eastAsiaTheme="minorEastAsia" w:hAnsi="Times New Roman" w:cstheme="minorBidi"/>
          <w:sz w:val="28"/>
          <w:szCs w:val="28"/>
        </w:rPr>
        <w:t>В соответствии с контрактной системой стандартизированы и автоматизированы основные этапы закупочного цикла в регионе: от процесса планирования и формирования закупок до процесса исполнения контрактов и контроля за их исполнением. В 2017 году будет реализован контроль за расходованием бюджетных средств в сфере закупок путем взаимодействия информационной системы в сфере закупок с бю</w:t>
      </w:r>
      <w:r w:rsidR="00E723E2">
        <w:rPr>
          <w:rFonts w:ascii="Times New Roman" w:eastAsiaTheme="minorEastAsia" w:hAnsi="Times New Roman" w:cstheme="minorBidi"/>
          <w:sz w:val="28"/>
          <w:szCs w:val="28"/>
        </w:rPr>
        <w:t>джетной системой Омской области</w:t>
      </w:r>
      <w:r w:rsidRPr="000A72BE">
        <w:rPr>
          <w:rFonts w:ascii="Times New Roman" w:eastAsiaTheme="minorEastAsia" w:hAnsi="Times New Roman" w:cstheme="minorBidi"/>
          <w:sz w:val="28"/>
          <w:szCs w:val="28"/>
        </w:rPr>
        <w:t xml:space="preserve">; </w:t>
      </w:r>
    </w:p>
    <w:p w:rsidR="00C50929" w:rsidRPr="00E723E2" w:rsidRDefault="00C50929" w:rsidP="00BE49D4">
      <w:pPr>
        <w:pStyle w:val="a4"/>
        <w:widowControl w:val="0"/>
        <w:numPr>
          <w:ilvl w:val="0"/>
          <w:numId w:val="28"/>
        </w:numPr>
        <w:autoSpaceDE w:val="0"/>
        <w:autoSpaceDN w:val="0"/>
        <w:adjustRightInd w:val="0"/>
        <w:spacing w:after="0" w:line="240" w:lineRule="auto"/>
        <w:ind w:left="0" w:firstLine="567"/>
        <w:jc w:val="both"/>
        <w:rPr>
          <w:rFonts w:ascii="Times New Roman" w:hAnsi="Times New Roman"/>
          <w:color w:val="000000"/>
          <w:sz w:val="28"/>
          <w:szCs w:val="28"/>
        </w:rPr>
      </w:pPr>
      <w:r w:rsidRPr="00E723E2">
        <w:rPr>
          <w:rFonts w:ascii="Times New Roman" w:eastAsiaTheme="minorEastAsia" w:hAnsi="Times New Roman" w:cstheme="minorBidi"/>
          <w:sz w:val="28"/>
          <w:szCs w:val="28"/>
        </w:rPr>
        <w:t>С 1 января 2016 года вступили в силу положения Фе</w:t>
      </w:r>
      <w:r w:rsidR="00E723E2">
        <w:rPr>
          <w:rFonts w:ascii="Times New Roman" w:eastAsiaTheme="minorEastAsia" w:hAnsi="Times New Roman" w:cstheme="minorBidi"/>
          <w:sz w:val="28"/>
          <w:szCs w:val="28"/>
        </w:rPr>
        <w:t xml:space="preserve">дерального закона </w:t>
      </w:r>
      <w:r w:rsidRPr="00E723E2">
        <w:rPr>
          <w:rFonts w:ascii="Times New Roman" w:eastAsiaTheme="minorEastAsia" w:hAnsi="Times New Roman" w:cstheme="minorBidi"/>
          <w:sz w:val="28"/>
          <w:szCs w:val="28"/>
        </w:rPr>
        <w:t>№ 44-ФЗ о нормировании з</w:t>
      </w:r>
      <w:r w:rsidR="00E723E2">
        <w:rPr>
          <w:rFonts w:ascii="Times New Roman" w:eastAsiaTheme="minorEastAsia" w:hAnsi="Times New Roman" w:cstheme="minorBidi"/>
          <w:sz w:val="28"/>
          <w:szCs w:val="28"/>
        </w:rPr>
        <w:t xml:space="preserve">акупок, в связи с чем проведена </w:t>
      </w:r>
      <w:r w:rsidRPr="00E723E2">
        <w:rPr>
          <w:rFonts w:ascii="Times New Roman" w:eastAsiaTheme="minorEastAsia" w:hAnsi="Times New Roman" w:cstheme="minorBidi"/>
          <w:sz w:val="28"/>
          <w:szCs w:val="28"/>
        </w:rPr>
        <w:t>работа по</w:t>
      </w:r>
      <w:r w:rsidRPr="00E723E2">
        <w:rPr>
          <w:rFonts w:ascii="Times New Roman" w:hAnsi="Times New Roman"/>
          <w:sz w:val="28"/>
          <w:szCs w:val="28"/>
        </w:rPr>
        <w:t xml:space="preserve"> подготовке региональных нормативных правовых актов, устанавливающих правила нормирования в Омской области, а также ведомственных правовых актов в этой сфере. </w:t>
      </w:r>
      <w:r w:rsidRPr="00E723E2">
        <w:rPr>
          <w:rFonts w:ascii="Times New Roman" w:hAnsi="Times New Roman"/>
          <w:color w:val="000000"/>
          <w:sz w:val="28"/>
          <w:szCs w:val="28"/>
        </w:rPr>
        <w:t>В 2017 году в целях повышения эффективности и результативности использования средств областного бюджета, а также своевременности выполнения работ</w:t>
      </w:r>
      <w:r w:rsidRPr="00E723E2">
        <w:rPr>
          <w:rFonts w:ascii="Times New Roman" w:hAnsi="Times New Roman"/>
          <w:color w:val="000000"/>
        </w:rPr>
        <w:t xml:space="preserve"> </w:t>
      </w:r>
      <w:r w:rsidRPr="00E723E2">
        <w:rPr>
          <w:rFonts w:ascii="Times New Roman" w:hAnsi="Times New Roman"/>
          <w:color w:val="000000"/>
          <w:sz w:val="28"/>
          <w:szCs w:val="28"/>
        </w:rPr>
        <w:t>планируется принятие региональ</w:t>
      </w:r>
      <w:r w:rsidR="0096180A">
        <w:rPr>
          <w:rFonts w:ascii="Times New Roman" w:hAnsi="Times New Roman"/>
          <w:color w:val="000000"/>
          <w:sz w:val="28"/>
          <w:szCs w:val="28"/>
        </w:rPr>
        <w:t>ного правового акта о проведении</w:t>
      </w:r>
      <w:r w:rsidRPr="00E723E2">
        <w:rPr>
          <w:rFonts w:ascii="Times New Roman" w:hAnsi="Times New Roman"/>
          <w:color w:val="000000"/>
          <w:sz w:val="28"/>
          <w:szCs w:val="28"/>
        </w:rPr>
        <w:t xml:space="preserve"> обязательного общественного обсуждения закупок для обеспечения нужд Омской области с начальной (максимальной) ценой контракта не ме</w:t>
      </w:r>
      <w:r w:rsidR="0096180A">
        <w:rPr>
          <w:rFonts w:ascii="Times New Roman" w:hAnsi="Times New Roman"/>
          <w:color w:val="000000"/>
          <w:sz w:val="28"/>
          <w:szCs w:val="28"/>
        </w:rPr>
        <w:t xml:space="preserve">нее </w:t>
      </w:r>
      <w:r w:rsidR="0096180A">
        <w:rPr>
          <w:rFonts w:ascii="Times New Roman" w:hAnsi="Times New Roman"/>
          <w:color w:val="000000"/>
          <w:sz w:val="28"/>
          <w:szCs w:val="28"/>
        </w:rPr>
        <w:lastRenderedPageBreak/>
        <w:t>500</w:t>
      </w:r>
      <w:r w:rsidRPr="00E723E2">
        <w:rPr>
          <w:rFonts w:ascii="Times New Roman" w:hAnsi="Times New Roman"/>
          <w:color w:val="000000"/>
          <w:sz w:val="28"/>
          <w:szCs w:val="28"/>
        </w:rPr>
        <w:t xml:space="preserve"> млн. рублей.</w:t>
      </w:r>
    </w:p>
    <w:p w:rsidR="002100DF" w:rsidRPr="00CC1E00" w:rsidRDefault="002100DF" w:rsidP="00BE49D4">
      <w:pPr>
        <w:pStyle w:val="a4"/>
        <w:widowControl w:val="0"/>
        <w:numPr>
          <w:ilvl w:val="0"/>
          <w:numId w:val="28"/>
        </w:numPr>
        <w:autoSpaceDE w:val="0"/>
        <w:autoSpaceDN w:val="0"/>
        <w:adjustRightInd w:val="0"/>
        <w:spacing w:after="0" w:line="240" w:lineRule="auto"/>
        <w:ind w:left="0" w:firstLine="567"/>
        <w:jc w:val="both"/>
        <w:rPr>
          <w:rFonts w:ascii="Times New Roman" w:eastAsiaTheme="minorEastAsia" w:hAnsi="Times New Roman" w:cstheme="minorBidi"/>
          <w:sz w:val="28"/>
          <w:szCs w:val="28"/>
        </w:rPr>
      </w:pPr>
      <w:r w:rsidRPr="00CC1E00">
        <w:rPr>
          <w:rFonts w:ascii="Times New Roman" w:eastAsiaTheme="minorEastAsia" w:hAnsi="Times New Roman" w:cstheme="minorBidi"/>
          <w:sz w:val="28"/>
          <w:szCs w:val="28"/>
        </w:rPr>
        <w:t xml:space="preserve">По итогам "Национального рейтинга прозрачности закупок 2016", подведенного "Национальной ассоциацией участников электронной торговли" при поддержке ФАС России, Минэкономразвития России, Счетной палаты РФ, профильных комитетов Государственной Думы РФ, Омская область </w:t>
      </w:r>
      <w:r>
        <w:rPr>
          <w:rFonts w:ascii="Times New Roman" w:eastAsiaTheme="minorEastAsia" w:hAnsi="Times New Roman" w:cstheme="minorBidi"/>
          <w:sz w:val="28"/>
          <w:szCs w:val="28"/>
        </w:rPr>
        <w:t xml:space="preserve">определена </w:t>
      </w:r>
      <w:r w:rsidRPr="00CC1E00">
        <w:rPr>
          <w:rFonts w:ascii="Times New Roman" w:eastAsiaTheme="minorEastAsia" w:hAnsi="Times New Roman" w:cstheme="minorBidi"/>
          <w:sz w:val="28"/>
          <w:szCs w:val="28"/>
        </w:rPr>
        <w:t>региональным заказчиком с уровнем прозрачности "высокая прозрачность". Участники рейтинга распределялись в зависимости от числа нарушений по закупочным документациям и процедурам, по числу обжалований и отклоненных заявок, по среднему числу участников торгов, экономии бюджета и по другим показателям. Такой оценки Омская область удостоена при обеспечении прозрачности закупки на всех ее стадиях: от плани</w:t>
      </w:r>
      <w:r>
        <w:rPr>
          <w:rFonts w:ascii="Times New Roman" w:eastAsiaTheme="minorEastAsia" w:hAnsi="Times New Roman" w:cstheme="minorBidi"/>
          <w:sz w:val="28"/>
          <w:szCs w:val="28"/>
        </w:rPr>
        <w:t>рования до исполнения контракта.</w:t>
      </w:r>
    </w:p>
    <w:p w:rsidR="00C50929" w:rsidRDefault="00C50929" w:rsidP="00BE49D4">
      <w:pPr>
        <w:spacing w:after="0" w:line="240" w:lineRule="auto"/>
        <w:ind w:firstLine="709"/>
        <w:jc w:val="both"/>
        <w:rPr>
          <w:rFonts w:ascii="Times New Roman" w:hAnsi="Times New Roman"/>
          <w:sz w:val="28"/>
          <w:szCs w:val="28"/>
        </w:rPr>
      </w:pPr>
    </w:p>
    <w:p w:rsidR="00C50929" w:rsidRPr="00293CD3" w:rsidRDefault="00C50929" w:rsidP="00BE49D4">
      <w:pPr>
        <w:pStyle w:val="10"/>
      </w:pPr>
      <w:bookmarkStart w:id="32" w:name="_Toc476063051"/>
      <w:r>
        <w:t>2.4.</w:t>
      </w:r>
      <w:r w:rsidR="00951B46">
        <w:t>3</w:t>
      </w:r>
      <w:r>
        <w:t>. О</w:t>
      </w:r>
      <w:r w:rsidRPr="00293CD3">
        <w:t xml:space="preserve">сновные  выводы по </w:t>
      </w:r>
      <w:r>
        <w:t>итогам</w:t>
      </w:r>
      <w:r w:rsidRPr="00293CD3">
        <w:t xml:space="preserve"> оценки результативности </w:t>
      </w:r>
      <w:r>
        <w:br/>
      </w:r>
      <w:r w:rsidRPr="00293CD3">
        <w:t>и эффективности реализ</w:t>
      </w:r>
      <w:r>
        <w:t>ованных</w:t>
      </w:r>
      <w:r w:rsidRPr="00293CD3">
        <w:t xml:space="preserve"> </w:t>
      </w:r>
      <w:r>
        <w:t xml:space="preserve">органами власти </w:t>
      </w:r>
      <w:r w:rsidRPr="00293CD3">
        <w:t xml:space="preserve">мер </w:t>
      </w:r>
      <w:r w:rsidR="00055DEB">
        <w:br/>
      </w:r>
      <w:r w:rsidRPr="00293CD3">
        <w:t>по содействию развитию конкуренции</w:t>
      </w:r>
      <w:bookmarkEnd w:id="32"/>
    </w:p>
    <w:p w:rsidR="00C50929" w:rsidRPr="00051280" w:rsidRDefault="00C50929" w:rsidP="00BE49D4">
      <w:pPr>
        <w:pStyle w:val="24"/>
        <w:spacing w:after="0" w:line="240" w:lineRule="auto"/>
        <w:jc w:val="both"/>
        <w:rPr>
          <w:rFonts w:ascii="Times New Roman" w:hAnsi="Times New Roman"/>
          <w:b/>
          <w:sz w:val="28"/>
          <w:szCs w:val="28"/>
        </w:rPr>
      </w:pPr>
    </w:p>
    <w:p w:rsidR="00C50929" w:rsidRDefault="00C50929" w:rsidP="00BE49D4">
      <w:pPr>
        <w:spacing w:after="0" w:line="240" w:lineRule="auto"/>
        <w:ind w:firstLine="709"/>
        <w:jc w:val="both"/>
        <w:rPr>
          <w:rFonts w:ascii="Times New Roman" w:hAnsi="Times New Roman"/>
          <w:sz w:val="28"/>
          <w:szCs w:val="28"/>
        </w:rPr>
      </w:pPr>
      <w:r>
        <w:rPr>
          <w:rFonts w:ascii="Times New Roman" w:hAnsi="Times New Roman"/>
          <w:sz w:val="28"/>
          <w:szCs w:val="28"/>
        </w:rPr>
        <w:t>В 2016 году в Омской области, в основном, обеспечено выполнение всех запланированных ранее мероприятий по содействию развитию конкуренции.</w:t>
      </w:r>
    </w:p>
    <w:p w:rsidR="00C50929" w:rsidRPr="00C10290" w:rsidRDefault="00C50929" w:rsidP="00BE49D4">
      <w:pPr>
        <w:spacing w:after="0" w:line="240" w:lineRule="auto"/>
        <w:ind w:firstLine="709"/>
        <w:jc w:val="both"/>
        <w:rPr>
          <w:rFonts w:ascii="Times New Roman" w:hAnsi="Times New Roman"/>
          <w:sz w:val="28"/>
          <w:szCs w:val="28"/>
        </w:rPr>
      </w:pPr>
      <w:r w:rsidRPr="00C10290">
        <w:rPr>
          <w:rFonts w:ascii="Times New Roman" w:hAnsi="Times New Roman"/>
          <w:sz w:val="28"/>
          <w:szCs w:val="28"/>
        </w:rPr>
        <w:t xml:space="preserve">В числе </w:t>
      </w:r>
      <w:r w:rsidRPr="009B1357">
        <w:rPr>
          <w:rFonts w:ascii="Times New Roman" w:hAnsi="Times New Roman"/>
          <w:b/>
          <w:sz w:val="28"/>
          <w:szCs w:val="28"/>
        </w:rPr>
        <w:t>органов исполнительной власти Омской области, наиболее эффективно реализующих мероприятия, направленные на развитие конкуренции и устранение административных барьеров</w:t>
      </w:r>
      <w:r w:rsidR="00B04CCD">
        <w:rPr>
          <w:rFonts w:ascii="Times New Roman" w:hAnsi="Times New Roman"/>
          <w:sz w:val="28"/>
          <w:szCs w:val="28"/>
        </w:rPr>
        <w:t xml:space="preserve"> на курируемых ры</w:t>
      </w:r>
      <w:r>
        <w:rPr>
          <w:rFonts w:ascii="Times New Roman" w:hAnsi="Times New Roman"/>
          <w:sz w:val="28"/>
          <w:szCs w:val="28"/>
        </w:rPr>
        <w:t>нках товаров и услуг</w:t>
      </w:r>
      <w:r w:rsidRPr="00C10290">
        <w:rPr>
          <w:rFonts w:ascii="Times New Roman" w:hAnsi="Times New Roman"/>
          <w:sz w:val="28"/>
          <w:szCs w:val="28"/>
        </w:rPr>
        <w:t xml:space="preserve">, следует отметить: </w:t>
      </w:r>
    </w:p>
    <w:p w:rsidR="00C50929" w:rsidRDefault="00C50929" w:rsidP="00BE49D4">
      <w:pPr>
        <w:spacing w:after="0" w:line="240" w:lineRule="auto"/>
        <w:ind w:firstLine="709"/>
        <w:jc w:val="both"/>
        <w:rPr>
          <w:rFonts w:ascii="Times New Roman" w:eastAsiaTheme="minorEastAsia" w:hAnsi="Times New Roman" w:cstheme="minorBidi"/>
          <w:sz w:val="28"/>
          <w:szCs w:val="28"/>
        </w:rPr>
      </w:pPr>
      <w:r w:rsidRPr="007A02A8">
        <w:rPr>
          <w:rFonts w:ascii="Times New Roman" w:hAnsi="Times New Roman"/>
          <w:sz w:val="28"/>
          <w:szCs w:val="28"/>
        </w:rPr>
        <w:t>1. </w:t>
      </w:r>
      <w:r w:rsidRPr="007A02A8">
        <w:rPr>
          <w:rFonts w:ascii="Times New Roman" w:hAnsi="Times New Roman"/>
          <w:b/>
          <w:sz w:val="28"/>
          <w:szCs w:val="28"/>
        </w:rPr>
        <w:t>Министерство экономики Омской области</w:t>
      </w:r>
      <w:r w:rsidRPr="007A02A8">
        <w:rPr>
          <w:rFonts w:ascii="Times New Roman" w:hAnsi="Times New Roman"/>
          <w:sz w:val="28"/>
          <w:szCs w:val="28"/>
        </w:rPr>
        <w:t>,</w:t>
      </w:r>
      <w:r w:rsidRPr="007A02A8">
        <w:rPr>
          <w:rFonts w:ascii="Times New Roman" w:eastAsiaTheme="minorEastAsia" w:hAnsi="Times New Roman" w:cstheme="minorBidi"/>
          <w:sz w:val="28"/>
          <w:szCs w:val="28"/>
        </w:rPr>
        <w:t xml:space="preserve"> "курирующее" рынок розничной торговли,</w:t>
      </w:r>
      <w:r>
        <w:rPr>
          <w:rFonts w:ascii="Times New Roman" w:eastAsiaTheme="minorEastAsia" w:hAnsi="Times New Roman" w:cstheme="minorBidi"/>
          <w:sz w:val="28"/>
          <w:szCs w:val="28"/>
        </w:rPr>
        <w:t xml:space="preserve"> и которым в 2016 году</w:t>
      </w:r>
      <w:r w:rsidR="00F804C7">
        <w:rPr>
          <w:rFonts w:ascii="Times New Roman" w:eastAsiaTheme="minorEastAsia" w:hAnsi="Times New Roman" w:cstheme="minorBidi"/>
          <w:sz w:val="28"/>
          <w:szCs w:val="28"/>
        </w:rPr>
        <w:t xml:space="preserve"> реализован рекомендованный Стандартом системный подход в решении проблем, сдерживающих развитие конкуренции в одном из секторов рынка розничной торговли – в секторе </w:t>
      </w:r>
      <w:r w:rsidR="00F804C7" w:rsidRPr="007A02A8">
        <w:rPr>
          <w:rFonts w:ascii="Times New Roman" w:eastAsiaTheme="minorEastAsia" w:hAnsi="Times New Roman" w:cstheme="minorBidi"/>
          <w:sz w:val="28"/>
          <w:szCs w:val="28"/>
        </w:rPr>
        <w:t>"</w:t>
      </w:r>
      <w:r w:rsidR="00F804C7">
        <w:rPr>
          <w:rFonts w:ascii="Times New Roman" w:eastAsiaTheme="minorEastAsia" w:hAnsi="Times New Roman" w:cstheme="minorBidi"/>
          <w:sz w:val="28"/>
          <w:szCs w:val="28"/>
        </w:rPr>
        <w:t>нестационарной торговли</w:t>
      </w:r>
      <w:r w:rsidR="00F804C7" w:rsidRPr="007A02A8">
        <w:rPr>
          <w:rFonts w:ascii="Times New Roman" w:eastAsiaTheme="minorEastAsia" w:hAnsi="Times New Roman" w:cstheme="minorBidi"/>
          <w:sz w:val="28"/>
          <w:szCs w:val="28"/>
        </w:rPr>
        <w:t>"</w:t>
      </w:r>
      <w:r w:rsidR="00F804C7">
        <w:rPr>
          <w:rFonts w:ascii="Times New Roman" w:eastAsiaTheme="minorEastAsia" w:hAnsi="Times New Roman" w:cstheme="minorBidi"/>
          <w:sz w:val="28"/>
          <w:szCs w:val="28"/>
        </w:rPr>
        <w:t>.</w:t>
      </w:r>
    </w:p>
    <w:p w:rsidR="00C50929" w:rsidRDefault="00C50929" w:rsidP="00BE49D4">
      <w:pPr>
        <w:pStyle w:val="a4"/>
        <w:widowControl w:val="0"/>
        <w:numPr>
          <w:ilvl w:val="0"/>
          <w:numId w:val="28"/>
        </w:numPr>
        <w:autoSpaceDE w:val="0"/>
        <w:autoSpaceDN w:val="0"/>
        <w:adjustRightInd w:val="0"/>
        <w:spacing w:after="0" w:line="240" w:lineRule="auto"/>
        <w:ind w:left="0" w:firstLine="567"/>
        <w:jc w:val="both"/>
        <w:rPr>
          <w:rFonts w:ascii="Times New Roman" w:eastAsiaTheme="minorEastAsia" w:hAnsi="Times New Roman" w:cstheme="minorBidi"/>
          <w:sz w:val="28"/>
          <w:szCs w:val="28"/>
        </w:rPr>
      </w:pPr>
      <w:r>
        <w:rPr>
          <w:rFonts w:ascii="Times New Roman" w:eastAsiaTheme="minorEastAsia" w:hAnsi="Times New Roman" w:cstheme="minorBidi"/>
          <w:sz w:val="28"/>
          <w:szCs w:val="28"/>
        </w:rPr>
        <w:t xml:space="preserve"> </w:t>
      </w:r>
      <w:r w:rsidR="001868D1">
        <w:rPr>
          <w:rFonts w:ascii="Times New Roman" w:eastAsiaTheme="minorEastAsia" w:hAnsi="Times New Roman" w:cstheme="minorBidi"/>
          <w:sz w:val="28"/>
          <w:szCs w:val="28"/>
        </w:rPr>
        <w:t>на</w:t>
      </w:r>
      <w:r w:rsidR="00F804C7">
        <w:rPr>
          <w:rFonts w:ascii="Times New Roman" w:eastAsiaTheme="minorEastAsia" w:hAnsi="Times New Roman" w:cstheme="minorBidi"/>
          <w:sz w:val="28"/>
          <w:szCs w:val="28"/>
        </w:rPr>
        <w:t xml:space="preserve"> первом этапе,</w:t>
      </w:r>
      <w:r>
        <w:rPr>
          <w:rFonts w:ascii="Times New Roman" w:eastAsiaTheme="minorEastAsia" w:hAnsi="Times New Roman" w:cstheme="minorBidi"/>
          <w:sz w:val="28"/>
          <w:szCs w:val="28"/>
        </w:rPr>
        <w:t xml:space="preserve"> п</w:t>
      </w:r>
      <w:r w:rsidRPr="008B5EAE">
        <w:rPr>
          <w:rFonts w:ascii="Times New Roman" w:eastAsiaTheme="minorEastAsia" w:hAnsi="Times New Roman" w:cstheme="minorBidi"/>
          <w:sz w:val="28"/>
          <w:szCs w:val="28"/>
        </w:rPr>
        <w:t xml:space="preserve">о результатам </w:t>
      </w:r>
      <w:r>
        <w:rPr>
          <w:rFonts w:ascii="Times New Roman" w:eastAsiaTheme="minorEastAsia" w:hAnsi="Times New Roman" w:cstheme="minorBidi"/>
          <w:sz w:val="28"/>
          <w:szCs w:val="28"/>
        </w:rPr>
        <w:t xml:space="preserve">проведенного </w:t>
      </w:r>
      <w:r w:rsidR="00F804C7">
        <w:rPr>
          <w:rFonts w:ascii="Times New Roman" w:eastAsiaTheme="minorEastAsia" w:hAnsi="Times New Roman" w:cstheme="minorBidi"/>
          <w:sz w:val="28"/>
          <w:szCs w:val="28"/>
        </w:rPr>
        <w:t>Министерством экономики Омской области</w:t>
      </w:r>
      <w:r>
        <w:rPr>
          <w:rFonts w:ascii="Times New Roman" w:eastAsiaTheme="minorEastAsia" w:hAnsi="Times New Roman" w:cstheme="minorBidi"/>
          <w:sz w:val="28"/>
          <w:szCs w:val="28"/>
        </w:rPr>
        <w:t xml:space="preserve"> </w:t>
      </w:r>
      <w:r w:rsidRPr="008B5EAE">
        <w:rPr>
          <w:rFonts w:ascii="Times New Roman" w:eastAsiaTheme="minorEastAsia" w:hAnsi="Times New Roman" w:cstheme="minorBidi"/>
          <w:sz w:val="28"/>
          <w:szCs w:val="28"/>
        </w:rPr>
        <w:t>анализа</w:t>
      </w:r>
      <w:r>
        <w:rPr>
          <w:rFonts w:ascii="Times New Roman" w:eastAsiaTheme="minorEastAsia" w:hAnsi="Times New Roman" w:cstheme="minorBidi"/>
          <w:sz w:val="28"/>
          <w:szCs w:val="28"/>
        </w:rPr>
        <w:t xml:space="preserve"> нормативно-правовых актов Омской области и муниципальных образований Омской области </w:t>
      </w:r>
      <w:r w:rsidRPr="008B5EAE">
        <w:rPr>
          <w:rFonts w:ascii="Times New Roman" w:eastAsiaTheme="minorEastAsia" w:hAnsi="Times New Roman" w:cstheme="minorBidi"/>
          <w:sz w:val="28"/>
          <w:szCs w:val="28"/>
        </w:rPr>
        <w:t xml:space="preserve"> выявлена потребность в корректировке и упорядочении отдельных  мероприятий, выполняемых органами местного самоуправления Омской области в процессе исполнения ими полномочий по формированию схем размещения нестационарных торговых объектов на территории муниципальных образований (далее – схемы НТО),  а также по предоставлению предприни</w:t>
      </w:r>
      <w:r>
        <w:rPr>
          <w:rFonts w:ascii="Times New Roman" w:eastAsiaTheme="minorEastAsia" w:hAnsi="Times New Roman" w:cstheme="minorBidi"/>
          <w:sz w:val="28"/>
          <w:szCs w:val="28"/>
        </w:rPr>
        <w:t xml:space="preserve">мателям мест под размещение НТО. </w:t>
      </w:r>
    </w:p>
    <w:p w:rsidR="00C50929" w:rsidRDefault="001868D1" w:rsidP="00BE49D4">
      <w:pPr>
        <w:pStyle w:val="a4"/>
        <w:widowControl w:val="0"/>
        <w:numPr>
          <w:ilvl w:val="0"/>
          <w:numId w:val="28"/>
        </w:numPr>
        <w:autoSpaceDE w:val="0"/>
        <w:autoSpaceDN w:val="0"/>
        <w:adjustRightInd w:val="0"/>
        <w:spacing w:after="0" w:line="240" w:lineRule="auto"/>
        <w:ind w:left="0" w:firstLine="567"/>
        <w:jc w:val="both"/>
        <w:rPr>
          <w:rFonts w:ascii="Times New Roman" w:eastAsiaTheme="minorEastAsia" w:hAnsi="Times New Roman" w:cstheme="minorBidi"/>
          <w:sz w:val="28"/>
          <w:szCs w:val="28"/>
        </w:rPr>
      </w:pPr>
      <w:r>
        <w:rPr>
          <w:rFonts w:ascii="Times New Roman" w:eastAsiaTheme="minorEastAsia" w:hAnsi="Times New Roman" w:cstheme="minorBidi"/>
          <w:sz w:val="28"/>
          <w:szCs w:val="28"/>
        </w:rPr>
        <w:t>на втором этапе, с</w:t>
      </w:r>
      <w:r w:rsidRPr="00DB28BE">
        <w:rPr>
          <w:rFonts w:ascii="Times New Roman" w:eastAsiaTheme="minorEastAsia" w:hAnsi="Times New Roman" w:cstheme="minorBidi"/>
          <w:sz w:val="28"/>
          <w:szCs w:val="28"/>
        </w:rPr>
        <w:t xml:space="preserve"> </w:t>
      </w:r>
      <w:r w:rsidR="00C50929" w:rsidRPr="00DB28BE">
        <w:rPr>
          <w:rFonts w:ascii="Times New Roman" w:eastAsiaTheme="minorEastAsia" w:hAnsi="Times New Roman" w:cstheme="minorBidi"/>
          <w:sz w:val="28"/>
          <w:szCs w:val="28"/>
        </w:rPr>
        <w:t>учетом выявленных проблем осуществлена корректировка ряда документов, регулирующих сферу торговли:</w:t>
      </w:r>
    </w:p>
    <w:p w:rsidR="00C50929" w:rsidRDefault="00B51C8D" w:rsidP="00BE49D4">
      <w:pPr>
        <w:widowControl w:val="0"/>
        <w:autoSpaceDE w:val="0"/>
        <w:autoSpaceDN w:val="0"/>
        <w:adjustRightInd w:val="0"/>
        <w:spacing w:after="0" w:line="240" w:lineRule="auto"/>
        <w:ind w:firstLine="284"/>
        <w:jc w:val="both"/>
        <w:rPr>
          <w:rFonts w:ascii="Times New Roman" w:eastAsiaTheme="minorEastAsia" w:hAnsi="Times New Roman" w:cstheme="minorBidi"/>
          <w:sz w:val="28"/>
          <w:szCs w:val="28"/>
        </w:rPr>
      </w:pPr>
      <w:r>
        <w:rPr>
          <w:rFonts w:ascii="Times New Roman" w:eastAsiaTheme="minorEastAsia" w:hAnsi="Times New Roman" w:cstheme="minorBidi"/>
          <w:sz w:val="28"/>
          <w:szCs w:val="28"/>
        </w:rPr>
        <w:t xml:space="preserve"> - принят п</w:t>
      </w:r>
      <w:r w:rsidR="00C50929" w:rsidRPr="00DB28BE">
        <w:rPr>
          <w:rFonts w:ascii="Times New Roman" w:eastAsiaTheme="minorEastAsia" w:hAnsi="Times New Roman" w:cstheme="minorBidi"/>
          <w:sz w:val="28"/>
          <w:szCs w:val="28"/>
        </w:rPr>
        <w:t>риказ Минэкономики от 20 июля 2016 года № 51 по внесению изменений в действую</w:t>
      </w:r>
      <w:r w:rsidR="00A20A38">
        <w:rPr>
          <w:rFonts w:ascii="Times New Roman" w:eastAsiaTheme="minorEastAsia" w:hAnsi="Times New Roman" w:cstheme="minorBidi"/>
          <w:sz w:val="28"/>
          <w:szCs w:val="28"/>
        </w:rPr>
        <w:t>щ</w:t>
      </w:r>
      <w:r w:rsidR="00C50929" w:rsidRPr="00DB28BE">
        <w:rPr>
          <w:rFonts w:ascii="Times New Roman" w:eastAsiaTheme="minorEastAsia" w:hAnsi="Times New Roman" w:cstheme="minorBidi"/>
          <w:sz w:val="28"/>
          <w:szCs w:val="28"/>
        </w:rPr>
        <w:t xml:space="preserve">ий Порядок разработки и утверждения органами местного самоуправления Омской области схем НТО – установлены предельные сроки размещения схем НТО и вносимых в них изменений на официальных сайтах Минэкономики и органа местного самоуправления в </w:t>
      </w:r>
      <w:r w:rsidR="00C50929" w:rsidRPr="00DB28BE">
        <w:rPr>
          <w:rFonts w:ascii="Times New Roman" w:eastAsiaTheme="minorEastAsia" w:hAnsi="Times New Roman" w:cstheme="minorBidi"/>
          <w:sz w:val="28"/>
          <w:szCs w:val="28"/>
        </w:rPr>
        <w:lastRenderedPageBreak/>
        <w:t>информационно-телекоммуникационной сети "Интернет", а также периодичность актуализации органами местного самоуправления схем НТО</w:t>
      </w:r>
      <w:r w:rsidR="001868D1">
        <w:rPr>
          <w:rFonts w:ascii="Times New Roman" w:eastAsiaTheme="minorEastAsia" w:hAnsi="Times New Roman" w:cstheme="minorBidi"/>
          <w:sz w:val="28"/>
          <w:szCs w:val="28"/>
        </w:rPr>
        <w:t xml:space="preserve"> (не реже 1 года)</w:t>
      </w:r>
      <w:r w:rsidR="00C50929" w:rsidRPr="00DB28BE">
        <w:rPr>
          <w:rFonts w:ascii="Times New Roman" w:eastAsiaTheme="minorEastAsia" w:hAnsi="Times New Roman" w:cstheme="minorBidi"/>
          <w:sz w:val="28"/>
          <w:szCs w:val="28"/>
        </w:rPr>
        <w:t>;</w:t>
      </w:r>
    </w:p>
    <w:p w:rsidR="00C50929" w:rsidRDefault="00221F79" w:rsidP="00BE49D4">
      <w:pPr>
        <w:pStyle w:val="a4"/>
        <w:widowControl w:val="0"/>
        <w:numPr>
          <w:ilvl w:val="0"/>
          <w:numId w:val="32"/>
        </w:numPr>
        <w:autoSpaceDE w:val="0"/>
        <w:autoSpaceDN w:val="0"/>
        <w:adjustRightInd w:val="0"/>
        <w:spacing w:after="0" w:line="240" w:lineRule="auto"/>
        <w:ind w:left="0" w:firstLine="567"/>
        <w:jc w:val="both"/>
        <w:rPr>
          <w:rFonts w:ascii="Times New Roman" w:eastAsiaTheme="minorEastAsia" w:hAnsi="Times New Roman" w:cstheme="minorBidi"/>
          <w:sz w:val="28"/>
          <w:szCs w:val="28"/>
        </w:rPr>
      </w:pPr>
      <w:r>
        <w:rPr>
          <w:rFonts w:ascii="Times New Roman" w:eastAsiaTheme="minorEastAsia" w:hAnsi="Times New Roman" w:cstheme="minorBidi"/>
          <w:sz w:val="28"/>
          <w:szCs w:val="28"/>
        </w:rPr>
        <w:t xml:space="preserve"> в-</w:t>
      </w:r>
      <w:r w:rsidR="001868D1">
        <w:rPr>
          <w:rFonts w:ascii="Times New Roman" w:eastAsiaTheme="minorEastAsia" w:hAnsi="Times New Roman" w:cstheme="minorBidi"/>
          <w:sz w:val="28"/>
          <w:szCs w:val="28"/>
        </w:rPr>
        <w:t xml:space="preserve">третьих, </w:t>
      </w:r>
      <w:r w:rsidR="00C50929" w:rsidRPr="001868D1">
        <w:rPr>
          <w:rFonts w:ascii="Times New Roman" w:eastAsiaTheme="minorEastAsia" w:hAnsi="Times New Roman" w:cstheme="minorBidi"/>
          <w:sz w:val="28"/>
          <w:szCs w:val="28"/>
        </w:rPr>
        <w:t>направлены в адрес Администрации города Омска предложения по совершенствованию Порядка размещения нестационарных торговых объектов на территории города Омска, утвержденного постановлением Администрации города Омска от 23 декабря 2014 года № 1812-п. Предложения Администрацией г. Омска учтены, в постановление внесены соответствующие изменения, в частности устранен ранее установленный  приоритет для плательщиков ЕНВД или патента на заключение договора на размещение НТО;</w:t>
      </w:r>
    </w:p>
    <w:p w:rsidR="001868D1" w:rsidRPr="001868D1" w:rsidRDefault="001868D1" w:rsidP="00BE49D4">
      <w:pPr>
        <w:pStyle w:val="a4"/>
        <w:widowControl w:val="0"/>
        <w:numPr>
          <w:ilvl w:val="0"/>
          <w:numId w:val="32"/>
        </w:numPr>
        <w:autoSpaceDE w:val="0"/>
        <w:autoSpaceDN w:val="0"/>
        <w:adjustRightInd w:val="0"/>
        <w:spacing w:after="0" w:line="240" w:lineRule="auto"/>
        <w:ind w:left="0" w:firstLine="567"/>
        <w:jc w:val="both"/>
        <w:rPr>
          <w:rFonts w:ascii="Times New Roman" w:eastAsiaTheme="minorEastAsia" w:hAnsi="Times New Roman" w:cstheme="minorBidi"/>
          <w:sz w:val="28"/>
          <w:szCs w:val="28"/>
        </w:rPr>
      </w:pPr>
      <w:r>
        <w:rPr>
          <w:rFonts w:ascii="Times New Roman" w:eastAsiaTheme="minorEastAsia" w:hAnsi="Times New Roman" w:cstheme="minorBidi"/>
          <w:sz w:val="28"/>
          <w:szCs w:val="28"/>
        </w:rPr>
        <w:t xml:space="preserve"> в</w:t>
      </w:r>
      <w:r w:rsidR="00221F79">
        <w:rPr>
          <w:rFonts w:ascii="Times New Roman" w:eastAsiaTheme="minorEastAsia" w:hAnsi="Times New Roman" w:cstheme="minorBidi"/>
          <w:sz w:val="28"/>
          <w:szCs w:val="28"/>
        </w:rPr>
        <w:t>-</w:t>
      </w:r>
      <w:r>
        <w:rPr>
          <w:rFonts w:ascii="Times New Roman" w:eastAsiaTheme="minorEastAsia" w:hAnsi="Times New Roman" w:cstheme="minorBidi"/>
          <w:sz w:val="28"/>
          <w:szCs w:val="28"/>
        </w:rPr>
        <w:t xml:space="preserve"> четвертых, организована актуализация 360 схем НТО.</w:t>
      </w:r>
    </w:p>
    <w:p w:rsidR="00C50929" w:rsidRPr="008B5EAE" w:rsidRDefault="001868D1" w:rsidP="00BE49D4">
      <w:pPr>
        <w:pStyle w:val="a4"/>
        <w:widowControl w:val="0"/>
        <w:numPr>
          <w:ilvl w:val="0"/>
          <w:numId w:val="28"/>
        </w:numPr>
        <w:autoSpaceDE w:val="0"/>
        <w:autoSpaceDN w:val="0"/>
        <w:adjustRightInd w:val="0"/>
        <w:spacing w:after="0" w:line="240" w:lineRule="auto"/>
        <w:ind w:left="0" w:firstLine="567"/>
        <w:jc w:val="both"/>
        <w:rPr>
          <w:rFonts w:ascii="Times New Roman" w:eastAsiaTheme="minorEastAsia" w:hAnsi="Times New Roman" w:cstheme="minorBidi"/>
          <w:sz w:val="28"/>
          <w:szCs w:val="28"/>
        </w:rPr>
      </w:pPr>
      <w:r>
        <w:rPr>
          <w:rFonts w:ascii="Times New Roman" w:eastAsiaTheme="minorEastAsia" w:hAnsi="Times New Roman" w:cstheme="minorBidi"/>
          <w:sz w:val="28"/>
          <w:szCs w:val="28"/>
        </w:rPr>
        <w:t xml:space="preserve"> </w:t>
      </w:r>
      <w:r w:rsidR="00221F79">
        <w:rPr>
          <w:rFonts w:ascii="Times New Roman" w:eastAsiaTheme="minorEastAsia" w:hAnsi="Times New Roman" w:cstheme="minorBidi"/>
          <w:sz w:val="28"/>
          <w:szCs w:val="28"/>
        </w:rPr>
        <w:t xml:space="preserve">в-пятых, </w:t>
      </w:r>
      <w:r w:rsidR="00C50929" w:rsidRPr="008B5EAE">
        <w:rPr>
          <w:rFonts w:ascii="Times New Roman" w:eastAsiaTheme="minorEastAsia" w:hAnsi="Times New Roman" w:cstheme="minorBidi"/>
          <w:sz w:val="28"/>
          <w:szCs w:val="28"/>
        </w:rPr>
        <w:t xml:space="preserve">направлены </w:t>
      </w:r>
      <w:r w:rsidR="00C50929">
        <w:rPr>
          <w:rFonts w:ascii="Times New Roman" w:eastAsiaTheme="minorEastAsia" w:hAnsi="Times New Roman" w:cstheme="minorBidi"/>
          <w:sz w:val="28"/>
          <w:szCs w:val="28"/>
        </w:rPr>
        <w:t xml:space="preserve">в 2016 году </w:t>
      </w:r>
      <w:r w:rsidR="00C50929" w:rsidRPr="008B5EAE">
        <w:rPr>
          <w:rFonts w:ascii="Times New Roman" w:eastAsiaTheme="minorEastAsia" w:hAnsi="Times New Roman" w:cstheme="minorBidi"/>
          <w:sz w:val="28"/>
          <w:szCs w:val="28"/>
        </w:rPr>
        <w:t>обращения в Минпромторг Ро</w:t>
      </w:r>
      <w:r w:rsidR="00221F79">
        <w:rPr>
          <w:rFonts w:ascii="Times New Roman" w:eastAsiaTheme="minorEastAsia" w:hAnsi="Times New Roman" w:cstheme="minorBidi"/>
          <w:sz w:val="28"/>
          <w:szCs w:val="28"/>
        </w:rPr>
        <w:t>ссии и Минэкономразвития России</w:t>
      </w:r>
      <w:r w:rsidR="00C50929">
        <w:rPr>
          <w:rFonts w:ascii="Times New Roman" w:eastAsiaTheme="minorEastAsia" w:hAnsi="Times New Roman" w:cstheme="minorBidi"/>
          <w:sz w:val="28"/>
          <w:szCs w:val="28"/>
        </w:rPr>
        <w:t xml:space="preserve"> </w:t>
      </w:r>
      <w:r w:rsidR="00C50929" w:rsidRPr="008B5EAE">
        <w:rPr>
          <w:rFonts w:ascii="Times New Roman" w:eastAsiaTheme="minorEastAsia" w:hAnsi="Times New Roman" w:cstheme="minorBidi"/>
          <w:sz w:val="28"/>
          <w:szCs w:val="28"/>
        </w:rPr>
        <w:t>с предложениями:</w:t>
      </w:r>
    </w:p>
    <w:p w:rsidR="00C50929" w:rsidRPr="008B5EAE" w:rsidRDefault="00C50929" w:rsidP="00BE49D4">
      <w:pPr>
        <w:widowControl w:val="0"/>
        <w:autoSpaceDE w:val="0"/>
        <w:autoSpaceDN w:val="0"/>
        <w:adjustRightInd w:val="0"/>
        <w:spacing w:after="0" w:line="240" w:lineRule="auto"/>
        <w:ind w:firstLine="278"/>
        <w:jc w:val="both"/>
        <w:rPr>
          <w:rFonts w:ascii="Times New Roman" w:eastAsiaTheme="minorEastAsia" w:hAnsi="Times New Roman" w:cstheme="minorBidi"/>
          <w:sz w:val="28"/>
          <w:szCs w:val="28"/>
        </w:rPr>
      </w:pPr>
      <w:r w:rsidRPr="008B5EAE">
        <w:rPr>
          <w:rFonts w:ascii="Times New Roman" w:eastAsiaTheme="minorEastAsia" w:hAnsi="Times New Roman" w:cstheme="minorBidi"/>
          <w:sz w:val="28"/>
          <w:szCs w:val="28"/>
        </w:rPr>
        <w:t>- по снятию для СМСП, осуществляющих торговую деятельность в малочисленных и труднодоступных населенных пунктах, ограничений в предоставлении государственной поддержки, предусмотренных пунктом 5.1 части V приказа Минэкономразвития России от 25 марта 2015 года № 167 "Об утверждении условий конкурсного отбора субъектов Российской Федерации, бюджетам которых предоставляются субсидии из федерального бюджета на государственную поддержку малого и среднего предпринимательства, включая крестьянские (фермерские) хозяйства, и требований к организациям, образующим инфраструктуру поддержки субъектов малого и среднего предпринимательства"</w:t>
      </w:r>
      <w:r w:rsidR="00221F79">
        <w:rPr>
          <w:rFonts w:ascii="Times New Roman" w:eastAsiaTheme="minorEastAsia" w:hAnsi="Times New Roman" w:cstheme="minorBidi"/>
          <w:sz w:val="28"/>
          <w:szCs w:val="28"/>
        </w:rPr>
        <w:t>. Министерством экономики Омской области предложения частично учтены</w:t>
      </w:r>
      <w:r w:rsidRPr="008B5EAE">
        <w:rPr>
          <w:rFonts w:ascii="Times New Roman" w:eastAsiaTheme="minorEastAsia" w:hAnsi="Times New Roman" w:cstheme="minorBidi"/>
          <w:sz w:val="28"/>
          <w:szCs w:val="28"/>
        </w:rPr>
        <w:t>;</w:t>
      </w:r>
    </w:p>
    <w:p w:rsidR="00C50929" w:rsidRPr="00284260" w:rsidRDefault="00C50929" w:rsidP="00BE49D4">
      <w:pPr>
        <w:widowControl w:val="0"/>
        <w:autoSpaceDE w:val="0"/>
        <w:autoSpaceDN w:val="0"/>
        <w:adjustRightInd w:val="0"/>
        <w:spacing w:after="0" w:line="240" w:lineRule="auto"/>
        <w:ind w:firstLine="278"/>
        <w:jc w:val="both"/>
        <w:rPr>
          <w:rFonts w:ascii="Times New Roman" w:eastAsiaTheme="minorEastAsia" w:hAnsi="Times New Roman" w:cstheme="minorBidi"/>
          <w:sz w:val="28"/>
          <w:szCs w:val="28"/>
        </w:rPr>
      </w:pPr>
      <w:r w:rsidRPr="008B5EAE">
        <w:rPr>
          <w:rFonts w:ascii="Times New Roman" w:eastAsiaTheme="minorEastAsia" w:hAnsi="Times New Roman" w:cstheme="minorBidi"/>
          <w:sz w:val="28"/>
          <w:szCs w:val="28"/>
        </w:rPr>
        <w:t>- по выделению из федерального бюджета средств на софинансирование государственной поддержки (субсидий) СМСП в связи с обеспечением ими деятельности мобильных п</w:t>
      </w:r>
      <w:r w:rsidR="00284260">
        <w:rPr>
          <w:rFonts w:ascii="Times New Roman" w:eastAsiaTheme="minorEastAsia" w:hAnsi="Times New Roman" w:cstheme="minorBidi"/>
          <w:sz w:val="28"/>
          <w:szCs w:val="28"/>
        </w:rPr>
        <w:t>латформ мелкорозничной торговли</w:t>
      </w:r>
      <w:r w:rsidR="00284260" w:rsidRPr="00284260">
        <w:rPr>
          <w:rFonts w:ascii="Times New Roman" w:eastAsiaTheme="minorEastAsia" w:hAnsi="Times New Roman" w:cstheme="minorBidi"/>
          <w:sz w:val="28"/>
          <w:szCs w:val="28"/>
        </w:rPr>
        <w:t>;</w:t>
      </w:r>
    </w:p>
    <w:p w:rsidR="00284260" w:rsidRPr="008B5EAE" w:rsidRDefault="00284260" w:rsidP="00BE49D4">
      <w:pPr>
        <w:spacing w:after="0" w:line="240" w:lineRule="auto"/>
        <w:ind w:firstLine="278"/>
        <w:jc w:val="both"/>
        <w:rPr>
          <w:rFonts w:ascii="Times New Roman" w:eastAsiaTheme="minorEastAsia" w:hAnsi="Times New Roman" w:cstheme="minorBidi"/>
          <w:sz w:val="28"/>
          <w:szCs w:val="28"/>
        </w:rPr>
      </w:pPr>
      <w:r w:rsidRPr="008B5EAE">
        <w:rPr>
          <w:rFonts w:ascii="Times New Roman" w:eastAsiaTheme="minorEastAsia" w:hAnsi="Times New Roman" w:cstheme="minorBidi"/>
          <w:sz w:val="28"/>
          <w:szCs w:val="28"/>
        </w:rPr>
        <w:t>-</w:t>
      </w:r>
      <w:r>
        <w:rPr>
          <w:rFonts w:ascii="Times New Roman" w:eastAsiaTheme="minorEastAsia" w:hAnsi="Times New Roman" w:cstheme="minorBidi"/>
          <w:sz w:val="28"/>
          <w:szCs w:val="28"/>
        </w:rPr>
        <w:t xml:space="preserve"> </w:t>
      </w:r>
      <w:r w:rsidRPr="008B5EAE">
        <w:rPr>
          <w:rFonts w:ascii="Times New Roman" w:eastAsiaTheme="minorEastAsia" w:hAnsi="Times New Roman" w:cstheme="minorBidi"/>
          <w:sz w:val="28"/>
          <w:szCs w:val="28"/>
        </w:rPr>
        <w:t>о снятии необоснованных административных барьеров при осуществлении розничной продажи алкогольной продукции, в том числе о корректировке перечня видов деятельности, по которым в границах прилегающих территорий к зданиям, в которых осуществляется данная деятельность, запрещена  розничная продажа алкогольной продукции;</w:t>
      </w:r>
    </w:p>
    <w:p w:rsidR="00C50929" w:rsidRPr="008B5EAE" w:rsidRDefault="00C50929" w:rsidP="00BE49D4">
      <w:pPr>
        <w:widowControl w:val="0"/>
        <w:autoSpaceDE w:val="0"/>
        <w:autoSpaceDN w:val="0"/>
        <w:adjustRightInd w:val="0"/>
        <w:spacing w:after="0" w:line="240" w:lineRule="auto"/>
        <w:ind w:firstLine="278"/>
        <w:jc w:val="both"/>
        <w:rPr>
          <w:rFonts w:ascii="Times New Roman" w:eastAsiaTheme="minorEastAsia" w:hAnsi="Times New Roman" w:cstheme="minorBidi"/>
          <w:sz w:val="28"/>
          <w:szCs w:val="28"/>
        </w:rPr>
      </w:pPr>
      <w:r w:rsidRPr="008B5EAE">
        <w:rPr>
          <w:rFonts w:ascii="Times New Roman" w:eastAsiaTheme="minorEastAsia" w:hAnsi="Times New Roman" w:cstheme="minorBidi"/>
          <w:sz w:val="28"/>
          <w:szCs w:val="28"/>
        </w:rPr>
        <w:t>- по внесению изменений в Федеральный закон от 30 декабря 2006 года № 271-ФЗ "О розничных рынках и о внесении изменений в Трудовой кодекс Российской Федерации" в части упрощения требований к организации работы розничных рынков;</w:t>
      </w:r>
    </w:p>
    <w:p w:rsidR="00C50929" w:rsidRPr="00DB28BE" w:rsidRDefault="005427AC" w:rsidP="00BE49D4">
      <w:pPr>
        <w:pStyle w:val="a4"/>
        <w:widowControl w:val="0"/>
        <w:numPr>
          <w:ilvl w:val="0"/>
          <w:numId w:val="28"/>
        </w:numPr>
        <w:autoSpaceDE w:val="0"/>
        <w:autoSpaceDN w:val="0"/>
        <w:adjustRightInd w:val="0"/>
        <w:spacing w:after="0" w:line="240" w:lineRule="auto"/>
        <w:ind w:left="0" w:firstLine="567"/>
        <w:jc w:val="both"/>
        <w:rPr>
          <w:rFonts w:ascii="Times New Roman" w:eastAsiaTheme="minorEastAsia" w:hAnsi="Times New Roman" w:cstheme="minorBidi"/>
          <w:sz w:val="28"/>
          <w:szCs w:val="28"/>
        </w:rPr>
      </w:pPr>
      <w:r w:rsidRPr="005427AC">
        <w:rPr>
          <w:rFonts w:ascii="Times New Roman" w:eastAsiaTheme="minorEastAsia" w:hAnsi="Times New Roman" w:cstheme="minorBidi"/>
          <w:sz w:val="28"/>
          <w:szCs w:val="28"/>
        </w:rPr>
        <w:t xml:space="preserve"> </w:t>
      </w:r>
      <w:r>
        <w:rPr>
          <w:rFonts w:ascii="Times New Roman" w:eastAsiaTheme="minorEastAsia" w:hAnsi="Times New Roman" w:cstheme="minorBidi"/>
          <w:sz w:val="28"/>
          <w:szCs w:val="28"/>
        </w:rPr>
        <w:t>в-шестых,</w:t>
      </w:r>
      <w:r w:rsidRPr="005427AC">
        <w:rPr>
          <w:rFonts w:ascii="Times New Roman" w:hAnsi="Times New Roman"/>
          <w:sz w:val="28"/>
          <w:szCs w:val="28"/>
        </w:rPr>
        <w:t xml:space="preserve"> </w:t>
      </w:r>
      <w:r w:rsidRPr="000665DE">
        <w:rPr>
          <w:rFonts w:ascii="Times New Roman" w:hAnsi="Times New Roman"/>
          <w:sz w:val="28"/>
          <w:szCs w:val="28"/>
        </w:rPr>
        <w:t>разработаны</w:t>
      </w:r>
      <w:r w:rsidRPr="000665DE">
        <w:rPr>
          <w:rFonts w:ascii="Times New Roman" w:hAnsi="Times New Roman"/>
          <w:bCs/>
          <w:sz w:val="28"/>
          <w:szCs w:val="28"/>
        </w:rPr>
        <w:t xml:space="preserve"> и утверждены постановлением Правительства  Омской области от 21 декабря 2016 года № 382-п </w:t>
      </w:r>
      <w:r w:rsidRPr="00057593">
        <w:rPr>
          <w:rFonts w:ascii="Times New Roman" w:hAnsi="Times New Roman"/>
          <w:bCs/>
          <w:sz w:val="28"/>
          <w:szCs w:val="28"/>
        </w:rPr>
        <w:t xml:space="preserve"> 630 </w:t>
      </w:r>
      <w:r w:rsidRPr="000665DE">
        <w:rPr>
          <w:rFonts w:ascii="Times New Roman" w:hAnsi="Times New Roman"/>
          <w:bCs/>
          <w:sz w:val="28"/>
          <w:szCs w:val="28"/>
        </w:rPr>
        <w:t>норматив</w:t>
      </w:r>
      <w:r>
        <w:rPr>
          <w:rFonts w:ascii="Times New Roman" w:hAnsi="Times New Roman"/>
          <w:bCs/>
          <w:sz w:val="28"/>
          <w:szCs w:val="28"/>
        </w:rPr>
        <w:t xml:space="preserve">ов </w:t>
      </w:r>
      <w:r w:rsidRPr="000665DE">
        <w:rPr>
          <w:rFonts w:ascii="Times New Roman" w:hAnsi="Times New Roman"/>
          <w:bCs/>
          <w:sz w:val="28"/>
          <w:szCs w:val="28"/>
        </w:rPr>
        <w:t xml:space="preserve"> минимальной обеспеченности населения площадью торговых объектов для Омской области, в том числе для входящих  в состав Омской области муниципальных образований. Органам местного самоуправления предложено в 1 квартале 2017 года определить перечень необходимых мер по повышению фактической обеспеченности населения площадью торговых объектов и </w:t>
      </w:r>
      <w:r w:rsidRPr="000665DE">
        <w:rPr>
          <w:rFonts w:ascii="Times New Roman" w:hAnsi="Times New Roman"/>
          <w:bCs/>
          <w:sz w:val="28"/>
          <w:szCs w:val="28"/>
        </w:rPr>
        <w:lastRenderedPageBreak/>
        <w:t>достижению нормативов</w:t>
      </w:r>
      <w:r w:rsidR="00DD2527" w:rsidRPr="00DD2527">
        <w:rPr>
          <w:rFonts w:ascii="Times New Roman" w:hAnsi="Times New Roman"/>
          <w:bCs/>
          <w:sz w:val="28"/>
          <w:szCs w:val="28"/>
        </w:rPr>
        <w:t>;</w:t>
      </w:r>
    </w:p>
    <w:p w:rsidR="00C50929" w:rsidRDefault="00C50929" w:rsidP="00BE49D4">
      <w:pPr>
        <w:widowControl w:val="0"/>
        <w:autoSpaceDE w:val="0"/>
        <w:autoSpaceDN w:val="0"/>
        <w:adjustRightInd w:val="0"/>
        <w:spacing w:after="0" w:line="240" w:lineRule="auto"/>
        <w:ind w:firstLine="709"/>
        <w:jc w:val="both"/>
        <w:rPr>
          <w:rFonts w:ascii="Times New Roman" w:eastAsiaTheme="minorEastAsia" w:hAnsi="Times New Roman" w:cstheme="minorBidi"/>
          <w:sz w:val="28"/>
          <w:szCs w:val="28"/>
        </w:rPr>
      </w:pPr>
      <w:r>
        <w:rPr>
          <w:rFonts w:ascii="Times New Roman" w:eastAsiaTheme="minorEastAsia" w:hAnsi="Times New Roman" w:cstheme="minorBidi"/>
          <w:sz w:val="28"/>
          <w:szCs w:val="28"/>
        </w:rPr>
        <w:t xml:space="preserve">Реализованные Минэкономики Омской области мероприятия </w:t>
      </w:r>
      <w:r w:rsidRPr="00DB28BE">
        <w:rPr>
          <w:rFonts w:ascii="Times New Roman" w:eastAsiaTheme="minorEastAsia" w:hAnsi="Times New Roman" w:cstheme="minorBidi"/>
          <w:sz w:val="28"/>
          <w:szCs w:val="28"/>
        </w:rPr>
        <w:t>позволил</w:t>
      </w:r>
      <w:r>
        <w:rPr>
          <w:rFonts w:ascii="Times New Roman" w:eastAsiaTheme="minorEastAsia" w:hAnsi="Times New Roman" w:cstheme="minorBidi"/>
          <w:sz w:val="28"/>
          <w:szCs w:val="28"/>
        </w:rPr>
        <w:t>и</w:t>
      </w:r>
      <w:r w:rsidRPr="00DB28BE">
        <w:rPr>
          <w:rFonts w:ascii="Times New Roman" w:eastAsiaTheme="minorEastAsia" w:hAnsi="Times New Roman" w:cstheme="minorBidi"/>
          <w:sz w:val="28"/>
          <w:szCs w:val="28"/>
        </w:rPr>
        <w:t xml:space="preserve"> в полном объеме </w:t>
      </w:r>
      <w:r>
        <w:rPr>
          <w:rFonts w:ascii="Times New Roman" w:eastAsiaTheme="minorEastAsia" w:hAnsi="Times New Roman" w:cstheme="minorBidi"/>
          <w:sz w:val="28"/>
          <w:szCs w:val="28"/>
        </w:rPr>
        <w:t xml:space="preserve">достичь запланированных на 2016 год целевых показателей </w:t>
      </w:r>
      <w:r w:rsidRPr="00DB28BE">
        <w:rPr>
          <w:rFonts w:ascii="Times New Roman" w:eastAsiaTheme="minorEastAsia" w:hAnsi="Times New Roman" w:cstheme="minorBidi"/>
          <w:sz w:val="28"/>
          <w:szCs w:val="28"/>
        </w:rPr>
        <w:t>содействи</w:t>
      </w:r>
      <w:r>
        <w:rPr>
          <w:rFonts w:ascii="Times New Roman" w:eastAsiaTheme="minorEastAsia" w:hAnsi="Times New Roman" w:cstheme="minorBidi"/>
          <w:sz w:val="28"/>
          <w:szCs w:val="28"/>
        </w:rPr>
        <w:t>я</w:t>
      </w:r>
      <w:r w:rsidRPr="00DB28BE">
        <w:rPr>
          <w:rFonts w:ascii="Times New Roman" w:eastAsiaTheme="minorEastAsia" w:hAnsi="Times New Roman" w:cstheme="minorBidi"/>
          <w:sz w:val="28"/>
          <w:szCs w:val="28"/>
        </w:rPr>
        <w:t xml:space="preserve"> развитию конкуренции на </w:t>
      </w:r>
      <w:r>
        <w:rPr>
          <w:rFonts w:ascii="Times New Roman" w:eastAsiaTheme="minorEastAsia" w:hAnsi="Times New Roman" w:cstheme="minorBidi"/>
          <w:sz w:val="28"/>
          <w:szCs w:val="28"/>
        </w:rPr>
        <w:t xml:space="preserve">соответствующем рынке </w:t>
      </w:r>
      <w:r w:rsidRPr="00DB28BE">
        <w:rPr>
          <w:rFonts w:ascii="Times New Roman" w:eastAsiaTheme="minorEastAsia" w:hAnsi="Times New Roman" w:cstheme="minorBidi"/>
          <w:sz w:val="28"/>
          <w:szCs w:val="28"/>
        </w:rPr>
        <w:t>услуг</w:t>
      </w:r>
      <w:r>
        <w:rPr>
          <w:rFonts w:ascii="Times New Roman" w:eastAsiaTheme="minorEastAsia" w:hAnsi="Times New Roman" w:cstheme="minorBidi"/>
          <w:sz w:val="28"/>
          <w:szCs w:val="28"/>
        </w:rPr>
        <w:t xml:space="preserve"> Омской области.</w:t>
      </w:r>
    </w:p>
    <w:p w:rsidR="004E4855" w:rsidRDefault="004E4855" w:rsidP="00BE49D4">
      <w:pPr>
        <w:spacing w:after="0" w:line="240" w:lineRule="auto"/>
        <w:ind w:firstLine="709"/>
        <w:jc w:val="both"/>
        <w:rPr>
          <w:rFonts w:ascii="Times New Roman" w:eastAsiaTheme="minorEastAsia" w:hAnsi="Times New Roman" w:cstheme="minorBidi"/>
          <w:sz w:val="28"/>
          <w:szCs w:val="28"/>
        </w:rPr>
      </w:pPr>
      <w:r w:rsidRPr="004E4855">
        <w:rPr>
          <w:rFonts w:ascii="Times New Roman" w:eastAsiaTheme="minorEastAsia" w:hAnsi="Times New Roman" w:cstheme="minorBidi"/>
          <w:sz w:val="28"/>
          <w:szCs w:val="28"/>
        </w:rPr>
        <w:t>2. </w:t>
      </w:r>
      <w:r w:rsidRPr="00DD2527">
        <w:rPr>
          <w:rFonts w:ascii="Times New Roman" w:eastAsiaTheme="minorEastAsia" w:hAnsi="Times New Roman" w:cstheme="minorBidi"/>
          <w:b/>
          <w:sz w:val="28"/>
          <w:szCs w:val="28"/>
        </w:rPr>
        <w:t>Министерство образования Омской области</w:t>
      </w:r>
      <w:r w:rsidRPr="004E4855">
        <w:rPr>
          <w:rFonts w:ascii="Times New Roman" w:eastAsiaTheme="minorEastAsia" w:hAnsi="Times New Roman" w:cstheme="minorBidi"/>
          <w:sz w:val="28"/>
          <w:szCs w:val="28"/>
        </w:rPr>
        <w:t>, "курирующее" рынок услуг психолого-педагогического сопровождения детей с ОВЗ,  и которым в 2016 году:</w:t>
      </w:r>
    </w:p>
    <w:p w:rsidR="004E4855" w:rsidRDefault="004E4855" w:rsidP="00BE49D4">
      <w:pPr>
        <w:pStyle w:val="a4"/>
        <w:widowControl w:val="0"/>
        <w:numPr>
          <w:ilvl w:val="0"/>
          <w:numId w:val="28"/>
        </w:numPr>
        <w:autoSpaceDE w:val="0"/>
        <w:autoSpaceDN w:val="0"/>
        <w:adjustRightInd w:val="0"/>
        <w:spacing w:after="0" w:line="240" w:lineRule="auto"/>
        <w:ind w:left="0" w:firstLine="567"/>
        <w:jc w:val="both"/>
        <w:rPr>
          <w:rFonts w:ascii="Times New Roman" w:eastAsiaTheme="minorEastAsia" w:hAnsi="Times New Roman" w:cstheme="minorBidi"/>
          <w:sz w:val="28"/>
          <w:szCs w:val="28"/>
        </w:rPr>
      </w:pPr>
      <w:r>
        <w:rPr>
          <w:rFonts w:ascii="Times New Roman" w:eastAsiaTheme="minorEastAsia" w:hAnsi="Times New Roman" w:cstheme="minorBidi"/>
          <w:sz w:val="28"/>
          <w:szCs w:val="28"/>
        </w:rPr>
        <w:t> </w:t>
      </w:r>
      <w:r w:rsidRPr="007A02A8">
        <w:rPr>
          <w:rFonts w:ascii="Times New Roman" w:eastAsiaTheme="minorEastAsia" w:hAnsi="Times New Roman" w:cstheme="minorBidi"/>
          <w:sz w:val="28"/>
          <w:szCs w:val="28"/>
        </w:rPr>
        <w:t>обеспечено тесное взаимодействие с АСИ и Институтом коррекционной педагогики Российской Академии образования по вопросам развития конкурентной среды на "курируемом" рынке, в результате чего Омская область вошла в число 4-х пилотных регионов Российской Федерации, по реализации проекта "Система доступного  и непрерывного  образования детей с ограниченными возможностями здоровья с раннего возраста" (2016-2019 годы).</w:t>
      </w:r>
      <w:r>
        <w:rPr>
          <w:rFonts w:ascii="Times New Roman" w:eastAsiaTheme="minorEastAsia" w:hAnsi="Times New Roman" w:cstheme="minorBidi"/>
          <w:sz w:val="28"/>
          <w:szCs w:val="28"/>
        </w:rPr>
        <w:t xml:space="preserve"> О</w:t>
      </w:r>
      <w:r w:rsidRPr="007A02A8">
        <w:rPr>
          <w:rFonts w:ascii="Times New Roman" w:eastAsiaTheme="minorEastAsia" w:hAnsi="Times New Roman" w:cstheme="minorBidi"/>
          <w:sz w:val="28"/>
          <w:szCs w:val="28"/>
        </w:rPr>
        <w:t xml:space="preserve">рганизовано подписание соглашения  о сотрудничестве </w:t>
      </w:r>
      <w:r>
        <w:rPr>
          <w:rFonts w:ascii="Times New Roman" w:eastAsiaTheme="minorEastAsia" w:hAnsi="Times New Roman" w:cstheme="minorBidi"/>
          <w:sz w:val="28"/>
          <w:szCs w:val="28"/>
        </w:rPr>
        <w:t xml:space="preserve">по данному вопросу </w:t>
      </w:r>
      <w:r w:rsidRPr="007A02A8">
        <w:rPr>
          <w:rFonts w:ascii="Times New Roman" w:eastAsiaTheme="minorEastAsia" w:hAnsi="Times New Roman" w:cstheme="minorBidi"/>
          <w:sz w:val="28"/>
          <w:szCs w:val="28"/>
        </w:rPr>
        <w:t>между Правительством  Омской области и АСИ</w:t>
      </w:r>
      <w:r>
        <w:rPr>
          <w:rFonts w:ascii="Times New Roman" w:eastAsiaTheme="minorEastAsia" w:hAnsi="Times New Roman" w:cstheme="minorBidi"/>
          <w:sz w:val="28"/>
          <w:szCs w:val="28"/>
        </w:rPr>
        <w:t>;</w:t>
      </w:r>
    </w:p>
    <w:p w:rsidR="004E4855" w:rsidRDefault="004E4855" w:rsidP="00BE49D4">
      <w:pPr>
        <w:pStyle w:val="a4"/>
        <w:widowControl w:val="0"/>
        <w:numPr>
          <w:ilvl w:val="0"/>
          <w:numId w:val="28"/>
        </w:numPr>
        <w:autoSpaceDE w:val="0"/>
        <w:autoSpaceDN w:val="0"/>
        <w:adjustRightInd w:val="0"/>
        <w:spacing w:after="0" w:line="240" w:lineRule="auto"/>
        <w:ind w:left="0" w:firstLine="567"/>
        <w:jc w:val="both"/>
        <w:rPr>
          <w:rFonts w:ascii="Times New Roman" w:eastAsiaTheme="minorEastAsia" w:hAnsi="Times New Roman" w:cstheme="minorBidi"/>
          <w:sz w:val="28"/>
          <w:szCs w:val="28"/>
        </w:rPr>
      </w:pPr>
      <w:r>
        <w:rPr>
          <w:rFonts w:ascii="Times New Roman" w:eastAsiaTheme="minorEastAsia" w:hAnsi="Times New Roman" w:cstheme="minorBidi"/>
          <w:sz w:val="28"/>
          <w:szCs w:val="28"/>
        </w:rPr>
        <w:t> разработан и утвержден р</w:t>
      </w:r>
      <w:r w:rsidRPr="007A02A8">
        <w:rPr>
          <w:rFonts w:ascii="Times New Roman" w:eastAsiaTheme="minorEastAsia" w:hAnsi="Times New Roman" w:cstheme="minorBidi"/>
          <w:sz w:val="28"/>
          <w:szCs w:val="28"/>
        </w:rPr>
        <w:t>аспоряжением Правительства  Омской области от 10 августа 2016 года № 122-рп План мероприятий ("дорожная карта") по разработке и внедрению межведомственной модели ранней помощи семьям, воспитывающим детей с ограниченными возможностями здоровья в Омс</w:t>
      </w:r>
      <w:r>
        <w:rPr>
          <w:rFonts w:ascii="Times New Roman" w:eastAsiaTheme="minorEastAsia" w:hAnsi="Times New Roman" w:cstheme="minorBidi"/>
          <w:sz w:val="28"/>
          <w:szCs w:val="28"/>
        </w:rPr>
        <w:t>кой области в 2016 – 2018 годах;</w:t>
      </w:r>
    </w:p>
    <w:p w:rsidR="004E4855" w:rsidRDefault="004E4855" w:rsidP="00BE49D4">
      <w:pPr>
        <w:pStyle w:val="a4"/>
        <w:widowControl w:val="0"/>
        <w:numPr>
          <w:ilvl w:val="0"/>
          <w:numId w:val="28"/>
        </w:numPr>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продолжено </w:t>
      </w:r>
      <w:r w:rsidRPr="00416D64">
        <w:rPr>
          <w:rFonts w:ascii="Times New Roman" w:hAnsi="Times New Roman"/>
          <w:sz w:val="28"/>
          <w:szCs w:val="28"/>
        </w:rPr>
        <w:t>на базе образовательных организаций, реализующих адаптированные основные общеобразовательные программы (адаптивные программы), открыт</w:t>
      </w:r>
      <w:r>
        <w:rPr>
          <w:rFonts w:ascii="Times New Roman" w:hAnsi="Times New Roman"/>
          <w:sz w:val="28"/>
          <w:szCs w:val="28"/>
        </w:rPr>
        <w:t>ие к</w:t>
      </w:r>
      <w:r w:rsidRPr="00416D64">
        <w:rPr>
          <w:rFonts w:ascii="Times New Roman" w:hAnsi="Times New Roman"/>
          <w:sz w:val="28"/>
          <w:szCs w:val="28"/>
        </w:rPr>
        <w:t>онсультативны</w:t>
      </w:r>
      <w:r>
        <w:rPr>
          <w:rFonts w:ascii="Times New Roman" w:hAnsi="Times New Roman"/>
          <w:sz w:val="28"/>
          <w:szCs w:val="28"/>
        </w:rPr>
        <w:t>х</w:t>
      </w:r>
      <w:r w:rsidRPr="00416D64">
        <w:rPr>
          <w:rFonts w:ascii="Times New Roman" w:hAnsi="Times New Roman"/>
          <w:sz w:val="28"/>
          <w:szCs w:val="28"/>
        </w:rPr>
        <w:t xml:space="preserve"> пункт</w:t>
      </w:r>
      <w:r>
        <w:rPr>
          <w:rFonts w:ascii="Times New Roman" w:hAnsi="Times New Roman"/>
          <w:sz w:val="28"/>
          <w:szCs w:val="28"/>
        </w:rPr>
        <w:t>ов</w:t>
      </w:r>
      <w:r w:rsidRPr="00416D64">
        <w:rPr>
          <w:rFonts w:ascii="Times New Roman" w:hAnsi="Times New Roman"/>
          <w:sz w:val="28"/>
          <w:szCs w:val="28"/>
        </w:rPr>
        <w:t xml:space="preserve"> для оказания консультативной, педагогической, информационной, методической помощи педагогам муниципальных образовательных организаций и родителям по вопросам обучения и воспитания детей с ОВЗ, в том числе оказания ранней помощи</w:t>
      </w:r>
      <w:r>
        <w:rPr>
          <w:rFonts w:ascii="Times New Roman" w:hAnsi="Times New Roman"/>
          <w:sz w:val="28"/>
          <w:szCs w:val="28"/>
        </w:rPr>
        <w:t xml:space="preserve"> детям в возрасте от 0 до 6 лет (создано 23 консультативных пункта.</w:t>
      </w:r>
    </w:p>
    <w:p w:rsidR="004E4855" w:rsidRPr="00D377AA" w:rsidRDefault="004E4855" w:rsidP="00BE49D4">
      <w:pPr>
        <w:pStyle w:val="a4"/>
        <w:widowControl w:val="0"/>
        <w:numPr>
          <w:ilvl w:val="0"/>
          <w:numId w:val="28"/>
        </w:numPr>
        <w:autoSpaceDE w:val="0"/>
        <w:autoSpaceDN w:val="0"/>
        <w:adjustRightInd w:val="0"/>
        <w:spacing w:after="0" w:line="240" w:lineRule="auto"/>
        <w:ind w:left="0" w:firstLine="567"/>
        <w:jc w:val="both"/>
        <w:rPr>
          <w:rFonts w:ascii="Times New Roman" w:hAnsi="Times New Roman"/>
          <w:sz w:val="28"/>
          <w:szCs w:val="28"/>
        </w:rPr>
      </w:pPr>
      <w:r w:rsidRPr="00D377AA">
        <w:rPr>
          <w:rFonts w:ascii="Times New Roman" w:hAnsi="Times New Roman"/>
          <w:sz w:val="28"/>
          <w:szCs w:val="28"/>
        </w:rPr>
        <w:t xml:space="preserve"> Реализованы мероприятия по созданию вариативных форм  организации обучения и воспитания детей с ОВЗ в возрасте  до 6 лет (лекотек, дошкольных групп кратковременного пребывания). В настоящее время создано 6 лекотек, 16 групп кратковременного пребывания для детей дошкольного возраста.</w:t>
      </w:r>
    </w:p>
    <w:p w:rsidR="004E4855" w:rsidRDefault="004E4855" w:rsidP="00BE49D4">
      <w:pPr>
        <w:widowControl w:val="0"/>
        <w:autoSpaceDE w:val="0"/>
        <w:autoSpaceDN w:val="0"/>
        <w:adjustRightInd w:val="0"/>
        <w:spacing w:after="0" w:line="240" w:lineRule="auto"/>
        <w:ind w:firstLine="567"/>
        <w:jc w:val="both"/>
        <w:rPr>
          <w:rFonts w:ascii="Times New Roman" w:hAnsi="Times New Roman"/>
          <w:sz w:val="28"/>
          <w:szCs w:val="28"/>
          <w:lang w:eastAsia="ru-RU"/>
        </w:rPr>
      </w:pPr>
    </w:p>
    <w:p w:rsidR="004E4855" w:rsidRDefault="004E4855" w:rsidP="00BE49D4">
      <w:pPr>
        <w:widowControl w:val="0"/>
        <w:autoSpaceDE w:val="0"/>
        <w:autoSpaceDN w:val="0"/>
        <w:adjustRightInd w:val="0"/>
        <w:spacing w:after="0" w:line="240" w:lineRule="auto"/>
        <w:ind w:firstLine="567"/>
        <w:jc w:val="both"/>
        <w:rPr>
          <w:rFonts w:ascii="Times New Roman" w:hAnsi="Times New Roman"/>
          <w:sz w:val="28"/>
          <w:szCs w:val="28"/>
        </w:rPr>
      </w:pPr>
      <w:proofErr w:type="gramStart"/>
      <w:r>
        <w:rPr>
          <w:rFonts w:ascii="Times New Roman" w:hAnsi="Times New Roman"/>
          <w:sz w:val="28"/>
          <w:szCs w:val="28"/>
          <w:lang w:eastAsia="ru-RU"/>
        </w:rPr>
        <w:t>В то же время в 2016 году не все органы исполнительной власти Омской области активно включились в работу по</w:t>
      </w:r>
      <w:r>
        <w:rPr>
          <w:rFonts w:ascii="Times New Roman" w:hAnsi="Times New Roman"/>
          <w:sz w:val="28"/>
          <w:szCs w:val="28"/>
        </w:rPr>
        <w:t xml:space="preserve">  </w:t>
      </w:r>
      <w:r w:rsidRPr="00BD3B73">
        <w:rPr>
          <w:rFonts w:ascii="Times New Roman" w:hAnsi="Times New Roman"/>
          <w:sz w:val="28"/>
          <w:szCs w:val="28"/>
        </w:rPr>
        <w:t xml:space="preserve">выявлению административных барьеров </w:t>
      </w:r>
      <w:r>
        <w:rPr>
          <w:rFonts w:ascii="Times New Roman" w:hAnsi="Times New Roman"/>
          <w:sz w:val="28"/>
          <w:szCs w:val="28"/>
        </w:rPr>
        <w:t xml:space="preserve">на курируемых рынках услуг и устранению выявленных  барьеров, </w:t>
      </w:r>
      <w:r w:rsidR="00002B67">
        <w:rPr>
          <w:rFonts w:ascii="Times New Roman" w:hAnsi="Times New Roman"/>
          <w:sz w:val="28"/>
          <w:szCs w:val="28"/>
        </w:rPr>
        <w:br/>
      </w:r>
      <w:r>
        <w:rPr>
          <w:rFonts w:ascii="Times New Roman" w:hAnsi="Times New Roman"/>
          <w:sz w:val="28"/>
          <w:szCs w:val="28"/>
        </w:rPr>
        <w:t>а также по принятию дополнительных мер</w:t>
      </w:r>
      <w:r w:rsidR="00DD2527">
        <w:rPr>
          <w:rFonts w:ascii="Times New Roman" w:hAnsi="Times New Roman"/>
          <w:sz w:val="28"/>
          <w:szCs w:val="28"/>
        </w:rPr>
        <w:t>, подготовке соответствующих предложений в адрес региональных, федеральных органов власти органов местного самоуправления</w:t>
      </w:r>
      <w:r>
        <w:rPr>
          <w:rFonts w:ascii="Times New Roman" w:hAnsi="Times New Roman"/>
          <w:sz w:val="28"/>
          <w:szCs w:val="28"/>
        </w:rPr>
        <w:t xml:space="preserve"> и разработке нормативно-правовых актов, направленных на улучшение состояния конкурентной среды и повышение</w:t>
      </w:r>
      <w:proofErr w:type="gramEnd"/>
      <w:r>
        <w:rPr>
          <w:rFonts w:ascii="Times New Roman" w:hAnsi="Times New Roman"/>
          <w:sz w:val="28"/>
          <w:szCs w:val="28"/>
        </w:rPr>
        <w:t xml:space="preserve"> уровня целевых показателей развития конкуренции на соответствующих рынках услуг в сравнении с 2015 годом (в частности, </w:t>
      </w:r>
      <w:r w:rsidRPr="00D377AA">
        <w:rPr>
          <w:rFonts w:ascii="Times New Roman" w:hAnsi="Times New Roman"/>
          <w:sz w:val="28"/>
          <w:szCs w:val="28"/>
        </w:rPr>
        <w:t>Министерство культуры Омской области,</w:t>
      </w:r>
      <w:r>
        <w:rPr>
          <w:rFonts w:ascii="Times New Roman" w:hAnsi="Times New Roman"/>
          <w:sz w:val="28"/>
          <w:szCs w:val="28"/>
        </w:rPr>
        <w:t xml:space="preserve"> </w:t>
      </w:r>
      <w:r w:rsidRPr="00D377AA">
        <w:rPr>
          <w:rFonts w:ascii="Times New Roman" w:hAnsi="Times New Roman"/>
          <w:sz w:val="28"/>
          <w:szCs w:val="28"/>
        </w:rPr>
        <w:t xml:space="preserve">Министерство по делам молодежи, физической культуры </w:t>
      </w:r>
      <w:r w:rsidR="00015DF7">
        <w:rPr>
          <w:rFonts w:ascii="Times New Roman" w:hAnsi="Times New Roman"/>
          <w:sz w:val="28"/>
          <w:szCs w:val="28"/>
        </w:rPr>
        <w:br/>
      </w:r>
      <w:r w:rsidRPr="00D377AA">
        <w:rPr>
          <w:rFonts w:ascii="Times New Roman" w:hAnsi="Times New Roman"/>
          <w:sz w:val="28"/>
          <w:szCs w:val="28"/>
        </w:rPr>
        <w:t>и спорта Омской области</w:t>
      </w:r>
      <w:r>
        <w:rPr>
          <w:rFonts w:ascii="Times New Roman" w:hAnsi="Times New Roman"/>
          <w:sz w:val="28"/>
          <w:szCs w:val="28"/>
        </w:rPr>
        <w:t>).</w:t>
      </w:r>
    </w:p>
    <w:p w:rsidR="005D4B49" w:rsidRDefault="005D4B49" w:rsidP="00BE49D4">
      <w:pPr>
        <w:widowControl w:val="0"/>
        <w:autoSpaceDE w:val="0"/>
        <w:autoSpaceDN w:val="0"/>
        <w:adjustRightInd w:val="0"/>
        <w:spacing w:after="0" w:line="240" w:lineRule="auto"/>
        <w:ind w:firstLine="567"/>
        <w:jc w:val="both"/>
        <w:rPr>
          <w:rFonts w:ascii="Times New Roman" w:hAnsi="Times New Roman"/>
          <w:sz w:val="28"/>
          <w:szCs w:val="28"/>
        </w:rPr>
      </w:pPr>
    </w:p>
    <w:p w:rsidR="004E4855" w:rsidRDefault="004E4855" w:rsidP="00BE49D4">
      <w:pPr>
        <w:widowControl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В 2017 году всем органам исполнительной власти Омской области и органам местного самоуправления Омской области н</w:t>
      </w:r>
      <w:r w:rsidRPr="00BD3B73">
        <w:rPr>
          <w:rFonts w:ascii="Times New Roman" w:hAnsi="Times New Roman"/>
          <w:sz w:val="28"/>
          <w:szCs w:val="28"/>
        </w:rPr>
        <w:t>еобходим</w:t>
      </w:r>
      <w:r>
        <w:rPr>
          <w:rFonts w:ascii="Times New Roman" w:hAnsi="Times New Roman"/>
          <w:sz w:val="28"/>
          <w:szCs w:val="28"/>
        </w:rPr>
        <w:t>о</w:t>
      </w:r>
      <w:r w:rsidRPr="00BD3B73">
        <w:rPr>
          <w:rFonts w:ascii="Times New Roman" w:hAnsi="Times New Roman"/>
          <w:sz w:val="28"/>
          <w:szCs w:val="28"/>
        </w:rPr>
        <w:t xml:space="preserve"> усилить </w:t>
      </w:r>
      <w:r>
        <w:rPr>
          <w:rFonts w:ascii="Times New Roman" w:hAnsi="Times New Roman"/>
          <w:sz w:val="28"/>
          <w:szCs w:val="28"/>
        </w:rPr>
        <w:t>данное направление деятельности и выполнение соответствующих мероприятий, предусмотренных Дорожной картой.</w:t>
      </w:r>
    </w:p>
    <w:p w:rsidR="00FF70A2" w:rsidRPr="00C10290" w:rsidRDefault="004E4855" w:rsidP="00BE49D4">
      <w:pPr>
        <w:spacing w:after="0" w:line="240" w:lineRule="auto"/>
        <w:ind w:firstLine="567"/>
        <w:jc w:val="both"/>
        <w:rPr>
          <w:rFonts w:ascii="Times New Roman" w:hAnsi="Times New Roman"/>
          <w:sz w:val="28"/>
          <w:szCs w:val="28"/>
        </w:rPr>
      </w:pPr>
      <w:r>
        <w:rPr>
          <w:rFonts w:ascii="Times New Roman" w:hAnsi="Times New Roman"/>
          <w:sz w:val="28"/>
          <w:szCs w:val="28"/>
        </w:rPr>
        <w:t xml:space="preserve">При этом </w:t>
      </w:r>
      <w:r w:rsidR="00DD2527">
        <w:rPr>
          <w:rFonts w:ascii="Times New Roman" w:hAnsi="Times New Roman"/>
          <w:sz w:val="28"/>
          <w:szCs w:val="28"/>
        </w:rPr>
        <w:t>целесообразно учитывать результаты</w:t>
      </w:r>
      <w:r w:rsidR="00CA3A53">
        <w:rPr>
          <w:rFonts w:ascii="Times New Roman" w:hAnsi="Times New Roman"/>
          <w:sz w:val="28"/>
          <w:szCs w:val="28"/>
        </w:rPr>
        <w:t xml:space="preserve"> проведенного в 2016 году </w:t>
      </w:r>
      <w:r w:rsidR="006F7A47">
        <w:rPr>
          <w:rFonts w:ascii="Times New Roman" w:hAnsi="Times New Roman"/>
          <w:sz w:val="28"/>
          <w:szCs w:val="28"/>
        </w:rPr>
        <w:br/>
      </w:r>
      <w:r w:rsidR="00CA3A53">
        <w:rPr>
          <w:rFonts w:ascii="Times New Roman" w:hAnsi="Times New Roman"/>
          <w:sz w:val="28"/>
          <w:szCs w:val="28"/>
        </w:rPr>
        <w:t>мониторинга конкуренции</w:t>
      </w:r>
      <w:r w:rsidR="00FF70A2">
        <w:rPr>
          <w:rFonts w:ascii="Times New Roman" w:hAnsi="Times New Roman"/>
          <w:sz w:val="28"/>
          <w:szCs w:val="28"/>
        </w:rPr>
        <w:t>.</w:t>
      </w:r>
    </w:p>
    <w:p w:rsidR="004E4855" w:rsidRDefault="004E4855" w:rsidP="00BE49D4">
      <w:pPr>
        <w:pStyle w:val="10"/>
      </w:pPr>
    </w:p>
    <w:p w:rsidR="004E4855" w:rsidRPr="00050343" w:rsidRDefault="004E4855" w:rsidP="00BE49D4">
      <w:pPr>
        <w:pStyle w:val="10"/>
      </w:pPr>
      <w:bookmarkStart w:id="33" w:name="_Toc476063052"/>
      <w:r w:rsidRPr="00050343">
        <w:t>РАЗДЕЛ 3 "СВЕДЕНИЯ О РЕАЛИЗАЦИИ СОСТАВЛЯЮЩИХ СТАНДАРТА РАЗВИТИЯ КОНКУРЕНЦИИ В ОМСКОЙ ОБЛАСТИ"</w:t>
      </w:r>
      <w:bookmarkEnd w:id="33"/>
    </w:p>
    <w:p w:rsidR="004E4855" w:rsidRPr="00150915" w:rsidRDefault="004E4855" w:rsidP="00BE49D4">
      <w:pPr>
        <w:pStyle w:val="10"/>
      </w:pPr>
    </w:p>
    <w:p w:rsidR="004E4855" w:rsidRDefault="004E4855" w:rsidP="00BE49D4">
      <w:pPr>
        <w:spacing w:after="0" w:line="240" w:lineRule="auto"/>
        <w:ind w:firstLine="709"/>
        <w:jc w:val="both"/>
        <w:rPr>
          <w:rFonts w:ascii="Times New Roman" w:hAnsi="Times New Roman"/>
          <w:sz w:val="28"/>
          <w:szCs w:val="28"/>
        </w:rPr>
      </w:pPr>
      <w:r w:rsidRPr="00150915">
        <w:rPr>
          <w:rFonts w:ascii="Times New Roman" w:hAnsi="Times New Roman"/>
          <w:sz w:val="28"/>
          <w:szCs w:val="28"/>
        </w:rPr>
        <w:t xml:space="preserve">Во исполнение распоряжения Губернатора Омской области от 26 ноября 2015 года № 312-р "О внедрении на территории Омской области Стандарта" </w:t>
      </w:r>
      <w:r w:rsidRPr="007A03D2">
        <w:rPr>
          <w:rFonts w:ascii="Times New Roman" w:hAnsi="Times New Roman"/>
          <w:sz w:val="28"/>
          <w:szCs w:val="28"/>
        </w:rPr>
        <w:t>(приложение № 1</w:t>
      </w:r>
      <w:r>
        <w:rPr>
          <w:rFonts w:ascii="Times New Roman" w:hAnsi="Times New Roman"/>
          <w:sz w:val="28"/>
          <w:szCs w:val="28"/>
        </w:rPr>
        <w:t xml:space="preserve">) </w:t>
      </w:r>
      <w:r w:rsidRPr="00150915">
        <w:rPr>
          <w:rFonts w:ascii="Times New Roman" w:hAnsi="Times New Roman"/>
          <w:sz w:val="28"/>
          <w:szCs w:val="28"/>
        </w:rPr>
        <w:t>в Омской области сформирована вся необходимая нормативная правовая база и проведен ряд системных мероприятий,  направленных на внедрение Стандарта в соответствии с требованиям</w:t>
      </w:r>
      <w:r>
        <w:rPr>
          <w:rFonts w:ascii="Times New Roman" w:hAnsi="Times New Roman"/>
          <w:sz w:val="28"/>
          <w:szCs w:val="28"/>
        </w:rPr>
        <w:t>и федерального законодательства:</w:t>
      </w:r>
    </w:p>
    <w:p w:rsidR="004E4855" w:rsidRDefault="004E4855" w:rsidP="00BE49D4">
      <w:pPr>
        <w:spacing w:after="0" w:line="240" w:lineRule="auto"/>
        <w:ind w:firstLine="709"/>
        <w:jc w:val="both"/>
        <w:rPr>
          <w:rFonts w:ascii="Times New Roman" w:hAnsi="Times New Roman"/>
          <w:sz w:val="28"/>
          <w:szCs w:val="28"/>
        </w:rPr>
      </w:pPr>
    </w:p>
    <w:p w:rsidR="008877CA" w:rsidRDefault="004E4855" w:rsidP="00BE49D4">
      <w:pPr>
        <w:widowControl w:val="0"/>
        <w:autoSpaceDE w:val="0"/>
        <w:autoSpaceDN w:val="0"/>
        <w:adjustRightInd w:val="0"/>
        <w:spacing w:after="0" w:line="240" w:lineRule="auto"/>
        <w:ind w:firstLine="568"/>
        <w:jc w:val="both"/>
        <w:rPr>
          <w:rFonts w:ascii="Times New Roman" w:hAnsi="Times New Roman"/>
          <w:sz w:val="28"/>
          <w:szCs w:val="28"/>
        </w:rPr>
      </w:pPr>
      <w:r w:rsidRPr="002D4DB1">
        <w:rPr>
          <w:rFonts w:ascii="Times New Roman" w:hAnsi="Times New Roman"/>
          <w:sz w:val="28"/>
          <w:szCs w:val="28"/>
          <w:u w:val="single"/>
        </w:rPr>
        <w:t>Подраздел 3.1</w:t>
      </w:r>
      <w:r>
        <w:rPr>
          <w:rFonts w:ascii="Times New Roman" w:hAnsi="Times New Roman"/>
          <w:sz w:val="28"/>
          <w:szCs w:val="28"/>
        </w:rPr>
        <w:t>.</w:t>
      </w:r>
      <w:r w:rsidRPr="00D06ACA">
        <w:rPr>
          <w:rFonts w:ascii="Times New Roman" w:hAnsi="Times New Roman"/>
          <w:sz w:val="28"/>
          <w:szCs w:val="28"/>
        </w:rPr>
        <w:t xml:space="preserve"> Заключены </w:t>
      </w:r>
      <w:r w:rsidRPr="00D06ACA">
        <w:rPr>
          <w:rFonts w:ascii="Times New Roman" w:hAnsi="Times New Roman"/>
          <w:b/>
          <w:sz w:val="28"/>
          <w:szCs w:val="28"/>
        </w:rPr>
        <w:t xml:space="preserve">Соглашения о внедрении Стандарта между Правительством Омской области и Администрациями города Омска </w:t>
      </w:r>
      <w:r w:rsidR="0023217E">
        <w:rPr>
          <w:rFonts w:ascii="Times New Roman" w:hAnsi="Times New Roman"/>
          <w:b/>
          <w:sz w:val="28"/>
          <w:szCs w:val="28"/>
        </w:rPr>
        <w:br/>
      </w:r>
      <w:r w:rsidRPr="00D06ACA">
        <w:rPr>
          <w:rFonts w:ascii="Times New Roman" w:hAnsi="Times New Roman"/>
          <w:b/>
          <w:sz w:val="28"/>
          <w:szCs w:val="28"/>
        </w:rPr>
        <w:t>и  всех 32 муниципальных районов Омской области (100-процентный охват).</w:t>
      </w:r>
      <w:r w:rsidRPr="00D06ACA">
        <w:rPr>
          <w:rFonts w:ascii="Times New Roman" w:hAnsi="Times New Roman"/>
          <w:sz w:val="28"/>
          <w:szCs w:val="28"/>
        </w:rPr>
        <w:t xml:space="preserve"> Все соглашения, подписанные от имени Правительства Омской области высшим должностным лицом – Губернатором Омской области 27 декабря </w:t>
      </w:r>
      <w:r w:rsidR="004147AF">
        <w:rPr>
          <w:rFonts w:ascii="Times New Roman" w:hAnsi="Times New Roman"/>
          <w:sz w:val="28"/>
          <w:szCs w:val="28"/>
        </w:rPr>
        <w:br/>
      </w:r>
      <w:r w:rsidRPr="00D06ACA">
        <w:rPr>
          <w:rFonts w:ascii="Times New Roman" w:hAnsi="Times New Roman"/>
          <w:sz w:val="28"/>
          <w:szCs w:val="28"/>
        </w:rPr>
        <w:t xml:space="preserve">2015 года, размещены </w:t>
      </w:r>
      <w:r w:rsidR="00697037">
        <w:rPr>
          <w:rFonts w:ascii="Times New Roman" w:hAnsi="Times New Roman"/>
          <w:sz w:val="28"/>
          <w:szCs w:val="28"/>
        </w:rPr>
        <w:t>на сайте уполномоченного органа</w:t>
      </w:r>
      <w:r w:rsidR="00CB3D25">
        <w:rPr>
          <w:rFonts w:ascii="Times New Roman" w:hAnsi="Times New Roman"/>
          <w:sz w:val="28"/>
          <w:szCs w:val="28"/>
        </w:rPr>
        <w:t>:</w:t>
      </w:r>
      <w:r w:rsidR="00697037">
        <w:rPr>
          <w:rFonts w:ascii="Times New Roman" w:hAnsi="Times New Roman"/>
          <w:sz w:val="28"/>
          <w:szCs w:val="28"/>
        </w:rPr>
        <w:t xml:space="preserve"> </w:t>
      </w:r>
      <w:hyperlink r:id="rId66" w:history="1">
        <w:r w:rsidR="005059AC" w:rsidRPr="001672FC">
          <w:rPr>
            <w:rStyle w:val="a6"/>
            <w:rFonts w:ascii="Times New Roman" w:hAnsi="Times New Roman"/>
            <w:sz w:val="28"/>
            <w:szCs w:val="28"/>
          </w:rPr>
          <w:t>http://mec.omskportal.ru/ru/RegionalPublicAuthorities/executivelist/MEC/ImplementationOfStandards/Information.html</w:t>
        </w:r>
      </w:hyperlink>
      <w:r w:rsidR="005059AC">
        <w:rPr>
          <w:rFonts w:ascii="Times New Roman" w:hAnsi="Times New Roman"/>
          <w:sz w:val="28"/>
          <w:szCs w:val="28"/>
        </w:rPr>
        <w:t xml:space="preserve"> </w:t>
      </w:r>
      <w:r w:rsidRPr="00D06ACA">
        <w:rPr>
          <w:rFonts w:ascii="Times New Roman" w:hAnsi="Times New Roman"/>
          <w:sz w:val="28"/>
          <w:szCs w:val="28"/>
        </w:rPr>
        <w:t xml:space="preserve">и на Инвестиционном </w:t>
      </w:r>
      <w:r w:rsidR="00531AEC">
        <w:rPr>
          <w:rFonts w:ascii="Times New Roman" w:hAnsi="Times New Roman"/>
          <w:sz w:val="28"/>
          <w:szCs w:val="28"/>
        </w:rPr>
        <w:t>интернет-</w:t>
      </w:r>
      <w:r w:rsidRPr="00D06ACA">
        <w:rPr>
          <w:rFonts w:ascii="Times New Roman" w:hAnsi="Times New Roman"/>
          <w:sz w:val="28"/>
          <w:szCs w:val="28"/>
        </w:rPr>
        <w:t>портале Омской области</w:t>
      </w:r>
      <w:r w:rsidR="000115D8">
        <w:rPr>
          <w:rFonts w:ascii="Times New Roman" w:hAnsi="Times New Roman"/>
          <w:sz w:val="28"/>
          <w:szCs w:val="28"/>
        </w:rPr>
        <w:t xml:space="preserve">: </w:t>
      </w:r>
      <w:hyperlink r:id="rId67" w:history="1">
        <w:r w:rsidR="000115D8" w:rsidRPr="005059AC">
          <w:rPr>
            <w:rStyle w:val="a6"/>
            <w:rFonts w:ascii="Times New Roman" w:hAnsi="Times New Roman"/>
            <w:sz w:val="28"/>
            <w:szCs w:val="28"/>
          </w:rPr>
          <w:t>http://investomsk.ru/ru/article/information-on-the-progress-of-implementing-standards-on-the-territory-of-omsk-region</w:t>
        </w:r>
      </w:hyperlink>
      <w:r w:rsidRPr="00D06ACA">
        <w:rPr>
          <w:rFonts w:ascii="Times New Roman" w:hAnsi="Times New Roman"/>
          <w:sz w:val="28"/>
          <w:szCs w:val="28"/>
        </w:rPr>
        <w:t xml:space="preserve">. </w:t>
      </w:r>
    </w:p>
    <w:p w:rsidR="004E4855" w:rsidRPr="00D06ACA" w:rsidRDefault="004E4855" w:rsidP="00BE49D4">
      <w:pPr>
        <w:widowControl w:val="0"/>
        <w:autoSpaceDE w:val="0"/>
        <w:autoSpaceDN w:val="0"/>
        <w:adjustRightInd w:val="0"/>
        <w:spacing w:after="0" w:line="240" w:lineRule="auto"/>
        <w:ind w:firstLine="568"/>
        <w:jc w:val="both"/>
        <w:rPr>
          <w:rFonts w:ascii="Times New Roman" w:hAnsi="Times New Roman"/>
          <w:sz w:val="28"/>
          <w:szCs w:val="28"/>
        </w:rPr>
      </w:pPr>
      <w:r w:rsidRPr="00D06ACA">
        <w:rPr>
          <w:rFonts w:ascii="Times New Roman" w:hAnsi="Times New Roman"/>
          <w:sz w:val="28"/>
          <w:szCs w:val="28"/>
        </w:rPr>
        <w:t xml:space="preserve">В качестве образца прилагается Соглашение между Правительством Омской области и Администрацией города Омска (приложение № </w:t>
      </w:r>
      <w:r w:rsidR="008877CA">
        <w:rPr>
          <w:rFonts w:ascii="Times New Roman" w:hAnsi="Times New Roman"/>
          <w:sz w:val="28"/>
          <w:szCs w:val="28"/>
        </w:rPr>
        <w:t>5</w:t>
      </w:r>
      <w:r w:rsidRPr="00697037">
        <w:rPr>
          <w:rFonts w:ascii="Times New Roman" w:hAnsi="Times New Roman"/>
          <w:sz w:val="28"/>
          <w:szCs w:val="28"/>
        </w:rPr>
        <w:t>).</w:t>
      </w:r>
    </w:p>
    <w:p w:rsidR="004E4855" w:rsidRDefault="004E4855" w:rsidP="00BE49D4">
      <w:pPr>
        <w:pStyle w:val="ConsPlusNormal"/>
        <w:jc w:val="both"/>
        <w:rPr>
          <w:rFonts w:ascii="Times New Roman" w:hAnsi="Times New Roman"/>
          <w:sz w:val="28"/>
          <w:szCs w:val="28"/>
        </w:rPr>
      </w:pPr>
      <w:r>
        <w:rPr>
          <w:rFonts w:ascii="Times New Roman" w:hAnsi="Times New Roman"/>
          <w:sz w:val="28"/>
          <w:szCs w:val="28"/>
        </w:rPr>
        <w:tab/>
      </w:r>
    </w:p>
    <w:p w:rsidR="00F50CA7" w:rsidRDefault="004E4855" w:rsidP="00BE49D4">
      <w:pPr>
        <w:widowControl w:val="0"/>
        <w:autoSpaceDE w:val="0"/>
        <w:autoSpaceDN w:val="0"/>
        <w:adjustRightInd w:val="0"/>
        <w:spacing w:after="0" w:line="240" w:lineRule="auto"/>
        <w:ind w:firstLine="709"/>
        <w:jc w:val="both"/>
        <w:rPr>
          <w:rFonts w:ascii="Times New Roman" w:hAnsi="Times New Roman"/>
          <w:i/>
          <w:sz w:val="28"/>
          <w:szCs w:val="28"/>
        </w:rPr>
      </w:pPr>
      <w:r w:rsidRPr="002D4DB1">
        <w:rPr>
          <w:rFonts w:ascii="Times New Roman" w:hAnsi="Times New Roman"/>
          <w:sz w:val="28"/>
          <w:szCs w:val="28"/>
          <w:u w:val="single"/>
        </w:rPr>
        <w:t>Подраздел 3.2.</w:t>
      </w:r>
      <w:r w:rsidRPr="002D4DB1">
        <w:rPr>
          <w:rFonts w:ascii="Times New Roman" w:hAnsi="Times New Roman"/>
          <w:sz w:val="28"/>
          <w:szCs w:val="28"/>
        </w:rPr>
        <w:t xml:space="preserve"> Указом Губернатора Омской области от 28 января </w:t>
      </w:r>
      <w:r w:rsidR="00AD35E7">
        <w:rPr>
          <w:rFonts w:ascii="Times New Roman" w:hAnsi="Times New Roman"/>
          <w:sz w:val="28"/>
          <w:szCs w:val="28"/>
        </w:rPr>
        <w:br/>
      </w:r>
      <w:r w:rsidRPr="002D4DB1">
        <w:rPr>
          <w:rFonts w:ascii="Times New Roman" w:hAnsi="Times New Roman"/>
          <w:sz w:val="28"/>
          <w:szCs w:val="28"/>
        </w:rPr>
        <w:t>2015 года № 16 </w:t>
      </w:r>
      <w:r w:rsidRPr="002D4DB1">
        <w:rPr>
          <w:rFonts w:ascii="Times New Roman" w:hAnsi="Times New Roman"/>
          <w:b/>
          <w:sz w:val="28"/>
          <w:szCs w:val="28"/>
        </w:rPr>
        <w:t xml:space="preserve">определен уполномоченный орган исполнительной власти Омской области по содействию развитию конкуренции </w:t>
      </w:r>
      <w:r w:rsidRPr="002D4DB1">
        <w:rPr>
          <w:rFonts w:ascii="Times New Roman" w:hAnsi="Times New Roman"/>
          <w:sz w:val="28"/>
          <w:szCs w:val="28"/>
        </w:rPr>
        <w:t xml:space="preserve">в соответствии </w:t>
      </w:r>
      <w:r w:rsidR="006A293B">
        <w:rPr>
          <w:rFonts w:ascii="Times New Roman" w:hAnsi="Times New Roman"/>
          <w:sz w:val="28"/>
          <w:szCs w:val="28"/>
        </w:rPr>
        <w:br/>
      </w:r>
      <w:r w:rsidRPr="002D4DB1">
        <w:rPr>
          <w:rFonts w:ascii="Times New Roman" w:hAnsi="Times New Roman"/>
          <w:sz w:val="28"/>
          <w:szCs w:val="28"/>
        </w:rPr>
        <w:t xml:space="preserve">с федеральным законодательством – Министерство экономики Омской области. Указом Губернатора Омской области от 9 декабря 2015 года № 210 полномочия Министерства экономики Омской области в данной сфере дополнены  </w:t>
      </w:r>
      <w:r w:rsidRPr="002D4DB1">
        <w:rPr>
          <w:rFonts w:ascii="Times New Roman" w:hAnsi="Times New Roman"/>
          <w:sz w:val="28"/>
          <w:szCs w:val="28"/>
        </w:rPr>
        <w:br/>
        <w:t xml:space="preserve">с учетом требований распоряжения Правительства Российской Федерации </w:t>
      </w:r>
      <w:r w:rsidR="00751FB7">
        <w:rPr>
          <w:rFonts w:ascii="Times New Roman" w:hAnsi="Times New Roman"/>
          <w:sz w:val="28"/>
          <w:szCs w:val="28"/>
        </w:rPr>
        <w:br/>
      </w:r>
      <w:r w:rsidRPr="002D4DB1">
        <w:rPr>
          <w:rFonts w:ascii="Times New Roman" w:hAnsi="Times New Roman"/>
          <w:sz w:val="28"/>
          <w:szCs w:val="28"/>
        </w:rPr>
        <w:t>от 5 сентября 2015 года № 1738-р</w:t>
      </w:r>
      <w:r w:rsidRPr="002D4DB1">
        <w:rPr>
          <w:rFonts w:ascii="Times New Roman" w:hAnsi="Times New Roman"/>
          <w:i/>
          <w:sz w:val="28"/>
          <w:szCs w:val="28"/>
        </w:rPr>
        <w:t xml:space="preserve">. </w:t>
      </w:r>
    </w:p>
    <w:p w:rsidR="00887CA8" w:rsidRDefault="004E4855" w:rsidP="00BE49D4">
      <w:pPr>
        <w:widowControl w:val="0"/>
        <w:autoSpaceDE w:val="0"/>
        <w:autoSpaceDN w:val="0"/>
        <w:adjustRightInd w:val="0"/>
        <w:spacing w:after="0" w:line="240" w:lineRule="auto"/>
        <w:ind w:firstLine="709"/>
        <w:jc w:val="both"/>
        <w:rPr>
          <w:rFonts w:ascii="Times New Roman" w:hAnsi="Times New Roman"/>
          <w:sz w:val="28"/>
          <w:szCs w:val="28"/>
        </w:rPr>
      </w:pPr>
      <w:r w:rsidRPr="002D4DB1">
        <w:rPr>
          <w:rFonts w:ascii="Times New Roman" w:hAnsi="Times New Roman"/>
          <w:sz w:val="28"/>
          <w:szCs w:val="28"/>
        </w:rPr>
        <w:t xml:space="preserve">Отдельные положения Указа Губернатора Омской области от 19 февраля 2004 года № 33 "Об организации деятельности Министерства экономики Омской области" в части наделения Министерства экономики Омской области функциями уполномоченного органа по содействию развитию конкуренции </w:t>
      </w:r>
      <w:r w:rsidR="005B0D47">
        <w:rPr>
          <w:rFonts w:ascii="Times New Roman" w:hAnsi="Times New Roman"/>
          <w:sz w:val="28"/>
          <w:szCs w:val="28"/>
        </w:rPr>
        <w:br/>
      </w:r>
      <w:r w:rsidRPr="002D4DB1">
        <w:rPr>
          <w:rFonts w:ascii="Times New Roman" w:hAnsi="Times New Roman"/>
          <w:sz w:val="28"/>
          <w:szCs w:val="28"/>
        </w:rPr>
        <w:t xml:space="preserve">в Омской области приведены в приложении </w:t>
      </w:r>
      <w:r w:rsidR="00AB4716">
        <w:rPr>
          <w:rFonts w:ascii="Times New Roman" w:hAnsi="Times New Roman"/>
          <w:sz w:val="28"/>
          <w:szCs w:val="28"/>
        </w:rPr>
        <w:t>№ 6</w:t>
      </w:r>
      <w:r w:rsidR="00887CA8">
        <w:rPr>
          <w:rFonts w:ascii="Times New Roman" w:hAnsi="Times New Roman"/>
          <w:sz w:val="28"/>
          <w:szCs w:val="28"/>
        </w:rPr>
        <w:t>.</w:t>
      </w:r>
    </w:p>
    <w:p w:rsidR="009126C3" w:rsidRDefault="00887CA8" w:rsidP="00BE49D4">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Указ</w:t>
      </w:r>
      <w:r w:rsidRPr="002D4DB1">
        <w:rPr>
          <w:rFonts w:ascii="Times New Roman" w:hAnsi="Times New Roman"/>
          <w:sz w:val="28"/>
          <w:szCs w:val="28"/>
        </w:rPr>
        <w:t xml:space="preserve"> Губернатора Омской области от 19 февраля 2004 года </w:t>
      </w:r>
      <w:r>
        <w:rPr>
          <w:rFonts w:ascii="Times New Roman" w:hAnsi="Times New Roman"/>
          <w:sz w:val="28"/>
          <w:szCs w:val="28"/>
        </w:rPr>
        <w:br/>
      </w:r>
      <w:r w:rsidRPr="002D4DB1">
        <w:rPr>
          <w:rFonts w:ascii="Times New Roman" w:hAnsi="Times New Roman"/>
          <w:sz w:val="28"/>
          <w:szCs w:val="28"/>
        </w:rPr>
        <w:lastRenderedPageBreak/>
        <w:t>№ 33</w:t>
      </w:r>
      <w:r w:rsidR="002A11C4">
        <w:rPr>
          <w:rFonts w:ascii="Times New Roman" w:hAnsi="Times New Roman"/>
          <w:sz w:val="28"/>
          <w:szCs w:val="28"/>
        </w:rPr>
        <w:t xml:space="preserve"> </w:t>
      </w:r>
      <w:r w:rsidR="009126C3">
        <w:rPr>
          <w:rFonts w:ascii="Times New Roman" w:hAnsi="Times New Roman"/>
          <w:sz w:val="28"/>
          <w:szCs w:val="28"/>
        </w:rPr>
        <w:t>размещен на сайте уполномоченного органа</w:t>
      </w:r>
      <w:r>
        <w:rPr>
          <w:rFonts w:ascii="Times New Roman" w:hAnsi="Times New Roman"/>
          <w:sz w:val="28"/>
          <w:szCs w:val="28"/>
        </w:rPr>
        <w:t xml:space="preserve"> в сети </w:t>
      </w:r>
      <w:r w:rsidR="00F04E68">
        <w:rPr>
          <w:rFonts w:ascii="Times New Roman" w:hAnsi="Times New Roman"/>
          <w:sz w:val="28"/>
          <w:szCs w:val="28"/>
        </w:rPr>
        <w:t>"</w:t>
      </w:r>
      <w:r>
        <w:rPr>
          <w:rFonts w:ascii="Times New Roman" w:hAnsi="Times New Roman"/>
          <w:sz w:val="28"/>
          <w:szCs w:val="28"/>
        </w:rPr>
        <w:t>Интернет</w:t>
      </w:r>
      <w:r w:rsidR="00F04E68">
        <w:rPr>
          <w:rFonts w:ascii="Times New Roman" w:hAnsi="Times New Roman"/>
          <w:sz w:val="28"/>
          <w:szCs w:val="28"/>
        </w:rPr>
        <w:t>"</w:t>
      </w:r>
      <w:r w:rsidR="009126C3">
        <w:rPr>
          <w:rFonts w:ascii="Times New Roman" w:hAnsi="Times New Roman"/>
          <w:sz w:val="28"/>
          <w:szCs w:val="28"/>
        </w:rPr>
        <w:t xml:space="preserve">: </w:t>
      </w:r>
      <w:hyperlink r:id="rId68" w:history="1">
        <w:r w:rsidR="009126C3" w:rsidRPr="009419F7">
          <w:rPr>
            <w:rStyle w:val="a6"/>
            <w:rFonts w:ascii="Times New Roman" w:hAnsi="Times New Roman"/>
            <w:sz w:val="28"/>
            <w:szCs w:val="28"/>
          </w:rPr>
          <w:t>http://mec.omskportal.ru/ru/RegionalPublicAuthorities/executivelist/MEC/ImplementationOfStandards/Information.html</w:t>
        </w:r>
      </w:hyperlink>
      <w:r w:rsidR="009126C3">
        <w:rPr>
          <w:rFonts w:ascii="Times New Roman" w:hAnsi="Times New Roman"/>
          <w:sz w:val="28"/>
          <w:szCs w:val="28"/>
        </w:rPr>
        <w:t>).</w:t>
      </w:r>
    </w:p>
    <w:p w:rsidR="004E4855" w:rsidRDefault="004E4855" w:rsidP="00BE49D4">
      <w:pPr>
        <w:spacing w:after="0" w:line="240" w:lineRule="auto"/>
        <w:ind w:firstLine="709"/>
        <w:jc w:val="both"/>
        <w:rPr>
          <w:rFonts w:ascii="Times New Roman" w:hAnsi="Times New Roman"/>
          <w:sz w:val="28"/>
          <w:szCs w:val="28"/>
        </w:rPr>
      </w:pPr>
      <w:r w:rsidRPr="00150915">
        <w:rPr>
          <w:rFonts w:ascii="Times New Roman" w:hAnsi="Times New Roman"/>
          <w:sz w:val="28"/>
          <w:szCs w:val="28"/>
        </w:rPr>
        <w:t>Уполномоченным органом разработан и утвержден Губернатором Омской области, Председателем Правительства Омской области В.И.</w:t>
      </w:r>
      <w:r>
        <w:rPr>
          <w:rFonts w:ascii="Times New Roman" w:hAnsi="Times New Roman"/>
          <w:sz w:val="28"/>
          <w:szCs w:val="28"/>
        </w:rPr>
        <w:t> </w:t>
      </w:r>
      <w:r w:rsidRPr="00150915">
        <w:rPr>
          <w:rFonts w:ascii="Times New Roman" w:hAnsi="Times New Roman"/>
          <w:sz w:val="28"/>
          <w:szCs w:val="28"/>
        </w:rPr>
        <w:t>Назаровым План мероприятий по внедрен</w:t>
      </w:r>
      <w:r>
        <w:rPr>
          <w:rFonts w:ascii="Times New Roman" w:hAnsi="Times New Roman"/>
          <w:sz w:val="28"/>
          <w:szCs w:val="28"/>
        </w:rPr>
        <w:t xml:space="preserve">ию на территории Омской области </w:t>
      </w:r>
      <w:r w:rsidRPr="00150915">
        <w:rPr>
          <w:rFonts w:ascii="Times New Roman" w:hAnsi="Times New Roman"/>
          <w:sz w:val="28"/>
          <w:szCs w:val="28"/>
        </w:rPr>
        <w:t>Стандарта</w:t>
      </w:r>
      <w:r w:rsidR="009419F7">
        <w:rPr>
          <w:rFonts w:ascii="Times New Roman" w:hAnsi="Times New Roman"/>
          <w:sz w:val="28"/>
          <w:szCs w:val="28"/>
        </w:rPr>
        <w:t xml:space="preserve"> (размещен на сайте уполномоченного органа: </w:t>
      </w:r>
      <w:hyperlink r:id="rId69" w:history="1">
        <w:r w:rsidR="009419F7" w:rsidRPr="009419F7">
          <w:rPr>
            <w:rStyle w:val="a6"/>
            <w:rFonts w:ascii="Times New Roman" w:hAnsi="Times New Roman"/>
            <w:sz w:val="28"/>
            <w:szCs w:val="28"/>
          </w:rPr>
          <w:t>http://mec.omskportal.ru/ru/RegionalPublicAuthorities/executivelist/MEC/ImplementationOfStandards/Information.html</w:t>
        </w:r>
      </w:hyperlink>
      <w:r w:rsidRPr="009419F7">
        <w:rPr>
          <w:rFonts w:ascii="Times New Roman" w:hAnsi="Times New Roman"/>
          <w:sz w:val="28"/>
          <w:szCs w:val="28"/>
        </w:rPr>
        <w:t>), обеспечена</w:t>
      </w:r>
      <w:r>
        <w:rPr>
          <w:rFonts w:ascii="Times New Roman" w:hAnsi="Times New Roman"/>
          <w:sz w:val="28"/>
          <w:szCs w:val="28"/>
        </w:rPr>
        <w:t xml:space="preserve"> его реализация;</w:t>
      </w:r>
    </w:p>
    <w:p w:rsidR="004E4855" w:rsidRPr="00E902FB" w:rsidRDefault="004E4855" w:rsidP="00BE49D4">
      <w:pPr>
        <w:spacing w:after="0" w:line="240" w:lineRule="auto"/>
        <w:ind w:firstLine="709"/>
        <w:jc w:val="both"/>
        <w:rPr>
          <w:rFonts w:ascii="Times New Roman" w:hAnsi="Times New Roman"/>
          <w:sz w:val="28"/>
          <w:szCs w:val="28"/>
        </w:rPr>
      </w:pPr>
    </w:p>
    <w:p w:rsidR="004E4855" w:rsidRPr="006C5421" w:rsidRDefault="004E4855" w:rsidP="00BE49D4">
      <w:pPr>
        <w:widowControl w:val="0"/>
        <w:autoSpaceDE w:val="0"/>
        <w:autoSpaceDN w:val="0"/>
        <w:adjustRightInd w:val="0"/>
        <w:spacing w:after="0" w:line="240" w:lineRule="auto"/>
        <w:ind w:firstLine="708"/>
        <w:jc w:val="both"/>
        <w:rPr>
          <w:rFonts w:ascii="Times New Roman" w:hAnsi="Times New Roman"/>
          <w:bCs/>
          <w:sz w:val="28"/>
          <w:szCs w:val="28"/>
        </w:rPr>
      </w:pPr>
      <w:r w:rsidRPr="006C5421">
        <w:rPr>
          <w:rFonts w:ascii="Times New Roman" w:hAnsi="Times New Roman"/>
          <w:sz w:val="28"/>
          <w:szCs w:val="28"/>
          <w:u w:val="single"/>
        </w:rPr>
        <w:t>Подраздел 3.2.1.</w:t>
      </w:r>
      <w:r w:rsidRPr="006C5421">
        <w:rPr>
          <w:rFonts w:ascii="Times New Roman" w:hAnsi="Times New Roman"/>
          <w:sz w:val="28"/>
          <w:szCs w:val="28"/>
        </w:rPr>
        <w:t xml:space="preserve"> Министерством экономики Омской области в 2016 году </w:t>
      </w:r>
      <w:r w:rsidRPr="006C5421">
        <w:rPr>
          <w:rFonts w:ascii="Times New Roman" w:hAnsi="Times New Roman"/>
          <w:b/>
          <w:sz w:val="28"/>
          <w:szCs w:val="28"/>
        </w:rPr>
        <w:t>проведено</w:t>
      </w:r>
      <w:r>
        <w:rPr>
          <w:rFonts w:ascii="Times New Roman" w:hAnsi="Times New Roman"/>
          <w:b/>
          <w:sz w:val="28"/>
          <w:szCs w:val="28"/>
        </w:rPr>
        <w:t xml:space="preserve"> </w:t>
      </w:r>
      <w:r w:rsidRPr="006C5421">
        <w:rPr>
          <w:rFonts w:ascii="Times New Roman" w:hAnsi="Times New Roman"/>
          <w:b/>
          <w:sz w:val="28"/>
          <w:szCs w:val="28"/>
        </w:rPr>
        <w:t xml:space="preserve">2 (два) обучающих семинара для представителей органов местного самоуправления Омской области </w:t>
      </w:r>
      <w:r w:rsidRPr="006C5421">
        <w:rPr>
          <w:rFonts w:ascii="Times New Roman" w:hAnsi="Times New Roman"/>
          <w:sz w:val="28"/>
          <w:szCs w:val="28"/>
        </w:rPr>
        <w:t>по вопросам содействия развитию конкуренции.</w:t>
      </w:r>
      <w:r w:rsidRPr="006C5421">
        <w:rPr>
          <w:rFonts w:ascii="Times New Roman" w:eastAsia="Times New Roman" w:hAnsi="Times New Roman" w:cs="Calibri"/>
          <w:sz w:val="20"/>
          <w:szCs w:val="20"/>
          <w:lang w:eastAsia="ru-RU"/>
        </w:rPr>
        <w:t xml:space="preserve"> </w:t>
      </w:r>
      <w:r w:rsidRPr="006C5421">
        <w:rPr>
          <w:rFonts w:ascii="Times New Roman" w:hAnsi="Times New Roman"/>
          <w:sz w:val="28"/>
          <w:szCs w:val="28"/>
        </w:rPr>
        <w:t xml:space="preserve">В семинарах в качестве обучающих специалистов приняли участие представители Минэкономики Омской области, </w:t>
      </w:r>
      <w:r w:rsidR="00B828D7">
        <w:rPr>
          <w:rFonts w:ascii="Times New Roman" w:hAnsi="Times New Roman"/>
          <w:sz w:val="28"/>
          <w:szCs w:val="28"/>
        </w:rPr>
        <w:t>Омского УФАС России</w:t>
      </w:r>
      <w:r w:rsidRPr="006C5421">
        <w:rPr>
          <w:rFonts w:ascii="Times New Roman" w:hAnsi="Times New Roman"/>
          <w:sz w:val="28"/>
          <w:szCs w:val="28"/>
        </w:rPr>
        <w:t>, филиала ФГБУ "ФКП Росреестра по Омской области", Управления Росреестра по Омской области, Омскстата,</w:t>
      </w:r>
      <w:r w:rsidRPr="006C5421">
        <w:rPr>
          <w:rFonts w:ascii="Times New Roman" w:hAnsi="Times New Roman"/>
          <w:bCs/>
          <w:sz w:val="28"/>
          <w:szCs w:val="28"/>
        </w:rPr>
        <w:t xml:space="preserve"> Министерства промышленности, транспорта и инновационных технологий Омской области, Региональной энергетической комиссии Омской области.</w:t>
      </w:r>
    </w:p>
    <w:p w:rsidR="004E4855" w:rsidRPr="00490F6C" w:rsidRDefault="004E4855" w:rsidP="00BE49D4">
      <w:pPr>
        <w:autoSpaceDE w:val="0"/>
        <w:autoSpaceDN w:val="0"/>
        <w:adjustRightInd w:val="0"/>
        <w:spacing w:after="0" w:line="240" w:lineRule="auto"/>
        <w:ind w:firstLine="708"/>
        <w:jc w:val="both"/>
        <w:rPr>
          <w:rFonts w:ascii="Times New Roman" w:hAnsi="Times New Roman"/>
          <w:sz w:val="28"/>
          <w:szCs w:val="28"/>
        </w:rPr>
      </w:pPr>
      <w:r w:rsidRPr="00490F6C">
        <w:rPr>
          <w:rFonts w:ascii="Times New Roman" w:hAnsi="Times New Roman"/>
          <w:sz w:val="28"/>
          <w:szCs w:val="28"/>
        </w:rPr>
        <w:t xml:space="preserve">Общее число специалистов органов местного самоуправления, прошедших обучение и итоговое тестирование, составило </w:t>
      </w:r>
      <w:r w:rsidRPr="001A41ED">
        <w:rPr>
          <w:rFonts w:ascii="Times New Roman" w:hAnsi="Times New Roman"/>
          <w:b/>
          <w:sz w:val="28"/>
          <w:szCs w:val="28"/>
        </w:rPr>
        <w:t>102 человека.</w:t>
      </w:r>
      <w:r w:rsidRPr="00490F6C">
        <w:rPr>
          <w:rFonts w:ascii="Times New Roman" w:hAnsi="Times New Roman"/>
          <w:sz w:val="28"/>
          <w:szCs w:val="28"/>
        </w:rPr>
        <w:t xml:space="preserve"> Всем обучившимся выданы специальные подтверждающие сертификаты. </w:t>
      </w:r>
    </w:p>
    <w:p w:rsidR="004E4855" w:rsidRPr="00490F6C" w:rsidRDefault="004E4855" w:rsidP="00BE49D4">
      <w:pPr>
        <w:autoSpaceDE w:val="0"/>
        <w:autoSpaceDN w:val="0"/>
        <w:adjustRightInd w:val="0"/>
        <w:spacing w:after="0" w:line="240" w:lineRule="auto"/>
        <w:ind w:firstLine="708"/>
        <w:jc w:val="both"/>
        <w:rPr>
          <w:rFonts w:ascii="Times New Roman" w:hAnsi="Times New Roman"/>
          <w:sz w:val="28"/>
          <w:szCs w:val="28"/>
        </w:rPr>
      </w:pPr>
      <w:r w:rsidRPr="00490F6C">
        <w:rPr>
          <w:rFonts w:ascii="Times New Roman" w:hAnsi="Times New Roman"/>
          <w:sz w:val="28"/>
          <w:szCs w:val="28"/>
        </w:rPr>
        <w:t>Основные темы проведенных в 2016 году обучающих семинаров:</w:t>
      </w:r>
    </w:p>
    <w:p w:rsidR="004E4855" w:rsidRPr="00490F6C" w:rsidRDefault="004E4855" w:rsidP="00BE49D4">
      <w:pPr>
        <w:autoSpaceDE w:val="0"/>
        <w:autoSpaceDN w:val="0"/>
        <w:adjustRightInd w:val="0"/>
        <w:spacing w:after="0" w:line="240" w:lineRule="auto"/>
        <w:ind w:firstLine="708"/>
        <w:jc w:val="both"/>
        <w:rPr>
          <w:rFonts w:ascii="Times New Roman" w:hAnsi="Times New Roman"/>
          <w:bCs/>
          <w:sz w:val="28"/>
          <w:szCs w:val="28"/>
        </w:rPr>
      </w:pPr>
      <w:r w:rsidRPr="00490F6C">
        <w:rPr>
          <w:rFonts w:ascii="Times New Roman" w:hAnsi="Times New Roman"/>
          <w:bCs/>
          <w:sz w:val="28"/>
          <w:szCs w:val="28"/>
        </w:rPr>
        <w:t>1. О положениях Стандарта развития конкуренции, его внедрении на территории Омской области;</w:t>
      </w:r>
    </w:p>
    <w:p w:rsidR="004E4855" w:rsidRPr="00490F6C" w:rsidRDefault="004E4855" w:rsidP="00BE49D4">
      <w:pPr>
        <w:autoSpaceDE w:val="0"/>
        <w:autoSpaceDN w:val="0"/>
        <w:adjustRightInd w:val="0"/>
        <w:spacing w:after="0" w:line="240" w:lineRule="auto"/>
        <w:ind w:firstLine="708"/>
        <w:jc w:val="both"/>
        <w:rPr>
          <w:rFonts w:ascii="Times New Roman" w:hAnsi="Times New Roman"/>
          <w:sz w:val="28"/>
          <w:szCs w:val="28"/>
        </w:rPr>
      </w:pPr>
      <w:r w:rsidRPr="00490F6C">
        <w:rPr>
          <w:rFonts w:ascii="Times New Roman" w:hAnsi="Times New Roman"/>
          <w:bCs/>
          <w:sz w:val="28"/>
          <w:szCs w:val="28"/>
        </w:rPr>
        <w:t>2.</w:t>
      </w:r>
      <w:r w:rsidRPr="00490F6C">
        <w:rPr>
          <w:rFonts w:ascii="Times New Roman" w:hAnsi="Times New Roman"/>
          <w:b/>
          <w:sz w:val="28"/>
          <w:szCs w:val="28"/>
        </w:rPr>
        <w:t xml:space="preserve"> </w:t>
      </w:r>
      <w:r w:rsidRPr="00490F6C">
        <w:rPr>
          <w:rFonts w:ascii="Times New Roman" w:hAnsi="Times New Roman"/>
          <w:sz w:val="28"/>
          <w:szCs w:val="28"/>
        </w:rPr>
        <w:t>Механизм защиты прав хозяйствующих субъектов от неправомерных действий органов власти, органов местного самоуправления, предусмотренный Федеральным законом "О защите конкуренции". Ответственность органов местного самоуправления за нарушение запретов, установленных антимонопольным законодательством;</w:t>
      </w:r>
    </w:p>
    <w:p w:rsidR="004E4855" w:rsidRPr="00490F6C" w:rsidRDefault="004E4855" w:rsidP="00BE49D4">
      <w:pPr>
        <w:autoSpaceDE w:val="0"/>
        <w:autoSpaceDN w:val="0"/>
        <w:adjustRightInd w:val="0"/>
        <w:spacing w:after="0" w:line="240" w:lineRule="auto"/>
        <w:ind w:firstLine="708"/>
        <w:jc w:val="both"/>
        <w:rPr>
          <w:rFonts w:ascii="Times New Roman" w:hAnsi="Times New Roman"/>
          <w:sz w:val="28"/>
          <w:szCs w:val="28"/>
        </w:rPr>
      </w:pPr>
      <w:r w:rsidRPr="00490F6C">
        <w:rPr>
          <w:rFonts w:ascii="Times New Roman" w:hAnsi="Times New Roman"/>
          <w:sz w:val="28"/>
          <w:szCs w:val="28"/>
        </w:rPr>
        <w:t>3.  Разъяснение законодательства Российской Федерации в области официального статистического учета и предоставления официальной статистической информации;</w:t>
      </w:r>
    </w:p>
    <w:p w:rsidR="004E4855" w:rsidRPr="00490F6C" w:rsidRDefault="004E4855" w:rsidP="00BE49D4">
      <w:pPr>
        <w:autoSpaceDE w:val="0"/>
        <w:autoSpaceDN w:val="0"/>
        <w:adjustRightInd w:val="0"/>
        <w:spacing w:after="0" w:line="240" w:lineRule="auto"/>
        <w:ind w:firstLine="708"/>
        <w:jc w:val="both"/>
        <w:rPr>
          <w:rFonts w:ascii="Times New Roman" w:hAnsi="Times New Roman"/>
          <w:sz w:val="28"/>
          <w:szCs w:val="28"/>
        </w:rPr>
      </w:pPr>
      <w:r w:rsidRPr="00490F6C">
        <w:rPr>
          <w:rFonts w:ascii="Times New Roman" w:hAnsi="Times New Roman"/>
          <w:sz w:val="28"/>
          <w:szCs w:val="28"/>
        </w:rPr>
        <w:t>4.  Порядок предоставления сведений из Единого государственного реестра прав на недвижимое имущество и сделок с ним  и государственного кадастра недвижимости, в том числе посредством системы межведомственного электронного взаимодействия;</w:t>
      </w:r>
    </w:p>
    <w:p w:rsidR="004E4855" w:rsidRPr="00490F6C" w:rsidRDefault="004E4855" w:rsidP="00BE49D4">
      <w:pPr>
        <w:autoSpaceDE w:val="0"/>
        <w:autoSpaceDN w:val="0"/>
        <w:adjustRightInd w:val="0"/>
        <w:spacing w:after="0" w:line="240" w:lineRule="auto"/>
        <w:ind w:firstLine="708"/>
        <w:jc w:val="both"/>
        <w:rPr>
          <w:rFonts w:ascii="Times New Roman" w:hAnsi="Times New Roman"/>
          <w:sz w:val="28"/>
          <w:szCs w:val="28"/>
        </w:rPr>
      </w:pPr>
      <w:r w:rsidRPr="00490F6C">
        <w:rPr>
          <w:rFonts w:ascii="Times New Roman" w:hAnsi="Times New Roman"/>
          <w:sz w:val="28"/>
          <w:szCs w:val="28"/>
        </w:rPr>
        <w:t>5. Порядок утверждения инвестиционных программ организаций, осуществляющих регулируемые виды деятельности в сфере теплоснабжения;</w:t>
      </w:r>
    </w:p>
    <w:p w:rsidR="004E4855" w:rsidRPr="00490F6C" w:rsidRDefault="004E4855" w:rsidP="00BE49D4">
      <w:pPr>
        <w:autoSpaceDE w:val="0"/>
        <w:autoSpaceDN w:val="0"/>
        <w:adjustRightInd w:val="0"/>
        <w:spacing w:after="0" w:line="240" w:lineRule="auto"/>
        <w:ind w:firstLine="708"/>
        <w:jc w:val="both"/>
        <w:rPr>
          <w:rFonts w:ascii="Times New Roman" w:hAnsi="Times New Roman"/>
          <w:sz w:val="28"/>
          <w:szCs w:val="28"/>
        </w:rPr>
      </w:pPr>
      <w:r w:rsidRPr="00490F6C">
        <w:rPr>
          <w:rFonts w:ascii="Times New Roman" w:hAnsi="Times New Roman"/>
          <w:sz w:val="28"/>
          <w:szCs w:val="28"/>
        </w:rPr>
        <w:t>6. Разработка, согласование, утверждение и корректировка инвестиционных программ организаций, осуществляющих деятельность в сфере водоснабжения  и водоотведения;</w:t>
      </w:r>
    </w:p>
    <w:p w:rsidR="004E4855" w:rsidRPr="00490F6C" w:rsidRDefault="004E4855" w:rsidP="00BE49D4">
      <w:pPr>
        <w:autoSpaceDE w:val="0"/>
        <w:autoSpaceDN w:val="0"/>
        <w:adjustRightInd w:val="0"/>
        <w:spacing w:after="0" w:line="240" w:lineRule="auto"/>
        <w:ind w:firstLine="708"/>
        <w:jc w:val="both"/>
        <w:rPr>
          <w:rFonts w:ascii="Times New Roman" w:hAnsi="Times New Roman"/>
          <w:sz w:val="28"/>
          <w:szCs w:val="28"/>
        </w:rPr>
      </w:pPr>
      <w:r w:rsidRPr="00490F6C">
        <w:rPr>
          <w:rFonts w:ascii="Times New Roman" w:hAnsi="Times New Roman"/>
          <w:sz w:val="28"/>
          <w:szCs w:val="28"/>
        </w:rPr>
        <w:t>7. О вопросах развития рынка перевозок пассажиров наземным транспортом с учетом изменений федерального и регионального законодательства;</w:t>
      </w:r>
    </w:p>
    <w:p w:rsidR="004E4855" w:rsidRDefault="004E4855" w:rsidP="00BE49D4">
      <w:pPr>
        <w:autoSpaceDE w:val="0"/>
        <w:autoSpaceDN w:val="0"/>
        <w:adjustRightInd w:val="0"/>
        <w:spacing w:after="0" w:line="240" w:lineRule="auto"/>
        <w:ind w:firstLine="708"/>
        <w:jc w:val="both"/>
        <w:rPr>
          <w:rFonts w:ascii="Times New Roman" w:hAnsi="Times New Roman"/>
          <w:bCs/>
          <w:sz w:val="28"/>
          <w:szCs w:val="28"/>
        </w:rPr>
      </w:pPr>
      <w:r w:rsidRPr="00490F6C">
        <w:rPr>
          <w:rFonts w:ascii="Times New Roman" w:hAnsi="Times New Roman"/>
          <w:bCs/>
          <w:sz w:val="28"/>
          <w:szCs w:val="28"/>
        </w:rPr>
        <w:lastRenderedPageBreak/>
        <w:t>8. О проведении мониторинга состояния и развития конкурентной среды на рынках товаров, работ и услуг Омской области</w:t>
      </w:r>
    </w:p>
    <w:p w:rsidR="006C034A" w:rsidRDefault="004E4855" w:rsidP="00BE49D4">
      <w:pPr>
        <w:spacing w:after="0" w:line="240" w:lineRule="auto"/>
        <w:ind w:firstLine="708"/>
        <w:jc w:val="both"/>
        <w:rPr>
          <w:rFonts w:ascii="Times New Roman" w:hAnsi="Times New Roman"/>
          <w:sz w:val="28"/>
          <w:szCs w:val="28"/>
        </w:rPr>
      </w:pPr>
      <w:r w:rsidRPr="00A160F7">
        <w:rPr>
          <w:rFonts w:ascii="Times New Roman" w:hAnsi="Times New Roman"/>
          <w:sz w:val="28"/>
          <w:szCs w:val="28"/>
        </w:rPr>
        <w:t xml:space="preserve">Материалы обучающих семинаров и тестовые задания </w:t>
      </w:r>
      <w:r w:rsidR="00FF70A2">
        <w:rPr>
          <w:rFonts w:ascii="Times New Roman" w:hAnsi="Times New Roman"/>
          <w:sz w:val="28"/>
          <w:szCs w:val="28"/>
        </w:rPr>
        <w:t xml:space="preserve">размещены </w:t>
      </w:r>
      <w:r w:rsidRPr="00A160F7">
        <w:rPr>
          <w:rFonts w:ascii="Times New Roman" w:hAnsi="Times New Roman"/>
          <w:sz w:val="28"/>
          <w:szCs w:val="28"/>
        </w:rPr>
        <w:t>на сайте Минэкономики</w:t>
      </w:r>
      <w:r w:rsidR="006C034A" w:rsidRPr="00A160F7">
        <w:rPr>
          <w:rFonts w:ascii="Times New Roman" w:hAnsi="Times New Roman"/>
          <w:sz w:val="28"/>
          <w:szCs w:val="28"/>
        </w:rPr>
        <w:t xml:space="preserve"> в сети</w:t>
      </w:r>
      <w:r w:rsidRPr="00A160F7">
        <w:rPr>
          <w:rFonts w:ascii="Times New Roman" w:hAnsi="Times New Roman"/>
          <w:sz w:val="28"/>
          <w:szCs w:val="28"/>
        </w:rPr>
        <w:t xml:space="preserve"> </w:t>
      </w:r>
      <w:r w:rsidR="00F04E68">
        <w:rPr>
          <w:rFonts w:ascii="Times New Roman" w:hAnsi="Times New Roman"/>
          <w:sz w:val="28"/>
          <w:szCs w:val="28"/>
        </w:rPr>
        <w:t>"</w:t>
      </w:r>
      <w:r w:rsidR="004819CF">
        <w:rPr>
          <w:rFonts w:ascii="Times New Roman" w:hAnsi="Times New Roman"/>
          <w:sz w:val="28"/>
          <w:szCs w:val="28"/>
        </w:rPr>
        <w:t>Интернет</w:t>
      </w:r>
      <w:r w:rsidR="00F04E68">
        <w:rPr>
          <w:rFonts w:ascii="Times New Roman" w:hAnsi="Times New Roman"/>
          <w:sz w:val="28"/>
          <w:szCs w:val="28"/>
        </w:rPr>
        <w:t>"</w:t>
      </w:r>
      <w:r w:rsidR="004819CF">
        <w:rPr>
          <w:rFonts w:ascii="Times New Roman" w:hAnsi="Times New Roman"/>
          <w:sz w:val="28"/>
          <w:szCs w:val="28"/>
        </w:rPr>
        <w:t xml:space="preserve"> </w:t>
      </w:r>
      <w:r w:rsidRPr="00A160F7">
        <w:rPr>
          <w:rFonts w:ascii="Times New Roman" w:hAnsi="Times New Roman"/>
          <w:sz w:val="28"/>
          <w:szCs w:val="28"/>
        </w:rPr>
        <w:t>по а</w:t>
      </w:r>
      <w:r w:rsidR="00355C3C">
        <w:rPr>
          <w:rFonts w:ascii="Times New Roman" w:hAnsi="Times New Roman"/>
          <w:sz w:val="28"/>
          <w:szCs w:val="28"/>
        </w:rPr>
        <w:t>дре</w:t>
      </w:r>
      <w:r w:rsidRPr="00A160F7">
        <w:rPr>
          <w:rFonts w:ascii="Times New Roman" w:hAnsi="Times New Roman"/>
          <w:sz w:val="28"/>
          <w:szCs w:val="28"/>
        </w:rPr>
        <w:t>су</w:t>
      </w:r>
      <w:r w:rsidR="009E5978">
        <w:rPr>
          <w:rFonts w:ascii="Times New Roman" w:hAnsi="Times New Roman"/>
          <w:sz w:val="28"/>
          <w:szCs w:val="28"/>
        </w:rPr>
        <w:t>:</w:t>
      </w:r>
      <w:r>
        <w:rPr>
          <w:rFonts w:ascii="Times New Roman" w:hAnsi="Times New Roman"/>
          <w:sz w:val="28"/>
          <w:szCs w:val="28"/>
        </w:rPr>
        <w:t xml:space="preserve"> </w:t>
      </w:r>
      <w:hyperlink r:id="rId70" w:history="1">
        <w:r w:rsidR="006C034A" w:rsidRPr="00403AAA">
          <w:rPr>
            <w:rStyle w:val="a6"/>
            <w:rFonts w:ascii="Times New Roman" w:hAnsi="Times New Roman"/>
            <w:sz w:val="28"/>
            <w:szCs w:val="28"/>
          </w:rPr>
          <w:t>http://mec.omskportal.ru/ru/RegionalPublicAuthorities/executivelist/MEC/ImplementationOfStandards/Information.html</w:t>
        </w:r>
      </w:hyperlink>
      <w:r w:rsidR="001C6AED">
        <w:t xml:space="preserve"> </w:t>
      </w:r>
      <w:r w:rsidR="00FF70A2">
        <w:t xml:space="preserve"> </w:t>
      </w:r>
      <w:r w:rsidR="00FF70A2" w:rsidRPr="00FF70A2">
        <w:rPr>
          <w:rFonts w:ascii="Times New Roman" w:hAnsi="Times New Roman"/>
          <w:sz w:val="28"/>
          <w:szCs w:val="28"/>
        </w:rPr>
        <w:t>и</w:t>
      </w:r>
      <w:r w:rsidR="00FF70A2">
        <w:t xml:space="preserve"> </w:t>
      </w:r>
      <w:r w:rsidR="001C6AED">
        <w:rPr>
          <w:rFonts w:ascii="Times New Roman" w:hAnsi="Times New Roman"/>
          <w:sz w:val="28"/>
          <w:szCs w:val="28"/>
        </w:rPr>
        <w:t>пр</w:t>
      </w:r>
      <w:r w:rsidR="00196456">
        <w:rPr>
          <w:rFonts w:ascii="Times New Roman" w:hAnsi="Times New Roman"/>
          <w:sz w:val="28"/>
          <w:szCs w:val="28"/>
        </w:rPr>
        <w:t>едставлены в приложениях № 7, 8</w:t>
      </w:r>
      <w:r w:rsidR="006C034A">
        <w:rPr>
          <w:rFonts w:ascii="Times New Roman" w:hAnsi="Times New Roman"/>
          <w:sz w:val="28"/>
          <w:szCs w:val="28"/>
        </w:rPr>
        <w:t>.</w:t>
      </w:r>
    </w:p>
    <w:p w:rsidR="004E4855" w:rsidRDefault="004E4855" w:rsidP="00BE49D4">
      <w:pPr>
        <w:spacing w:after="0" w:line="240" w:lineRule="auto"/>
        <w:ind w:firstLine="708"/>
        <w:jc w:val="both"/>
        <w:rPr>
          <w:rFonts w:ascii="Times New Roman" w:hAnsi="Times New Roman"/>
          <w:sz w:val="28"/>
          <w:szCs w:val="28"/>
        </w:rPr>
      </w:pPr>
      <w:r w:rsidRPr="00490F6C">
        <w:rPr>
          <w:rFonts w:ascii="Times New Roman" w:hAnsi="Times New Roman"/>
          <w:sz w:val="28"/>
          <w:szCs w:val="28"/>
        </w:rPr>
        <w:t xml:space="preserve">В </w:t>
      </w:r>
      <w:r>
        <w:rPr>
          <w:rFonts w:ascii="Times New Roman" w:hAnsi="Times New Roman"/>
          <w:sz w:val="28"/>
          <w:szCs w:val="28"/>
        </w:rPr>
        <w:t>2</w:t>
      </w:r>
      <w:r w:rsidRPr="00490F6C">
        <w:rPr>
          <w:rFonts w:ascii="Times New Roman" w:hAnsi="Times New Roman"/>
          <w:sz w:val="28"/>
          <w:szCs w:val="28"/>
        </w:rPr>
        <w:t>017 год</w:t>
      </w:r>
      <w:r>
        <w:rPr>
          <w:rFonts w:ascii="Times New Roman" w:hAnsi="Times New Roman"/>
          <w:sz w:val="28"/>
          <w:szCs w:val="28"/>
        </w:rPr>
        <w:t>у</w:t>
      </w:r>
      <w:r w:rsidRPr="00490F6C">
        <w:rPr>
          <w:rFonts w:ascii="Times New Roman" w:hAnsi="Times New Roman"/>
          <w:sz w:val="28"/>
          <w:szCs w:val="28"/>
        </w:rPr>
        <w:t xml:space="preserve"> проведение обучающих мероприятий для органов местного самоуправления по вопросам содействия развитию конкуренции</w:t>
      </w:r>
      <w:r w:rsidR="00BA4F51">
        <w:rPr>
          <w:rFonts w:ascii="Times New Roman" w:hAnsi="Times New Roman"/>
          <w:sz w:val="28"/>
          <w:szCs w:val="28"/>
        </w:rPr>
        <w:t xml:space="preserve"> будет продолжено.</w:t>
      </w:r>
    </w:p>
    <w:p w:rsidR="00A160F7" w:rsidRDefault="00A160F7" w:rsidP="00BE49D4">
      <w:pPr>
        <w:spacing w:after="0" w:line="240" w:lineRule="auto"/>
        <w:ind w:firstLine="708"/>
        <w:jc w:val="both"/>
        <w:rPr>
          <w:rFonts w:ascii="Times New Roman" w:hAnsi="Times New Roman"/>
          <w:sz w:val="28"/>
          <w:szCs w:val="28"/>
        </w:rPr>
      </w:pPr>
    </w:p>
    <w:p w:rsidR="004E4855" w:rsidRPr="006C5421" w:rsidRDefault="004E4855" w:rsidP="00BE49D4">
      <w:pPr>
        <w:widowControl w:val="0"/>
        <w:autoSpaceDE w:val="0"/>
        <w:autoSpaceDN w:val="0"/>
        <w:adjustRightInd w:val="0"/>
        <w:spacing w:after="0" w:line="240" w:lineRule="auto"/>
        <w:ind w:firstLine="709"/>
        <w:jc w:val="both"/>
        <w:rPr>
          <w:sz w:val="28"/>
          <w:szCs w:val="28"/>
        </w:rPr>
      </w:pPr>
      <w:r w:rsidRPr="006C5421">
        <w:rPr>
          <w:rFonts w:ascii="Times New Roman" w:hAnsi="Times New Roman"/>
          <w:sz w:val="28"/>
          <w:szCs w:val="28"/>
          <w:u w:val="single"/>
        </w:rPr>
        <w:t>Подраздел 3.2.2.</w:t>
      </w:r>
      <w:r>
        <w:rPr>
          <w:rFonts w:ascii="Times New Roman" w:hAnsi="Times New Roman"/>
          <w:sz w:val="28"/>
          <w:szCs w:val="28"/>
        </w:rPr>
        <w:t xml:space="preserve"> </w:t>
      </w:r>
      <w:r w:rsidRPr="006C5421">
        <w:rPr>
          <w:rFonts w:ascii="Times New Roman" w:hAnsi="Times New Roman"/>
          <w:sz w:val="28"/>
          <w:szCs w:val="28"/>
        </w:rPr>
        <w:t xml:space="preserve">В 2016 году Минэкономики Омской области </w:t>
      </w:r>
      <w:r w:rsidRPr="006C5421">
        <w:rPr>
          <w:rFonts w:ascii="Times New Roman" w:hAnsi="Times New Roman"/>
          <w:b/>
          <w:sz w:val="28"/>
          <w:szCs w:val="28"/>
        </w:rPr>
        <w:t xml:space="preserve">организована работа по формированию рейтинга муниципальных образований </w:t>
      </w:r>
      <w:r w:rsidRPr="006C5421">
        <w:rPr>
          <w:rFonts w:ascii="Times New Roman" w:hAnsi="Times New Roman"/>
          <w:sz w:val="28"/>
          <w:szCs w:val="28"/>
        </w:rPr>
        <w:t>по содействию развитию конкуренции и обеспечению условий  для благоприятного инвестиционного климата. Приняты:</w:t>
      </w:r>
    </w:p>
    <w:p w:rsidR="004E4855" w:rsidRDefault="004E4855" w:rsidP="00BE49D4">
      <w:pPr>
        <w:pStyle w:val="af"/>
        <w:autoSpaceDE w:val="0"/>
        <w:autoSpaceDN w:val="0"/>
        <w:adjustRightInd w:val="0"/>
        <w:spacing w:before="0" w:beforeAutospacing="0" w:after="0" w:afterAutospacing="0"/>
        <w:ind w:firstLine="567"/>
        <w:jc w:val="both"/>
        <w:rPr>
          <w:sz w:val="28"/>
          <w:szCs w:val="28"/>
        </w:rPr>
      </w:pPr>
      <w:r>
        <w:rPr>
          <w:sz w:val="28"/>
          <w:szCs w:val="28"/>
        </w:rPr>
        <w:t xml:space="preserve">- </w:t>
      </w:r>
      <w:r w:rsidRPr="002232D1">
        <w:rPr>
          <w:sz w:val="28"/>
          <w:szCs w:val="28"/>
        </w:rPr>
        <w:t xml:space="preserve"> постановление Правительства Омской области от 26 октября 2016 года № 312-п "О показателях оценки деятельности муниципальных районов </w:t>
      </w:r>
      <w:r w:rsidRPr="002232D1">
        <w:rPr>
          <w:sz w:val="28"/>
          <w:szCs w:val="28"/>
        </w:rPr>
        <w:br/>
        <w:t>Омской области и муниципального образования городской округ город Омск Омской области по обеспечению условий для благоприятного инвестиционного климата"</w:t>
      </w:r>
      <w:r w:rsidR="0030048F">
        <w:rPr>
          <w:sz w:val="28"/>
          <w:szCs w:val="28"/>
        </w:rPr>
        <w:t xml:space="preserve"> (приложение № 9</w:t>
      </w:r>
      <w:r w:rsidR="00C7012E">
        <w:rPr>
          <w:sz w:val="28"/>
          <w:szCs w:val="28"/>
        </w:rPr>
        <w:t>)</w:t>
      </w:r>
      <w:r w:rsidRPr="002232D1">
        <w:rPr>
          <w:sz w:val="28"/>
          <w:szCs w:val="28"/>
        </w:rPr>
        <w:t>;</w:t>
      </w:r>
    </w:p>
    <w:p w:rsidR="004E4855" w:rsidRDefault="004E4855" w:rsidP="00BE49D4">
      <w:pPr>
        <w:pStyle w:val="af"/>
        <w:autoSpaceDE w:val="0"/>
        <w:autoSpaceDN w:val="0"/>
        <w:adjustRightInd w:val="0"/>
        <w:spacing w:before="0" w:beforeAutospacing="0" w:after="0" w:afterAutospacing="0"/>
        <w:ind w:firstLine="567"/>
        <w:jc w:val="both"/>
        <w:rPr>
          <w:sz w:val="28"/>
          <w:szCs w:val="28"/>
        </w:rPr>
      </w:pPr>
      <w:r w:rsidRPr="002232D1">
        <w:rPr>
          <w:sz w:val="28"/>
          <w:szCs w:val="28"/>
        </w:rPr>
        <w:t xml:space="preserve">- </w:t>
      </w:r>
      <w:r>
        <w:rPr>
          <w:sz w:val="28"/>
          <w:szCs w:val="28"/>
        </w:rPr>
        <w:t>р</w:t>
      </w:r>
      <w:r w:rsidRPr="002232D1">
        <w:rPr>
          <w:sz w:val="28"/>
          <w:szCs w:val="28"/>
        </w:rPr>
        <w:t xml:space="preserve">аспоряжение Губернатора Омской области от 14 ноября 2016 года </w:t>
      </w:r>
      <w:r w:rsidR="00EB7FE0">
        <w:rPr>
          <w:sz w:val="28"/>
          <w:szCs w:val="28"/>
        </w:rPr>
        <w:br/>
      </w:r>
      <w:r w:rsidRPr="002232D1">
        <w:rPr>
          <w:sz w:val="28"/>
          <w:szCs w:val="28"/>
        </w:rPr>
        <w:t>№ 268-р "О внесении изменений в распоряжение Губернатора Омской области от 26 февраля 2016 года № 37-р"</w:t>
      </w:r>
      <w:r w:rsidR="0030048F">
        <w:rPr>
          <w:sz w:val="28"/>
          <w:szCs w:val="28"/>
        </w:rPr>
        <w:t xml:space="preserve"> (приложение № 10</w:t>
      </w:r>
      <w:r w:rsidR="00C7012E">
        <w:rPr>
          <w:sz w:val="28"/>
          <w:szCs w:val="28"/>
        </w:rPr>
        <w:t>)</w:t>
      </w:r>
      <w:r w:rsidRPr="002232D1">
        <w:rPr>
          <w:sz w:val="28"/>
          <w:szCs w:val="28"/>
        </w:rPr>
        <w:t xml:space="preserve">, которым </w:t>
      </w:r>
      <w:r>
        <w:rPr>
          <w:sz w:val="28"/>
          <w:szCs w:val="28"/>
        </w:rPr>
        <w:t xml:space="preserve">предусмотрено ежегодное формирование рейтинга оценки деятельности муниципальных районов Омской области и муниципального образования г. Омск по содействию развитию конкуренции и обеспечению условий для благоприятного инвестиционного климата, а также </w:t>
      </w:r>
      <w:r w:rsidRPr="002232D1">
        <w:rPr>
          <w:sz w:val="28"/>
          <w:szCs w:val="28"/>
        </w:rPr>
        <w:t xml:space="preserve">утверждены показатели оценки деятельности муниципальных образований по содействию развитию конкуренции, </w:t>
      </w:r>
      <w:r w:rsidRPr="005B1609">
        <w:rPr>
          <w:b/>
          <w:sz w:val="28"/>
          <w:szCs w:val="28"/>
        </w:rPr>
        <w:t>предусмотрено поощрение муниципальных образований в части их деятельности по обеспечению условий для благоприятного инвестиционного климата и содействию развитию конкуренции</w:t>
      </w:r>
      <w:r>
        <w:rPr>
          <w:sz w:val="28"/>
          <w:szCs w:val="28"/>
        </w:rPr>
        <w:t>.</w:t>
      </w:r>
    </w:p>
    <w:p w:rsidR="004E4855" w:rsidRDefault="004E4855" w:rsidP="00BE49D4">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sz w:val="28"/>
          <w:szCs w:val="28"/>
        </w:rPr>
        <w:tab/>
        <w:t xml:space="preserve">В части оценки содействия развитию конкуренции </w:t>
      </w:r>
      <w:r w:rsidRPr="00E54773">
        <w:rPr>
          <w:rFonts w:ascii="Times New Roman" w:hAnsi="Times New Roman"/>
          <w:color w:val="000000"/>
          <w:sz w:val="28"/>
          <w:szCs w:val="28"/>
        </w:rPr>
        <w:t xml:space="preserve">рейтинг </w:t>
      </w:r>
      <w:r w:rsidR="00FF70A2">
        <w:rPr>
          <w:rFonts w:ascii="Times New Roman" w:hAnsi="Times New Roman"/>
          <w:color w:val="000000"/>
          <w:sz w:val="28"/>
          <w:szCs w:val="28"/>
        </w:rPr>
        <w:t xml:space="preserve">определяется </w:t>
      </w:r>
      <w:r w:rsidRPr="00E54773">
        <w:rPr>
          <w:rFonts w:ascii="Times New Roman" w:hAnsi="Times New Roman"/>
          <w:color w:val="000000"/>
          <w:sz w:val="28"/>
          <w:szCs w:val="28"/>
        </w:rPr>
        <w:t>по 4</w:t>
      </w:r>
      <w:r>
        <w:rPr>
          <w:rFonts w:ascii="Times New Roman" w:hAnsi="Times New Roman"/>
          <w:color w:val="000000"/>
          <w:sz w:val="28"/>
          <w:szCs w:val="28"/>
        </w:rPr>
        <w:t xml:space="preserve"> (четырем)</w:t>
      </w:r>
      <w:r w:rsidRPr="00E54773">
        <w:rPr>
          <w:rFonts w:ascii="Times New Roman" w:hAnsi="Times New Roman"/>
          <w:color w:val="000000"/>
          <w:sz w:val="28"/>
          <w:szCs w:val="28"/>
        </w:rPr>
        <w:t xml:space="preserve"> показателям</w:t>
      </w:r>
      <w:r>
        <w:rPr>
          <w:rFonts w:ascii="Times New Roman" w:hAnsi="Times New Roman"/>
          <w:color w:val="000000"/>
          <w:sz w:val="28"/>
          <w:szCs w:val="28"/>
        </w:rPr>
        <w:t>:</w:t>
      </w:r>
    </w:p>
    <w:p w:rsidR="004E4855" w:rsidRDefault="004E4855" w:rsidP="00BE49D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 изменение количества организаций, учтенных в составе Статистического регистра хозяйствующих субъектов (далее – регистр), формируемого на основании сведений, предоставляемых в соответствии </w:t>
      </w:r>
      <w:r>
        <w:rPr>
          <w:rFonts w:ascii="Times New Roman" w:hAnsi="Times New Roman"/>
          <w:sz w:val="28"/>
          <w:szCs w:val="28"/>
        </w:rPr>
        <w:br/>
        <w:t>с законодательством (в расчете на 1000 человек населения муниципальных образований);</w:t>
      </w:r>
    </w:p>
    <w:p w:rsidR="004E4855" w:rsidRDefault="004E4855" w:rsidP="00BE49D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 изменение количества индивидуальных предпринимателей, учтенных </w:t>
      </w:r>
      <w:r>
        <w:rPr>
          <w:rFonts w:ascii="Times New Roman" w:hAnsi="Times New Roman"/>
          <w:sz w:val="28"/>
          <w:szCs w:val="28"/>
        </w:rPr>
        <w:br/>
        <w:t>в составе регистра, формируемого на основании сведений, предоставляемых в соответствии с законодательством (в расчете на 1000 человек населения муниципальных образований);</w:t>
      </w:r>
    </w:p>
    <w:p w:rsidR="004E4855" w:rsidRDefault="004E4855" w:rsidP="00BE49D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 изменение доли организаций частной формы собственности в общем количестве организаций на территории муниципального образования, учтенных в составе регистра, формируемого на основании сведений, предоставляемых </w:t>
      </w:r>
      <w:r>
        <w:rPr>
          <w:rFonts w:ascii="Times New Roman" w:hAnsi="Times New Roman"/>
          <w:sz w:val="28"/>
          <w:szCs w:val="28"/>
        </w:rPr>
        <w:br/>
        <w:t>в соответствии с законодательством;</w:t>
      </w:r>
    </w:p>
    <w:p w:rsidR="004E4855" w:rsidRDefault="004E4855" w:rsidP="00BE49D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 доля закупок в отчетном году у субъектов малого и среднего предпринимательства хозяйствующими субъектами, в которых доля муниципального образования составляет более 50 процентов и учредителем которых является муниципальное образование, в общем годовом стоимостном объеме закупок, осуществляемых в соответствии с Федеральным </w:t>
      </w:r>
      <w:r w:rsidRPr="00B90281">
        <w:rPr>
          <w:rFonts w:ascii="Times New Roman" w:hAnsi="Times New Roman"/>
          <w:sz w:val="28"/>
          <w:szCs w:val="28"/>
        </w:rPr>
        <w:t>законом</w:t>
      </w:r>
      <w:r>
        <w:rPr>
          <w:rFonts w:ascii="Times New Roman" w:hAnsi="Times New Roman"/>
          <w:sz w:val="28"/>
          <w:szCs w:val="28"/>
        </w:rPr>
        <w:t xml:space="preserve"> </w:t>
      </w:r>
      <w:r>
        <w:rPr>
          <w:rFonts w:ascii="Times New Roman" w:hAnsi="Times New Roman"/>
          <w:sz w:val="28"/>
          <w:szCs w:val="28"/>
        </w:rPr>
        <w:br/>
        <w:t>"О закупках товаров, работ, услуг отдельными видами юридических лиц".</w:t>
      </w:r>
    </w:p>
    <w:p w:rsidR="004E4855" w:rsidRDefault="00FF70A2" w:rsidP="00BE49D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 Общий </w:t>
      </w:r>
      <w:r w:rsidRPr="00057AF1">
        <w:rPr>
          <w:rFonts w:ascii="Times New Roman" w:hAnsi="Times New Roman"/>
          <w:sz w:val="28"/>
          <w:szCs w:val="28"/>
        </w:rPr>
        <w:t>рейтинг</w:t>
      </w:r>
      <w:r w:rsidR="004E4855" w:rsidRPr="00057AF1">
        <w:rPr>
          <w:rFonts w:ascii="Times New Roman" w:hAnsi="Times New Roman"/>
          <w:sz w:val="28"/>
          <w:szCs w:val="28"/>
        </w:rPr>
        <w:t xml:space="preserve"> муниципальных образований</w:t>
      </w:r>
      <w:r w:rsidR="004E4855" w:rsidRPr="006C5421">
        <w:rPr>
          <w:rFonts w:ascii="Times New Roman" w:hAnsi="Times New Roman"/>
          <w:b/>
          <w:sz w:val="28"/>
          <w:szCs w:val="28"/>
        </w:rPr>
        <w:t xml:space="preserve"> </w:t>
      </w:r>
      <w:r w:rsidR="004E4855" w:rsidRPr="006C5421">
        <w:rPr>
          <w:rFonts w:ascii="Times New Roman" w:hAnsi="Times New Roman"/>
          <w:sz w:val="28"/>
          <w:szCs w:val="28"/>
        </w:rPr>
        <w:t>по содействию развитию конкуренции и обеспечению условий  для благоприятного инвестиционного климата</w:t>
      </w:r>
      <w:r w:rsidR="004E4855" w:rsidRPr="005856FD">
        <w:rPr>
          <w:rFonts w:ascii="Times New Roman" w:hAnsi="Times New Roman"/>
          <w:sz w:val="28"/>
          <w:szCs w:val="28"/>
        </w:rPr>
        <w:t xml:space="preserve"> по итогам 2016 года будет сформирован </w:t>
      </w:r>
      <w:r w:rsidR="004E4855">
        <w:rPr>
          <w:rFonts w:ascii="Times New Roman" w:hAnsi="Times New Roman"/>
          <w:sz w:val="28"/>
          <w:szCs w:val="28"/>
        </w:rPr>
        <w:t>Минэкономики</w:t>
      </w:r>
      <w:r w:rsidR="004E4855" w:rsidRPr="005856FD">
        <w:rPr>
          <w:rFonts w:ascii="Times New Roman" w:hAnsi="Times New Roman"/>
          <w:sz w:val="28"/>
          <w:szCs w:val="28"/>
        </w:rPr>
        <w:t xml:space="preserve"> </w:t>
      </w:r>
      <w:r w:rsidR="004E4855">
        <w:rPr>
          <w:rFonts w:ascii="Times New Roman" w:hAnsi="Times New Roman"/>
          <w:sz w:val="28"/>
          <w:szCs w:val="28"/>
        </w:rPr>
        <w:t xml:space="preserve"> </w:t>
      </w:r>
      <w:r w:rsidR="004E4855" w:rsidRPr="005856FD">
        <w:rPr>
          <w:rFonts w:ascii="Times New Roman" w:hAnsi="Times New Roman"/>
          <w:sz w:val="28"/>
          <w:szCs w:val="28"/>
        </w:rPr>
        <w:t>до 1 октября 2017 года</w:t>
      </w:r>
      <w:r w:rsidR="004E4855">
        <w:rPr>
          <w:rFonts w:ascii="Times New Roman" w:hAnsi="Times New Roman"/>
          <w:sz w:val="28"/>
          <w:szCs w:val="28"/>
        </w:rPr>
        <w:t xml:space="preserve"> после получения всей необходимой официальной статист</w:t>
      </w:r>
      <w:r w:rsidR="00DE34C4">
        <w:rPr>
          <w:rFonts w:ascii="Times New Roman" w:hAnsi="Times New Roman"/>
          <w:sz w:val="28"/>
          <w:szCs w:val="28"/>
        </w:rPr>
        <w:t>ической информации в разрезе му</w:t>
      </w:r>
      <w:r w:rsidR="004E4855">
        <w:rPr>
          <w:rFonts w:ascii="Times New Roman" w:hAnsi="Times New Roman"/>
          <w:sz w:val="28"/>
          <w:szCs w:val="28"/>
        </w:rPr>
        <w:t xml:space="preserve">ниципальных образований Омской области </w:t>
      </w:r>
      <w:r w:rsidR="00E80667">
        <w:rPr>
          <w:rFonts w:ascii="Times New Roman" w:hAnsi="Times New Roman"/>
          <w:sz w:val="28"/>
          <w:szCs w:val="28"/>
        </w:rPr>
        <w:br/>
      </w:r>
      <w:r w:rsidR="004E4855">
        <w:rPr>
          <w:rFonts w:ascii="Times New Roman" w:hAnsi="Times New Roman"/>
          <w:sz w:val="28"/>
          <w:szCs w:val="28"/>
        </w:rPr>
        <w:t>за 2016 год</w:t>
      </w:r>
      <w:r w:rsidR="00396AF4">
        <w:rPr>
          <w:rFonts w:ascii="Times New Roman" w:hAnsi="Times New Roman"/>
          <w:sz w:val="28"/>
          <w:szCs w:val="28"/>
        </w:rPr>
        <w:t xml:space="preserve"> в части результатов инвестиционной деятельности</w:t>
      </w:r>
      <w:r w:rsidR="004E4855" w:rsidRPr="005856FD">
        <w:rPr>
          <w:rFonts w:ascii="Times New Roman" w:hAnsi="Times New Roman"/>
          <w:sz w:val="28"/>
          <w:szCs w:val="28"/>
        </w:rPr>
        <w:t>.</w:t>
      </w:r>
      <w:r w:rsidR="004E4855">
        <w:rPr>
          <w:rFonts w:ascii="Times New Roman" w:hAnsi="Times New Roman"/>
          <w:sz w:val="28"/>
          <w:szCs w:val="28"/>
        </w:rPr>
        <w:t xml:space="preserve"> </w:t>
      </w:r>
    </w:p>
    <w:p w:rsidR="00C26D9F" w:rsidRDefault="004E4855" w:rsidP="00BE49D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Вместе с тем</w:t>
      </w:r>
      <w:r w:rsidR="00396AF4">
        <w:rPr>
          <w:rFonts w:ascii="Times New Roman" w:hAnsi="Times New Roman"/>
          <w:sz w:val="28"/>
          <w:szCs w:val="28"/>
        </w:rPr>
        <w:t>,</w:t>
      </w:r>
      <w:r>
        <w:rPr>
          <w:rFonts w:ascii="Times New Roman" w:hAnsi="Times New Roman"/>
          <w:sz w:val="28"/>
          <w:szCs w:val="28"/>
        </w:rPr>
        <w:t xml:space="preserve"> имеющаяся</w:t>
      </w:r>
      <w:r w:rsidR="00396AF4">
        <w:rPr>
          <w:rFonts w:ascii="Times New Roman" w:hAnsi="Times New Roman"/>
          <w:sz w:val="28"/>
          <w:szCs w:val="28"/>
        </w:rPr>
        <w:t xml:space="preserve"> по состоянию на 1 марта 2017 года официальная</w:t>
      </w:r>
      <w:r>
        <w:rPr>
          <w:rFonts w:ascii="Times New Roman" w:hAnsi="Times New Roman"/>
          <w:sz w:val="28"/>
          <w:szCs w:val="28"/>
        </w:rPr>
        <w:t xml:space="preserve"> статистическая информация уже позвол</w:t>
      </w:r>
      <w:r w:rsidR="00396AF4">
        <w:rPr>
          <w:rFonts w:ascii="Times New Roman" w:hAnsi="Times New Roman"/>
          <w:sz w:val="28"/>
          <w:szCs w:val="28"/>
        </w:rPr>
        <w:t>ила</w:t>
      </w:r>
      <w:r>
        <w:rPr>
          <w:rFonts w:ascii="Times New Roman" w:hAnsi="Times New Roman"/>
          <w:sz w:val="28"/>
          <w:szCs w:val="28"/>
        </w:rPr>
        <w:t xml:space="preserve"> провести оценку деятельности муниципальных районов Омской области </w:t>
      </w:r>
      <w:r w:rsidR="006602CD">
        <w:rPr>
          <w:rFonts w:ascii="Times New Roman" w:hAnsi="Times New Roman"/>
          <w:sz w:val="28"/>
          <w:szCs w:val="28"/>
        </w:rPr>
        <w:br/>
      </w:r>
      <w:r>
        <w:rPr>
          <w:rFonts w:ascii="Times New Roman" w:hAnsi="Times New Roman"/>
          <w:sz w:val="28"/>
          <w:szCs w:val="28"/>
        </w:rPr>
        <w:t xml:space="preserve">и муниципального образования г. Омск за 2016 год в части, касающейся содействия развитию конкуренции. </w:t>
      </w:r>
    </w:p>
    <w:p w:rsidR="002612C9" w:rsidRDefault="004E4855" w:rsidP="00BE49D4">
      <w:pPr>
        <w:autoSpaceDE w:val="0"/>
        <w:autoSpaceDN w:val="0"/>
        <w:adjustRightInd w:val="0"/>
        <w:spacing w:after="0" w:line="240" w:lineRule="auto"/>
        <w:ind w:firstLine="709"/>
        <w:jc w:val="both"/>
        <w:rPr>
          <w:rFonts w:ascii="Times New Roman" w:hAnsi="Times New Roman"/>
          <w:sz w:val="28"/>
          <w:szCs w:val="28"/>
        </w:rPr>
      </w:pPr>
      <w:r w:rsidRPr="006602CD">
        <w:rPr>
          <w:rFonts w:ascii="Times New Roman" w:hAnsi="Times New Roman"/>
          <w:sz w:val="28"/>
          <w:szCs w:val="28"/>
        </w:rPr>
        <w:t>Результаты оценки и рейтинг муниципальных образований Омской области</w:t>
      </w:r>
      <w:r w:rsidR="00396AF4">
        <w:rPr>
          <w:rFonts w:ascii="Times New Roman" w:hAnsi="Times New Roman"/>
          <w:sz w:val="28"/>
          <w:szCs w:val="28"/>
        </w:rPr>
        <w:t>, а также методология рейтингования</w:t>
      </w:r>
      <w:r w:rsidRPr="006602CD">
        <w:rPr>
          <w:rFonts w:ascii="Times New Roman" w:hAnsi="Times New Roman"/>
          <w:sz w:val="28"/>
          <w:szCs w:val="28"/>
        </w:rPr>
        <w:t xml:space="preserve"> представлены </w:t>
      </w:r>
      <w:r w:rsidR="00D0292E">
        <w:rPr>
          <w:rFonts w:ascii="Times New Roman" w:hAnsi="Times New Roman"/>
          <w:sz w:val="28"/>
          <w:szCs w:val="28"/>
        </w:rPr>
        <w:t>на сайте Минэкономики в</w:t>
      </w:r>
      <w:r w:rsidR="00396AF4">
        <w:rPr>
          <w:rFonts w:ascii="Times New Roman" w:hAnsi="Times New Roman"/>
          <w:sz w:val="28"/>
          <w:szCs w:val="28"/>
        </w:rPr>
        <w:t xml:space="preserve"> информационно-телекоммуникационной</w:t>
      </w:r>
      <w:r w:rsidR="00D0292E">
        <w:rPr>
          <w:rFonts w:ascii="Times New Roman" w:hAnsi="Times New Roman"/>
          <w:sz w:val="28"/>
          <w:szCs w:val="28"/>
        </w:rPr>
        <w:t xml:space="preserve"> сети </w:t>
      </w:r>
      <w:r w:rsidR="00D0292E" w:rsidRPr="00E7022D">
        <w:rPr>
          <w:rFonts w:ascii="Times New Roman" w:hAnsi="Times New Roman"/>
          <w:sz w:val="28"/>
          <w:szCs w:val="28"/>
        </w:rPr>
        <w:t>"Интернет"</w:t>
      </w:r>
      <w:r w:rsidR="00661413">
        <w:rPr>
          <w:rFonts w:ascii="Times New Roman" w:hAnsi="Times New Roman"/>
          <w:sz w:val="28"/>
          <w:szCs w:val="28"/>
        </w:rPr>
        <w:t>:</w:t>
      </w:r>
      <w:r w:rsidR="00D0292E">
        <w:rPr>
          <w:rFonts w:ascii="Times New Roman" w:hAnsi="Times New Roman"/>
          <w:sz w:val="28"/>
          <w:szCs w:val="28"/>
        </w:rPr>
        <w:t xml:space="preserve"> </w:t>
      </w:r>
      <w:hyperlink r:id="rId71" w:history="1">
        <w:r w:rsidR="00D0292E" w:rsidRPr="002612C9">
          <w:rPr>
            <w:rStyle w:val="a6"/>
            <w:rFonts w:ascii="Times New Roman" w:hAnsi="Times New Roman"/>
            <w:sz w:val="28"/>
            <w:szCs w:val="28"/>
          </w:rPr>
          <w:t>http://mec.omskportal.ru/ru/RegionalPublicAuthorities/executivelist/MEC/ImplementationOfStandards/Information/Rating.html</w:t>
        </w:r>
      </w:hyperlink>
      <w:r w:rsidR="002612C9">
        <w:rPr>
          <w:rFonts w:ascii="Times New Roman" w:hAnsi="Times New Roman"/>
          <w:sz w:val="28"/>
          <w:szCs w:val="28"/>
        </w:rPr>
        <w:t xml:space="preserve"> (приложение </w:t>
      </w:r>
      <w:r w:rsidRPr="006602CD">
        <w:rPr>
          <w:rFonts w:ascii="Times New Roman" w:hAnsi="Times New Roman"/>
          <w:sz w:val="28"/>
          <w:szCs w:val="28"/>
        </w:rPr>
        <w:t>№</w:t>
      </w:r>
      <w:r w:rsidR="00EB5BA2">
        <w:rPr>
          <w:rFonts w:ascii="Times New Roman" w:hAnsi="Times New Roman"/>
          <w:sz w:val="28"/>
          <w:szCs w:val="28"/>
        </w:rPr>
        <w:t xml:space="preserve"> 11</w:t>
      </w:r>
      <w:r w:rsidR="00BB3090">
        <w:rPr>
          <w:rFonts w:ascii="Times New Roman" w:hAnsi="Times New Roman"/>
          <w:sz w:val="28"/>
          <w:szCs w:val="28"/>
        </w:rPr>
        <w:t>)</w:t>
      </w:r>
      <w:r w:rsidRPr="006602CD">
        <w:rPr>
          <w:rFonts w:ascii="Times New Roman" w:hAnsi="Times New Roman"/>
          <w:sz w:val="28"/>
          <w:szCs w:val="28"/>
        </w:rPr>
        <w:t xml:space="preserve">. </w:t>
      </w:r>
    </w:p>
    <w:p w:rsidR="004E4855" w:rsidRDefault="004E4855" w:rsidP="00BE49D4">
      <w:pPr>
        <w:autoSpaceDE w:val="0"/>
        <w:autoSpaceDN w:val="0"/>
        <w:adjustRightInd w:val="0"/>
        <w:spacing w:after="0" w:line="240" w:lineRule="auto"/>
        <w:ind w:firstLine="709"/>
        <w:jc w:val="both"/>
        <w:rPr>
          <w:rFonts w:ascii="Times New Roman" w:hAnsi="Times New Roman"/>
          <w:sz w:val="28"/>
          <w:szCs w:val="28"/>
        </w:rPr>
      </w:pPr>
      <w:r w:rsidRPr="006602CD">
        <w:rPr>
          <w:rFonts w:ascii="Times New Roman" w:hAnsi="Times New Roman"/>
          <w:sz w:val="28"/>
          <w:szCs w:val="28"/>
        </w:rPr>
        <w:t>Все материалы, касающиеся формирования рейтинга</w:t>
      </w:r>
      <w:r w:rsidR="00853A33">
        <w:rPr>
          <w:rFonts w:ascii="Times New Roman" w:hAnsi="Times New Roman"/>
          <w:sz w:val="28"/>
          <w:szCs w:val="28"/>
        </w:rPr>
        <w:t>,</w:t>
      </w:r>
      <w:r w:rsidRPr="006602CD">
        <w:rPr>
          <w:rFonts w:ascii="Times New Roman" w:hAnsi="Times New Roman"/>
          <w:sz w:val="28"/>
          <w:szCs w:val="28"/>
        </w:rPr>
        <w:t xml:space="preserve"> </w:t>
      </w:r>
      <w:r w:rsidR="00396AF4">
        <w:rPr>
          <w:rFonts w:ascii="Times New Roman" w:hAnsi="Times New Roman"/>
          <w:sz w:val="28"/>
          <w:szCs w:val="28"/>
        </w:rPr>
        <w:t>размещены</w:t>
      </w:r>
      <w:r w:rsidR="004F6FEE">
        <w:rPr>
          <w:rFonts w:ascii="Times New Roman" w:hAnsi="Times New Roman"/>
          <w:sz w:val="28"/>
          <w:szCs w:val="28"/>
        </w:rPr>
        <w:t xml:space="preserve"> на сайте Минэкономики </w:t>
      </w:r>
      <w:r w:rsidR="00E7022D">
        <w:rPr>
          <w:rFonts w:ascii="Times New Roman" w:hAnsi="Times New Roman"/>
          <w:sz w:val="28"/>
          <w:szCs w:val="28"/>
        </w:rPr>
        <w:t>в</w:t>
      </w:r>
      <w:r w:rsidR="00396AF4">
        <w:rPr>
          <w:rFonts w:ascii="Times New Roman" w:hAnsi="Times New Roman"/>
          <w:sz w:val="28"/>
          <w:szCs w:val="28"/>
        </w:rPr>
        <w:t xml:space="preserve"> информационно-телекоммуникационной</w:t>
      </w:r>
      <w:r w:rsidR="00E7022D">
        <w:rPr>
          <w:rFonts w:ascii="Times New Roman" w:hAnsi="Times New Roman"/>
          <w:sz w:val="28"/>
          <w:szCs w:val="28"/>
        </w:rPr>
        <w:t xml:space="preserve"> сети </w:t>
      </w:r>
      <w:r w:rsidR="00E7022D" w:rsidRPr="00E7022D">
        <w:rPr>
          <w:rFonts w:ascii="Times New Roman" w:hAnsi="Times New Roman"/>
          <w:sz w:val="28"/>
          <w:szCs w:val="28"/>
        </w:rPr>
        <w:t>"Интернет"</w:t>
      </w:r>
      <w:r w:rsidR="00E7022D">
        <w:rPr>
          <w:rFonts w:ascii="Times New Roman" w:hAnsi="Times New Roman"/>
          <w:sz w:val="28"/>
          <w:szCs w:val="28"/>
        </w:rPr>
        <w:t xml:space="preserve">: </w:t>
      </w:r>
      <w:hyperlink r:id="rId72" w:history="1">
        <w:r w:rsidR="004F6FEE" w:rsidRPr="00ED352E">
          <w:rPr>
            <w:rStyle w:val="a6"/>
            <w:rFonts w:ascii="Times New Roman" w:hAnsi="Times New Roman"/>
            <w:sz w:val="28"/>
            <w:szCs w:val="28"/>
          </w:rPr>
          <w:t>http://mec.omskportal.ru/ru/RegionalPublicAuthorities/executivelist/MEC/ImplementationOfStandards/Information.html</w:t>
        </w:r>
      </w:hyperlink>
      <w:r w:rsidR="00ED352E">
        <w:rPr>
          <w:rFonts w:ascii="Times New Roman" w:hAnsi="Times New Roman"/>
          <w:sz w:val="28"/>
          <w:szCs w:val="28"/>
        </w:rPr>
        <w:t>.</w:t>
      </w:r>
    </w:p>
    <w:p w:rsidR="004E4855" w:rsidRPr="009942D9" w:rsidRDefault="004E4855" w:rsidP="00BE49D4">
      <w:pPr>
        <w:spacing w:after="0" w:line="240" w:lineRule="auto"/>
        <w:ind w:firstLine="708"/>
        <w:jc w:val="both"/>
        <w:rPr>
          <w:rFonts w:ascii="Times New Roman" w:hAnsi="Times New Roman"/>
          <w:strike/>
          <w:sz w:val="28"/>
          <w:szCs w:val="28"/>
        </w:rPr>
      </w:pPr>
    </w:p>
    <w:p w:rsidR="004E4855" w:rsidRPr="00342ABA" w:rsidRDefault="004E4855" w:rsidP="00BE49D4">
      <w:pPr>
        <w:widowControl w:val="0"/>
        <w:autoSpaceDE w:val="0"/>
        <w:autoSpaceDN w:val="0"/>
        <w:adjustRightInd w:val="0"/>
        <w:spacing w:after="0" w:line="240" w:lineRule="auto"/>
        <w:ind w:firstLine="568"/>
        <w:jc w:val="both"/>
        <w:rPr>
          <w:rFonts w:ascii="Times New Roman" w:hAnsi="Times New Roman"/>
          <w:b/>
          <w:sz w:val="28"/>
          <w:szCs w:val="28"/>
        </w:rPr>
      </w:pPr>
      <w:r w:rsidRPr="006C5421">
        <w:rPr>
          <w:rFonts w:ascii="Times New Roman" w:hAnsi="Times New Roman"/>
          <w:sz w:val="28"/>
          <w:szCs w:val="28"/>
          <w:u w:val="single"/>
        </w:rPr>
        <w:t>Подраздел 3.2.</w:t>
      </w:r>
      <w:r>
        <w:rPr>
          <w:rFonts w:ascii="Times New Roman" w:hAnsi="Times New Roman"/>
          <w:sz w:val="28"/>
          <w:szCs w:val="28"/>
          <w:u w:val="single"/>
        </w:rPr>
        <w:t>3</w:t>
      </w:r>
      <w:r w:rsidRPr="006C5421">
        <w:rPr>
          <w:rFonts w:ascii="Times New Roman" w:hAnsi="Times New Roman"/>
          <w:sz w:val="28"/>
          <w:szCs w:val="28"/>
          <w:u w:val="single"/>
        </w:rPr>
        <w:t>.</w:t>
      </w:r>
      <w:r>
        <w:rPr>
          <w:rFonts w:ascii="Times New Roman" w:hAnsi="Times New Roman"/>
          <w:sz w:val="28"/>
          <w:szCs w:val="28"/>
        </w:rPr>
        <w:t xml:space="preserve"> </w:t>
      </w:r>
      <w:r w:rsidRPr="00342ABA">
        <w:rPr>
          <w:rFonts w:ascii="Times New Roman" w:hAnsi="Times New Roman"/>
          <w:sz w:val="28"/>
          <w:szCs w:val="28"/>
        </w:rPr>
        <w:t xml:space="preserve"> </w:t>
      </w:r>
      <w:r>
        <w:rPr>
          <w:rFonts w:ascii="Times New Roman" w:hAnsi="Times New Roman"/>
          <w:sz w:val="28"/>
          <w:szCs w:val="28"/>
        </w:rPr>
        <w:t>В Омской области ф</w:t>
      </w:r>
      <w:r w:rsidRPr="00342ABA">
        <w:rPr>
          <w:rFonts w:ascii="Times New Roman" w:hAnsi="Times New Roman"/>
          <w:sz w:val="28"/>
          <w:szCs w:val="28"/>
        </w:rPr>
        <w:t xml:space="preserve">ункциями </w:t>
      </w:r>
      <w:r w:rsidRPr="00342ABA">
        <w:rPr>
          <w:rFonts w:ascii="Times New Roman" w:hAnsi="Times New Roman"/>
          <w:b/>
          <w:sz w:val="28"/>
          <w:szCs w:val="28"/>
        </w:rPr>
        <w:t xml:space="preserve">коллегиального органа, рассматривающего вопросы в сфере содействия развитию конкуренции, наделен Совет по конкуренции </w:t>
      </w:r>
    </w:p>
    <w:p w:rsidR="004E4855" w:rsidRPr="00AE3F73" w:rsidRDefault="004E4855" w:rsidP="00BE49D4">
      <w:pPr>
        <w:autoSpaceDE w:val="0"/>
        <w:autoSpaceDN w:val="0"/>
        <w:adjustRightInd w:val="0"/>
        <w:spacing w:after="0" w:line="240" w:lineRule="auto"/>
        <w:ind w:firstLine="568"/>
        <w:jc w:val="both"/>
        <w:rPr>
          <w:rFonts w:ascii="Times New Roman" w:hAnsi="Times New Roman"/>
          <w:sz w:val="28"/>
          <w:szCs w:val="28"/>
          <w:highlight w:val="magenta"/>
        </w:rPr>
      </w:pPr>
      <w:r w:rsidRPr="00150915">
        <w:rPr>
          <w:rFonts w:ascii="Times New Roman" w:hAnsi="Times New Roman"/>
          <w:sz w:val="28"/>
          <w:szCs w:val="28"/>
        </w:rPr>
        <w:t>Положение о Совете по конкуренции и состав указанного коллегиального органа утверждены Указом Губернатора Омской области от 1 июля 2013 года № 97 "О Совете по инвестиционной деятельности и развитию конкуренции при Губернаторе Омской области"</w:t>
      </w:r>
      <w:r w:rsidR="00960102">
        <w:rPr>
          <w:rFonts w:ascii="Times New Roman" w:hAnsi="Times New Roman"/>
          <w:sz w:val="28"/>
          <w:szCs w:val="28"/>
        </w:rPr>
        <w:t xml:space="preserve"> (</w:t>
      </w:r>
      <w:r w:rsidR="00EB5BA2">
        <w:rPr>
          <w:rFonts w:ascii="Times New Roman" w:hAnsi="Times New Roman"/>
          <w:sz w:val="28"/>
          <w:szCs w:val="28"/>
        </w:rPr>
        <w:t>приложение № 12</w:t>
      </w:r>
      <w:r w:rsidR="00960102">
        <w:rPr>
          <w:rFonts w:ascii="Times New Roman" w:hAnsi="Times New Roman"/>
          <w:sz w:val="28"/>
          <w:szCs w:val="28"/>
        </w:rPr>
        <w:t>)</w:t>
      </w:r>
      <w:r>
        <w:rPr>
          <w:rFonts w:ascii="Times New Roman" w:hAnsi="Times New Roman"/>
          <w:sz w:val="28"/>
          <w:szCs w:val="28"/>
        </w:rPr>
        <w:t>.</w:t>
      </w:r>
      <w:r w:rsidRPr="00150915">
        <w:rPr>
          <w:rFonts w:ascii="Times New Roman" w:hAnsi="Times New Roman"/>
          <w:sz w:val="28"/>
          <w:szCs w:val="28"/>
        </w:rPr>
        <w:t xml:space="preserve"> </w:t>
      </w:r>
    </w:p>
    <w:p w:rsidR="00FF20A5" w:rsidRDefault="004E4855" w:rsidP="00BE49D4">
      <w:pPr>
        <w:spacing w:after="0" w:line="240" w:lineRule="auto"/>
        <w:ind w:firstLine="709"/>
        <w:jc w:val="both"/>
        <w:rPr>
          <w:rFonts w:ascii="Courier New" w:hAnsi="Courier New" w:cs="Courier New"/>
          <w:sz w:val="20"/>
          <w:szCs w:val="20"/>
          <w:lang w:eastAsia="ru-RU"/>
        </w:rPr>
      </w:pPr>
      <w:r w:rsidRPr="00150915">
        <w:rPr>
          <w:rFonts w:ascii="Times New Roman" w:hAnsi="Times New Roman"/>
          <w:sz w:val="28"/>
          <w:szCs w:val="28"/>
        </w:rPr>
        <w:t xml:space="preserve">В состав Совета по конкуренции включены руководители </w:t>
      </w:r>
      <w:r w:rsidR="00902961">
        <w:rPr>
          <w:rFonts w:ascii="Times New Roman" w:hAnsi="Times New Roman"/>
          <w:sz w:val="28"/>
          <w:szCs w:val="28"/>
        </w:rPr>
        <w:t>Омского УФАС России</w:t>
      </w:r>
      <w:r w:rsidRPr="00150915">
        <w:rPr>
          <w:rFonts w:ascii="Times New Roman" w:hAnsi="Times New Roman"/>
          <w:sz w:val="28"/>
          <w:szCs w:val="28"/>
        </w:rPr>
        <w:t>, Управления Роспотребнадзора по Омской области,  Управления Федеральной службы государственной регистрации, кадастра и картографии по Омской области, Управления Федеральной службы по надзору в сфере природопользования по Омской области, общественных организаций по защите прав потребителей, общественных объединений предпринимателей, Торгово-промышленной палаты Омской области, промышленных и научно-образовательных организаций, органов местного самоуправления Омской области</w:t>
      </w:r>
      <w:r w:rsidR="00FF20A5" w:rsidRPr="00FF20A5">
        <w:rPr>
          <w:rFonts w:ascii="Times New Roman" w:hAnsi="Times New Roman"/>
          <w:sz w:val="28"/>
          <w:szCs w:val="28"/>
        </w:rPr>
        <w:t>, Ассоциации "Профессиональное сообщество директоров "Директориум"</w:t>
      </w:r>
      <w:r w:rsidR="00FF20A5">
        <w:rPr>
          <w:rFonts w:ascii="Times New Roman" w:hAnsi="Times New Roman"/>
          <w:sz w:val="28"/>
          <w:szCs w:val="28"/>
        </w:rPr>
        <w:t>.</w:t>
      </w:r>
    </w:p>
    <w:p w:rsidR="004E4855" w:rsidRPr="00150915" w:rsidRDefault="004E4855" w:rsidP="00BE49D4">
      <w:pPr>
        <w:spacing w:after="0" w:line="240" w:lineRule="auto"/>
        <w:ind w:firstLine="709"/>
        <w:jc w:val="both"/>
        <w:rPr>
          <w:rFonts w:ascii="Times New Roman" w:hAnsi="Times New Roman"/>
          <w:sz w:val="28"/>
          <w:szCs w:val="28"/>
        </w:rPr>
      </w:pPr>
      <w:r w:rsidRPr="00C107DD">
        <w:rPr>
          <w:rFonts w:ascii="Times New Roman" w:hAnsi="Times New Roman"/>
          <w:sz w:val="36"/>
          <w:szCs w:val="36"/>
        </w:rPr>
        <w:lastRenderedPageBreak/>
        <w:t xml:space="preserve"> </w:t>
      </w:r>
      <w:r>
        <w:rPr>
          <w:rFonts w:ascii="Times New Roman" w:hAnsi="Times New Roman"/>
          <w:sz w:val="36"/>
          <w:szCs w:val="36"/>
        </w:rPr>
        <w:t xml:space="preserve"> </w:t>
      </w:r>
      <w:r>
        <w:rPr>
          <w:rFonts w:ascii="Times New Roman" w:hAnsi="Times New Roman"/>
          <w:sz w:val="28"/>
          <w:szCs w:val="28"/>
        </w:rPr>
        <w:t xml:space="preserve">Создание коллегиального органа </w:t>
      </w:r>
      <w:r w:rsidRPr="00150915">
        <w:rPr>
          <w:rFonts w:ascii="Times New Roman" w:hAnsi="Times New Roman"/>
          <w:sz w:val="28"/>
          <w:szCs w:val="28"/>
        </w:rPr>
        <w:t>соответствует рекомендациям Стандарта и позволяет более качественно рассматривать вопросы внедрения Стандарта, а также вырабатывать эффективные предложения по развитию конкуренции.</w:t>
      </w:r>
    </w:p>
    <w:p w:rsidR="00894029" w:rsidRDefault="004E4855" w:rsidP="00BE49D4">
      <w:pPr>
        <w:spacing w:after="0" w:line="240" w:lineRule="auto"/>
        <w:ind w:firstLine="709"/>
        <w:jc w:val="both"/>
        <w:rPr>
          <w:rFonts w:ascii="Times New Roman" w:hAnsi="Times New Roman"/>
          <w:sz w:val="28"/>
          <w:szCs w:val="28"/>
        </w:rPr>
      </w:pPr>
      <w:r w:rsidRPr="00150915">
        <w:rPr>
          <w:rFonts w:ascii="Times New Roman" w:hAnsi="Times New Roman"/>
          <w:sz w:val="28"/>
          <w:szCs w:val="28"/>
        </w:rPr>
        <w:t>Вопросы содействия развитию конкуренции в Омской области рассм</w:t>
      </w:r>
      <w:r>
        <w:rPr>
          <w:rFonts w:ascii="Times New Roman" w:hAnsi="Times New Roman"/>
          <w:sz w:val="28"/>
          <w:szCs w:val="28"/>
        </w:rPr>
        <w:t>атривались</w:t>
      </w:r>
      <w:r w:rsidRPr="00150915">
        <w:rPr>
          <w:rFonts w:ascii="Times New Roman" w:hAnsi="Times New Roman"/>
          <w:sz w:val="28"/>
          <w:szCs w:val="28"/>
        </w:rPr>
        <w:t xml:space="preserve"> на заседаниях Совета по конкуренции</w:t>
      </w:r>
      <w:r>
        <w:rPr>
          <w:rFonts w:ascii="Times New Roman" w:hAnsi="Times New Roman"/>
          <w:sz w:val="28"/>
          <w:szCs w:val="28"/>
        </w:rPr>
        <w:t xml:space="preserve"> в 2016 году трижды </w:t>
      </w:r>
      <w:r w:rsidR="00894029">
        <w:rPr>
          <w:rFonts w:ascii="Times New Roman" w:hAnsi="Times New Roman"/>
          <w:sz w:val="28"/>
          <w:szCs w:val="28"/>
        </w:rPr>
        <w:br/>
        <w:t>–</w:t>
      </w:r>
      <w:r>
        <w:rPr>
          <w:rFonts w:ascii="Times New Roman" w:hAnsi="Times New Roman"/>
          <w:sz w:val="28"/>
          <w:szCs w:val="28"/>
        </w:rPr>
        <w:t xml:space="preserve"> в январе, марте и июле.</w:t>
      </w:r>
      <w:r w:rsidRPr="00150915">
        <w:rPr>
          <w:rFonts w:ascii="Times New Roman" w:hAnsi="Times New Roman"/>
          <w:sz w:val="28"/>
          <w:szCs w:val="28"/>
        </w:rPr>
        <w:t xml:space="preserve"> </w:t>
      </w:r>
    </w:p>
    <w:p w:rsidR="004E4855" w:rsidRDefault="004E4855" w:rsidP="00BE49D4">
      <w:pPr>
        <w:spacing w:after="0" w:line="240" w:lineRule="auto"/>
        <w:ind w:firstLine="709"/>
        <w:jc w:val="both"/>
        <w:rPr>
          <w:rFonts w:ascii="Times New Roman" w:hAnsi="Times New Roman"/>
          <w:sz w:val="28"/>
          <w:szCs w:val="28"/>
        </w:rPr>
      </w:pPr>
      <w:r w:rsidRPr="00150915">
        <w:rPr>
          <w:rFonts w:ascii="Times New Roman" w:hAnsi="Times New Roman"/>
          <w:sz w:val="28"/>
          <w:szCs w:val="28"/>
        </w:rPr>
        <w:t>Материалы заседаний Совета по</w:t>
      </w:r>
      <w:r w:rsidR="00894029">
        <w:rPr>
          <w:rFonts w:ascii="Times New Roman" w:hAnsi="Times New Roman"/>
          <w:sz w:val="28"/>
          <w:szCs w:val="28"/>
        </w:rPr>
        <w:t xml:space="preserve"> конкуренции размещены на сайте уполномоченного </w:t>
      </w:r>
      <w:r w:rsidRPr="00150915">
        <w:rPr>
          <w:rFonts w:ascii="Times New Roman" w:hAnsi="Times New Roman"/>
          <w:sz w:val="28"/>
          <w:szCs w:val="28"/>
        </w:rPr>
        <w:t>органа</w:t>
      </w:r>
      <w:r w:rsidR="00894029">
        <w:rPr>
          <w:rFonts w:ascii="Times New Roman" w:hAnsi="Times New Roman"/>
          <w:sz w:val="28"/>
          <w:szCs w:val="28"/>
        </w:rPr>
        <w:t xml:space="preserve"> в сети </w:t>
      </w:r>
      <w:r w:rsidR="00894029" w:rsidRPr="00FF20A5">
        <w:rPr>
          <w:rFonts w:ascii="Times New Roman" w:hAnsi="Times New Roman"/>
          <w:sz w:val="28"/>
          <w:szCs w:val="28"/>
        </w:rPr>
        <w:t>"</w:t>
      </w:r>
      <w:r w:rsidR="00894029">
        <w:rPr>
          <w:rFonts w:ascii="Times New Roman" w:hAnsi="Times New Roman"/>
          <w:sz w:val="28"/>
          <w:szCs w:val="28"/>
        </w:rPr>
        <w:t>Интернет</w:t>
      </w:r>
      <w:r w:rsidR="00894029" w:rsidRPr="00FF20A5">
        <w:rPr>
          <w:rFonts w:ascii="Times New Roman" w:hAnsi="Times New Roman"/>
          <w:sz w:val="28"/>
          <w:szCs w:val="28"/>
        </w:rPr>
        <w:t>"</w:t>
      </w:r>
      <w:r w:rsidR="00894029">
        <w:rPr>
          <w:rFonts w:ascii="Times New Roman" w:hAnsi="Times New Roman"/>
          <w:sz w:val="28"/>
          <w:szCs w:val="28"/>
        </w:rPr>
        <w:t xml:space="preserve"> </w:t>
      </w:r>
      <w:r w:rsidRPr="00150915">
        <w:rPr>
          <w:rFonts w:ascii="Times New Roman" w:hAnsi="Times New Roman"/>
          <w:sz w:val="28"/>
          <w:szCs w:val="28"/>
        </w:rPr>
        <w:t> (</w:t>
      </w:r>
      <w:hyperlink r:id="rId73" w:history="1">
        <w:r w:rsidR="00894029" w:rsidRPr="00894029">
          <w:rPr>
            <w:rStyle w:val="a6"/>
            <w:rFonts w:ascii="Times New Roman" w:hAnsi="Times New Roman"/>
            <w:sz w:val="28"/>
            <w:szCs w:val="28"/>
          </w:rPr>
          <w:t>http://mec.omskportal.ru/ru/RegionalPublicAuthorities/executivelist/MEC/ImplementationOfStandards/Information.html</w:t>
        </w:r>
      </w:hyperlink>
      <w:r>
        <w:rPr>
          <w:rFonts w:ascii="Times New Roman" w:hAnsi="Times New Roman"/>
          <w:sz w:val="28"/>
          <w:szCs w:val="28"/>
        </w:rPr>
        <w:t xml:space="preserve"> и</w:t>
      </w:r>
      <w:r w:rsidRPr="00E902FB">
        <w:rPr>
          <w:rFonts w:ascii="Times New Roman" w:hAnsi="Times New Roman"/>
          <w:sz w:val="28"/>
          <w:szCs w:val="28"/>
        </w:rPr>
        <w:t xml:space="preserve"> Инвестиционном </w:t>
      </w:r>
      <w:r w:rsidR="000A2168">
        <w:rPr>
          <w:rFonts w:ascii="Times New Roman" w:hAnsi="Times New Roman"/>
          <w:sz w:val="28"/>
          <w:szCs w:val="28"/>
        </w:rPr>
        <w:t>интернет-</w:t>
      </w:r>
      <w:r w:rsidRPr="00E902FB">
        <w:rPr>
          <w:rFonts w:ascii="Times New Roman" w:hAnsi="Times New Roman"/>
          <w:sz w:val="28"/>
          <w:szCs w:val="28"/>
        </w:rPr>
        <w:t>портале Омской области (</w:t>
      </w:r>
      <w:hyperlink r:id="rId74" w:history="1">
        <w:r w:rsidRPr="008F3205">
          <w:rPr>
            <w:rStyle w:val="a6"/>
            <w:rFonts w:ascii="Times New Roman" w:hAnsi="Times New Roman"/>
            <w:sz w:val="28"/>
            <w:szCs w:val="28"/>
          </w:rPr>
          <w:t>http://investomsk.ru/ru/article/materials-for-the-meetings</w:t>
        </w:r>
      </w:hyperlink>
      <w:r w:rsidRPr="00E902FB">
        <w:rPr>
          <w:rFonts w:ascii="Times New Roman" w:hAnsi="Times New Roman"/>
          <w:sz w:val="28"/>
          <w:szCs w:val="28"/>
        </w:rPr>
        <w:t xml:space="preserve">). </w:t>
      </w:r>
    </w:p>
    <w:p w:rsidR="004E4855" w:rsidRPr="00150915" w:rsidRDefault="004E4855" w:rsidP="00BE49D4">
      <w:pPr>
        <w:spacing w:after="0" w:line="240" w:lineRule="auto"/>
        <w:jc w:val="both"/>
        <w:rPr>
          <w:rFonts w:ascii="Times New Roman" w:hAnsi="Times New Roman"/>
          <w:sz w:val="28"/>
          <w:szCs w:val="28"/>
        </w:rPr>
      </w:pPr>
    </w:p>
    <w:p w:rsidR="006E15CD" w:rsidRDefault="004E4855" w:rsidP="00BE49D4">
      <w:pPr>
        <w:widowControl w:val="0"/>
        <w:autoSpaceDE w:val="0"/>
        <w:autoSpaceDN w:val="0"/>
        <w:adjustRightInd w:val="0"/>
        <w:spacing w:after="0" w:line="240" w:lineRule="auto"/>
        <w:ind w:firstLine="709"/>
        <w:jc w:val="both"/>
        <w:rPr>
          <w:rFonts w:ascii="Times New Roman" w:hAnsi="Times New Roman"/>
          <w:sz w:val="28"/>
          <w:szCs w:val="28"/>
        </w:rPr>
      </w:pPr>
      <w:r w:rsidRPr="000E5AA5">
        <w:rPr>
          <w:rFonts w:ascii="Times New Roman" w:hAnsi="Times New Roman"/>
          <w:sz w:val="28"/>
          <w:szCs w:val="28"/>
          <w:u w:val="single"/>
        </w:rPr>
        <w:t>Подраздел 3.3.</w:t>
      </w:r>
      <w:r>
        <w:rPr>
          <w:rFonts w:ascii="Times New Roman" w:hAnsi="Times New Roman"/>
          <w:sz w:val="28"/>
          <w:szCs w:val="28"/>
        </w:rPr>
        <w:t xml:space="preserve"> </w:t>
      </w:r>
      <w:r w:rsidRPr="000E5AA5">
        <w:rPr>
          <w:rFonts w:ascii="Times New Roman" w:hAnsi="Times New Roman"/>
          <w:sz w:val="28"/>
          <w:szCs w:val="28"/>
        </w:rPr>
        <w:t xml:space="preserve">В 4 квартале 2016 года в Омской области организовано </w:t>
      </w:r>
      <w:r w:rsidRPr="000E5AA5">
        <w:rPr>
          <w:rFonts w:ascii="Times New Roman" w:hAnsi="Times New Roman"/>
          <w:b/>
          <w:sz w:val="28"/>
          <w:szCs w:val="28"/>
        </w:rPr>
        <w:t>проведение очередного Мониторинга конкуренции.</w:t>
      </w:r>
      <w:r w:rsidRPr="000E5AA5">
        <w:rPr>
          <w:rFonts w:ascii="Times New Roman" w:hAnsi="Times New Roman"/>
          <w:sz w:val="28"/>
          <w:szCs w:val="28"/>
        </w:rPr>
        <w:t xml:space="preserve"> </w:t>
      </w:r>
    </w:p>
    <w:p w:rsidR="006E15CD" w:rsidRDefault="00ED53FD" w:rsidP="00BE49D4">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целях систематизации указанной работы </w:t>
      </w:r>
      <w:r w:rsidR="00A771A7">
        <w:rPr>
          <w:rFonts w:ascii="Times New Roman" w:hAnsi="Times New Roman"/>
          <w:sz w:val="28"/>
          <w:szCs w:val="28"/>
        </w:rPr>
        <w:t xml:space="preserve">Министерством экономики Омской области разработан Порядок проведения мониторинга, который </w:t>
      </w:r>
      <w:r w:rsidR="00A771A7">
        <w:rPr>
          <w:rFonts w:ascii="Times New Roman" w:hAnsi="Times New Roman"/>
          <w:sz w:val="28"/>
          <w:szCs w:val="28"/>
        </w:rPr>
        <w:br/>
        <w:t>5 сентября 2016 года утвержден Губернатором Омской области, Председателем Правительства Омской области В.И. Назаровым (приложение № 1</w:t>
      </w:r>
      <w:r w:rsidR="00227C4F">
        <w:rPr>
          <w:rFonts w:ascii="Times New Roman" w:hAnsi="Times New Roman"/>
          <w:sz w:val="28"/>
          <w:szCs w:val="28"/>
        </w:rPr>
        <w:t>3</w:t>
      </w:r>
      <w:r w:rsidR="00A771A7">
        <w:rPr>
          <w:rFonts w:ascii="Times New Roman" w:hAnsi="Times New Roman"/>
          <w:sz w:val="28"/>
          <w:szCs w:val="28"/>
        </w:rPr>
        <w:t>).</w:t>
      </w:r>
    </w:p>
    <w:p w:rsidR="004E4855" w:rsidRPr="000E5AA5" w:rsidRDefault="004E4855" w:rsidP="00BE49D4">
      <w:pPr>
        <w:widowControl w:val="0"/>
        <w:autoSpaceDE w:val="0"/>
        <w:autoSpaceDN w:val="0"/>
        <w:adjustRightInd w:val="0"/>
        <w:spacing w:after="0" w:line="240" w:lineRule="auto"/>
        <w:ind w:firstLine="709"/>
        <w:jc w:val="both"/>
        <w:rPr>
          <w:rFonts w:ascii="Times New Roman" w:hAnsi="Times New Roman"/>
          <w:sz w:val="28"/>
          <w:szCs w:val="28"/>
        </w:rPr>
      </w:pPr>
      <w:r w:rsidRPr="000E5AA5">
        <w:rPr>
          <w:rFonts w:ascii="Times New Roman" w:hAnsi="Times New Roman"/>
          <w:sz w:val="28"/>
          <w:szCs w:val="28"/>
        </w:rPr>
        <w:t>Отчет по результатам Мониторинга конкуренции рассмотрен и одобрен  Советом по конкуренции</w:t>
      </w:r>
      <w:r w:rsidR="007D2C7C">
        <w:rPr>
          <w:rFonts w:ascii="Times New Roman" w:hAnsi="Times New Roman"/>
          <w:sz w:val="28"/>
          <w:szCs w:val="28"/>
        </w:rPr>
        <w:t xml:space="preserve"> (проток</w:t>
      </w:r>
      <w:r w:rsidR="003F6C49">
        <w:rPr>
          <w:rFonts w:ascii="Times New Roman" w:hAnsi="Times New Roman"/>
          <w:sz w:val="28"/>
          <w:szCs w:val="28"/>
        </w:rPr>
        <w:t>ол представлен в приложении № 14</w:t>
      </w:r>
      <w:r w:rsidR="007D2C7C">
        <w:rPr>
          <w:rFonts w:ascii="Times New Roman" w:hAnsi="Times New Roman"/>
          <w:sz w:val="28"/>
          <w:szCs w:val="28"/>
        </w:rPr>
        <w:t>)</w:t>
      </w:r>
      <w:r w:rsidRPr="000E5AA5">
        <w:rPr>
          <w:rFonts w:ascii="Times New Roman" w:hAnsi="Times New Roman"/>
          <w:sz w:val="28"/>
          <w:szCs w:val="28"/>
        </w:rPr>
        <w:t>, размещен в открытом доступе на сайте уполномоченного органа</w:t>
      </w:r>
      <w:r>
        <w:rPr>
          <w:rFonts w:ascii="Times New Roman" w:hAnsi="Times New Roman"/>
          <w:sz w:val="28"/>
          <w:szCs w:val="28"/>
        </w:rPr>
        <w:t xml:space="preserve"> </w:t>
      </w:r>
      <w:r w:rsidRPr="000E5AA5">
        <w:rPr>
          <w:rFonts w:ascii="Times New Roman" w:hAnsi="Times New Roman"/>
          <w:sz w:val="28"/>
          <w:szCs w:val="28"/>
        </w:rPr>
        <w:t>(</w:t>
      </w:r>
      <w:hyperlink r:id="rId75" w:history="1">
        <w:r w:rsidR="002347ED" w:rsidRPr="002347ED">
          <w:rPr>
            <w:rStyle w:val="a6"/>
            <w:rFonts w:ascii="Times New Roman" w:hAnsi="Times New Roman"/>
            <w:sz w:val="28"/>
            <w:szCs w:val="28"/>
          </w:rPr>
          <w:t>http://mec.omskportal.ru/ru/RegionalPublicAuthorities/executivelist/MEC/ImplementationOfStandards/Information.html</w:t>
        </w:r>
      </w:hyperlink>
      <w:r w:rsidRPr="000E5AA5">
        <w:rPr>
          <w:rFonts w:ascii="Times New Roman" w:hAnsi="Times New Roman"/>
          <w:sz w:val="28"/>
          <w:szCs w:val="28"/>
        </w:rPr>
        <w:t>).</w:t>
      </w:r>
    </w:p>
    <w:p w:rsidR="004E4855" w:rsidRPr="000C76F2" w:rsidRDefault="004E4855" w:rsidP="00BE49D4">
      <w:pPr>
        <w:spacing w:after="0" w:line="240" w:lineRule="auto"/>
        <w:ind w:firstLine="709"/>
        <w:jc w:val="both"/>
        <w:rPr>
          <w:rFonts w:ascii="Times New Roman" w:hAnsi="Times New Roman"/>
          <w:sz w:val="28"/>
          <w:szCs w:val="28"/>
        </w:rPr>
      </w:pPr>
      <w:r w:rsidRPr="000C76F2">
        <w:rPr>
          <w:rFonts w:ascii="Times New Roman" w:hAnsi="Times New Roman"/>
          <w:sz w:val="28"/>
          <w:szCs w:val="28"/>
        </w:rPr>
        <w:t xml:space="preserve">В соответствии с рекомендациями по проведению мониторинга </w:t>
      </w:r>
      <w:r w:rsidRPr="000C76F2">
        <w:rPr>
          <w:rFonts w:ascii="Times New Roman" w:hAnsi="Times New Roman"/>
          <w:sz w:val="28"/>
          <w:szCs w:val="28"/>
        </w:rPr>
        <w:br/>
        <w:t>в субъектах Российской Федерации, разработанными Аналитическим центром при Правительстве Российской Федерации:</w:t>
      </w:r>
    </w:p>
    <w:p w:rsidR="004E4855" w:rsidRPr="00181C73" w:rsidRDefault="004E4855" w:rsidP="00BE49D4">
      <w:pPr>
        <w:spacing w:after="0" w:line="240" w:lineRule="auto"/>
        <w:ind w:firstLine="709"/>
        <w:jc w:val="both"/>
        <w:rPr>
          <w:rFonts w:ascii="Times New Roman" w:hAnsi="Times New Roman"/>
          <w:sz w:val="28"/>
          <w:szCs w:val="28"/>
        </w:rPr>
      </w:pPr>
      <w:r w:rsidRPr="00181C73">
        <w:rPr>
          <w:rFonts w:ascii="Times New Roman" w:hAnsi="Times New Roman"/>
          <w:sz w:val="28"/>
          <w:szCs w:val="28"/>
        </w:rPr>
        <w:t>1) обеспечен охват анкетировани</w:t>
      </w:r>
      <w:r w:rsidR="002347ED">
        <w:rPr>
          <w:rFonts w:ascii="Times New Roman" w:hAnsi="Times New Roman"/>
          <w:sz w:val="28"/>
          <w:szCs w:val="28"/>
        </w:rPr>
        <w:t>е</w:t>
      </w:r>
      <w:r w:rsidRPr="00181C73">
        <w:rPr>
          <w:rFonts w:ascii="Times New Roman" w:hAnsi="Times New Roman"/>
          <w:sz w:val="28"/>
          <w:szCs w:val="28"/>
        </w:rPr>
        <w:t xml:space="preserve">м более 2 500 субъектов предпринимательства. Ответы по результатам опроса были получены от 2 225 предпринимателей Омской области, что в 2,7 раза больше, чем в 2015 году </w:t>
      </w:r>
      <w:r w:rsidR="002347ED">
        <w:rPr>
          <w:rFonts w:ascii="Times New Roman" w:hAnsi="Times New Roman"/>
          <w:sz w:val="28"/>
          <w:szCs w:val="28"/>
        </w:rPr>
        <w:br/>
      </w:r>
      <w:r w:rsidRPr="00181C73">
        <w:rPr>
          <w:rFonts w:ascii="Times New Roman" w:hAnsi="Times New Roman"/>
          <w:sz w:val="28"/>
          <w:szCs w:val="28"/>
        </w:rPr>
        <w:t>(813 субъектов бизнеса);</w:t>
      </w:r>
    </w:p>
    <w:p w:rsidR="004E4855" w:rsidRPr="00181C73" w:rsidRDefault="004E4855" w:rsidP="00BE49D4">
      <w:pPr>
        <w:pStyle w:val="ConsPlusNormal"/>
        <w:ind w:firstLine="709"/>
        <w:jc w:val="both"/>
        <w:rPr>
          <w:rFonts w:ascii="Times New Roman" w:hAnsi="Times New Roman"/>
          <w:sz w:val="28"/>
          <w:szCs w:val="28"/>
        </w:rPr>
      </w:pPr>
      <w:r w:rsidRPr="00181C73">
        <w:rPr>
          <w:rFonts w:ascii="Times New Roman" w:hAnsi="Times New Roman"/>
          <w:sz w:val="28"/>
          <w:szCs w:val="28"/>
        </w:rPr>
        <w:t xml:space="preserve">2) обеспечен охват анкетированием  2921 человек - потребителей товаров, работ и услуг (жителей г. Омска и районов Омской области), что на 17 % больше, чем в 2015 году (2 500 человек). </w:t>
      </w:r>
    </w:p>
    <w:p w:rsidR="004E4855" w:rsidRDefault="004E4855" w:rsidP="00BE49D4">
      <w:pPr>
        <w:spacing w:after="0" w:line="240" w:lineRule="auto"/>
        <w:ind w:firstLine="709"/>
        <w:jc w:val="both"/>
        <w:rPr>
          <w:rFonts w:ascii="Times New Roman" w:hAnsi="Times New Roman"/>
          <w:sz w:val="28"/>
          <w:szCs w:val="28"/>
        </w:rPr>
      </w:pPr>
      <w:r w:rsidRPr="000C76F2">
        <w:rPr>
          <w:rFonts w:ascii="Times New Roman" w:hAnsi="Times New Roman"/>
          <w:sz w:val="28"/>
          <w:szCs w:val="28"/>
        </w:rPr>
        <w:t>Исследование проводилось методом личного и раздаточного анкетирования предпринимателей и потребителей. Кроме того, была предоставлена возможность любому заинтересованному лицу заполнить анкету  в интерактивном режиме на сайте Министерства экономики Омской области в сети "Интернет".</w:t>
      </w:r>
    </w:p>
    <w:p w:rsidR="00AC0C86" w:rsidRPr="000C76F2" w:rsidRDefault="00AC0C86" w:rsidP="00BE49D4">
      <w:pPr>
        <w:spacing w:after="0" w:line="240" w:lineRule="auto"/>
        <w:ind w:firstLine="567"/>
        <w:jc w:val="both"/>
        <w:rPr>
          <w:rFonts w:ascii="Times New Roman" w:hAnsi="Times New Roman"/>
          <w:sz w:val="28"/>
          <w:szCs w:val="28"/>
        </w:rPr>
      </w:pPr>
    </w:p>
    <w:p w:rsidR="00EA038F" w:rsidRDefault="00EA038F" w:rsidP="00BE49D4">
      <w:pPr>
        <w:spacing w:after="0" w:line="240" w:lineRule="auto"/>
        <w:jc w:val="center"/>
        <w:rPr>
          <w:rFonts w:ascii="Times New Roman" w:hAnsi="Times New Roman"/>
          <w:color w:val="000000"/>
          <w:sz w:val="28"/>
          <w:szCs w:val="28"/>
        </w:rPr>
      </w:pPr>
      <w:r w:rsidRPr="00E03AAA">
        <w:rPr>
          <w:rFonts w:ascii="Times New Roman" w:hAnsi="Times New Roman"/>
          <w:color w:val="000000"/>
          <w:sz w:val="28"/>
          <w:szCs w:val="28"/>
        </w:rPr>
        <w:t xml:space="preserve">3.3.1 Результаты проведенного в 2016 году мониторинга наличия (отсутствия) административных барьеров и оценки состояния конкурентной </w:t>
      </w:r>
      <w:r w:rsidR="003F58A1" w:rsidRPr="00E03AAA">
        <w:rPr>
          <w:rFonts w:ascii="Times New Roman" w:hAnsi="Times New Roman"/>
          <w:color w:val="000000"/>
          <w:sz w:val="28"/>
          <w:szCs w:val="28"/>
        </w:rPr>
        <w:t>среды субъектами предпринимательс</w:t>
      </w:r>
      <w:r w:rsidR="00F314C0" w:rsidRPr="00E03AAA">
        <w:rPr>
          <w:rFonts w:ascii="Times New Roman" w:hAnsi="Times New Roman"/>
          <w:color w:val="000000"/>
          <w:sz w:val="28"/>
          <w:szCs w:val="28"/>
        </w:rPr>
        <w:t>кой деятельности</w:t>
      </w:r>
    </w:p>
    <w:p w:rsidR="009849BD" w:rsidRDefault="009849BD" w:rsidP="00BE49D4">
      <w:pPr>
        <w:spacing w:after="0" w:line="240" w:lineRule="auto"/>
        <w:jc w:val="center"/>
        <w:rPr>
          <w:rFonts w:ascii="Times New Roman" w:hAnsi="Times New Roman"/>
          <w:color w:val="000000"/>
          <w:sz w:val="28"/>
          <w:szCs w:val="28"/>
        </w:rPr>
      </w:pPr>
    </w:p>
    <w:p w:rsidR="00EA038F" w:rsidRPr="00E9166A" w:rsidRDefault="00EA038F" w:rsidP="009849BD">
      <w:pPr>
        <w:pStyle w:val="a4"/>
        <w:widowControl w:val="0"/>
        <w:numPr>
          <w:ilvl w:val="0"/>
          <w:numId w:val="35"/>
        </w:numPr>
        <w:spacing w:after="0" w:line="240" w:lineRule="auto"/>
        <w:ind w:left="0" w:firstLine="709"/>
        <w:jc w:val="both"/>
        <w:rPr>
          <w:rFonts w:ascii="Times New Roman" w:hAnsi="Times New Roman"/>
          <w:color w:val="000000"/>
          <w:sz w:val="28"/>
          <w:szCs w:val="28"/>
        </w:rPr>
      </w:pPr>
      <w:r w:rsidRPr="007A3AD2">
        <w:rPr>
          <w:rFonts w:ascii="Times New Roman" w:hAnsi="Times New Roman"/>
          <w:b/>
          <w:color w:val="000000"/>
          <w:sz w:val="28"/>
          <w:szCs w:val="28"/>
        </w:rPr>
        <w:t xml:space="preserve">Наиболее существенными административными барьерами </w:t>
      </w:r>
      <w:r w:rsidR="00E2064E">
        <w:rPr>
          <w:rFonts w:ascii="Times New Roman" w:hAnsi="Times New Roman"/>
          <w:b/>
          <w:color w:val="000000"/>
          <w:sz w:val="28"/>
          <w:szCs w:val="28"/>
        </w:rPr>
        <w:br/>
      </w:r>
      <w:r w:rsidRPr="00E9166A">
        <w:rPr>
          <w:rFonts w:ascii="Times New Roman" w:hAnsi="Times New Roman"/>
          <w:color w:val="000000"/>
          <w:sz w:val="28"/>
          <w:szCs w:val="28"/>
        </w:rPr>
        <w:lastRenderedPageBreak/>
        <w:t>(Топ</w:t>
      </w:r>
      <w:r>
        <w:rPr>
          <w:rFonts w:ascii="Times New Roman" w:hAnsi="Times New Roman"/>
          <w:color w:val="000000"/>
          <w:sz w:val="28"/>
          <w:szCs w:val="28"/>
        </w:rPr>
        <w:t xml:space="preserve"> </w:t>
      </w:r>
      <w:r w:rsidRPr="00E9166A">
        <w:rPr>
          <w:rFonts w:ascii="Times New Roman" w:hAnsi="Times New Roman"/>
          <w:color w:val="000000"/>
          <w:sz w:val="28"/>
          <w:szCs w:val="28"/>
        </w:rPr>
        <w:t>3-х барьеров</w:t>
      </w:r>
      <w:r w:rsidR="003F582B">
        <w:rPr>
          <w:rFonts w:ascii="Times New Roman" w:hAnsi="Times New Roman"/>
          <w:color w:val="000000"/>
          <w:sz w:val="28"/>
          <w:szCs w:val="28"/>
        </w:rPr>
        <w:t xml:space="preserve"> –</w:t>
      </w:r>
      <w:r w:rsidRPr="00E9166A">
        <w:rPr>
          <w:rFonts w:ascii="Times New Roman" w:hAnsi="Times New Roman"/>
          <w:color w:val="000000"/>
          <w:sz w:val="28"/>
          <w:szCs w:val="28"/>
        </w:rPr>
        <w:t xml:space="preserve"> 1, 2 и 3 места в общем рейтинге)) для ведения бизнеса предпринимателями в 2016 году, как и в 2015 году, в анкетах обозначены:</w:t>
      </w:r>
    </w:p>
    <w:p w:rsidR="00EA038F" w:rsidRPr="00064D54" w:rsidRDefault="00EA038F" w:rsidP="00BE49D4">
      <w:pPr>
        <w:spacing w:after="0" w:line="240" w:lineRule="auto"/>
        <w:ind w:firstLine="709"/>
        <w:jc w:val="both"/>
        <w:rPr>
          <w:rFonts w:ascii="Times New Roman" w:hAnsi="Times New Roman"/>
          <w:color w:val="000000"/>
          <w:sz w:val="28"/>
          <w:szCs w:val="28"/>
        </w:rPr>
      </w:pPr>
      <w:r w:rsidRPr="00064D54">
        <w:rPr>
          <w:rFonts w:ascii="Times New Roman" w:hAnsi="Times New Roman"/>
          <w:color w:val="000000"/>
          <w:sz w:val="28"/>
          <w:szCs w:val="28"/>
        </w:rPr>
        <w:t>1. "Нестабильность российского законодательства, регулирующего предпринимательскую деятельность";</w:t>
      </w:r>
    </w:p>
    <w:p w:rsidR="00EA038F" w:rsidRPr="00064D54" w:rsidRDefault="00EA038F" w:rsidP="00BE49D4">
      <w:pPr>
        <w:spacing w:after="0" w:line="240" w:lineRule="auto"/>
        <w:ind w:firstLine="709"/>
        <w:jc w:val="both"/>
        <w:rPr>
          <w:rFonts w:ascii="Times New Roman" w:hAnsi="Times New Roman"/>
          <w:color w:val="000000"/>
          <w:sz w:val="28"/>
          <w:szCs w:val="28"/>
        </w:rPr>
      </w:pPr>
      <w:r w:rsidRPr="00064D54">
        <w:rPr>
          <w:rFonts w:ascii="Times New Roman" w:hAnsi="Times New Roman"/>
          <w:color w:val="000000"/>
          <w:sz w:val="28"/>
          <w:szCs w:val="28"/>
        </w:rPr>
        <w:t>2."Ограничение/сложность доступа к поставкам товаров, оказанию услуг и выполнению работ в рамках госзакупок";</w:t>
      </w:r>
    </w:p>
    <w:p w:rsidR="00EA038F" w:rsidRPr="00064D54" w:rsidRDefault="00EA038F" w:rsidP="00BE49D4">
      <w:pPr>
        <w:spacing w:after="0" w:line="240" w:lineRule="auto"/>
        <w:ind w:firstLine="709"/>
        <w:jc w:val="both"/>
        <w:rPr>
          <w:rFonts w:ascii="Times New Roman" w:hAnsi="Times New Roman"/>
          <w:color w:val="000000"/>
          <w:sz w:val="28"/>
          <w:szCs w:val="28"/>
        </w:rPr>
      </w:pPr>
      <w:r w:rsidRPr="00064D54">
        <w:rPr>
          <w:rFonts w:ascii="Times New Roman" w:hAnsi="Times New Roman"/>
          <w:color w:val="000000"/>
          <w:sz w:val="28"/>
          <w:szCs w:val="28"/>
        </w:rPr>
        <w:t xml:space="preserve">3. "Высокие налоги". </w:t>
      </w:r>
    </w:p>
    <w:p w:rsidR="00EA038F" w:rsidRPr="00064D54" w:rsidRDefault="00EA038F" w:rsidP="00BE49D4">
      <w:pPr>
        <w:spacing w:after="0" w:line="240" w:lineRule="auto"/>
        <w:ind w:firstLine="709"/>
        <w:jc w:val="both"/>
        <w:rPr>
          <w:rFonts w:ascii="Times New Roman" w:hAnsi="Times New Roman"/>
          <w:color w:val="000000"/>
          <w:sz w:val="28"/>
          <w:szCs w:val="28"/>
        </w:rPr>
      </w:pPr>
      <w:r w:rsidRPr="00064D54">
        <w:rPr>
          <w:rFonts w:ascii="Times New Roman" w:hAnsi="Times New Roman"/>
          <w:color w:val="000000"/>
          <w:sz w:val="28"/>
          <w:szCs w:val="28"/>
        </w:rPr>
        <w:t xml:space="preserve">В сравнении с 2015 годом "Топ 3-х" административных барьеров </w:t>
      </w:r>
      <w:r w:rsidR="00521978">
        <w:rPr>
          <w:rFonts w:ascii="Times New Roman" w:hAnsi="Times New Roman"/>
          <w:color w:val="000000"/>
          <w:sz w:val="28"/>
          <w:szCs w:val="28"/>
        </w:rPr>
        <w:br/>
      </w:r>
      <w:r w:rsidRPr="00064D54">
        <w:rPr>
          <w:rFonts w:ascii="Times New Roman" w:hAnsi="Times New Roman"/>
          <w:color w:val="000000"/>
          <w:sz w:val="28"/>
          <w:szCs w:val="28"/>
        </w:rPr>
        <w:t xml:space="preserve">по результатам анкетирования не изменился, но доля предпринимателей, указавших их в анкетах, снизилась. </w:t>
      </w:r>
      <w:r w:rsidRPr="00064D54">
        <w:rPr>
          <w:rFonts w:ascii="Times New Roman" w:hAnsi="Times New Roman"/>
          <w:sz w:val="28"/>
          <w:szCs w:val="28"/>
        </w:rPr>
        <w:t>Влияние на бизнес первого барьера ("нестабильность российского</w:t>
      </w:r>
      <w:r w:rsidRPr="00064D54">
        <w:rPr>
          <w:rFonts w:ascii="Times New Roman" w:hAnsi="Times New Roman"/>
          <w:color w:val="000000"/>
          <w:sz w:val="28"/>
          <w:szCs w:val="28"/>
        </w:rPr>
        <w:t xml:space="preserve"> законодательства, регулирующего предпринимательскую деятельность") в 2016 году отметило в анкетах </w:t>
      </w:r>
      <w:r w:rsidR="00D61B73">
        <w:rPr>
          <w:rFonts w:ascii="Times New Roman" w:hAnsi="Times New Roman"/>
          <w:color w:val="000000"/>
          <w:sz w:val="28"/>
          <w:szCs w:val="28"/>
        </w:rPr>
        <w:br/>
      </w:r>
      <w:r w:rsidRPr="00064D54">
        <w:rPr>
          <w:rFonts w:ascii="Times New Roman" w:hAnsi="Times New Roman"/>
          <w:color w:val="000000"/>
          <w:sz w:val="28"/>
          <w:szCs w:val="28"/>
        </w:rPr>
        <w:t xml:space="preserve">19,4 %  респондентов, в то время как в 2015 году их доля была выше – 24,2 %. Второй барьер ("ограничение/ сложность доступа к поставкам товаров, оказанию услуг и выполнению работ в рамках госзакупок) в анкетах отразило 18,6 % против 19,4 % в 2015 году (снижение на 0,8 процентного пункта </w:t>
      </w:r>
      <w:r w:rsidR="00032A37">
        <w:rPr>
          <w:rFonts w:ascii="Times New Roman" w:hAnsi="Times New Roman"/>
          <w:color w:val="000000"/>
          <w:sz w:val="28"/>
          <w:szCs w:val="28"/>
        </w:rPr>
        <w:br/>
      </w:r>
      <w:r w:rsidRPr="00064D54">
        <w:rPr>
          <w:rFonts w:ascii="Times New Roman" w:hAnsi="Times New Roman"/>
          <w:color w:val="000000"/>
          <w:sz w:val="28"/>
          <w:szCs w:val="28"/>
        </w:rPr>
        <w:t xml:space="preserve">(далее – п.п.)). "Высокие налоги" (третий барьер) названы препятствием для бизнеса в анкетах у 18,1 % респондентов, что на 4,1 п.п. меньше, чем </w:t>
      </w:r>
      <w:r w:rsidR="00BA26D2">
        <w:rPr>
          <w:rFonts w:ascii="Times New Roman" w:hAnsi="Times New Roman"/>
          <w:color w:val="000000"/>
          <w:sz w:val="28"/>
          <w:szCs w:val="28"/>
        </w:rPr>
        <w:br/>
      </w:r>
      <w:r w:rsidRPr="00064D54">
        <w:rPr>
          <w:rFonts w:ascii="Times New Roman" w:hAnsi="Times New Roman"/>
          <w:color w:val="000000"/>
          <w:sz w:val="28"/>
          <w:szCs w:val="28"/>
        </w:rPr>
        <w:t xml:space="preserve">в 2015 году (22,2 %). </w:t>
      </w:r>
    </w:p>
    <w:p w:rsidR="00EA038F" w:rsidRPr="00064D54" w:rsidRDefault="00EA038F" w:rsidP="00BE49D4">
      <w:pPr>
        <w:spacing w:after="0" w:line="240" w:lineRule="auto"/>
        <w:ind w:firstLine="709"/>
        <w:jc w:val="both"/>
        <w:rPr>
          <w:rFonts w:ascii="Times New Roman" w:hAnsi="Times New Roman"/>
          <w:color w:val="000000"/>
          <w:sz w:val="28"/>
          <w:szCs w:val="28"/>
        </w:rPr>
      </w:pPr>
      <w:r w:rsidRPr="00064D54">
        <w:rPr>
          <w:rFonts w:ascii="Times New Roman" w:hAnsi="Times New Roman"/>
          <w:color w:val="000000"/>
          <w:sz w:val="28"/>
          <w:szCs w:val="28"/>
        </w:rPr>
        <w:t xml:space="preserve">При этом 9,8 % респондентов с ограничениями не сталкивались. </w:t>
      </w:r>
      <w:r w:rsidR="00EE48BD">
        <w:rPr>
          <w:rFonts w:ascii="Times New Roman" w:hAnsi="Times New Roman"/>
          <w:color w:val="000000"/>
          <w:sz w:val="28"/>
          <w:szCs w:val="28"/>
        </w:rPr>
        <w:br/>
      </w:r>
      <w:r w:rsidRPr="00064D54">
        <w:rPr>
          <w:rFonts w:ascii="Times New Roman" w:hAnsi="Times New Roman"/>
          <w:color w:val="000000"/>
          <w:sz w:val="28"/>
          <w:szCs w:val="28"/>
        </w:rPr>
        <w:t>В 2015 году доля таких респондентов была 10,2 %.</w:t>
      </w:r>
    </w:p>
    <w:p w:rsidR="00EA038F" w:rsidRPr="00064D54" w:rsidRDefault="00EA038F" w:rsidP="00BE49D4">
      <w:pPr>
        <w:spacing w:after="0" w:line="240" w:lineRule="auto"/>
        <w:ind w:firstLine="709"/>
        <w:jc w:val="both"/>
        <w:rPr>
          <w:rFonts w:ascii="Times New Roman" w:hAnsi="Times New Roman"/>
          <w:color w:val="000000"/>
          <w:sz w:val="28"/>
          <w:szCs w:val="28"/>
        </w:rPr>
      </w:pPr>
      <w:r w:rsidRPr="00064D54">
        <w:rPr>
          <w:rFonts w:ascii="Times New Roman" w:hAnsi="Times New Roman"/>
          <w:color w:val="000000"/>
          <w:sz w:val="28"/>
          <w:szCs w:val="28"/>
        </w:rPr>
        <w:t>Снизилась по сравнению с 2015 годом доля респондентов,  считающих  существенными такими административные барьеры, как:</w:t>
      </w:r>
    </w:p>
    <w:p w:rsidR="00EA038F" w:rsidRPr="00064D54" w:rsidRDefault="00EA038F" w:rsidP="00BE49D4">
      <w:pPr>
        <w:spacing w:after="0" w:line="240" w:lineRule="auto"/>
        <w:ind w:firstLine="709"/>
        <w:jc w:val="both"/>
        <w:rPr>
          <w:rFonts w:ascii="Times New Roman" w:hAnsi="Times New Roman"/>
          <w:color w:val="000000"/>
          <w:sz w:val="28"/>
          <w:szCs w:val="28"/>
        </w:rPr>
      </w:pPr>
      <w:r w:rsidRPr="00064D54">
        <w:rPr>
          <w:rFonts w:ascii="Times New Roman" w:hAnsi="Times New Roman"/>
          <w:color w:val="000000"/>
          <w:sz w:val="28"/>
          <w:szCs w:val="28"/>
        </w:rPr>
        <w:t>1. Сложность получения доступа к земельным участкам (на 2,7 п.п.);</w:t>
      </w:r>
    </w:p>
    <w:p w:rsidR="00EA038F" w:rsidRPr="00064D54" w:rsidRDefault="00EA038F" w:rsidP="00BE49D4">
      <w:pPr>
        <w:spacing w:after="0" w:line="240" w:lineRule="auto"/>
        <w:ind w:firstLine="709"/>
        <w:jc w:val="both"/>
        <w:rPr>
          <w:rFonts w:ascii="Times New Roman" w:hAnsi="Times New Roman"/>
          <w:color w:val="000000"/>
        </w:rPr>
      </w:pPr>
      <w:r w:rsidRPr="00064D54">
        <w:rPr>
          <w:rFonts w:ascii="Times New Roman" w:hAnsi="Times New Roman"/>
          <w:color w:val="000000"/>
          <w:sz w:val="28"/>
          <w:szCs w:val="28"/>
        </w:rPr>
        <w:t xml:space="preserve">2. Коррупция (включая взятки, дискриминацию и предоставление преференций отдельным участникам на заведомо неравных условиях </w:t>
      </w:r>
      <w:r w:rsidR="00EE48BD">
        <w:rPr>
          <w:rFonts w:ascii="Times New Roman" w:hAnsi="Times New Roman"/>
          <w:color w:val="000000"/>
          <w:sz w:val="28"/>
          <w:szCs w:val="28"/>
        </w:rPr>
        <w:br/>
      </w:r>
      <w:r w:rsidRPr="00064D54">
        <w:rPr>
          <w:rFonts w:ascii="Times New Roman" w:hAnsi="Times New Roman"/>
          <w:color w:val="000000"/>
          <w:sz w:val="28"/>
          <w:szCs w:val="28"/>
        </w:rPr>
        <w:t>(на 0,9 п.п.);</w:t>
      </w:r>
    </w:p>
    <w:p w:rsidR="00EA038F" w:rsidRDefault="00EA038F" w:rsidP="00BE49D4">
      <w:pPr>
        <w:spacing w:after="0" w:line="240" w:lineRule="auto"/>
        <w:ind w:firstLine="709"/>
        <w:jc w:val="both"/>
        <w:rPr>
          <w:rFonts w:ascii="Times New Roman" w:hAnsi="Times New Roman"/>
          <w:color w:val="000000"/>
          <w:sz w:val="28"/>
          <w:szCs w:val="28"/>
        </w:rPr>
      </w:pPr>
      <w:r w:rsidRPr="00064D54">
        <w:rPr>
          <w:rFonts w:ascii="Times New Roman" w:hAnsi="Times New Roman"/>
          <w:color w:val="000000"/>
          <w:sz w:val="28"/>
          <w:szCs w:val="28"/>
        </w:rPr>
        <w:t xml:space="preserve">3. Ограничение органами  государственной власти инициатив по организации совместной деятельности </w:t>
      </w:r>
      <w:r>
        <w:rPr>
          <w:rFonts w:ascii="Times New Roman" w:hAnsi="Times New Roman"/>
          <w:color w:val="000000"/>
          <w:sz w:val="28"/>
          <w:szCs w:val="28"/>
        </w:rPr>
        <w:t>малых предприятий (на 0,4 п.п.);</w:t>
      </w:r>
    </w:p>
    <w:p w:rsidR="00EA038F" w:rsidRPr="00064D54" w:rsidRDefault="00EA038F" w:rsidP="00BE49D4">
      <w:pPr>
        <w:pStyle w:val="a4"/>
        <w:numPr>
          <w:ilvl w:val="0"/>
          <w:numId w:val="35"/>
        </w:numPr>
        <w:spacing w:after="0" w:line="240" w:lineRule="auto"/>
        <w:ind w:left="0" w:firstLine="709"/>
        <w:jc w:val="both"/>
        <w:rPr>
          <w:rFonts w:ascii="Times New Roman" w:hAnsi="Times New Roman"/>
          <w:color w:val="000000"/>
          <w:sz w:val="28"/>
          <w:szCs w:val="28"/>
        </w:rPr>
      </w:pPr>
      <w:r w:rsidRPr="00F80A96">
        <w:rPr>
          <w:rFonts w:ascii="Times New Roman" w:hAnsi="Times New Roman"/>
          <w:b/>
          <w:color w:val="000000"/>
          <w:sz w:val="28"/>
          <w:szCs w:val="28"/>
        </w:rPr>
        <w:t xml:space="preserve">Оценка бизнесом административных барьеров в зависимости </w:t>
      </w:r>
      <w:r w:rsidR="00332B0C">
        <w:rPr>
          <w:rFonts w:ascii="Times New Roman" w:hAnsi="Times New Roman"/>
          <w:b/>
          <w:color w:val="000000"/>
          <w:sz w:val="28"/>
          <w:szCs w:val="28"/>
        </w:rPr>
        <w:br/>
      </w:r>
      <w:r w:rsidRPr="00F80A96">
        <w:rPr>
          <w:rFonts w:ascii="Times New Roman" w:hAnsi="Times New Roman"/>
          <w:b/>
          <w:color w:val="000000"/>
          <w:sz w:val="28"/>
          <w:szCs w:val="28"/>
        </w:rPr>
        <w:t>от категор</w:t>
      </w:r>
      <w:r w:rsidR="00332B0C">
        <w:rPr>
          <w:rFonts w:ascii="Times New Roman" w:hAnsi="Times New Roman"/>
          <w:b/>
          <w:color w:val="000000"/>
          <w:sz w:val="28"/>
          <w:szCs w:val="28"/>
        </w:rPr>
        <w:t xml:space="preserve">ий предприятий (малый, средний, </w:t>
      </w:r>
      <w:r w:rsidRPr="00F80A96">
        <w:rPr>
          <w:rFonts w:ascii="Times New Roman" w:hAnsi="Times New Roman"/>
          <w:b/>
          <w:color w:val="000000"/>
          <w:sz w:val="28"/>
          <w:szCs w:val="28"/>
        </w:rPr>
        <w:t>крупный бизнес)</w:t>
      </w:r>
      <w:r w:rsidRPr="00064D54">
        <w:rPr>
          <w:rFonts w:ascii="Times New Roman" w:hAnsi="Times New Roman"/>
          <w:color w:val="000000"/>
          <w:sz w:val="28"/>
          <w:szCs w:val="28"/>
        </w:rPr>
        <w:t xml:space="preserve"> характеризуется  следующими данными: </w:t>
      </w:r>
    </w:p>
    <w:p w:rsidR="00EA038F" w:rsidRPr="00064D54" w:rsidRDefault="00EA038F" w:rsidP="00BE49D4">
      <w:pPr>
        <w:spacing w:after="0" w:line="240" w:lineRule="auto"/>
        <w:ind w:firstLine="709"/>
        <w:jc w:val="both"/>
        <w:rPr>
          <w:rFonts w:ascii="Times New Roman" w:hAnsi="Times New Roman"/>
          <w:sz w:val="28"/>
          <w:szCs w:val="28"/>
        </w:rPr>
      </w:pPr>
      <w:r w:rsidRPr="00064D54">
        <w:rPr>
          <w:rFonts w:ascii="Times New Roman" w:hAnsi="Times New Roman"/>
          <w:sz w:val="28"/>
          <w:szCs w:val="28"/>
        </w:rPr>
        <w:t>1. Представители малого бизнеса выделили такие барьеры, как:</w:t>
      </w:r>
    </w:p>
    <w:p w:rsidR="00EA038F" w:rsidRPr="00064D54" w:rsidRDefault="00EA038F" w:rsidP="00BE49D4">
      <w:pPr>
        <w:spacing w:after="0" w:line="240" w:lineRule="auto"/>
        <w:ind w:firstLine="709"/>
        <w:jc w:val="both"/>
        <w:rPr>
          <w:rFonts w:ascii="Times New Roman" w:hAnsi="Times New Roman"/>
          <w:sz w:val="28"/>
          <w:szCs w:val="28"/>
        </w:rPr>
      </w:pPr>
      <w:r w:rsidRPr="00064D54">
        <w:rPr>
          <w:rFonts w:ascii="Times New Roman" w:hAnsi="Times New Roman"/>
          <w:sz w:val="28"/>
          <w:szCs w:val="28"/>
        </w:rPr>
        <w:t>- нестабильность российского законодательства, регулирующего предпринимательскую деятельность (99,4 %);</w:t>
      </w:r>
    </w:p>
    <w:p w:rsidR="00EA038F" w:rsidRPr="00064D54" w:rsidRDefault="00EA038F" w:rsidP="00BE49D4">
      <w:pPr>
        <w:spacing w:after="0" w:line="240" w:lineRule="auto"/>
        <w:ind w:firstLine="709"/>
        <w:jc w:val="both"/>
        <w:rPr>
          <w:rFonts w:ascii="Times New Roman" w:hAnsi="Times New Roman"/>
          <w:sz w:val="28"/>
          <w:szCs w:val="28"/>
        </w:rPr>
      </w:pPr>
      <w:r w:rsidRPr="00064D54">
        <w:rPr>
          <w:rFonts w:ascii="Times New Roman" w:hAnsi="Times New Roman"/>
          <w:sz w:val="28"/>
          <w:szCs w:val="28"/>
        </w:rPr>
        <w:t>- сложность/затянутость процедуры получения лицензий (97,4 %);</w:t>
      </w:r>
    </w:p>
    <w:p w:rsidR="00EA038F" w:rsidRPr="00064D54" w:rsidRDefault="00EA038F" w:rsidP="00BE49D4">
      <w:pPr>
        <w:spacing w:after="0" w:line="240" w:lineRule="auto"/>
        <w:ind w:firstLine="709"/>
        <w:jc w:val="both"/>
        <w:rPr>
          <w:rFonts w:ascii="Times New Roman" w:hAnsi="Times New Roman"/>
          <w:sz w:val="28"/>
          <w:szCs w:val="28"/>
        </w:rPr>
      </w:pPr>
      <w:r w:rsidRPr="00064D54">
        <w:rPr>
          <w:rFonts w:ascii="Times New Roman" w:hAnsi="Times New Roman"/>
          <w:sz w:val="28"/>
          <w:szCs w:val="28"/>
        </w:rPr>
        <w:t>-  высокие налоги (95,3 %);</w:t>
      </w:r>
    </w:p>
    <w:p w:rsidR="00EA038F" w:rsidRPr="00064D54" w:rsidRDefault="00EA038F" w:rsidP="00BE49D4">
      <w:pPr>
        <w:spacing w:after="0" w:line="240" w:lineRule="auto"/>
        <w:ind w:firstLine="709"/>
        <w:jc w:val="both"/>
        <w:rPr>
          <w:rFonts w:ascii="Times New Roman" w:hAnsi="Times New Roman"/>
          <w:sz w:val="28"/>
          <w:szCs w:val="28"/>
        </w:rPr>
      </w:pPr>
      <w:r w:rsidRPr="00064D54">
        <w:rPr>
          <w:rFonts w:ascii="Times New Roman" w:hAnsi="Times New Roman"/>
          <w:sz w:val="28"/>
          <w:szCs w:val="28"/>
        </w:rPr>
        <w:t>2. Представители среднего бизнеса:</w:t>
      </w:r>
    </w:p>
    <w:p w:rsidR="00EA038F" w:rsidRPr="00064D54" w:rsidRDefault="00EA038F" w:rsidP="00BE49D4">
      <w:pPr>
        <w:spacing w:after="0" w:line="240" w:lineRule="auto"/>
        <w:ind w:firstLine="709"/>
        <w:jc w:val="both"/>
        <w:rPr>
          <w:rFonts w:ascii="Times New Roman" w:hAnsi="Times New Roman"/>
          <w:sz w:val="28"/>
          <w:szCs w:val="28"/>
        </w:rPr>
      </w:pPr>
      <w:r w:rsidRPr="00064D54">
        <w:rPr>
          <w:rFonts w:ascii="Times New Roman" w:hAnsi="Times New Roman"/>
          <w:sz w:val="28"/>
          <w:szCs w:val="28"/>
        </w:rPr>
        <w:t xml:space="preserve">- коррупция (включая взятки, дискриминацию и предоставление преференций отдельным участникам на заведомо неравных условиях) </w:t>
      </w:r>
      <w:r w:rsidRPr="00064D54">
        <w:rPr>
          <w:rFonts w:ascii="Times New Roman" w:hAnsi="Times New Roman"/>
          <w:sz w:val="28"/>
          <w:szCs w:val="28"/>
        </w:rPr>
        <w:br/>
        <w:t>(10 %);</w:t>
      </w:r>
    </w:p>
    <w:p w:rsidR="00EA038F" w:rsidRPr="00064D54" w:rsidRDefault="00EA038F" w:rsidP="00BE49D4">
      <w:pPr>
        <w:spacing w:after="0" w:line="240" w:lineRule="auto"/>
        <w:ind w:firstLine="709"/>
        <w:jc w:val="both"/>
        <w:rPr>
          <w:rFonts w:ascii="Times New Roman" w:hAnsi="Times New Roman"/>
          <w:sz w:val="28"/>
          <w:szCs w:val="28"/>
        </w:rPr>
      </w:pPr>
      <w:r w:rsidRPr="00064D54">
        <w:rPr>
          <w:rFonts w:ascii="Times New Roman" w:hAnsi="Times New Roman"/>
          <w:sz w:val="28"/>
          <w:szCs w:val="28"/>
        </w:rPr>
        <w:t>- 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 (7,1 %);</w:t>
      </w:r>
    </w:p>
    <w:p w:rsidR="00EA038F" w:rsidRPr="00064D54" w:rsidRDefault="00EA038F" w:rsidP="00BE49D4">
      <w:pPr>
        <w:spacing w:after="0" w:line="240" w:lineRule="auto"/>
        <w:ind w:firstLine="709"/>
        <w:jc w:val="both"/>
        <w:rPr>
          <w:rFonts w:ascii="Times New Roman" w:hAnsi="Times New Roman"/>
          <w:sz w:val="28"/>
          <w:szCs w:val="28"/>
        </w:rPr>
      </w:pPr>
      <w:r w:rsidRPr="00064D54">
        <w:rPr>
          <w:rFonts w:ascii="Times New Roman" w:hAnsi="Times New Roman"/>
          <w:sz w:val="28"/>
          <w:szCs w:val="28"/>
        </w:rPr>
        <w:t>- сложность получения доступа к земельным участкам (5,1 %);</w:t>
      </w:r>
    </w:p>
    <w:p w:rsidR="00EA038F" w:rsidRPr="00064D54" w:rsidRDefault="005928FF" w:rsidP="00BE49D4">
      <w:pPr>
        <w:pStyle w:val="a4"/>
        <w:spacing w:after="0" w:line="240" w:lineRule="auto"/>
        <w:ind w:left="709"/>
        <w:jc w:val="both"/>
        <w:rPr>
          <w:rFonts w:ascii="Times New Roman" w:hAnsi="Times New Roman"/>
          <w:sz w:val="28"/>
          <w:szCs w:val="28"/>
        </w:rPr>
      </w:pPr>
      <w:r>
        <w:rPr>
          <w:rFonts w:ascii="Times New Roman" w:hAnsi="Times New Roman"/>
          <w:sz w:val="28"/>
          <w:szCs w:val="28"/>
        </w:rPr>
        <w:lastRenderedPageBreak/>
        <w:t>2. </w:t>
      </w:r>
      <w:r w:rsidR="00EA038F" w:rsidRPr="00064D54">
        <w:rPr>
          <w:rFonts w:ascii="Times New Roman" w:hAnsi="Times New Roman"/>
          <w:sz w:val="28"/>
          <w:szCs w:val="28"/>
        </w:rPr>
        <w:t>Представители крупного бизнеса:</w:t>
      </w:r>
    </w:p>
    <w:p w:rsidR="00EA038F" w:rsidRPr="00064D54" w:rsidRDefault="00AE5A4C" w:rsidP="00BE49D4">
      <w:pPr>
        <w:spacing w:after="0" w:line="240" w:lineRule="auto"/>
        <w:ind w:firstLine="709"/>
        <w:jc w:val="both"/>
        <w:rPr>
          <w:rFonts w:ascii="Times New Roman" w:hAnsi="Times New Roman"/>
          <w:sz w:val="28"/>
          <w:szCs w:val="28"/>
        </w:rPr>
      </w:pPr>
      <w:r>
        <w:rPr>
          <w:rFonts w:ascii="Times New Roman" w:hAnsi="Times New Roman"/>
          <w:sz w:val="28"/>
          <w:szCs w:val="28"/>
        </w:rPr>
        <w:t>- </w:t>
      </w:r>
      <w:r w:rsidR="00EA038F" w:rsidRPr="00064D54">
        <w:rPr>
          <w:rFonts w:ascii="Times New Roman" w:hAnsi="Times New Roman"/>
          <w:sz w:val="28"/>
          <w:szCs w:val="28"/>
        </w:rPr>
        <w:t>необходимость установления партнерских отношений с органами власти (33,3 %);</w:t>
      </w:r>
    </w:p>
    <w:p w:rsidR="00EA038F" w:rsidRPr="00064D54" w:rsidRDefault="0039232D" w:rsidP="00BE49D4">
      <w:pPr>
        <w:spacing w:after="0" w:line="240" w:lineRule="auto"/>
        <w:ind w:firstLine="709"/>
        <w:jc w:val="both"/>
        <w:rPr>
          <w:rFonts w:ascii="Times New Roman" w:hAnsi="Times New Roman"/>
          <w:sz w:val="28"/>
          <w:szCs w:val="28"/>
        </w:rPr>
      </w:pPr>
      <w:r>
        <w:rPr>
          <w:rFonts w:ascii="Times New Roman" w:hAnsi="Times New Roman"/>
          <w:sz w:val="28"/>
          <w:szCs w:val="28"/>
        </w:rPr>
        <w:t>- </w:t>
      </w:r>
      <w:r w:rsidR="00EA038F" w:rsidRPr="00064D54">
        <w:rPr>
          <w:rFonts w:ascii="Times New Roman" w:hAnsi="Times New Roman"/>
          <w:sz w:val="28"/>
          <w:szCs w:val="28"/>
        </w:rPr>
        <w:t xml:space="preserve">ограничение/ сложность доступа к закупкам компаний с госучастием </w:t>
      </w:r>
      <w:r>
        <w:rPr>
          <w:rFonts w:ascii="Times New Roman" w:hAnsi="Times New Roman"/>
          <w:sz w:val="28"/>
          <w:szCs w:val="28"/>
        </w:rPr>
        <w:br/>
      </w:r>
      <w:r w:rsidR="00EA038F" w:rsidRPr="00064D54">
        <w:rPr>
          <w:rFonts w:ascii="Times New Roman" w:hAnsi="Times New Roman"/>
          <w:sz w:val="28"/>
          <w:szCs w:val="28"/>
        </w:rPr>
        <w:t>и субъектов естественных монополий (16,7 %);</w:t>
      </w:r>
    </w:p>
    <w:p w:rsidR="00EA038F" w:rsidRPr="00064D54" w:rsidRDefault="00EA038F" w:rsidP="00BE49D4">
      <w:pPr>
        <w:spacing w:after="0" w:line="240" w:lineRule="auto"/>
        <w:ind w:firstLine="709"/>
        <w:jc w:val="both"/>
        <w:rPr>
          <w:rFonts w:ascii="Times New Roman" w:hAnsi="Times New Roman"/>
          <w:sz w:val="28"/>
          <w:szCs w:val="28"/>
        </w:rPr>
      </w:pPr>
      <w:r w:rsidRPr="00064D54">
        <w:rPr>
          <w:rFonts w:ascii="Times New Roman" w:hAnsi="Times New Roman"/>
          <w:sz w:val="28"/>
          <w:szCs w:val="28"/>
        </w:rPr>
        <w:t>- сложность получения доступа к земельным участкам (6,4 %).</w:t>
      </w:r>
    </w:p>
    <w:p w:rsidR="00EA038F" w:rsidRPr="00064D54" w:rsidRDefault="00EA038F" w:rsidP="00BE49D4">
      <w:pPr>
        <w:pStyle w:val="a4"/>
        <w:numPr>
          <w:ilvl w:val="0"/>
          <w:numId w:val="35"/>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064D54">
        <w:rPr>
          <w:rFonts w:ascii="Times New Roman" w:hAnsi="Times New Roman"/>
          <w:sz w:val="28"/>
          <w:szCs w:val="28"/>
        </w:rPr>
        <w:t xml:space="preserve">В целом результаты анкетирования </w:t>
      </w:r>
      <w:r w:rsidRPr="00E9166A">
        <w:rPr>
          <w:rFonts w:ascii="Times New Roman" w:hAnsi="Times New Roman"/>
          <w:b/>
          <w:sz w:val="28"/>
          <w:szCs w:val="28"/>
        </w:rPr>
        <w:t xml:space="preserve">отразили тенденцию </w:t>
      </w:r>
      <w:r w:rsidR="001F0768">
        <w:rPr>
          <w:rFonts w:ascii="Times New Roman" w:hAnsi="Times New Roman"/>
          <w:b/>
          <w:sz w:val="28"/>
          <w:szCs w:val="28"/>
        </w:rPr>
        <w:br/>
      </w:r>
      <w:r w:rsidRPr="00E9166A">
        <w:rPr>
          <w:rFonts w:ascii="Times New Roman" w:hAnsi="Times New Roman"/>
          <w:b/>
          <w:sz w:val="28"/>
          <w:szCs w:val="28"/>
        </w:rPr>
        <w:t>к снижению количества и уровня сложности административных барьеров</w:t>
      </w:r>
      <w:r w:rsidRPr="00064D54">
        <w:rPr>
          <w:rFonts w:ascii="Times New Roman" w:hAnsi="Times New Roman"/>
          <w:sz w:val="28"/>
          <w:szCs w:val="28"/>
        </w:rPr>
        <w:t xml:space="preserve"> для ведения бизнеса в Омской области в 2016 году относительно 2015 года.</w:t>
      </w:r>
    </w:p>
    <w:p w:rsidR="00EA038F" w:rsidRPr="00064D54" w:rsidRDefault="00EA038F" w:rsidP="00BE49D4">
      <w:pPr>
        <w:spacing w:after="0" w:line="240" w:lineRule="auto"/>
        <w:ind w:firstLine="709"/>
        <w:jc w:val="both"/>
        <w:rPr>
          <w:rFonts w:ascii="Times New Roman" w:hAnsi="Times New Roman"/>
          <w:bCs/>
          <w:i/>
          <w:sz w:val="28"/>
          <w:szCs w:val="28"/>
        </w:rPr>
      </w:pPr>
      <w:r w:rsidRPr="00064D54">
        <w:rPr>
          <w:rFonts w:ascii="Times New Roman" w:hAnsi="Times New Roman"/>
          <w:sz w:val="28"/>
          <w:szCs w:val="28"/>
        </w:rPr>
        <w:t xml:space="preserve"> Большинство респондентов отметили тот факт, что административные барьеры </w:t>
      </w:r>
      <w:r w:rsidRPr="00E9166A">
        <w:rPr>
          <w:rFonts w:ascii="Times New Roman" w:hAnsi="Times New Roman"/>
          <w:b/>
          <w:sz w:val="28"/>
          <w:szCs w:val="28"/>
        </w:rPr>
        <w:t>стало проще преодолевать, чем раньше</w:t>
      </w:r>
      <w:r w:rsidRPr="00064D54">
        <w:rPr>
          <w:rFonts w:ascii="Times New Roman" w:hAnsi="Times New Roman"/>
          <w:sz w:val="28"/>
          <w:szCs w:val="28"/>
        </w:rPr>
        <w:t xml:space="preserve">. Вместе с тем более </w:t>
      </w:r>
      <w:r w:rsidR="002E5141">
        <w:rPr>
          <w:rFonts w:ascii="Times New Roman" w:hAnsi="Times New Roman"/>
          <w:sz w:val="28"/>
          <w:szCs w:val="28"/>
        </w:rPr>
        <w:br/>
      </w:r>
      <w:r w:rsidRPr="00064D54">
        <w:rPr>
          <w:rFonts w:ascii="Times New Roman" w:hAnsi="Times New Roman"/>
          <w:sz w:val="28"/>
          <w:szCs w:val="28"/>
        </w:rPr>
        <w:t>20 % предпринимателей по-прежнему считают, что количество и сложность административных барьеров не изменил</w:t>
      </w:r>
      <w:r>
        <w:rPr>
          <w:rFonts w:ascii="Times New Roman" w:hAnsi="Times New Roman"/>
          <w:sz w:val="28"/>
          <w:szCs w:val="28"/>
        </w:rPr>
        <w:t>о</w:t>
      </w:r>
      <w:r w:rsidRPr="00064D54">
        <w:rPr>
          <w:rFonts w:ascii="Times New Roman" w:hAnsi="Times New Roman"/>
          <w:sz w:val="28"/>
          <w:szCs w:val="28"/>
        </w:rPr>
        <w:t>сь</w:t>
      </w:r>
      <w:r>
        <w:rPr>
          <w:rFonts w:ascii="Times New Roman" w:hAnsi="Times New Roman"/>
          <w:sz w:val="28"/>
          <w:szCs w:val="28"/>
        </w:rPr>
        <w:t>;</w:t>
      </w:r>
    </w:p>
    <w:p w:rsidR="00EA038F" w:rsidRPr="00F80A96" w:rsidRDefault="00EA038F" w:rsidP="00BE49D4">
      <w:pPr>
        <w:pStyle w:val="a4"/>
        <w:numPr>
          <w:ilvl w:val="0"/>
          <w:numId w:val="35"/>
        </w:numPr>
        <w:spacing w:after="0" w:line="240" w:lineRule="auto"/>
        <w:ind w:left="0" w:firstLine="709"/>
        <w:jc w:val="both"/>
        <w:rPr>
          <w:rFonts w:ascii="Times New Roman" w:eastAsia="Times New Roman" w:hAnsi="Times New Roman"/>
          <w:b/>
          <w:sz w:val="28"/>
          <w:szCs w:val="28"/>
        </w:rPr>
      </w:pPr>
      <w:r>
        <w:rPr>
          <w:rFonts w:ascii="Times New Roman" w:eastAsia="Times New Roman" w:hAnsi="Times New Roman"/>
          <w:b/>
          <w:sz w:val="28"/>
          <w:szCs w:val="28"/>
        </w:rPr>
        <w:t>У</w:t>
      </w:r>
      <w:r w:rsidRPr="00F80A96">
        <w:rPr>
          <w:rFonts w:ascii="Times New Roman" w:eastAsia="Times New Roman" w:hAnsi="Times New Roman"/>
          <w:b/>
          <w:sz w:val="28"/>
          <w:szCs w:val="28"/>
        </w:rPr>
        <w:t xml:space="preserve">ровень конкуренции в Омской области в целом оценили как "высокий" и "очень высокий" 73,9 процентами респондентов, что </w:t>
      </w:r>
      <w:r w:rsidR="00006847">
        <w:rPr>
          <w:rFonts w:ascii="Times New Roman" w:eastAsia="Times New Roman" w:hAnsi="Times New Roman"/>
          <w:b/>
          <w:sz w:val="28"/>
          <w:szCs w:val="28"/>
        </w:rPr>
        <w:br/>
      </w:r>
      <w:r w:rsidRPr="00F80A96">
        <w:rPr>
          <w:rFonts w:ascii="Times New Roman" w:eastAsia="Times New Roman" w:hAnsi="Times New Roman"/>
          <w:b/>
          <w:sz w:val="28"/>
          <w:szCs w:val="28"/>
        </w:rPr>
        <w:t xml:space="preserve">на 2,5 процентных пункта больше, чем в 2015 </w:t>
      </w:r>
      <w:r w:rsidR="008D767D">
        <w:rPr>
          <w:rFonts w:ascii="Times New Roman" w:eastAsia="Times New Roman" w:hAnsi="Times New Roman"/>
          <w:b/>
          <w:sz w:val="28"/>
          <w:szCs w:val="28"/>
        </w:rPr>
        <w:t>году (71,4 %).</w:t>
      </w:r>
    </w:p>
    <w:p w:rsidR="00EA038F" w:rsidRPr="00064D54" w:rsidRDefault="00EA038F" w:rsidP="00BE49D4">
      <w:pPr>
        <w:spacing w:after="0" w:line="240" w:lineRule="auto"/>
        <w:ind w:firstLine="709"/>
        <w:jc w:val="both"/>
        <w:rPr>
          <w:rFonts w:ascii="Times New Roman" w:eastAsia="Times New Roman" w:hAnsi="Times New Roman"/>
          <w:sz w:val="28"/>
          <w:szCs w:val="28"/>
        </w:rPr>
      </w:pPr>
      <w:r w:rsidRPr="00064D54">
        <w:rPr>
          <w:rFonts w:ascii="Times New Roman" w:hAnsi="Times New Roman"/>
          <w:sz w:val="28"/>
          <w:szCs w:val="28"/>
        </w:rPr>
        <w:t xml:space="preserve">1. О том, что конкуренция в сфере их бизнеса "высокая" в анкетах указало 38,5 % предпринимателей; "очень высокая" - 35,4 % предпринимателей. </w:t>
      </w:r>
      <w:r w:rsidR="00006847">
        <w:rPr>
          <w:rFonts w:ascii="Times New Roman" w:hAnsi="Times New Roman"/>
          <w:sz w:val="28"/>
          <w:szCs w:val="28"/>
        </w:rPr>
        <w:br/>
      </w:r>
      <w:r w:rsidRPr="00064D54">
        <w:rPr>
          <w:rFonts w:ascii="Times New Roman" w:hAnsi="Times New Roman"/>
          <w:sz w:val="28"/>
          <w:szCs w:val="28"/>
        </w:rPr>
        <w:t>В 2015 году доля таких ре</w:t>
      </w:r>
      <w:r w:rsidR="00006847">
        <w:rPr>
          <w:rFonts w:ascii="Times New Roman" w:hAnsi="Times New Roman"/>
          <w:sz w:val="28"/>
          <w:szCs w:val="28"/>
        </w:rPr>
        <w:t>спондентов была несколько ниже –</w:t>
      </w:r>
      <w:r w:rsidRPr="00064D54">
        <w:rPr>
          <w:rFonts w:ascii="Times New Roman" w:hAnsi="Times New Roman"/>
          <w:sz w:val="28"/>
          <w:szCs w:val="28"/>
        </w:rPr>
        <w:t xml:space="preserve"> 37,6 % и 33,8 % </w:t>
      </w:r>
      <w:r w:rsidR="00006847">
        <w:rPr>
          <w:rFonts w:ascii="Times New Roman" w:hAnsi="Times New Roman"/>
          <w:sz w:val="28"/>
          <w:szCs w:val="28"/>
        </w:rPr>
        <w:t>с</w:t>
      </w:r>
      <w:r w:rsidRPr="00064D54">
        <w:rPr>
          <w:rFonts w:ascii="Times New Roman" w:hAnsi="Times New Roman"/>
          <w:sz w:val="28"/>
          <w:szCs w:val="28"/>
        </w:rPr>
        <w:t>оответственно;</w:t>
      </w:r>
    </w:p>
    <w:p w:rsidR="00EA038F" w:rsidRDefault="00EA038F" w:rsidP="00BE49D4">
      <w:pPr>
        <w:spacing w:after="0" w:line="240" w:lineRule="auto"/>
        <w:ind w:firstLine="709"/>
        <w:jc w:val="both"/>
        <w:rPr>
          <w:rFonts w:ascii="Times New Roman" w:hAnsi="Times New Roman"/>
          <w:b/>
          <w:sz w:val="28"/>
          <w:szCs w:val="28"/>
        </w:rPr>
      </w:pPr>
      <w:r w:rsidRPr="00064D54">
        <w:rPr>
          <w:rFonts w:ascii="Times New Roman" w:eastAsia="Times New Roman" w:hAnsi="Times New Roman"/>
          <w:sz w:val="28"/>
          <w:szCs w:val="28"/>
        </w:rPr>
        <w:t xml:space="preserve">2. Доля предпринимателей, полагающих, что на целевом для них рынке сложился недостаточный уровень конкуренции, составила 11,5 процента, что на 3 процентных пункта ниже, чем в 2015 году (14,5 процента). </w:t>
      </w:r>
      <w:r w:rsidRPr="00064D54">
        <w:rPr>
          <w:rFonts w:ascii="Times New Roman" w:hAnsi="Times New Roman"/>
          <w:sz w:val="28"/>
          <w:szCs w:val="28"/>
        </w:rPr>
        <w:t>Слабый уровень конкуренции отметили 8,1 % представителей бизнеса (в 2015 году – 10,7 %). При этом 3,4 % от общего количества респондентов указали, что на целевом для предпринимателя рынке нет ко</w:t>
      </w:r>
      <w:r>
        <w:rPr>
          <w:rFonts w:ascii="Times New Roman" w:hAnsi="Times New Roman"/>
          <w:sz w:val="28"/>
          <w:szCs w:val="28"/>
        </w:rPr>
        <w:t>нкуренции (в 2015 году – 3,8 %);</w:t>
      </w:r>
      <w:r>
        <w:rPr>
          <w:rFonts w:ascii="Times New Roman" w:hAnsi="Times New Roman"/>
          <w:b/>
          <w:sz w:val="28"/>
          <w:szCs w:val="28"/>
        </w:rPr>
        <w:t xml:space="preserve"> </w:t>
      </w:r>
    </w:p>
    <w:p w:rsidR="00EA038F" w:rsidRPr="00DB260C" w:rsidRDefault="00EA038F" w:rsidP="00BE49D4">
      <w:pPr>
        <w:pStyle w:val="a4"/>
        <w:numPr>
          <w:ilvl w:val="0"/>
          <w:numId w:val="35"/>
        </w:numPr>
        <w:spacing w:after="0" w:line="240" w:lineRule="auto"/>
        <w:ind w:left="0" w:firstLine="709"/>
        <w:jc w:val="both"/>
        <w:rPr>
          <w:rFonts w:ascii="Times New Roman" w:hAnsi="Times New Roman"/>
          <w:noProof/>
          <w:sz w:val="28"/>
          <w:szCs w:val="28"/>
        </w:rPr>
      </w:pPr>
      <w:r w:rsidRPr="00DB260C">
        <w:rPr>
          <w:rFonts w:ascii="Times New Roman" w:hAnsi="Times New Roman"/>
          <w:b/>
          <w:sz w:val="28"/>
          <w:szCs w:val="28"/>
        </w:rPr>
        <w:t>Оценка конкурентной среды в зависимости от вида рынка товаров и услуг,</w:t>
      </w:r>
      <w:r w:rsidRPr="00DB260C">
        <w:rPr>
          <w:rFonts w:ascii="Times New Roman" w:hAnsi="Times New Roman"/>
          <w:sz w:val="28"/>
          <w:szCs w:val="28"/>
        </w:rPr>
        <w:t xml:space="preserve"> на котором осуществляют деятельность предприниматели </w:t>
      </w:r>
      <w:r w:rsidR="002F2B90">
        <w:rPr>
          <w:rFonts w:ascii="Times New Roman" w:hAnsi="Times New Roman"/>
          <w:sz w:val="28"/>
          <w:szCs w:val="28"/>
        </w:rPr>
        <w:br/>
      </w:r>
      <w:r w:rsidRPr="00DB260C">
        <w:rPr>
          <w:rFonts w:ascii="Times New Roman" w:hAnsi="Times New Roman"/>
          <w:sz w:val="28"/>
          <w:szCs w:val="28"/>
        </w:rPr>
        <w:t>– респонденты, характеризуется следующими данными:</w:t>
      </w:r>
      <w:r w:rsidRPr="00DB260C">
        <w:rPr>
          <w:rFonts w:ascii="Times New Roman" w:hAnsi="Times New Roman"/>
          <w:noProof/>
          <w:sz w:val="28"/>
          <w:szCs w:val="28"/>
        </w:rPr>
        <w:t xml:space="preserve"> </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 xml:space="preserve">1. Наибольшая доля респондентов, указавших в анкетах на "высокий" </w:t>
      </w:r>
      <w:r w:rsidR="002F2B90">
        <w:rPr>
          <w:rFonts w:ascii="Times New Roman" w:hAnsi="Times New Roman"/>
          <w:sz w:val="28"/>
          <w:szCs w:val="28"/>
        </w:rPr>
        <w:br/>
      </w:r>
      <w:r w:rsidRPr="00DB260C">
        <w:rPr>
          <w:rFonts w:ascii="Times New Roman" w:hAnsi="Times New Roman"/>
          <w:sz w:val="28"/>
          <w:szCs w:val="28"/>
        </w:rPr>
        <w:t xml:space="preserve">и "очень высокий" уровень конкуренции, приходится на такие сферы, как: </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 торговля (розничная, оптовая);</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 xml:space="preserve">- гостиницы и рестораны; </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w:t>
      </w:r>
      <w:r w:rsidR="002F2B90">
        <w:rPr>
          <w:rFonts w:ascii="Times New Roman" w:hAnsi="Times New Roman"/>
          <w:sz w:val="28"/>
          <w:szCs w:val="28"/>
        </w:rPr>
        <w:t xml:space="preserve"> </w:t>
      </w:r>
      <w:r w:rsidRPr="00DB260C">
        <w:rPr>
          <w:rFonts w:ascii="Times New Roman" w:hAnsi="Times New Roman"/>
          <w:sz w:val="28"/>
          <w:szCs w:val="28"/>
        </w:rPr>
        <w:t>услуги связи.</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2.  Наибольшая доля респондентов, указавших в анкетах на "отсутствие конкуренции" и "сла</w:t>
      </w:r>
      <w:r w:rsidR="002F2B90">
        <w:rPr>
          <w:rFonts w:ascii="Times New Roman" w:hAnsi="Times New Roman"/>
          <w:sz w:val="28"/>
          <w:szCs w:val="28"/>
        </w:rPr>
        <w:t>бую конкуренцию", приходится на</w:t>
      </w:r>
      <w:r w:rsidRPr="00DB260C">
        <w:rPr>
          <w:rFonts w:ascii="Times New Roman" w:hAnsi="Times New Roman"/>
          <w:sz w:val="28"/>
          <w:szCs w:val="28"/>
        </w:rPr>
        <w:t xml:space="preserve">: </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 жилищно-коммунальное хозяйство;</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 предоставление социальных услуг;</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 услуги по сбору твердых коммунальных отходов.</w:t>
      </w:r>
    </w:p>
    <w:p w:rsidR="00EA038F" w:rsidRDefault="00EA038F" w:rsidP="00BE49D4">
      <w:pPr>
        <w:spacing w:after="0" w:line="240" w:lineRule="auto"/>
        <w:ind w:firstLine="709"/>
        <w:jc w:val="both"/>
        <w:rPr>
          <w:rFonts w:ascii="Times New Roman" w:hAnsi="Times New Roman"/>
          <w:color w:val="000000"/>
          <w:sz w:val="28"/>
          <w:szCs w:val="28"/>
        </w:rPr>
      </w:pPr>
    </w:p>
    <w:p w:rsidR="00C53815" w:rsidRDefault="00C53815">
      <w:pPr>
        <w:spacing w:after="0" w:line="240" w:lineRule="auto"/>
        <w:rPr>
          <w:rFonts w:ascii="Times New Roman" w:hAnsi="Times New Roman"/>
          <w:color w:val="000000"/>
          <w:sz w:val="28"/>
          <w:szCs w:val="28"/>
        </w:rPr>
      </w:pPr>
      <w:r>
        <w:rPr>
          <w:rFonts w:ascii="Times New Roman" w:hAnsi="Times New Roman"/>
          <w:color w:val="000000"/>
          <w:sz w:val="28"/>
          <w:szCs w:val="28"/>
        </w:rPr>
        <w:br w:type="page"/>
      </w:r>
    </w:p>
    <w:p w:rsidR="00EA038F" w:rsidRDefault="00EA038F" w:rsidP="00BE49D4">
      <w:pPr>
        <w:spacing w:after="0" w:line="240" w:lineRule="auto"/>
        <w:jc w:val="center"/>
        <w:rPr>
          <w:rFonts w:ascii="Times New Roman" w:hAnsi="Times New Roman"/>
          <w:color w:val="000000"/>
          <w:sz w:val="28"/>
          <w:szCs w:val="28"/>
        </w:rPr>
      </w:pPr>
      <w:r w:rsidRPr="002F2B90">
        <w:rPr>
          <w:rFonts w:ascii="Times New Roman" w:hAnsi="Times New Roman"/>
          <w:color w:val="000000"/>
          <w:sz w:val="28"/>
          <w:szCs w:val="28"/>
        </w:rPr>
        <w:lastRenderedPageBreak/>
        <w:t>3.3.2</w:t>
      </w:r>
      <w:r w:rsidRPr="005B5EAA">
        <w:rPr>
          <w:rFonts w:ascii="Times New Roman" w:hAnsi="Times New Roman"/>
          <w:color w:val="000000"/>
          <w:sz w:val="28"/>
          <w:szCs w:val="28"/>
        </w:rPr>
        <w:t xml:space="preserve"> Результаты проведенного </w:t>
      </w:r>
      <w:r>
        <w:rPr>
          <w:rFonts w:ascii="Times New Roman" w:hAnsi="Times New Roman"/>
          <w:color w:val="000000"/>
          <w:sz w:val="28"/>
          <w:szCs w:val="28"/>
        </w:rPr>
        <w:t>в 2016 году</w:t>
      </w:r>
      <w:r w:rsidRPr="005B5EAA">
        <w:rPr>
          <w:rFonts w:ascii="Times New Roman" w:hAnsi="Times New Roman"/>
          <w:color w:val="000000"/>
          <w:sz w:val="28"/>
          <w:szCs w:val="28"/>
        </w:rPr>
        <w:t xml:space="preserve"> мониторинга </w:t>
      </w:r>
      <w:r>
        <w:rPr>
          <w:rFonts w:ascii="Times New Roman" w:hAnsi="Times New Roman"/>
          <w:color w:val="000000"/>
          <w:sz w:val="28"/>
          <w:szCs w:val="28"/>
        </w:rPr>
        <w:t>удовлетворенности потребителей качеством товаров, работ и услуг и</w:t>
      </w:r>
      <w:r w:rsidR="005929F0">
        <w:rPr>
          <w:rFonts w:ascii="Times New Roman" w:hAnsi="Times New Roman"/>
          <w:color w:val="000000"/>
          <w:sz w:val="28"/>
          <w:szCs w:val="28"/>
        </w:rPr>
        <w:t xml:space="preserve"> состоянием ценовой конкуренции</w:t>
      </w:r>
    </w:p>
    <w:p w:rsidR="00EA038F" w:rsidRDefault="00EA038F" w:rsidP="00BE49D4">
      <w:pPr>
        <w:spacing w:after="0" w:line="240" w:lineRule="auto"/>
        <w:ind w:firstLine="709"/>
        <w:jc w:val="both"/>
        <w:rPr>
          <w:rFonts w:ascii="Times New Roman" w:hAnsi="Times New Roman"/>
          <w:color w:val="000000"/>
          <w:sz w:val="28"/>
          <w:szCs w:val="28"/>
        </w:rPr>
      </w:pPr>
    </w:p>
    <w:p w:rsidR="00EA038F" w:rsidRDefault="00EA038F" w:rsidP="0070335B">
      <w:pPr>
        <w:pStyle w:val="a4"/>
        <w:widowControl w:val="0"/>
        <w:numPr>
          <w:ilvl w:val="0"/>
          <w:numId w:val="35"/>
        </w:numPr>
        <w:spacing w:after="0" w:line="240" w:lineRule="auto"/>
        <w:ind w:left="0" w:firstLine="709"/>
        <w:jc w:val="both"/>
        <w:rPr>
          <w:rFonts w:ascii="Times New Roman" w:hAnsi="Times New Roman"/>
          <w:color w:val="000000"/>
          <w:sz w:val="28"/>
          <w:szCs w:val="28"/>
        </w:rPr>
      </w:pPr>
      <w:r>
        <w:rPr>
          <w:rFonts w:ascii="Times New Roman" w:hAnsi="Times New Roman"/>
          <w:sz w:val="28"/>
          <w:szCs w:val="28"/>
        </w:rPr>
        <w:t>Потребителям-респондентам</w:t>
      </w:r>
      <w:r w:rsidRPr="0003040E">
        <w:rPr>
          <w:rFonts w:ascii="Times New Roman" w:hAnsi="Times New Roman"/>
          <w:sz w:val="28"/>
          <w:szCs w:val="28"/>
        </w:rPr>
        <w:t xml:space="preserve"> было </w:t>
      </w:r>
      <w:r w:rsidRPr="0003040E">
        <w:rPr>
          <w:rFonts w:ascii="Times New Roman" w:hAnsi="Times New Roman"/>
          <w:b/>
          <w:sz w:val="28"/>
          <w:szCs w:val="28"/>
        </w:rPr>
        <w:t>предложено оценить уровень "избыточ</w:t>
      </w:r>
      <w:r>
        <w:rPr>
          <w:rFonts w:ascii="Times New Roman" w:hAnsi="Times New Roman"/>
          <w:b/>
          <w:sz w:val="28"/>
          <w:szCs w:val="28"/>
        </w:rPr>
        <w:t xml:space="preserve">ности/достаточности/ </w:t>
      </w:r>
      <w:r w:rsidRPr="0003040E">
        <w:rPr>
          <w:rFonts w:ascii="Times New Roman" w:hAnsi="Times New Roman"/>
          <w:b/>
          <w:sz w:val="28"/>
          <w:szCs w:val="28"/>
        </w:rPr>
        <w:t>недостаточности" числа предприятий, оказывающих работы и услуги</w:t>
      </w:r>
      <w:r w:rsidRPr="0003040E">
        <w:rPr>
          <w:rFonts w:ascii="Times New Roman" w:hAnsi="Times New Roman"/>
          <w:sz w:val="28"/>
          <w:szCs w:val="28"/>
        </w:rPr>
        <w:t xml:space="preserve"> в различных социально значимых отраслях</w:t>
      </w:r>
      <w:r>
        <w:rPr>
          <w:rFonts w:ascii="Times New Roman" w:hAnsi="Times New Roman"/>
          <w:sz w:val="28"/>
          <w:szCs w:val="28"/>
        </w:rPr>
        <w:t>:</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 xml:space="preserve">1. "Избыточным" и "достаточным" респонденты считают число организаций, функционирующих на следующих рынках: </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 рынок розничной торговли (83,5 % респондентов);</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 рынок услуг связи (77,5 %);</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  рынок  плодоовощной продукции (57,3 %);</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2. Респонденты считают, что "Мало" и "нет совсем" организаций на следующих рынках:</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 на рынке медицинских услуг (отметило 53,8 % от общего числа опрошенных  потребителей);</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 xml:space="preserve">- на рынке детского отдыха и оздоровления (50,7 % респондентов); </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 xml:space="preserve">- на рынке услуг психолого-педагогического сопровождения детей </w:t>
      </w:r>
      <w:r w:rsidR="0024492E">
        <w:rPr>
          <w:rFonts w:ascii="Times New Roman" w:hAnsi="Times New Roman"/>
          <w:sz w:val="28"/>
          <w:szCs w:val="28"/>
        </w:rPr>
        <w:br/>
      </w:r>
      <w:r w:rsidRPr="00DB260C">
        <w:rPr>
          <w:rFonts w:ascii="Times New Roman" w:hAnsi="Times New Roman"/>
          <w:sz w:val="28"/>
          <w:szCs w:val="28"/>
        </w:rPr>
        <w:t>с ОВЗ (43,4 %);</w:t>
      </w:r>
    </w:p>
    <w:p w:rsidR="00EA038F" w:rsidRPr="00E9166A" w:rsidRDefault="00EA038F" w:rsidP="00BE49D4">
      <w:pPr>
        <w:pStyle w:val="a4"/>
        <w:numPr>
          <w:ilvl w:val="0"/>
          <w:numId w:val="35"/>
        </w:numPr>
        <w:spacing w:after="0" w:line="240" w:lineRule="auto"/>
        <w:ind w:left="0" w:firstLine="709"/>
        <w:jc w:val="both"/>
        <w:rPr>
          <w:rFonts w:ascii="Times New Roman" w:hAnsi="Times New Roman"/>
          <w:b/>
          <w:sz w:val="28"/>
          <w:szCs w:val="28"/>
        </w:rPr>
      </w:pPr>
      <w:r w:rsidRPr="00E9166A">
        <w:rPr>
          <w:rFonts w:ascii="Times New Roman" w:hAnsi="Times New Roman"/>
          <w:b/>
          <w:sz w:val="28"/>
          <w:szCs w:val="28"/>
        </w:rPr>
        <w:t>Оценка удовлетворенности респондентов уровнем цен на товар, качеством и возможностью выбора продукции:</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1. </w:t>
      </w:r>
      <w:r w:rsidRPr="00DB260C">
        <w:rPr>
          <w:rFonts w:ascii="Times New Roman" w:hAnsi="Times New Roman"/>
          <w:b/>
          <w:sz w:val="28"/>
          <w:szCs w:val="28"/>
        </w:rPr>
        <w:t>Уровнем цен</w:t>
      </w:r>
      <w:r w:rsidRPr="00DB260C">
        <w:rPr>
          <w:rFonts w:ascii="Times New Roman" w:hAnsi="Times New Roman"/>
          <w:sz w:val="28"/>
          <w:szCs w:val="28"/>
        </w:rPr>
        <w:t xml:space="preserve">  потребители "Удовлетворены" и "Скорее удовлетворены" на следующих рынках:</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 рынок услуг связи (56,0 % респондентов от общего числа опрошенных);</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 рынок услуг в сфере культуры (47,4 %);</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 рынок розничной торговли (40,2 %).</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 xml:space="preserve">Уровнем цен потребители "Скорее не удовлетворены" </w:t>
      </w:r>
      <w:r w:rsidR="00454947">
        <w:rPr>
          <w:rFonts w:ascii="Times New Roman" w:hAnsi="Times New Roman"/>
          <w:sz w:val="28"/>
          <w:szCs w:val="28"/>
        </w:rPr>
        <w:br/>
      </w:r>
      <w:r w:rsidRPr="00DB260C">
        <w:rPr>
          <w:rFonts w:ascii="Times New Roman" w:hAnsi="Times New Roman"/>
          <w:sz w:val="28"/>
          <w:szCs w:val="28"/>
        </w:rPr>
        <w:t>и "Не удовлетворены" на следующих рынках:</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 рынок медицинских услуг (66,7 %);</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 рынок услуг жилищно-коммунального хозяйства (62,6 %);</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 рынок услуг перевозок пассажиров</w:t>
      </w:r>
      <w:r w:rsidR="00421149">
        <w:rPr>
          <w:rFonts w:ascii="Times New Roman" w:hAnsi="Times New Roman"/>
          <w:sz w:val="28"/>
          <w:szCs w:val="28"/>
        </w:rPr>
        <w:t xml:space="preserve"> наземным транспортом (56,8 %).</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color w:val="000000"/>
          <w:sz w:val="28"/>
          <w:szCs w:val="28"/>
        </w:rPr>
        <w:t xml:space="preserve">2. </w:t>
      </w:r>
      <w:r w:rsidRPr="00DB260C">
        <w:rPr>
          <w:rFonts w:ascii="Times New Roman" w:hAnsi="Times New Roman"/>
          <w:b/>
          <w:color w:val="000000"/>
          <w:sz w:val="28"/>
          <w:szCs w:val="28"/>
        </w:rPr>
        <w:t>К</w:t>
      </w:r>
      <w:r w:rsidRPr="00DB260C">
        <w:rPr>
          <w:rFonts w:ascii="Times New Roman" w:hAnsi="Times New Roman"/>
          <w:b/>
          <w:sz w:val="28"/>
          <w:szCs w:val="28"/>
        </w:rPr>
        <w:t>ачеством товаров</w:t>
      </w:r>
      <w:r w:rsidRPr="00DB260C">
        <w:rPr>
          <w:rFonts w:ascii="Times New Roman" w:hAnsi="Times New Roman"/>
          <w:sz w:val="28"/>
          <w:szCs w:val="28"/>
        </w:rPr>
        <w:t xml:space="preserve"> потребители "Удовлетворены" и "Скорее удовлетворены" на следующих рынках:</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 рынок услуг связи – 52,2 % респондентов;</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 рынок услуг в сфере культуры – 46,0 % респондентов;</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 xml:space="preserve">- рынок розничной </w:t>
      </w:r>
      <w:r w:rsidR="00421149">
        <w:rPr>
          <w:rFonts w:ascii="Times New Roman" w:hAnsi="Times New Roman"/>
          <w:sz w:val="28"/>
          <w:szCs w:val="28"/>
        </w:rPr>
        <w:t>торговли – 44,1 % респондентов –</w:t>
      </w:r>
      <w:r w:rsidRPr="00DB260C">
        <w:rPr>
          <w:rFonts w:ascii="Times New Roman" w:hAnsi="Times New Roman"/>
          <w:sz w:val="28"/>
          <w:szCs w:val="28"/>
        </w:rPr>
        <w:t xml:space="preserve"> потребителей.</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Качеством товаров потребители "Скорее не удовлетворены" и "Не удовлетворены" на следующих рынках:</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 xml:space="preserve"> - рынок медицинских услуг – 58,7 % респондентов;</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 xml:space="preserve"> - рынок услуг жилищно-коммунального хозяйства – 57,1 % от общего числа респондентов;</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 рынок услуг по сбору, транспортированию, обработке, утилизации, обезвреживанию и захоронению твердых коммунальных отходов</w:t>
      </w:r>
      <w:r w:rsidR="002004F6">
        <w:rPr>
          <w:rFonts w:ascii="Times New Roman" w:hAnsi="Times New Roman"/>
          <w:sz w:val="28"/>
          <w:szCs w:val="28"/>
        </w:rPr>
        <w:br/>
      </w:r>
      <w:r w:rsidRPr="00DB260C">
        <w:rPr>
          <w:rFonts w:ascii="Times New Roman" w:hAnsi="Times New Roman"/>
          <w:sz w:val="28"/>
          <w:szCs w:val="28"/>
        </w:rPr>
        <w:t>– 48,6 % респондентов.</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lastRenderedPageBreak/>
        <w:t xml:space="preserve">3. </w:t>
      </w:r>
      <w:r w:rsidRPr="00DB260C">
        <w:rPr>
          <w:rFonts w:ascii="Times New Roman" w:hAnsi="Times New Roman"/>
          <w:b/>
          <w:sz w:val="28"/>
          <w:szCs w:val="28"/>
        </w:rPr>
        <w:t>Возможностью выбора товаров</w:t>
      </w:r>
      <w:r w:rsidRPr="00DB260C">
        <w:rPr>
          <w:rFonts w:ascii="Times New Roman" w:hAnsi="Times New Roman"/>
          <w:sz w:val="28"/>
          <w:szCs w:val="28"/>
        </w:rPr>
        <w:t xml:space="preserve"> потребители "Удовлетворены" </w:t>
      </w:r>
      <w:r w:rsidR="00E55F94">
        <w:rPr>
          <w:rFonts w:ascii="Times New Roman" w:hAnsi="Times New Roman"/>
          <w:sz w:val="28"/>
          <w:szCs w:val="28"/>
        </w:rPr>
        <w:br/>
      </w:r>
      <w:r w:rsidRPr="00DB260C">
        <w:rPr>
          <w:rFonts w:ascii="Times New Roman" w:hAnsi="Times New Roman"/>
          <w:sz w:val="28"/>
          <w:szCs w:val="28"/>
        </w:rPr>
        <w:t>и "Скорее удовлетворены" на следующих рынках:</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 рынок услуг связи – 54,1 % респондентов;</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 рынок розничной торговли  – 53,1 % респондентов;</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 xml:space="preserve">- рынок услуг перевозок пассажиров наземным транспортом </w:t>
      </w:r>
      <w:r w:rsidR="002004F6">
        <w:rPr>
          <w:rFonts w:ascii="Times New Roman" w:hAnsi="Times New Roman"/>
          <w:sz w:val="28"/>
          <w:szCs w:val="28"/>
        </w:rPr>
        <w:br/>
      </w:r>
      <w:r w:rsidRPr="00DB260C">
        <w:rPr>
          <w:rFonts w:ascii="Times New Roman" w:hAnsi="Times New Roman"/>
          <w:sz w:val="28"/>
          <w:szCs w:val="28"/>
        </w:rPr>
        <w:t>– 46,1 % респондентов - потребителей.</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Возможностью выбора товаров потребители "Скорее не удовлетворены" и "Не удовлетворены" на следующих рынках:</w:t>
      </w:r>
    </w:p>
    <w:p w:rsidR="00EA038F" w:rsidRPr="00DB260C" w:rsidRDefault="00EA038F" w:rsidP="00BE49D4">
      <w:pPr>
        <w:spacing w:after="0" w:line="240" w:lineRule="auto"/>
        <w:ind w:firstLine="709"/>
        <w:jc w:val="both"/>
        <w:rPr>
          <w:rFonts w:ascii="Times New Roman" w:hAnsi="Times New Roman"/>
          <w:sz w:val="28"/>
          <w:szCs w:val="28"/>
        </w:rPr>
      </w:pPr>
      <w:r w:rsidRPr="00DB260C">
        <w:rPr>
          <w:rFonts w:ascii="Times New Roman" w:hAnsi="Times New Roman"/>
          <w:sz w:val="28"/>
          <w:szCs w:val="28"/>
        </w:rPr>
        <w:t>- рынок медицинских услуг – 53,4 % от общего числа респондентов;</w:t>
      </w:r>
    </w:p>
    <w:p w:rsidR="00EA038F" w:rsidRPr="00DB260C" w:rsidRDefault="002004F6" w:rsidP="00BE49D4">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EA038F" w:rsidRPr="00DB260C">
        <w:rPr>
          <w:rFonts w:ascii="Times New Roman" w:hAnsi="Times New Roman"/>
          <w:sz w:val="28"/>
          <w:szCs w:val="28"/>
        </w:rPr>
        <w:t>рынок услуг жилищно-коммунального хозяйства – 53,1 % респондентов;</w:t>
      </w:r>
    </w:p>
    <w:p w:rsidR="00EA038F" w:rsidRPr="00DB260C" w:rsidRDefault="002716E5" w:rsidP="00BE49D4">
      <w:pPr>
        <w:spacing w:after="0" w:line="240" w:lineRule="auto"/>
        <w:ind w:firstLine="709"/>
        <w:jc w:val="both"/>
        <w:rPr>
          <w:rFonts w:ascii="Times New Roman" w:hAnsi="Times New Roman"/>
          <w:sz w:val="28"/>
          <w:szCs w:val="28"/>
        </w:rPr>
      </w:pPr>
      <w:r>
        <w:rPr>
          <w:rFonts w:ascii="Times New Roman" w:hAnsi="Times New Roman"/>
          <w:sz w:val="28"/>
          <w:szCs w:val="28"/>
        </w:rPr>
        <w:t>- </w:t>
      </w:r>
      <w:r w:rsidR="00EA038F" w:rsidRPr="00DB260C">
        <w:rPr>
          <w:rFonts w:ascii="Times New Roman" w:hAnsi="Times New Roman"/>
          <w:sz w:val="28"/>
          <w:szCs w:val="28"/>
        </w:rPr>
        <w:t xml:space="preserve">рынок услуг по сбору, транспортированию, обработке, утилизации, обезвреживанию и захоронению твердых коммунальных отходов </w:t>
      </w:r>
      <w:r>
        <w:rPr>
          <w:rFonts w:ascii="Times New Roman" w:hAnsi="Times New Roman"/>
          <w:sz w:val="28"/>
          <w:szCs w:val="28"/>
        </w:rPr>
        <w:br/>
      </w:r>
      <w:r w:rsidR="00EA038F" w:rsidRPr="00DB260C">
        <w:rPr>
          <w:rFonts w:ascii="Times New Roman" w:hAnsi="Times New Roman"/>
          <w:sz w:val="28"/>
          <w:szCs w:val="28"/>
        </w:rPr>
        <w:t>– 43,5 % респондентов.</w:t>
      </w:r>
    </w:p>
    <w:p w:rsidR="00EA038F" w:rsidRDefault="00EA038F" w:rsidP="00BE49D4">
      <w:pPr>
        <w:spacing w:after="0" w:line="240" w:lineRule="auto"/>
        <w:ind w:firstLine="709"/>
        <w:jc w:val="both"/>
        <w:rPr>
          <w:rFonts w:ascii="Times New Roman" w:hAnsi="Times New Roman"/>
          <w:color w:val="000000"/>
          <w:sz w:val="28"/>
          <w:szCs w:val="28"/>
        </w:rPr>
      </w:pPr>
    </w:p>
    <w:p w:rsidR="00BA2169" w:rsidRDefault="00EA038F" w:rsidP="00BE49D4">
      <w:pPr>
        <w:pStyle w:val="31"/>
        <w:numPr>
          <w:ilvl w:val="0"/>
          <w:numId w:val="0"/>
        </w:numPr>
        <w:spacing w:line="240" w:lineRule="auto"/>
        <w:rPr>
          <w:b w:val="0"/>
        </w:rPr>
      </w:pPr>
      <w:r w:rsidRPr="00BA2169">
        <w:rPr>
          <w:b w:val="0"/>
          <w:color w:val="000000"/>
        </w:rPr>
        <w:t>3.3.3 Р</w:t>
      </w:r>
      <w:r w:rsidRPr="00BA2169">
        <w:rPr>
          <w:b w:val="0"/>
        </w:rPr>
        <w:t>езультаты</w:t>
      </w:r>
      <w:r w:rsidRPr="00817E35">
        <w:rPr>
          <w:b w:val="0"/>
        </w:rPr>
        <w:t xml:space="preserve"> </w:t>
      </w:r>
      <w:r>
        <w:rPr>
          <w:b w:val="0"/>
        </w:rPr>
        <w:t xml:space="preserve">проведенного в 2016 году </w:t>
      </w:r>
      <w:r w:rsidRPr="00817E35">
        <w:rPr>
          <w:b w:val="0"/>
        </w:rPr>
        <w:t xml:space="preserve">мониторинга удовлетворенности субъектов предпринимательской деятельности и потребителей товаров, работ </w:t>
      </w:r>
    </w:p>
    <w:p w:rsidR="009C2405" w:rsidRDefault="00EA038F" w:rsidP="00BE49D4">
      <w:pPr>
        <w:pStyle w:val="31"/>
        <w:numPr>
          <w:ilvl w:val="0"/>
          <w:numId w:val="0"/>
        </w:numPr>
        <w:spacing w:line="240" w:lineRule="auto"/>
        <w:rPr>
          <w:b w:val="0"/>
        </w:rPr>
      </w:pPr>
      <w:r w:rsidRPr="00817E35">
        <w:rPr>
          <w:b w:val="0"/>
        </w:rPr>
        <w:t xml:space="preserve">и услуг качеством  официальной информации о состоянии конкурентной среды на рынках товаров, работ и услуг </w:t>
      </w:r>
      <w:r>
        <w:rPr>
          <w:b w:val="0"/>
        </w:rPr>
        <w:t>О</w:t>
      </w:r>
      <w:r w:rsidRPr="00817E35">
        <w:rPr>
          <w:b w:val="0"/>
        </w:rPr>
        <w:t>мской области</w:t>
      </w:r>
      <w:r>
        <w:rPr>
          <w:b w:val="0"/>
        </w:rPr>
        <w:t xml:space="preserve"> и деятельности </w:t>
      </w:r>
    </w:p>
    <w:p w:rsidR="00EA038F" w:rsidRDefault="00EA038F" w:rsidP="00BE49D4">
      <w:pPr>
        <w:pStyle w:val="31"/>
        <w:numPr>
          <w:ilvl w:val="0"/>
          <w:numId w:val="0"/>
        </w:numPr>
        <w:spacing w:line="240" w:lineRule="auto"/>
        <w:rPr>
          <w:b w:val="0"/>
        </w:rPr>
      </w:pPr>
      <w:r>
        <w:rPr>
          <w:b w:val="0"/>
        </w:rPr>
        <w:t xml:space="preserve">по содействию развитию конкуренции в Омской области, размещаемой уполномоченным органом и муниципальными образованиями </w:t>
      </w:r>
      <w:r w:rsidR="00296B1A">
        <w:rPr>
          <w:b w:val="0"/>
        </w:rPr>
        <w:br/>
      </w:r>
      <w:r>
        <w:rPr>
          <w:b w:val="0"/>
        </w:rPr>
        <w:t>(далее – официальная информация)</w:t>
      </w:r>
    </w:p>
    <w:p w:rsidR="00EA038F" w:rsidRDefault="00EA038F" w:rsidP="00BE49D4">
      <w:pPr>
        <w:spacing w:after="0" w:line="240" w:lineRule="auto"/>
        <w:ind w:firstLine="709"/>
        <w:jc w:val="both"/>
        <w:rPr>
          <w:rFonts w:ascii="Times New Roman" w:hAnsi="Times New Roman"/>
          <w:b/>
          <w:sz w:val="28"/>
          <w:szCs w:val="28"/>
        </w:rPr>
      </w:pPr>
    </w:p>
    <w:p w:rsidR="00EA038F" w:rsidRPr="002E2E39" w:rsidRDefault="00EA038F" w:rsidP="00BE49D4">
      <w:pPr>
        <w:spacing w:after="0" w:line="240" w:lineRule="auto"/>
        <w:ind w:firstLine="709"/>
        <w:jc w:val="both"/>
        <w:rPr>
          <w:rFonts w:ascii="Times New Roman" w:hAnsi="Times New Roman"/>
          <w:sz w:val="28"/>
          <w:szCs w:val="28"/>
        </w:rPr>
      </w:pPr>
      <w:r w:rsidRPr="002E2E39">
        <w:rPr>
          <w:rFonts w:ascii="Times New Roman" w:hAnsi="Times New Roman"/>
          <w:b/>
          <w:sz w:val="28"/>
          <w:szCs w:val="28"/>
        </w:rPr>
        <w:t xml:space="preserve">Качество официальной информации </w:t>
      </w:r>
      <w:r w:rsidRPr="002E2E39">
        <w:rPr>
          <w:rFonts w:ascii="Times New Roman" w:hAnsi="Times New Roman"/>
          <w:sz w:val="28"/>
          <w:szCs w:val="28"/>
        </w:rPr>
        <w:t xml:space="preserve">оценивалось </w:t>
      </w:r>
      <w:r>
        <w:rPr>
          <w:rFonts w:ascii="Times New Roman" w:hAnsi="Times New Roman"/>
          <w:sz w:val="28"/>
          <w:szCs w:val="28"/>
        </w:rPr>
        <w:t xml:space="preserve">предпринимателями </w:t>
      </w:r>
      <w:r w:rsidRPr="002E2E39">
        <w:rPr>
          <w:rFonts w:ascii="Times New Roman" w:hAnsi="Times New Roman"/>
          <w:sz w:val="28"/>
          <w:szCs w:val="28"/>
        </w:rPr>
        <w:t>по трем критериям:</w:t>
      </w:r>
    </w:p>
    <w:p w:rsidR="00EA038F" w:rsidRPr="002E2E39" w:rsidRDefault="00EA038F" w:rsidP="00BE49D4">
      <w:pPr>
        <w:pStyle w:val="a4"/>
        <w:numPr>
          <w:ilvl w:val="0"/>
          <w:numId w:val="33"/>
        </w:numPr>
        <w:spacing w:after="0" w:line="240" w:lineRule="auto"/>
        <w:ind w:left="0" w:firstLine="709"/>
        <w:jc w:val="both"/>
        <w:rPr>
          <w:rFonts w:ascii="Times New Roman" w:hAnsi="Times New Roman"/>
          <w:sz w:val="28"/>
          <w:szCs w:val="28"/>
        </w:rPr>
      </w:pPr>
      <w:r w:rsidRPr="002E2E39">
        <w:rPr>
          <w:rFonts w:ascii="Times New Roman" w:hAnsi="Times New Roman"/>
          <w:sz w:val="28"/>
          <w:szCs w:val="28"/>
        </w:rPr>
        <w:t>уровень доступности;</w:t>
      </w:r>
    </w:p>
    <w:p w:rsidR="00EA038F" w:rsidRPr="002E2E39" w:rsidRDefault="00EA038F" w:rsidP="00BE49D4">
      <w:pPr>
        <w:pStyle w:val="a4"/>
        <w:numPr>
          <w:ilvl w:val="0"/>
          <w:numId w:val="33"/>
        </w:numPr>
        <w:spacing w:after="0" w:line="240" w:lineRule="auto"/>
        <w:ind w:left="0" w:firstLine="709"/>
        <w:jc w:val="both"/>
        <w:rPr>
          <w:rFonts w:ascii="Times New Roman" w:hAnsi="Times New Roman"/>
          <w:sz w:val="28"/>
          <w:szCs w:val="28"/>
        </w:rPr>
      </w:pPr>
      <w:r w:rsidRPr="002E2E39">
        <w:rPr>
          <w:rFonts w:ascii="Times New Roman" w:hAnsi="Times New Roman"/>
          <w:sz w:val="28"/>
          <w:szCs w:val="28"/>
        </w:rPr>
        <w:t>уровень понятности;</w:t>
      </w:r>
    </w:p>
    <w:p w:rsidR="00EA038F" w:rsidRPr="002E2E39" w:rsidRDefault="00EA038F" w:rsidP="00BE49D4">
      <w:pPr>
        <w:pStyle w:val="a4"/>
        <w:numPr>
          <w:ilvl w:val="0"/>
          <w:numId w:val="33"/>
        </w:numPr>
        <w:spacing w:after="0" w:line="240" w:lineRule="auto"/>
        <w:ind w:left="0" w:firstLine="709"/>
        <w:jc w:val="both"/>
        <w:rPr>
          <w:rFonts w:ascii="Times New Roman" w:hAnsi="Times New Roman"/>
          <w:sz w:val="28"/>
          <w:szCs w:val="28"/>
        </w:rPr>
      </w:pPr>
      <w:r w:rsidRPr="002E2E39">
        <w:rPr>
          <w:rFonts w:ascii="Times New Roman" w:hAnsi="Times New Roman"/>
          <w:sz w:val="28"/>
          <w:szCs w:val="28"/>
        </w:rPr>
        <w:t>удобство получения.</w:t>
      </w:r>
    </w:p>
    <w:p w:rsidR="00EA038F" w:rsidRPr="00123CE4" w:rsidRDefault="00EA038F" w:rsidP="00BE49D4">
      <w:pPr>
        <w:pStyle w:val="a4"/>
        <w:numPr>
          <w:ilvl w:val="0"/>
          <w:numId w:val="35"/>
        </w:numPr>
        <w:spacing w:after="0" w:line="240" w:lineRule="auto"/>
        <w:ind w:left="0" w:firstLine="709"/>
        <w:jc w:val="both"/>
        <w:rPr>
          <w:rFonts w:ascii="Times New Roman" w:hAnsi="Times New Roman"/>
          <w:b/>
          <w:sz w:val="28"/>
          <w:szCs w:val="28"/>
        </w:rPr>
      </w:pPr>
      <w:r w:rsidRPr="00123CE4">
        <w:rPr>
          <w:rFonts w:ascii="Times New Roman" w:hAnsi="Times New Roman"/>
          <w:b/>
          <w:sz w:val="28"/>
          <w:szCs w:val="28"/>
        </w:rPr>
        <w:t xml:space="preserve"> По уровню доступности </w:t>
      </w:r>
      <w:r w:rsidRPr="00123CE4">
        <w:rPr>
          <w:rFonts w:ascii="Times New Roman" w:hAnsi="Times New Roman"/>
          <w:b/>
          <w:color w:val="000000"/>
          <w:sz w:val="28"/>
          <w:szCs w:val="28"/>
        </w:rPr>
        <w:t>официальной информации:</w:t>
      </w:r>
    </w:p>
    <w:p w:rsidR="00EA038F" w:rsidRPr="00123CE4" w:rsidRDefault="00EA038F" w:rsidP="00BE49D4">
      <w:pPr>
        <w:spacing w:after="0" w:line="240" w:lineRule="auto"/>
        <w:ind w:firstLine="709"/>
        <w:jc w:val="both"/>
        <w:rPr>
          <w:rFonts w:ascii="Times New Roman" w:hAnsi="Times New Roman"/>
          <w:sz w:val="28"/>
          <w:szCs w:val="28"/>
        </w:rPr>
      </w:pPr>
      <w:r w:rsidRPr="00123CE4">
        <w:rPr>
          <w:rFonts w:ascii="Times New Roman" w:hAnsi="Times New Roman"/>
          <w:sz w:val="28"/>
          <w:szCs w:val="28"/>
        </w:rPr>
        <w:t xml:space="preserve">1. Наибольшая доля респондентов указала на "Удовлетворительный" </w:t>
      </w:r>
      <w:r w:rsidR="00FE53BF">
        <w:rPr>
          <w:rFonts w:ascii="Times New Roman" w:hAnsi="Times New Roman"/>
          <w:sz w:val="28"/>
          <w:szCs w:val="28"/>
        </w:rPr>
        <w:br/>
      </w:r>
      <w:r w:rsidRPr="00123CE4">
        <w:rPr>
          <w:rFonts w:ascii="Times New Roman" w:hAnsi="Times New Roman"/>
          <w:sz w:val="28"/>
          <w:szCs w:val="28"/>
        </w:rPr>
        <w:t>и "Скорее удовлетворительный" уровень– 68,7 % и 18,5 % соответственно (итого по двум пунктам – 87,2 %). Причем в 2015 году доля респондентов, отметивших аналогичные пункты анкеты, была меньше – 64,1% и 16,7 % соответственно (итого по двум пунктам – 80,8 %);</w:t>
      </w:r>
    </w:p>
    <w:p w:rsidR="00EA038F" w:rsidRPr="00123CE4" w:rsidRDefault="00EA038F" w:rsidP="00BE49D4">
      <w:pPr>
        <w:spacing w:after="0" w:line="240" w:lineRule="auto"/>
        <w:ind w:firstLine="709"/>
        <w:jc w:val="both"/>
        <w:rPr>
          <w:rFonts w:ascii="Times New Roman" w:hAnsi="Times New Roman"/>
          <w:sz w:val="28"/>
          <w:szCs w:val="28"/>
        </w:rPr>
      </w:pPr>
      <w:r w:rsidRPr="00123CE4">
        <w:rPr>
          <w:rFonts w:ascii="Times New Roman" w:hAnsi="Times New Roman"/>
          <w:sz w:val="28"/>
          <w:szCs w:val="28"/>
        </w:rPr>
        <w:t>2. На "Неудовлетворительный" уровень указало 3,2 % респондентов, "Скорее неудовлетворительный" - 4,5 %. В 2015 году доля респондентов, отметивших аналогичные пункты анкеты, была больше – 3,4% и 4,7 % соответственно.</w:t>
      </w:r>
    </w:p>
    <w:p w:rsidR="00EA038F" w:rsidRPr="00123CE4" w:rsidRDefault="00EA038F" w:rsidP="00BE49D4">
      <w:pPr>
        <w:pStyle w:val="a4"/>
        <w:numPr>
          <w:ilvl w:val="0"/>
          <w:numId w:val="35"/>
        </w:numPr>
        <w:spacing w:after="0" w:line="240" w:lineRule="auto"/>
        <w:ind w:left="0" w:firstLine="709"/>
        <w:jc w:val="both"/>
        <w:rPr>
          <w:rFonts w:ascii="Times New Roman" w:hAnsi="Times New Roman"/>
          <w:b/>
          <w:sz w:val="28"/>
          <w:szCs w:val="28"/>
        </w:rPr>
      </w:pPr>
      <w:r w:rsidRPr="00123CE4">
        <w:rPr>
          <w:rFonts w:ascii="Times New Roman" w:hAnsi="Times New Roman"/>
          <w:b/>
          <w:sz w:val="28"/>
          <w:szCs w:val="28"/>
        </w:rPr>
        <w:t xml:space="preserve"> По уровню понятности </w:t>
      </w:r>
      <w:r w:rsidRPr="00123CE4">
        <w:rPr>
          <w:rFonts w:ascii="Times New Roman" w:hAnsi="Times New Roman"/>
          <w:b/>
          <w:color w:val="000000"/>
          <w:sz w:val="28"/>
          <w:szCs w:val="28"/>
        </w:rPr>
        <w:t>официальной информации:</w:t>
      </w:r>
    </w:p>
    <w:p w:rsidR="00EA038F" w:rsidRPr="00123CE4" w:rsidRDefault="00EA038F" w:rsidP="00BE49D4">
      <w:pPr>
        <w:spacing w:after="0" w:line="240" w:lineRule="auto"/>
        <w:ind w:firstLine="709"/>
        <w:jc w:val="both"/>
        <w:rPr>
          <w:rFonts w:ascii="Times New Roman" w:hAnsi="Times New Roman"/>
          <w:sz w:val="28"/>
          <w:szCs w:val="28"/>
          <w:lang w:eastAsia="ru-RU"/>
        </w:rPr>
      </w:pPr>
      <w:r w:rsidRPr="00123CE4">
        <w:rPr>
          <w:rFonts w:ascii="Times New Roman" w:hAnsi="Times New Roman"/>
          <w:sz w:val="28"/>
          <w:szCs w:val="28"/>
          <w:lang w:eastAsia="ru-RU"/>
        </w:rPr>
        <w:t xml:space="preserve">1. Наибольшая доля респондентов указала на "Удовлетворительный" </w:t>
      </w:r>
      <w:r w:rsidR="00FE53BF">
        <w:rPr>
          <w:rFonts w:ascii="Times New Roman" w:hAnsi="Times New Roman"/>
          <w:sz w:val="28"/>
          <w:szCs w:val="28"/>
          <w:lang w:eastAsia="ru-RU"/>
        </w:rPr>
        <w:br/>
      </w:r>
      <w:r w:rsidRPr="00123CE4">
        <w:rPr>
          <w:rFonts w:ascii="Times New Roman" w:hAnsi="Times New Roman"/>
          <w:sz w:val="28"/>
          <w:szCs w:val="28"/>
          <w:lang w:eastAsia="ru-RU"/>
        </w:rPr>
        <w:t>и "Скорее удовлетворительный"  уровень – 21,3 % и 61,2 % соответственно (итого по двум пунктам – 82,5 %). В 2015 году доля респондентов, отметивших аналогичные пункты анкеты, была меньше – 18,7</w:t>
      </w:r>
      <w:r w:rsidR="00B930B9">
        <w:rPr>
          <w:rFonts w:ascii="Times New Roman" w:hAnsi="Times New Roman"/>
          <w:sz w:val="28"/>
          <w:szCs w:val="28"/>
          <w:lang w:eastAsia="ru-RU"/>
        </w:rPr>
        <w:t xml:space="preserve"> </w:t>
      </w:r>
      <w:r w:rsidRPr="00123CE4">
        <w:rPr>
          <w:rFonts w:ascii="Times New Roman" w:hAnsi="Times New Roman"/>
          <w:sz w:val="28"/>
          <w:szCs w:val="28"/>
          <w:lang w:eastAsia="ru-RU"/>
        </w:rPr>
        <w:t>% и 60,4 % соответственно (итого по двум пунктам – 79,1 %).</w:t>
      </w:r>
    </w:p>
    <w:p w:rsidR="00EA038F" w:rsidRPr="00123CE4" w:rsidRDefault="00EA038F" w:rsidP="00BE49D4">
      <w:pPr>
        <w:spacing w:after="0" w:line="240" w:lineRule="auto"/>
        <w:ind w:firstLine="709"/>
        <w:jc w:val="both"/>
        <w:rPr>
          <w:rFonts w:ascii="Times New Roman" w:hAnsi="Times New Roman"/>
          <w:sz w:val="28"/>
          <w:szCs w:val="28"/>
        </w:rPr>
      </w:pPr>
      <w:r w:rsidRPr="00123CE4">
        <w:rPr>
          <w:rFonts w:ascii="Times New Roman" w:hAnsi="Times New Roman"/>
          <w:sz w:val="28"/>
          <w:szCs w:val="28"/>
        </w:rPr>
        <w:lastRenderedPageBreak/>
        <w:t>2. На "Неудовлетворительный" уровень указало 2,2 % респондентов, "Скорее неудовлетворительный" – 5,9 %. В 2015 году доля респондентов, отметивших аналогичные пункты анкеты, была больше – 3,3</w:t>
      </w:r>
      <w:r w:rsidR="00D20947">
        <w:rPr>
          <w:rFonts w:ascii="Times New Roman" w:hAnsi="Times New Roman"/>
          <w:sz w:val="28"/>
          <w:szCs w:val="28"/>
        </w:rPr>
        <w:t xml:space="preserve"> </w:t>
      </w:r>
      <w:r w:rsidRPr="00123CE4">
        <w:rPr>
          <w:rFonts w:ascii="Times New Roman" w:hAnsi="Times New Roman"/>
          <w:sz w:val="28"/>
          <w:szCs w:val="28"/>
        </w:rPr>
        <w:t>% и 6,3 % соответственно.</w:t>
      </w:r>
    </w:p>
    <w:p w:rsidR="00EA038F" w:rsidRPr="00123CE4" w:rsidRDefault="00EA038F" w:rsidP="00BE49D4">
      <w:pPr>
        <w:pStyle w:val="a4"/>
        <w:numPr>
          <w:ilvl w:val="0"/>
          <w:numId w:val="35"/>
        </w:numPr>
        <w:spacing w:after="0" w:line="240" w:lineRule="auto"/>
        <w:ind w:left="0" w:firstLine="709"/>
        <w:jc w:val="both"/>
        <w:rPr>
          <w:rFonts w:ascii="Times New Roman" w:hAnsi="Times New Roman"/>
          <w:b/>
          <w:sz w:val="28"/>
          <w:szCs w:val="28"/>
        </w:rPr>
      </w:pPr>
      <w:r w:rsidRPr="00123CE4">
        <w:rPr>
          <w:rFonts w:ascii="Times New Roman" w:hAnsi="Times New Roman"/>
          <w:b/>
          <w:sz w:val="28"/>
          <w:szCs w:val="28"/>
        </w:rPr>
        <w:t xml:space="preserve">По уровню удобства получения </w:t>
      </w:r>
      <w:r w:rsidRPr="00123CE4">
        <w:rPr>
          <w:rFonts w:ascii="Times New Roman" w:hAnsi="Times New Roman"/>
          <w:b/>
          <w:color w:val="000000"/>
          <w:sz w:val="28"/>
          <w:szCs w:val="28"/>
        </w:rPr>
        <w:t>официальной информации:</w:t>
      </w:r>
    </w:p>
    <w:p w:rsidR="00EA038F" w:rsidRPr="00123CE4" w:rsidRDefault="00EA038F" w:rsidP="00BE49D4">
      <w:pPr>
        <w:spacing w:after="0" w:line="240" w:lineRule="auto"/>
        <w:ind w:firstLine="709"/>
        <w:jc w:val="both"/>
        <w:rPr>
          <w:rFonts w:ascii="Times New Roman" w:hAnsi="Times New Roman"/>
          <w:sz w:val="28"/>
          <w:szCs w:val="28"/>
          <w:lang w:eastAsia="ru-RU"/>
        </w:rPr>
      </w:pPr>
      <w:r w:rsidRPr="00123CE4">
        <w:rPr>
          <w:rFonts w:ascii="Times New Roman" w:hAnsi="Times New Roman"/>
          <w:sz w:val="28"/>
          <w:szCs w:val="28"/>
          <w:lang w:eastAsia="ru-RU"/>
        </w:rPr>
        <w:t xml:space="preserve">1. Наибольшая доля респондентов указала на "Удовлетворительный" </w:t>
      </w:r>
      <w:r w:rsidR="001813E6">
        <w:rPr>
          <w:rFonts w:ascii="Times New Roman" w:hAnsi="Times New Roman"/>
          <w:sz w:val="28"/>
          <w:szCs w:val="28"/>
          <w:lang w:eastAsia="ru-RU"/>
        </w:rPr>
        <w:br/>
      </w:r>
      <w:r w:rsidRPr="00123CE4">
        <w:rPr>
          <w:rFonts w:ascii="Times New Roman" w:hAnsi="Times New Roman"/>
          <w:sz w:val="28"/>
          <w:szCs w:val="28"/>
          <w:lang w:eastAsia="ru-RU"/>
        </w:rPr>
        <w:t>и "Скорее удовлетворительный" уровень – 24,0 % и 57,2 % соответственно (итого по двум пунктам – 81,2 %). В 2015 году доля респондентов, отметивших аналогичные пункты анкеты, была меньше – 16,7 и 64,1 % соответственно (итого по двум пунктам – 80,8 %).</w:t>
      </w:r>
    </w:p>
    <w:p w:rsidR="00EA038F" w:rsidRDefault="00EA038F" w:rsidP="00BE49D4">
      <w:pPr>
        <w:spacing w:after="0" w:line="240" w:lineRule="auto"/>
        <w:ind w:firstLine="709"/>
        <w:jc w:val="both"/>
        <w:rPr>
          <w:rFonts w:ascii="Times New Roman" w:hAnsi="Times New Roman"/>
          <w:sz w:val="28"/>
          <w:szCs w:val="28"/>
        </w:rPr>
      </w:pPr>
      <w:r w:rsidRPr="00123CE4">
        <w:rPr>
          <w:rFonts w:ascii="Times New Roman" w:hAnsi="Times New Roman"/>
          <w:sz w:val="28"/>
          <w:szCs w:val="28"/>
        </w:rPr>
        <w:t xml:space="preserve">2. На "Неудовлетворительный" уровень указало 3,4 % респондентов, "Скорее неудовлетворительный" – 3,9 %. В 2015 году доля респондентов, отметивших аналогичные пункты анкеты, была больше – 4,1 % и 4,6 % </w:t>
      </w:r>
    </w:p>
    <w:p w:rsidR="00EA038F" w:rsidRDefault="00EA038F" w:rsidP="00BE49D4">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Таким образом, об</w:t>
      </w:r>
      <w:r w:rsidRPr="000C5CDB">
        <w:rPr>
          <w:rFonts w:ascii="Times New Roman" w:hAnsi="Times New Roman"/>
          <w:sz w:val="28"/>
          <w:szCs w:val="28"/>
        </w:rPr>
        <w:t>ъективно можно сдела</w:t>
      </w:r>
      <w:r>
        <w:rPr>
          <w:rFonts w:ascii="Times New Roman" w:hAnsi="Times New Roman"/>
          <w:sz w:val="28"/>
          <w:szCs w:val="28"/>
        </w:rPr>
        <w:t>ть вывод о том, что респонденты</w:t>
      </w:r>
      <w:r w:rsidRPr="000C5CDB">
        <w:rPr>
          <w:rFonts w:ascii="Times New Roman" w:hAnsi="Times New Roman"/>
          <w:sz w:val="28"/>
          <w:szCs w:val="28"/>
        </w:rPr>
        <w:t xml:space="preserve"> в большей степени </w:t>
      </w:r>
      <w:r w:rsidRPr="005757CA">
        <w:rPr>
          <w:rFonts w:ascii="Times New Roman" w:hAnsi="Times New Roman"/>
          <w:b/>
          <w:sz w:val="28"/>
          <w:szCs w:val="28"/>
        </w:rPr>
        <w:t>удовлетворены</w:t>
      </w:r>
      <w:r w:rsidRPr="000C5CDB">
        <w:rPr>
          <w:rFonts w:ascii="Times New Roman" w:hAnsi="Times New Roman"/>
          <w:sz w:val="28"/>
          <w:szCs w:val="28"/>
        </w:rPr>
        <w:t xml:space="preserve"> доступностью, понятностью и удобством получения </w:t>
      </w:r>
      <w:r>
        <w:rPr>
          <w:rFonts w:ascii="Times New Roman" w:hAnsi="Times New Roman"/>
          <w:sz w:val="28"/>
          <w:szCs w:val="28"/>
        </w:rPr>
        <w:t xml:space="preserve">официальной </w:t>
      </w:r>
      <w:r w:rsidRPr="000C5CDB">
        <w:rPr>
          <w:rFonts w:ascii="Times New Roman" w:hAnsi="Times New Roman"/>
          <w:sz w:val="28"/>
          <w:szCs w:val="28"/>
        </w:rPr>
        <w:t>информации.</w:t>
      </w:r>
    </w:p>
    <w:p w:rsidR="00EE6335" w:rsidRDefault="00EE6335" w:rsidP="00BE49D4">
      <w:pPr>
        <w:pStyle w:val="a4"/>
        <w:spacing w:after="0" w:line="240" w:lineRule="auto"/>
        <w:ind w:left="0" w:firstLine="709"/>
        <w:jc w:val="both"/>
        <w:rPr>
          <w:rFonts w:ascii="Times New Roman" w:hAnsi="Times New Roman"/>
          <w:sz w:val="28"/>
          <w:szCs w:val="28"/>
        </w:rPr>
      </w:pPr>
    </w:p>
    <w:p w:rsidR="00EE6335" w:rsidRDefault="00EE6335" w:rsidP="00BE49D4">
      <w:pPr>
        <w:pStyle w:val="a4"/>
        <w:spacing w:after="0" w:line="240" w:lineRule="auto"/>
        <w:ind w:left="0" w:firstLine="709"/>
        <w:jc w:val="both"/>
        <w:rPr>
          <w:rFonts w:ascii="Times New Roman" w:hAnsi="Times New Roman"/>
          <w:sz w:val="28"/>
          <w:szCs w:val="28"/>
        </w:rPr>
      </w:pPr>
    </w:p>
    <w:p w:rsidR="00EA038F" w:rsidRPr="00DB260C" w:rsidRDefault="00EA038F" w:rsidP="00BE49D4">
      <w:pPr>
        <w:pStyle w:val="31"/>
        <w:numPr>
          <w:ilvl w:val="0"/>
          <w:numId w:val="0"/>
        </w:numPr>
        <w:spacing w:line="240" w:lineRule="auto"/>
        <w:rPr>
          <w:b w:val="0"/>
          <w:color w:val="000000"/>
        </w:rPr>
      </w:pPr>
      <w:r w:rsidRPr="009326CC">
        <w:rPr>
          <w:b w:val="0"/>
          <w:color w:val="000000"/>
        </w:rPr>
        <w:t>3.3.4 Р</w:t>
      </w:r>
      <w:r w:rsidRPr="009326CC">
        <w:rPr>
          <w:b w:val="0"/>
        </w:rPr>
        <w:t>езультаты</w:t>
      </w:r>
      <w:r w:rsidRPr="00817E35">
        <w:rPr>
          <w:b w:val="0"/>
        </w:rPr>
        <w:t xml:space="preserve"> </w:t>
      </w:r>
      <w:r>
        <w:rPr>
          <w:b w:val="0"/>
        </w:rPr>
        <w:t xml:space="preserve">проведенного в 2016 году </w:t>
      </w:r>
      <w:r w:rsidRPr="00817E35">
        <w:rPr>
          <w:b w:val="0"/>
        </w:rPr>
        <w:t xml:space="preserve">мониторинга </w:t>
      </w:r>
      <w:r w:rsidRPr="00DB260C">
        <w:rPr>
          <w:b w:val="0"/>
        </w:rPr>
        <w:t xml:space="preserve">деятельности субъектов естественных монополий на территории </w:t>
      </w:r>
      <w:r>
        <w:rPr>
          <w:b w:val="0"/>
        </w:rPr>
        <w:t>О</w:t>
      </w:r>
      <w:r w:rsidRPr="00DB260C">
        <w:rPr>
          <w:b w:val="0"/>
        </w:rPr>
        <w:t>мской области</w:t>
      </w:r>
    </w:p>
    <w:p w:rsidR="00EA038F" w:rsidRPr="00DB260C" w:rsidRDefault="00EA038F" w:rsidP="00BE49D4">
      <w:pPr>
        <w:pStyle w:val="1"/>
        <w:numPr>
          <w:ilvl w:val="0"/>
          <w:numId w:val="0"/>
        </w:numPr>
        <w:spacing w:line="240" w:lineRule="auto"/>
        <w:ind w:left="709"/>
        <w:jc w:val="left"/>
        <w:rPr>
          <w:b w:val="0"/>
        </w:rPr>
      </w:pPr>
    </w:p>
    <w:p w:rsidR="00EA038F" w:rsidRPr="00276903" w:rsidRDefault="00EA038F" w:rsidP="00BE49D4">
      <w:pPr>
        <w:pStyle w:val="a4"/>
        <w:numPr>
          <w:ilvl w:val="0"/>
          <w:numId w:val="35"/>
        </w:numPr>
        <w:spacing w:after="0" w:line="240" w:lineRule="auto"/>
        <w:ind w:left="0" w:firstLine="709"/>
        <w:jc w:val="both"/>
        <w:rPr>
          <w:rFonts w:ascii="Times New Roman" w:hAnsi="Times New Roman"/>
          <w:b/>
          <w:sz w:val="28"/>
          <w:szCs w:val="28"/>
        </w:rPr>
      </w:pPr>
      <w:r w:rsidRPr="00276903">
        <w:rPr>
          <w:rFonts w:ascii="Times New Roman" w:hAnsi="Times New Roman"/>
          <w:b/>
          <w:sz w:val="28"/>
          <w:szCs w:val="28"/>
        </w:rPr>
        <w:t>Результаты анкетирования предпринимателей по оценке качества услуг водоснабжения и водоотведения, оказываемых субъектами ЕМ:</w:t>
      </w:r>
    </w:p>
    <w:p w:rsidR="00EA038F" w:rsidRPr="00276903" w:rsidRDefault="00EA038F" w:rsidP="00BE49D4">
      <w:pPr>
        <w:pStyle w:val="23"/>
        <w:spacing w:after="0" w:line="240" w:lineRule="auto"/>
        <w:ind w:firstLine="709"/>
        <w:jc w:val="both"/>
        <w:rPr>
          <w:bCs/>
          <w:sz w:val="28"/>
          <w:szCs w:val="28"/>
        </w:rPr>
      </w:pPr>
      <w:r w:rsidRPr="00276903">
        <w:rPr>
          <w:bCs/>
          <w:sz w:val="28"/>
          <w:szCs w:val="28"/>
        </w:rPr>
        <w:t>1. Сроки получения доступа наибольшая доля предпринимателей оценила ка</w:t>
      </w:r>
      <w:r w:rsidR="00D51060">
        <w:rPr>
          <w:bCs/>
          <w:sz w:val="28"/>
          <w:szCs w:val="28"/>
        </w:rPr>
        <w:t>к "Скорее удовлетворительными" –</w:t>
      </w:r>
      <w:r w:rsidRPr="00276903">
        <w:rPr>
          <w:bCs/>
          <w:sz w:val="28"/>
          <w:szCs w:val="28"/>
        </w:rPr>
        <w:t xml:space="preserve"> 25,6 % респондентов (в 2015 году большинство из них или 35,2 % дал</w:t>
      </w:r>
      <w:r w:rsidR="00C018B6">
        <w:rPr>
          <w:bCs/>
          <w:sz w:val="28"/>
          <w:szCs w:val="28"/>
        </w:rPr>
        <w:t xml:space="preserve">о по данному показателю оценку </w:t>
      </w:r>
      <w:r w:rsidR="00C018B6" w:rsidRPr="00276903">
        <w:rPr>
          <w:bCs/>
          <w:sz w:val="28"/>
          <w:szCs w:val="28"/>
        </w:rPr>
        <w:t>"</w:t>
      </w:r>
      <w:r w:rsidR="00C018B6">
        <w:rPr>
          <w:bCs/>
          <w:sz w:val="28"/>
          <w:szCs w:val="28"/>
        </w:rPr>
        <w:t>скорее неудовлетворительно</w:t>
      </w:r>
      <w:r w:rsidR="00C018B6" w:rsidRPr="00276903">
        <w:rPr>
          <w:bCs/>
          <w:sz w:val="28"/>
          <w:szCs w:val="28"/>
        </w:rPr>
        <w:t>"</w:t>
      </w:r>
      <w:r w:rsidRPr="00276903">
        <w:rPr>
          <w:bCs/>
          <w:sz w:val="28"/>
          <w:szCs w:val="28"/>
        </w:rPr>
        <w:t>). Полностью "Не удовлетворены" сроками получения доступа к данной услуге в 2016 году 11,3 % респондентов (2015 год – 24,2 %);</w:t>
      </w:r>
    </w:p>
    <w:p w:rsidR="00EA038F" w:rsidRPr="00276903" w:rsidRDefault="00EA038F" w:rsidP="00BE49D4">
      <w:pPr>
        <w:pStyle w:val="23"/>
        <w:spacing w:after="0" w:line="240" w:lineRule="auto"/>
        <w:ind w:firstLine="709"/>
        <w:jc w:val="both"/>
        <w:rPr>
          <w:bCs/>
          <w:sz w:val="28"/>
          <w:szCs w:val="28"/>
        </w:rPr>
      </w:pPr>
      <w:r w:rsidRPr="00276903">
        <w:rPr>
          <w:bCs/>
          <w:sz w:val="28"/>
          <w:szCs w:val="28"/>
        </w:rPr>
        <w:t>2. Сложность (количество) процедур подключения наибольшая доля предпринимател</w:t>
      </w:r>
      <w:r w:rsidR="00FA7A7D">
        <w:rPr>
          <w:bCs/>
          <w:sz w:val="28"/>
          <w:szCs w:val="28"/>
        </w:rPr>
        <w:t>ей оценила как "Скорее низкая" –</w:t>
      </w:r>
      <w:r w:rsidRPr="00276903">
        <w:rPr>
          <w:bCs/>
          <w:sz w:val="28"/>
          <w:szCs w:val="28"/>
        </w:rPr>
        <w:t xml:space="preserve"> 28,1 % респондентов </w:t>
      </w:r>
      <w:r w:rsidR="00FA7A7D">
        <w:rPr>
          <w:bCs/>
          <w:sz w:val="28"/>
          <w:szCs w:val="28"/>
        </w:rPr>
        <w:br/>
      </w:r>
      <w:r w:rsidRPr="00276903">
        <w:rPr>
          <w:bCs/>
          <w:sz w:val="28"/>
          <w:szCs w:val="28"/>
        </w:rPr>
        <w:t>(в 2015 году большинство или  39,8 % дал</w:t>
      </w:r>
      <w:r w:rsidR="00FA7A7D">
        <w:rPr>
          <w:bCs/>
          <w:sz w:val="28"/>
          <w:szCs w:val="28"/>
        </w:rPr>
        <w:t xml:space="preserve">о по данному показателю оценку </w:t>
      </w:r>
      <w:r w:rsidR="00FA7A7D" w:rsidRPr="00276903">
        <w:rPr>
          <w:bCs/>
          <w:sz w:val="28"/>
          <w:szCs w:val="28"/>
        </w:rPr>
        <w:t>"</w:t>
      </w:r>
      <w:r w:rsidRPr="00276903">
        <w:rPr>
          <w:bCs/>
          <w:sz w:val="28"/>
          <w:szCs w:val="28"/>
        </w:rPr>
        <w:t>ск</w:t>
      </w:r>
      <w:r w:rsidR="00FA7A7D">
        <w:rPr>
          <w:bCs/>
          <w:sz w:val="28"/>
          <w:szCs w:val="28"/>
        </w:rPr>
        <w:t>орее высокая</w:t>
      </w:r>
      <w:r w:rsidR="00FA7A7D" w:rsidRPr="00276903">
        <w:rPr>
          <w:bCs/>
          <w:sz w:val="28"/>
          <w:szCs w:val="28"/>
        </w:rPr>
        <w:t>"</w:t>
      </w:r>
      <w:r w:rsidRPr="00276903">
        <w:rPr>
          <w:bCs/>
          <w:sz w:val="28"/>
          <w:szCs w:val="28"/>
        </w:rPr>
        <w:t xml:space="preserve">). Вариант ответа "Высокая" относительно сложности (количества) процедур подключения выбрали 11,1 % предпринимателей </w:t>
      </w:r>
      <w:r w:rsidR="00FA7A7D">
        <w:rPr>
          <w:bCs/>
          <w:sz w:val="28"/>
          <w:szCs w:val="28"/>
        </w:rPr>
        <w:br/>
      </w:r>
      <w:r w:rsidRPr="00276903">
        <w:rPr>
          <w:bCs/>
          <w:sz w:val="28"/>
          <w:szCs w:val="28"/>
        </w:rPr>
        <w:t>(2015 год – 19,7 %);</w:t>
      </w:r>
    </w:p>
    <w:p w:rsidR="00EA038F" w:rsidRPr="00276903" w:rsidRDefault="00EA038F" w:rsidP="00BE49D4">
      <w:pPr>
        <w:pStyle w:val="23"/>
        <w:spacing w:after="0" w:line="240" w:lineRule="auto"/>
        <w:ind w:firstLine="709"/>
        <w:jc w:val="both"/>
        <w:rPr>
          <w:bCs/>
          <w:sz w:val="28"/>
          <w:szCs w:val="28"/>
        </w:rPr>
      </w:pPr>
      <w:r w:rsidRPr="00276903">
        <w:rPr>
          <w:bCs/>
          <w:sz w:val="28"/>
          <w:szCs w:val="28"/>
        </w:rPr>
        <w:t xml:space="preserve">3. Стоимость подключения наибольшая доля предпринимателей оценила как "Скорее высокая" – 33,8 % (в 2015 году – 39,5 %). Вариант ответа "Высокая" относительно стоимости подключения выбрали </w:t>
      </w:r>
      <w:r w:rsidR="00472678">
        <w:rPr>
          <w:bCs/>
          <w:sz w:val="28"/>
          <w:szCs w:val="28"/>
        </w:rPr>
        <w:br/>
      </w:r>
      <w:r w:rsidRPr="00276903">
        <w:rPr>
          <w:bCs/>
          <w:sz w:val="28"/>
          <w:szCs w:val="28"/>
        </w:rPr>
        <w:t>11,3 % предпринимателей (2015 год – 9,2 %).</w:t>
      </w:r>
    </w:p>
    <w:p w:rsidR="00EA038F" w:rsidRDefault="00EA038F" w:rsidP="00BE49D4">
      <w:pPr>
        <w:pStyle w:val="23"/>
        <w:spacing w:after="0" w:line="240" w:lineRule="auto"/>
        <w:ind w:firstLine="709"/>
        <w:jc w:val="both"/>
        <w:rPr>
          <w:b/>
          <w:bCs/>
          <w:sz w:val="28"/>
          <w:szCs w:val="28"/>
        </w:rPr>
      </w:pPr>
      <w:r w:rsidRPr="00C51C88">
        <w:rPr>
          <w:bCs/>
          <w:sz w:val="28"/>
          <w:szCs w:val="28"/>
        </w:rPr>
        <w:t>Таким образом, уровень удовлетворенности предпринимателей</w:t>
      </w:r>
      <w:r>
        <w:rPr>
          <w:bCs/>
          <w:sz w:val="28"/>
          <w:szCs w:val="28"/>
        </w:rPr>
        <w:t xml:space="preserve"> предоставлением им субъектами </w:t>
      </w:r>
      <w:r w:rsidRPr="00C51C88">
        <w:rPr>
          <w:bCs/>
          <w:sz w:val="28"/>
          <w:szCs w:val="28"/>
        </w:rPr>
        <w:t xml:space="preserve">ЕМ услуг водоснабжения и водоотведения </w:t>
      </w:r>
      <w:r w:rsidR="007610DE">
        <w:rPr>
          <w:bCs/>
          <w:sz w:val="28"/>
          <w:szCs w:val="28"/>
        </w:rPr>
        <w:br/>
      </w:r>
      <w:r w:rsidRPr="00C51C88">
        <w:rPr>
          <w:bCs/>
          <w:sz w:val="28"/>
          <w:szCs w:val="28"/>
        </w:rPr>
        <w:t xml:space="preserve">в 2016 году в сравнении с 2015 годом, по оценке респондентов, </w:t>
      </w:r>
      <w:r w:rsidRPr="00C51C88">
        <w:rPr>
          <w:b/>
          <w:bCs/>
          <w:sz w:val="28"/>
          <w:szCs w:val="28"/>
        </w:rPr>
        <w:t xml:space="preserve">повысился. </w:t>
      </w:r>
    </w:p>
    <w:p w:rsidR="00EA038F" w:rsidRDefault="00EA038F" w:rsidP="00BE49D4">
      <w:pPr>
        <w:pStyle w:val="23"/>
        <w:spacing w:after="0" w:line="240" w:lineRule="auto"/>
        <w:ind w:firstLine="709"/>
        <w:jc w:val="both"/>
        <w:rPr>
          <w:bCs/>
          <w:sz w:val="28"/>
          <w:szCs w:val="28"/>
        </w:rPr>
      </w:pPr>
    </w:p>
    <w:p w:rsidR="00EA038F" w:rsidRPr="00276903" w:rsidRDefault="00EA038F" w:rsidP="00BE49D4">
      <w:pPr>
        <w:pStyle w:val="a4"/>
        <w:numPr>
          <w:ilvl w:val="0"/>
          <w:numId w:val="35"/>
        </w:numPr>
        <w:spacing w:after="0" w:line="240" w:lineRule="auto"/>
        <w:ind w:left="0" w:firstLine="709"/>
        <w:jc w:val="both"/>
        <w:rPr>
          <w:rFonts w:ascii="Times New Roman" w:hAnsi="Times New Roman"/>
          <w:b/>
          <w:sz w:val="28"/>
          <w:szCs w:val="28"/>
        </w:rPr>
      </w:pPr>
      <w:r>
        <w:rPr>
          <w:b/>
          <w:bCs/>
          <w:sz w:val="28"/>
          <w:szCs w:val="28"/>
        </w:rPr>
        <w:lastRenderedPageBreak/>
        <w:t xml:space="preserve"> </w:t>
      </w:r>
      <w:r w:rsidRPr="00276903">
        <w:rPr>
          <w:rFonts w:ascii="Times New Roman" w:hAnsi="Times New Roman"/>
          <w:b/>
          <w:sz w:val="28"/>
          <w:szCs w:val="28"/>
        </w:rPr>
        <w:t>Результаты анкетирования предпринимателей по оценке качества услуг газоснабжения, оказываемых субъектами ЕМ:</w:t>
      </w:r>
    </w:p>
    <w:p w:rsidR="00EA038F" w:rsidRPr="00276903" w:rsidRDefault="00EA038F" w:rsidP="00BE49D4">
      <w:pPr>
        <w:pStyle w:val="23"/>
        <w:spacing w:after="0" w:line="240" w:lineRule="auto"/>
        <w:ind w:firstLine="709"/>
        <w:jc w:val="both"/>
        <w:rPr>
          <w:bCs/>
          <w:sz w:val="28"/>
          <w:szCs w:val="28"/>
        </w:rPr>
      </w:pPr>
      <w:r w:rsidRPr="00276903">
        <w:rPr>
          <w:bCs/>
          <w:sz w:val="28"/>
          <w:szCs w:val="28"/>
        </w:rPr>
        <w:t xml:space="preserve">1. Сроки получения доступа наибольшая доля предпринимателей оценила как "Скорее удовлетворительными" – 30,7 % респондентов (в 2015 году большинство из них  или  42,3 % дало аналогичную оценку). Полностью "Не удовлетворены" сроками получения доступа к данной услуге в 2016 году </w:t>
      </w:r>
      <w:r w:rsidR="00472678">
        <w:rPr>
          <w:bCs/>
          <w:sz w:val="28"/>
          <w:szCs w:val="28"/>
        </w:rPr>
        <w:br/>
      </w:r>
      <w:r w:rsidRPr="00276903">
        <w:rPr>
          <w:bCs/>
          <w:sz w:val="28"/>
          <w:szCs w:val="28"/>
        </w:rPr>
        <w:t>19,1 % респондентов (2015 год – 14,9 %);</w:t>
      </w:r>
    </w:p>
    <w:p w:rsidR="00EA038F" w:rsidRPr="00276903" w:rsidRDefault="00EA038F" w:rsidP="00BE49D4">
      <w:pPr>
        <w:pStyle w:val="23"/>
        <w:spacing w:after="0" w:line="240" w:lineRule="auto"/>
        <w:ind w:firstLine="709"/>
        <w:jc w:val="both"/>
        <w:rPr>
          <w:bCs/>
          <w:sz w:val="28"/>
          <w:szCs w:val="28"/>
        </w:rPr>
      </w:pPr>
      <w:r w:rsidRPr="00276903">
        <w:rPr>
          <w:bCs/>
          <w:sz w:val="28"/>
          <w:szCs w:val="28"/>
        </w:rPr>
        <w:t xml:space="preserve">2. Сложность (количество) процедур подключения наибольшая доля предпринимателей оценила как "Скорее высокая" – 33,0 % респондентов </w:t>
      </w:r>
      <w:r w:rsidR="00B61E46">
        <w:rPr>
          <w:bCs/>
          <w:sz w:val="28"/>
          <w:szCs w:val="28"/>
        </w:rPr>
        <w:br/>
      </w:r>
      <w:r w:rsidRPr="00276903">
        <w:rPr>
          <w:bCs/>
          <w:sz w:val="28"/>
          <w:szCs w:val="28"/>
        </w:rPr>
        <w:t>(в 2015 году большинство или  45,8 % дало аналогичную оценку). Вариант ответа "Низкая" выбрали 14,1 % предпринимателей (2015 год – 6,2 %);</w:t>
      </w:r>
    </w:p>
    <w:p w:rsidR="00EA038F" w:rsidRPr="00276903" w:rsidRDefault="00EA038F" w:rsidP="00BE49D4">
      <w:pPr>
        <w:pStyle w:val="23"/>
        <w:spacing w:after="0" w:line="240" w:lineRule="auto"/>
        <w:ind w:firstLine="709"/>
        <w:jc w:val="both"/>
        <w:rPr>
          <w:bCs/>
          <w:sz w:val="28"/>
          <w:szCs w:val="28"/>
        </w:rPr>
      </w:pPr>
      <w:r w:rsidRPr="00276903">
        <w:rPr>
          <w:bCs/>
          <w:sz w:val="28"/>
          <w:szCs w:val="28"/>
        </w:rPr>
        <w:t>3. Стоимость подключения наибольшая доля предпринимателей оценила как "Скорее высокая" – 31,2 % (в 2015 году – 33,3 %). Вариант ответа "Низкая" выбрали 10,4 % предпринимателей (2015 год – 4,9 %).</w:t>
      </w:r>
    </w:p>
    <w:p w:rsidR="00EA038F" w:rsidRPr="00102F53" w:rsidRDefault="00EA038F" w:rsidP="00BE49D4">
      <w:pPr>
        <w:pStyle w:val="23"/>
        <w:spacing w:after="0" w:line="240" w:lineRule="auto"/>
        <w:ind w:firstLine="709"/>
        <w:jc w:val="both"/>
        <w:rPr>
          <w:bCs/>
          <w:sz w:val="28"/>
          <w:szCs w:val="28"/>
        </w:rPr>
      </w:pPr>
      <w:r w:rsidRPr="00102F53">
        <w:rPr>
          <w:bCs/>
          <w:sz w:val="28"/>
          <w:szCs w:val="28"/>
        </w:rPr>
        <w:t>Таким образом, уровень удовлетворенности предпринимателей</w:t>
      </w:r>
      <w:r>
        <w:rPr>
          <w:bCs/>
          <w:sz w:val="28"/>
          <w:szCs w:val="28"/>
        </w:rPr>
        <w:t xml:space="preserve"> предоставлением им субъектами </w:t>
      </w:r>
      <w:r w:rsidRPr="00102F53">
        <w:rPr>
          <w:bCs/>
          <w:sz w:val="28"/>
          <w:szCs w:val="28"/>
        </w:rPr>
        <w:t xml:space="preserve">ЕМ услуг </w:t>
      </w:r>
      <w:r>
        <w:rPr>
          <w:bCs/>
          <w:sz w:val="28"/>
          <w:szCs w:val="28"/>
        </w:rPr>
        <w:t>газоснабжения</w:t>
      </w:r>
      <w:r w:rsidRPr="00102F53">
        <w:rPr>
          <w:bCs/>
          <w:sz w:val="28"/>
          <w:szCs w:val="28"/>
        </w:rPr>
        <w:t xml:space="preserve"> в 2016 году </w:t>
      </w:r>
      <w:r w:rsidR="00B61E46">
        <w:rPr>
          <w:bCs/>
          <w:sz w:val="28"/>
          <w:szCs w:val="28"/>
        </w:rPr>
        <w:br/>
      </w:r>
      <w:r w:rsidRPr="00102F53">
        <w:rPr>
          <w:bCs/>
          <w:sz w:val="28"/>
          <w:szCs w:val="28"/>
        </w:rPr>
        <w:t xml:space="preserve">в сравнении с 2015 годом: </w:t>
      </w:r>
      <w:r w:rsidRPr="005757CA">
        <w:rPr>
          <w:b/>
          <w:bCs/>
          <w:sz w:val="28"/>
          <w:szCs w:val="28"/>
        </w:rPr>
        <w:t>повысился</w:t>
      </w:r>
      <w:r w:rsidRPr="00102F53">
        <w:rPr>
          <w:bCs/>
          <w:sz w:val="28"/>
          <w:szCs w:val="28"/>
        </w:rPr>
        <w:t xml:space="preserve"> в части оценки респондентами сложности и стоимости услуг; </w:t>
      </w:r>
      <w:r w:rsidRPr="005757CA">
        <w:rPr>
          <w:b/>
          <w:bCs/>
          <w:sz w:val="28"/>
          <w:szCs w:val="28"/>
        </w:rPr>
        <w:t>снизился</w:t>
      </w:r>
      <w:r w:rsidRPr="00102F53">
        <w:rPr>
          <w:bCs/>
          <w:sz w:val="28"/>
          <w:szCs w:val="28"/>
        </w:rPr>
        <w:t xml:space="preserve"> в части оценки сроков получения доступа к услугам.</w:t>
      </w:r>
    </w:p>
    <w:p w:rsidR="00EA038F" w:rsidRPr="00276903" w:rsidRDefault="00EA038F" w:rsidP="00BE49D4">
      <w:pPr>
        <w:pStyle w:val="a4"/>
        <w:numPr>
          <w:ilvl w:val="0"/>
          <w:numId w:val="35"/>
        </w:numPr>
        <w:spacing w:after="0" w:line="240" w:lineRule="auto"/>
        <w:ind w:left="0" w:firstLine="709"/>
        <w:jc w:val="both"/>
        <w:rPr>
          <w:rFonts w:ascii="Times New Roman" w:hAnsi="Times New Roman"/>
          <w:b/>
          <w:sz w:val="28"/>
          <w:szCs w:val="28"/>
        </w:rPr>
      </w:pPr>
      <w:r>
        <w:rPr>
          <w:b/>
          <w:bCs/>
          <w:sz w:val="28"/>
          <w:szCs w:val="28"/>
        </w:rPr>
        <w:t xml:space="preserve"> </w:t>
      </w:r>
      <w:r w:rsidRPr="00276903">
        <w:rPr>
          <w:rFonts w:ascii="Times New Roman" w:hAnsi="Times New Roman"/>
          <w:b/>
          <w:sz w:val="28"/>
          <w:szCs w:val="28"/>
        </w:rPr>
        <w:t>Результаты анкетирования предпринимателей по оценке качества услуг электроснабжения, оказываемых субъектами ЕМ:</w:t>
      </w:r>
    </w:p>
    <w:p w:rsidR="00EA038F" w:rsidRPr="00276903" w:rsidRDefault="00EA038F" w:rsidP="00BE49D4">
      <w:pPr>
        <w:pStyle w:val="23"/>
        <w:spacing w:after="0" w:line="240" w:lineRule="auto"/>
        <w:ind w:firstLine="709"/>
        <w:jc w:val="both"/>
        <w:rPr>
          <w:bCs/>
          <w:sz w:val="28"/>
          <w:szCs w:val="28"/>
        </w:rPr>
      </w:pPr>
      <w:r w:rsidRPr="00276903">
        <w:rPr>
          <w:bCs/>
          <w:sz w:val="28"/>
          <w:szCs w:val="28"/>
        </w:rPr>
        <w:t xml:space="preserve">1. Сроки получения доступа наибольшая доля предпринимателей оценила как "Скорее неудовлетворительными" – 35,3 % респондентов (в 2015 году большинство из них  или  50,4 % дало аналогичную оценку). Полностью </w:t>
      </w:r>
      <w:r w:rsidR="00E66506" w:rsidRPr="00276903">
        <w:rPr>
          <w:bCs/>
          <w:sz w:val="28"/>
          <w:szCs w:val="28"/>
        </w:rPr>
        <w:t>"</w:t>
      </w:r>
      <w:r w:rsidR="00E66506">
        <w:rPr>
          <w:bCs/>
          <w:sz w:val="28"/>
          <w:szCs w:val="28"/>
        </w:rPr>
        <w:t>Удовлетворены</w:t>
      </w:r>
      <w:r w:rsidR="00E66506" w:rsidRPr="00276903">
        <w:rPr>
          <w:bCs/>
          <w:sz w:val="28"/>
          <w:szCs w:val="28"/>
        </w:rPr>
        <w:t>"</w:t>
      </w:r>
      <w:r w:rsidRPr="00276903">
        <w:rPr>
          <w:bCs/>
          <w:sz w:val="28"/>
          <w:szCs w:val="28"/>
        </w:rPr>
        <w:t xml:space="preserve"> сроками получения доступа к данной услуге в 2016 году </w:t>
      </w:r>
      <w:r w:rsidR="00450F24">
        <w:rPr>
          <w:bCs/>
          <w:sz w:val="28"/>
          <w:szCs w:val="28"/>
        </w:rPr>
        <w:br/>
      </w:r>
      <w:r w:rsidRPr="00276903">
        <w:rPr>
          <w:bCs/>
          <w:sz w:val="28"/>
          <w:szCs w:val="28"/>
        </w:rPr>
        <w:t>16,8 % респондентов (2015 год – 7,1 %);</w:t>
      </w:r>
    </w:p>
    <w:p w:rsidR="00EA038F" w:rsidRPr="00276903" w:rsidRDefault="00EA038F" w:rsidP="00BE49D4">
      <w:pPr>
        <w:pStyle w:val="23"/>
        <w:spacing w:after="0" w:line="240" w:lineRule="auto"/>
        <w:ind w:firstLine="709"/>
        <w:jc w:val="both"/>
        <w:rPr>
          <w:bCs/>
          <w:sz w:val="28"/>
          <w:szCs w:val="28"/>
        </w:rPr>
      </w:pPr>
      <w:r w:rsidRPr="00276903">
        <w:rPr>
          <w:bCs/>
          <w:sz w:val="28"/>
          <w:szCs w:val="28"/>
        </w:rPr>
        <w:t xml:space="preserve">2. Сложность (количество) процедур подключения наибольшая доля предпринимателей оценила как "Скорее высокая" – 38,6  % респондентов </w:t>
      </w:r>
      <w:r w:rsidR="00450F24">
        <w:rPr>
          <w:bCs/>
          <w:sz w:val="28"/>
          <w:szCs w:val="28"/>
        </w:rPr>
        <w:br/>
      </w:r>
      <w:r w:rsidRPr="00276903">
        <w:rPr>
          <w:bCs/>
          <w:sz w:val="28"/>
          <w:szCs w:val="28"/>
        </w:rPr>
        <w:t>(в 2015 году большинство или  56,3 % дало аналогичную оценку). Вариант ответа "Низкая" выбрали 14,7 % предпринимателей (2015 год – 7,0 %);</w:t>
      </w:r>
    </w:p>
    <w:p w:rsidR="00EA038F" w:rsidRPr="00276903" w:rsidRDefault="00EA038F" w:rsidP="00BE49D4">
      <w:pPr>
        <w:pStyle w:val="23"/>
        <w:spacing w:after="0" w:line="240" w:lineRule="auto"/>
        <w:ind w:firstLine="709"/>
        <w:jc w:val="both"/>
        <w:rPr>
          <w:bCs/>
          <w:sz w:val="28"/>
          <w:szCs w:val="28"/>
        </w:rPr>
      </w:pPr>
      <w:r w:rsidRPr="00276903">
        <w:rPr>
          <w:bCs/>
          <w:sz w:val="28"/>
          <w:szCs w:val="28"/>
        </w:rPr>
        <w:t>3. Стоимость подключения наибольшая доля предпринимателей оценила как "Скорее низкая" – 26,7 % (в 2015 году – 34,2 %). Вариант ответа "Высокая</w:t>
      </w:r>
      <w:r w:rsidR="00F04E68">
        <w:rPr>
          <w:bCs/>
          <w:sz w:val="28"/>
          <w:szCs w:val="28"/>
        </w:rPr>
        <w:t>"</w:t>
      </w:r>
      <w:r w:rsidRPr="00276903">
        <w:rPr>
          <w:bCs/>
          <w:sz w:val="28"/>
          <w:szCs w:val="28"/>
        </w:rPr>
        <w:t xml:space="preserve"> выбрали 16,8 % предпринимателей (2015 год – 14,1 %).</w:t>
      </w:r>
    </w:p>
    <w:p w:rsidR="00EA038F" w:rsidRPr="00102F53" w:rsidRDefault="00EA038F" w:rsidP="00BE49D4">
      <w:pPr>
        <w:pStyle w:val="23"/>
        <w:spacing w:after="0" w:line="240" w:lineRule="auto"/>
        <w:ind w:firstLine="709"/>
        <w:jc w:val="both"/>
        <w:rPr>
          <w:bCs/>
          <w:sz w:val="28"/>
          <w:szCs w:val="28"/>
        </w:rPr>
      </w:pPr>
      <w:r w:rsidRPr="00276903">
        <w:rPr>
          <w:bCs/>
          <w:sz w:val="28"/>
          <w:szCs w:val="28"/>
        </w:rPr>
        <w:t xml:space="preserve">Таким образом, уровень удовлетворенности предпринимателей предоставлением им субъектами ЕМ услуг электроснабжения в 2016 году </w:t>
      </w:r>
      <w:r w:rsidR="004C4D7A">
        <w:rPr>
          <w:bCs/>
          <w:sz w:val="28"/>
          <w:szCs w:val="28"/>
        </w:rPr>
        <w:br/>
      </w:r>
      <w:r w:rsidRPr="00276903">
        <w:rPr>
          <w:bCs/>
          <w:sz w:val="28"/>
          <w:szCs w:val="28"/>
        </w:rPr>
        <w:t xml:space="preserve">в сравнении с 2015 годом: </w:t>
      </w:r>
      <w:r w:rsidRPr="001F0768">
        <w:rPr>
          <w:b/>
          <w:bCs/>
          <w:sz w:val="28"/>
          <w:szCs w:val="28"/>
        </w:rPr>
        <w:t>повысился</w:t>
      </w:r>
      <w:r w:rsidRPr="00276903">
        <w:rPr>
          <w:bCs/>
          <w:sz w:val="28"/>
          <w:szCs w:val="28"/>
        </w:rPr>
        <w:t xml:space="preserve"> в части оценки респондентами стоимости</w:t>
      </w:r>
      <w:r w:rsidRPr="00102F53">
        <w:rPr>
          <w:bCs/>
          <w:sz w:val="28"/>
          <w:szCs w:val="28"/>
        </w:rPr>
        <w:t xml:space="preserve"> услуг</w:t>
      </w:r>
      <w:r>
        <w:rPr>
          <w:bCs/>
          <w:sz w:val="28"/>
          <w:szCs w:val="28"/>
        </w:rPr>
        <w:t xml:space="preserve"> и сроков подключения к услуге</w:t>
      </w:r>
      <w:r w:rsidRPr="00102F53">
        <w:rPr>
          <w:bCs/>
          <w:sz w:val="28"/>
          <w:szCs w:val="28"/>
        </w:rPr>
        <w:t>;</w:t>
      </w:r>
      <w:r>
        <w:rPr>
          <w:bCs/>
          <w:sz w:val="28"/>
          <w:szCs w:val="28"/>
        </w:rPr>
        <w:t xml:space="preserve"> </w:t>
      </w:r>
      <w:r w:rsidRPr="00102F53">
        <w:rPr>
          <w:bCs/>
          <w:sz w:val="28"/>
          <w:szCs w:val="28"/>
        </w:rPr>
        <w:t>снизился в части оценки с</w:t>
      </w:r>
      <w:r>
        <w:rPr>
          <w:bCs/>
          <w:sz w:val="28"/>
          <w:szCs w:val="28"/>
        </w:rPr>
        <w:t>ложности</w:t>
      </w:r>
      <w:r w:rsidRPr="00102F53">
        <w:rPr>
          <w:bCs/>
          <w:sz w:val="28"/>
          <w:szCs w:val="28"/>
        </w:rPr>
        <w:t xml:space="preserve"> </w:t>
      </w:r>
      <w:r>
        <w:rPr>
          <w:bCs/>
          <w:sz w:val="28"/>
          <w:szCs w:val="28"/>
        </w:rPr>
        <w:t>подключения к услугам</w:t>
      </w:r>
      <w:r w:rsidRPr="00102F53">
        <w:rPr>
          <w:bCs/>
          <w:sz w:val="28"/>
          <w:szCs w:val="28"/>
        </w:rPr>
        <w:t>.</w:t>
      </w:r>
    </w:p>
    <w:p w:rsidR="00EA038F" w:rsidRDefault="00EA038F" w:rsidP="00BE49D4">
      <w:pPr>
        <w:pStyle w:val="23"/>
        <w:spacing w:after="0" w:line="240" w:lineRule="auto"/>
        <w:ind w:firstLine="709"/>
        <w:jc w:val="both"/>
        <w:rPr>
          <w:b/>
          <w:bCs/>
          <w:sz w:val="28"/>
          <w:szCs w:val="28"/>
        </w:rPr>
      </w:pPr>
    </w:p>
    <w:p w:rsidR="00EA038F" w:rsidRPr="00276903" w:rsidRDefault="00EA038F" w:rsidP="00BE49D4">
      <w:pPr>
        <w:pStyle w:val="a4"/>
        <w:numPr>
          <w:ilvl w:val="0"/>
          <w:numId w:val="35"/>
        </w:numPr>
        <w:spacing w:after="0" w:line="240" w:lineRule="auto"/>
        <w:ind w:left="0" w:firstLine="709"/>
        <w:jc w:val="both"/>
        <w:rPr>
          <w:rFonts w:ascii="Times New Roman" w:hAnsi="Times New Roman"/>
          <w:b/>
          <w:sz w:val="28"/>
          <w:szCs w:val="28"/>
        </w:rPr>
      </w:pPr>
      <w:r>
        <w:rPr>
          <w:b/>
          <w:bCs/>
          <w:sz w:val="28"/>
          <w:szCs w:val="28"/>
        </w:rPr>
        <w:t xml:space="preserve"> </w:t>
      </w:r>
      <w:r w:rsidRPr="00276903">
        <w:rPr>
          <w:rFonts w:ascii="Times New Roman" w:hAnsi="Times New Roman"/>
          <w:b/>
          <w:sz w:val="28"/>
          <w:szCs w:val="28"/>
        </w:rPr>
        <w:t>Результаты анкетирования предпринимателей по оценке качества услуг теплоснабжения, оказываемых субъектами ЕМ:</w:t>
      </w:r>
    </w:p>
    <w:p w:rsidR="00EA038F" w:rsidRPr="00276903" w:rsidRDefault="00EA038F" w:rsidP="00BE49D4">
      <w:pPr>
        <w:pStyle w:val="23"/>
        <w:spacing w:after="0" w:line="240" w:lineRule="auto"/>
        <w:ind w:firstLine="709"/>
        <w:jc w:val="both"/>
        <w:rPr>
          <w:bCs/>
          <w:sz w:val="28"/>
          <w:szCs w:val="28"/>
        </w:rPr>
      </w:pPr>
      <w:r w:rsidRPr="00276903">
        <w:rPr>
          <w:bCs/>
          <w:sz w:val="28"/>
          <w:szCs w:val="28"/>
        </w:rPr>
        <w:t>1. Сроки получения доступа наибольшая доля предпринимателей оце</w:t>
      </w:r>
      <w:r w:rsidR="008163CE">
        <w:rPr>
          <w:bCs/>
          <w:sz w:val="28"/>
          <w:szCs w:val="28"/>
        </w:rPr>
        <w:t>нила как "Неудовлетворительными</w:t>
      </w:r>
      <w:r w:rsidR="008163CE" w:rsidRPr="00276903">
        <w:rPr>
          <w:bCs/>
          <w:sz w:val="28"/>
          <w:szCs w:val="28"/>
        </w:rPr>
        <w:t>"</w:t>
      </w:r>
      <w:r w:rsidR="008163CE">
        <w:rPr>
          <w:bCs/>
          <w:sz w:val="28"/>
          <w:szCs w:val="28"/>
        </w:rPr>
        <w:t xml:space="preserve"> –</w:t>
      </w:r>
      <w:r w:rsidRPr="00276903">
        <w:rPr>
          <w:bCs/>
          <w:sz w:val="28"/>
          <w:szCs w:val="28"/>
        </w:rPr>
        <w:t xml:space="preserve"> 26,1 % респондентов (в 2015 году большинство из них  или  42,2 % дало по данному показателю </w:t>
      </w:r>
      <w:r w:rsidR="008163CE">
        <w:rPr>
          <w:bCs/>
          <w:sz w:val="28"/>
          <w:szCs w:val="28"/>
        </w:rPr>
        <w:t xml:space="preserve">аналогичную </w:t>
      </w:r>
      <w:r w:rsidR="008163CE">
        <w:rPr>
          <w:bCs/>
          <w:sz w:val="28"/>
          <w:szCs w:val="28"/>
        </w:rPr>
        <w:lastRenderedPageBreak/>
        <w:t xml:space="preserve">оценку). Полностью </w:t>
      </w:r>
      <w:r w:rsidR="008163CE" w:rsidRPr="00276903">
        <w:rPr>
          <w:bCs/>
          <w:sz w:val="28"/>
          <w:szCs w:val="28"/>
        </w:rPr>
        <w:t>"</w:t>
      </w:r>
      <w:r w:rsidR="008163CE">
        <w:rPr>
          <w:bCs/>
          <w:sz w:val="28"/>
          <w:szCs w:val="28"/>
        </w:rPr>
        <w:t>Удовлетворены</w:t>
      </w:r>
      <w:r w:rsidR="008163CE" w:rsidRPr="00276903">
        <w:rPr>
          <w:bCs/>
          <w:sz w:val="28"/>
          <w:szCs w:val="28"/>
        </w:rPr>
        <w:t>"</w:t>
      </w:r>
      <w:r w:rsidRPr="00276903">
        <w:rPr>
          <w:bCs/>
          <w:sz w:val="28"/>
          <w:szCs w:val="28"/>
        </w:rPr>
        <w:t xml:space="preserve"> сроками получения доступа к данной услуге в 2016 году 17,8 % респондентов (2015 год – 7,0 %);</w:t>
      </w:r>
    </w:p>
    <w:p w:rsidR="00EA038F" w:rsidRPr="00276903" w:rsidRDefault="00EA038F" w:rsidP="00BE49D4">
      <w:pPr>
        <w:pStyle w:val="23"/>
        <w:spacing w:after="0" w:line="240" w:lineRule="auto"/>
        <w:ind w:firstLine="709"/>
        <w:jc w:val="both"/>
        <w:rPr>
          <w:bCs/>
          <w:sz w:val="28"/>
          <w:szCs w:val="28"/>
        </w:rPr>
      </w:pPr>
      <w:r w:rsidRPr="00276903">
        <w:rPr>
          <w:bCs/>
          <w:sz w:val="28"/>
          <w:szCs w:val="28"/>
        </w:rPr>
        <w:t xml:space="preserve">2. Сложность (количество) процедур подключения наибольшая доля предпринимателей оценила как "Скорее высокая" – 29,1 % респондентов </w:t>
      </w:r>
      <w:r w:rsidR="008163CE">
        <w:rPr>
          <w:bCs/>
          <w:sz w:val="28"/>
          <w:szCs w:val="28"/>
        </w:rPr>
        <w:br/>
      </w:r>
      <w:r w:rsidRPr="00276903">
        <w:rPr>
          <w:bCs/>
          <w:sz w:val="28"/>
          <w:szCs w:val="28"/>
        </w:rPr>
        <w:t>(в 2015 году большинство или  36,2 % дало по данному показат</w:t>
      </w:r>
      <w:r w:rsidR="008163CE">
        <w:rPr>
          <w:bCs/>
          <w:sz w:val="28"/>
          <w:szCs w:val="28"/>
        </w:rPr>
        <w:t xml:space="preserve">елю оценку </w:t>
      </w:r>
      <w:r w:rsidR="008163CE" w:rsidRPr="00276903">
        <w:rPr>
          <w:bCs/>
          <w:sz w:val="28"/>
          <w:szCs w:val="28"/>
        </w:rPr>
        <w:t>"</w:t>
      </w:r>
      <w:r w:rsidR="008163CE">
        <w:rPr>
          <w:bCs/>
          <w:sz w:val="28"/>
          <w:szCs w:val="28"/>
        </w:rPr>
        <w:t>Высокая</w:t>
      </w:r>
      <w:r w:rsidR="008163CE" w:rsidRPr="00276903">
        <w:rPr>
          <w:bCs/>
          <w:sz w:val="28"/>
          <w:szCs w:val="28"/>
        </w:rPr>
        <w:t>"</w:t>
      </w:r>
      <w:r w:rsidRPr="00276903">
        <w:rPr>
          <w:bCs/>
          <w:sz w:val="28"/>
          <w:szCs w:val="28"/>
        </w:rPr>
        <w:t xml:space="preserve">). Вариант ответа "Низкая" выбрали 14,9 % предпринимателей </w:t>
      </w:r>
      <w:r w:rsidR="008163CE">
        <w:rPr>
          <w:bCs/>
          <w:sz w:val="28"/>
          <w:szCs w:val="28"/>
        </w:rPr>
        <w:br/>
      </w:r>
      <w:r w:rsidRPr="00276903">
        <w:rPr>
          <w:bCs/>
          <w:sz w:val="28"/>
          <w:szCs w:val="28"/>
        </w:rPr>
        <w:t>(2015 год – 7,0 %);</w:t>
      </w:r>
    </w:p>
    <w:p w:rsidR="00EA038F" w:rsidRPr="00276903" w:rsidRDefault="00EA038F" w:rsidP="00BE49D4">
      <w:pPr>
        <w:pStyle w:val="23"/>
        <w:spacing w:after="0" w:line="240" w:lineRule="auto"/>
        <w:ind w:firstLine="709"/>
        <w:jc w:val="both"/>
        <w:rPr>
          <w:bCs/>
          <w:sz w:val="28"/>
          <w:szCs w:val="28"/>
        </w:rPr>
      </w:pPr>
      <w:r w:rsidRPr="00276903">
        <w:rPr>
          <w:bCs/>
          <w:sz w:val="28"/>
          <w:szCs w:val="28"/>
        </w:rPr>
        <w:t>3. Стоимость подключения наибольшая доля предпринимателей оценила как "Скорее высокая" – 29,2 % респондентов (в 2015 году большинство или  39,4 % дало по дан</w:t>
      </w:r>
      <w:r w:rsidR="00754BB0">
        <w:rPr>
          <w:bCs/>
          <w:sz w:val="28"/>
          <w:szCs w:val="28"/>
        </w:rPr>
        <w:t xml:space="preserve">ному показателю оценку </w:t>
      </w:r>
      <w:r w:rsidR="00754BB0" w:rsidRPr="00276903">
        <w:rPr>
          <w:bCs/>
          <w:sz w:val="28"/>
          <w:szCs w:val="28"/>
        </w:rPr>
        <w:t>"</w:t>
      </w:r>
      <w:r w:rsidR="00754BB0">
        <w:rPr>
          <w:bCs/>
          <w:sz w:val="28"/>
          <w:szCs w:val="28"/>
        </w:rPr>
        <w:t>Высокая</w:t>
      </w:r>
      <w:r w:rsidR="00754BB0" w:rsidRPr="00276903">
        <w:rPr>
          <w:bCs/>
          <w:sz w:val="28"/>
          <w:szCs w:val="28"/>
        </w:rPr>
        <w:t>"</w:t>
      </w:r>
      <w:r w:rsidRPr="00276903">
        <w:rPr>
          <w:bCs/>
          <w:sz w:val="28"/>
          <w:szCs w:val="28"/>
        </w:rPr>
        <w:t>). Вариант ответа "Низкая</w:t>
      </w:r>
      <w:r w:rsidR="00754BB0" w:rsidRPr="00276903">
        <w:rPr>
          <w:bCs/>
          <w:sz w:val="28"/>
          <w:szCs w:val="28"/>
        </w:rPr>
        <w:t>"</w:t>
      </w:r>
      <w:r w:rsidRPr="00276903">
        <w:rPr>
          <w:bCs/>
          <w:sz w:val="28"/>
          <w:szCs w:val="28"/>
        </w:rPr>
        <w:t xml:space="preserve"> выбрали 12,1 % предпринимателей (2015 год – 5,8 %).</w:t>
      </w:r>
    </w:p>
    <w:p w:rsidR="00EA038F" w:rsidRPr="00276903" w:rsidRDefault="00EA038F" w:rsidP="00BE49D4">
      <w:pPr>
        <w:pStyle w:val="23"/>
        <w:spacing w:after="0" w:line="240" w:lineRule="auto"/>
        <w:ind w:firstLine="709"/>
        <w:jc w:val="both"/>
        <w:rPr>
          <w:bCs/>
          <w:sz w:val="28"/>
          <w:szCs w:val="28"/>
        </w:rPr>
      </w:pPr>
      <w:r w:rsidRPr="00276903">
        <w:rPr>
          <w:bCs/>
          <w:sz w:val="28"/>
          <w:szCs w:val="28"/>
        </w:rPr>
        <w:t xml:space="preserve">Таким образом, уровень удовлетворенности предпринимателей предоставлением им субъектами ЕМ услуг теплоснабжения в 2016 году </w:t>
      </w:r>
      <w:r w:rsidR="00A659EC">
        <w:rPr>
          <w:bCs/>
          <w:sz w:val="28"/>
          <w:szCs w:val="28"/>
        </w:rPr>
        <w:br/>
      </w:r>
      <w:r w:rsidRPr="00276903">
        <w:rPr>
          <w:bCs/>
          <w:sz w:val="28"/>
          <w:szCs w:val="28"/>
        </w:rPr>
        <w:t xml:space="preserve">в сравнении с 2015 годом, по оценке респондентов, </w:t>
      </w:r>
      <w:r w:rsidRPr="00A659EC">
        <w:rPr>
          <w:b/>
          <w:bCs/>
          <w:sz w:val="28"/>
          <w:szCs w:val="28"/>
        </w:rPr>
        <w:t>повысился</w:t>
      </w:r>
      <w:r w:rsidRPr="00276903">
        <w:rPr>
          <w:bCs/>
          <w:sz w:val="28"/>
          <w:szCs w:val="28"/>
        </w:rPr>
        <w:t xml:space="preserve">. </w:t>
      </w:r>
    </w:p>
    <w:p w:rsidR="00EA038F" w:rsidRPr="00276903" w:rsidRDefault="00EA038F" w:rsidP="00BE49D4">
      <w:pPr>
        <w:pStyle w:val="23"/>
        <w:spacing w:after="0" w:line="240" w:lineRule="auto"/>
        <w:ind w:firstLine="709"/>
        <w:jc w:val="both"/>
        <w:rPr>
          <w:bCs/>
          <w:sz w:val="28"/>
          <w:szCs w:val="28"/>
        </w:rPr>
      </w:pPr>
      <w:r w:rsidRPr="00276903">
        <w:rPr>
          <w:bCs/>
          <w:sz w:val="28"/>
          <w:szCs w:val="28"/>
        </w:rPr>
        <w:t xml:space="preserve">Вместе  с тем, качество предоставления услуг по теплоснабжению, как </w:t>
      </w:r>
      <w:r w:rsidR="00A659EC">
        <w:rPr>
          <w:bCs/>
          <w:sz w:val="28"/>
          <w:szCs w:val="28"/>
        </w:rPr>
        <w:br/>
      </w:r>
      <w:r w:rsidRPr="00276903">
        <w:rPr>
          <w:bCs/>
          <w:sz w:val="28"/>
          <w:szCs w:val="28"/>
        </w:rPr>
        <w:t>и в прошлом году, оценено предпринимателями на самом низком уровне среди всех видов  услуг, оказываемых организациями, включенными в реестр субъектов ЕМ.</w:t>
      </w:r>
    </w:p>
    <w:p w:rsidR="00EA038F" w:rsidRPr="00276903" w:rsidRDefault="00EA038F" w:rsidP="00BE49D4">
      <w:pPr>
        <w:pStyle w:val="a4"/>
        <w:numPr>
          <w:ilvl w:val="0"/>
          <w:numId w:val="35"/>
        </w:numPr>
        <w:spacing w:after="0" w:line="240" w:lineRule="auto"/>
        <w:ind w:left="0" w:firstLine="709"/>
        <w:jc w:val="both"/>
        <w:rPr>
          <w:rFonts w:ascii="Times New Roman" w:hAnsi="Times New Roman"/>
          <w:b/>
          <w:sz w:val="28"/>
          <w:szCs w:val="28"/>
        </w:rPr>
      </w:pPr>
      <w:r w:rsidRPr="00276903">
        <w:rPr>
          <w:rFonts w:ascii="Times New Roman" w:hAnsi="Times New Roman"/>
          <w:b/>
          <w:sz w:val="28"/>
          <w:szCs w:val="28"/>
        </w:rPr>
        <w:t xml:space="preserve">Результаты анкетирования предпринимателей по оценке качества услуг </w:t>
      </w:r>
      <w:r>
        <w:rPr>
          <w:rFonts w:ascii="Times New Roman" w:hAnsi="Times New Roman"/>
          <w:b/>
          <w:sz w:val="28"/>
          <w:szCs w:val="28"/>
        </w:rPr>
        <w:t>телефонной связи</w:t>
      </w:r>
      <w:r w:rsidRPr="00276903">
        <w:rPr>
          <w:rFonts w:ascii="Times New Roman" w:hAnsi="Times New Roman"/>
          <w:b/>
          <w:sz w:val="28"/>
          <w:szCs w:val="28"/>
        </w:rPr>
        <w:t>, оказываемых субъектами ЕМ:</w:t>
      </w:r>
    </w:p>
    <w:p w:rsidR="00EA038F" w:rsidRDefault="00EA038F" w:rsidP="00BE49D4">
      <w:pPr>
        <w:pStyle w:val="23"/>
        <w:shd w:val="clear" w:color="auto" w:fill="auto"/>
        <w:spacing w:after="0" w:line="240" w:lineRule="auto"/>
        <w:ind w:firstLine="709"/>
        <w:jc w:val="both"/>
        <w:rPr>
          <w:bCs/>
          <w:sz w:val="28"/>
          <w:szCs w:val="28"/>
        </w:rPr>
      </w:pPr>
      <w:r>
        <w:rPr>
          <w:bCs/>
          <w:sz w:val="28"/>
          <w:szCs w:val="28"/>
        </w:rPr>
        <w:t>1. </w:t>
      </w:r>
      <w:r w:rsidRPr="00040BDC">
        <w:rPr>
          <w:bCs/>
          <w:sz w:val="28"/>
          <w:szCs w:val="28"/>
        </w:rPr>
        <w:t>33,7 % опрошенных оценили сроки получения доступа к услугам телефонной связи как "удовлетворительно". Вариант ответа "скорее удовлетворительно" указали 24,3 % респондентов. При этом только 13,6 % предпринимателей оценили условия подключения к услугам связи как "скорее неудовлетворительно", а 10,5 % – как "неудовлетворительно"</w:t>
      </w:r>
      <w:r>
        <w:rPr>
          <w:bCs/>
          <w:sz w:val="28"/>
          <w:szCs w:val="28"/>
        </w:rPr>
        <w:t>;</w:t>
      </w:r>
    </w:p>
    <w:p w:rsidR="00EA038F" w:rsidRDefault="00EA038F" w:rsidP="00BE49D4">
      <w:pPr>
        <w:pStyle w:val="23"/>
        <w:shd w:val="clear" w:color="auto" w:fill="auto"/>
        <w:spacing w:after="0" w:line="240" w:lineRule="auto"/>
        <w:ind w:firstLine="709"/>
        <w:jc w:val="both"/>
        <w:rPr>
          <w:bCs/>
          <w:sz w:val="28"/>
          <w:szCs w:val="28"/>
        </w:rPr>
      </w:pPr>
      <w:r>
        <w:rPr>
          <w:bCs/>
          <w:sz w:val="28"/>
          <w:szCs w:val="28"/>
        </w:rPr>
        <w:t>2.</w:t>
      </w:r>
      <w:r w:rsidRPr="00040BDC">
        <w:rPr>
          <w:bCs/>
          <w:sz w:val="28"/>
          <w:szCs w:val="28"/>
        </w:rPr>
        <w:t xml:space="preserve"> Удовлетворены сложностью подключения 32,1 % респондентов, оценку "скорее удовлетворительно" поставили 24,1 % опрошенных. Оценки "неудовлетворительно" и "скорее неудовлетворительно" по критерию сложность и количество процедур в общей сложности</w:t>
      </w:r>
      <w:r>
        <w:rPr>
          <w:bCs/>
          <w:sz w:val="28"/>
          <w:szCs w:val="28"/>
        </w:rPr>
        <w:t xml:space="preserve"> поставили 25,5 % респондентов;</w:t>
      </w:r>
    </w:p>
    <w:p w:rsidR="00EA038F" w:rsidRDefault="00EA038F" w:rsidP="00BE49D4">
      <w:pPr>
        <w:pStyle w:val="23"/>
        <w:shd w:val="clear" w:color="auto" w:fill="auto"/>
        <w:spacing w:after="0" w:line="240" w:lineRule="auto"/>
        <w:ind w:firstLine="709"/>
        <w:jc w:val="both"/>
      </w:pPr>
      <w:r>
        <w:rPr>
          <w:bCs/>
          <w:sz w:val="28"/>
          <w:szCs w:val="28"/>
        </w:rPr>
        <w:t>3.</w:t>
      </w:r>
      <w:r w:rsidRPr="00040BDC">
        <w:rPr>
          <w:bCs/>
          <w:sz w:val="28"/>
          <w:szCs w:val="28"/>
        </w:rPr>
        <w:t xml:space="preserve"> </w:t>
      </w:r>
      <w:r>
        <w:rPr>
          <w:bCs/>
          <w:sz w:val="28"/>
          <w:szCs w:val="28"/>
        </w:rPr>
        <w:t>С</w:t>
      </w:r>
      <w:r w:rsidRPr="00040BDC">
        <w:rPr>
          <w:bCs/>
          <w:sz w:val="28"/>
          <w:szCs w:val="28"/>
        </w:rPr>
        <w:t>тоимость подключения услуги 27,9 % респондента оценили как "скорее высокая". Отметил, что стоимость подключения услуги телефонной связи "высокая" –14,2 % респондентов. Оценили стоимость подключения услуги как "низкая" и "скорее низкая" 14,6 % и 24,5 % предпринимателей</w:t>
      </w:r>
      <w:r>
        <w:rPr>
          <w:bCs/>
          <w:sz w:val="28"/>
          <w:szCs w:val="28"/>
        </w:rPr>
        <w:t>.</w:t>
      </w:r>
    </w:p>
    <w:p w:rsidR="00EA038F" w:rsidRPr="00202872" w:rsidRDefault="00EA038F" w:rsidP="00BE49D4">
      <w:pPr>
        <w:pStyle w:val="4"/>
        <w:numPr>
          <w:ilvl w:val="0"/>
          <w:numId w:val="34"/>
        </w:numPr>
        <w:spacing w:line="240" w:lineRule="auto"/>
        <w:ind w:left="0" w:firstLine="709"/>
        <w:jc w:val="both"/>
        <w:rPr>
          <w:rFonts w:eastAsia="Calibri"/>
        </w:rPr>
      </w:pPr>
      <w:r>
        <w:rPr>
          <w:rFonts w:eastAsia="Calibri"/>
        </w:rPr>
        <w:t> </w:t>
      </w:r>
      <w:r w:rsidRPr="00202872">
        <w:rPr>
          <w:rFonts w:eastAsia="Calibri"/>
        </w:rPr>
        <w:t>Удовлетворенность потребителей (населения) качеством товаров, работ и услуг, предоставляемых субъектами ЕМ</w:t>
      </w:r>
      <w:r>
        <w:rPr>
          <w:rFonts w:eastAsia="Calibri"/>
        </w:rPr>
        <w:t>:</w:t>
      </w:r>
    </w:p>
    <w:p w:rsidR="00EA038F" w:rsidRPr="00202872" w:rsidRDefault="00EA038F" w:rsidP="00BE49D4">
      <w:pPr>
        <w:spacing w:after="0" w:line="240" w:lineRule="auto"/>
        <w:ind w:firstLine="709"/>
        <w:jc w:val="both"/>
        <w:rPr>
          <w:rFonts w:ascii="Times New Roman" w:hAnsi="Times New Roman"/>
          <w:sz w:val="28"/>
          <w:szCs w:val="28"/>
        </w:rPr>
      </w:pPr>
      <w:r w:rsidRPr="00202872">
        <w:rPr>
          <w:rFonts w:ascii="Times New Roman" w:hAnsi="Times New Roman"/>
          <w:sz w:val="28"/>
          <w:szCs w:val="28"/>
        </w:rPr>
        <w:t>1. Водоснабжение, водоотведение</w:t>
      </w:r>
      <w:r>
        <w:rPr>
          <w:rFonts w:ascii="Times New Roman" w:hAnsi="Times New Roman"/>
          <w:sz w:val="28"/>
          <w:szCs w:val="28"/>
        </w:rPr>
        <w:t>:</w:t>
      </w:r>
    </w:p>
    <w:p w:rsidR="00EA038F" w:rsidRPr="00202872" w:rsidRDefault="00EA038F" w:rsidP="00BE49D4">
      <w:pPr>
        <w:spacing w:after="0" w:line="240" w:lineRule="auto"/>
        <w:ind w:firstLine="709"/>
        <w:jc w:val="both"/>
        <w:rPr>
          <w:rFonts w:ascii="Times New Roman" w:hAnsi="Times New Roman"/>
          <w:sz w:val="28"/>
          <w:szCs w:val="28"/>
        </w:rPr>
      </w:pPr>
      <w:r w:rsidRPr="00202872">
        <w:rPr>
          <w:rFonts w:ascii="Times New Roman" w:hAnsi="Times New Roman"/>
          <w:sz w:val="28"/>
          <w:szCs w:val="28"/>
        </w:rPr>
        <w:t xml:space="preserve">Большая часть населения высоко оценила степень удовлетворенности услугами субъектов ЕМ по водоснабжению и водоотведению. Варианты ответов "Скорее удовлетворен" и "Удовлетворен" указали 33,6 % и 16,6 % респондентов соответственно. Ответы "Скорее не удовлетворен" </w:t>
      </w:r>
      <w:r w:rsidR="0045440D">
        <w:rPr>
          <w:rFonts w:ascii="Times New Roman" w:hAnsi="Times New Roman"/>
          <w:sz w:val="28"/>
          <w:szCs w:val="28"/>
        </w:rPr>
        <w:br/>
      </w:r>
      <w:r w:rsidRPr="00202872">
        <w:rPr>
          <w:rFonts w:ascii="Times New Roman" w:hAnsi="Times New Roman"/>
          <w:sz w:val="28"/>
          <w:szCs w:val="28"/>
        </w:rPr>
        <w:t>и "Не удовлетворен" выбрали 27,2 % и 18,4 % опрошенных. Затруднились ответить на данный вопрос в общей сложности 3,5 % респондентов.</w:t>
      </w:r>
    </w:p>
    <w:p w:rsidR="00EA038F" w:rsidRPr="00202872" w:rsidRDefault="00EA038F" w:rsidP="00BE49D4">
      <w:pPr>
        <w:spacing w:after="0" w:line="240" w:lineRule="auto"/>
        <w:ind w:firstLine="709"/>
        <w:jc w:val="both"/>
        <w:rPr>
          <w:rFonts w:ascii="Times New Roman" w:hAnsi="Times New Roman"/>
          <w:sz w:val="28"/>
          <w:szCs w:val="28"/>
        </w:rPr>
      </w:pPr>
      <w:r w:rsidRPr="00202872">
        <w:rPr>
          <w:rFonts w:ascii="Times New Roman" w:hAnsi="Times New Roman"/>
          <w:sz w:val="28"/>
          <w:szCs w:val="28"/>
        </w:rPr>
        <w:t>2. Водоочистка:</w:t>
      </w:r>
    </w:p>
    <w:p w:rsidR="00EA038F" w:rsidRPr="00202872" w:rsidRDefault="00EA038F" w:rsidP="00BE49D4">
      <w:pPr>
        <w:spacing w:after="0" w:line="240" w:lineRule="auto"/>
        <w:ind w:firstLine="709"/>
        <w:jc w:val="both"/>
        <w:rPr>
          <w:rFonts w:ascii="Times New Roman" w:hAnsi="Times New Roman"/>
          <w:sz w:val="28"/>
          <w:szCs w:val="28"/>
        </w:rPr>
      </w:pPr>
      <w:r w:rsidRPr="00202872">
        <w:rPr>
          <w:rFonts w:ascii="Times New Roman" w:hAnsi="Times New Roman"/>
          <w:sz w:val="28"/>
          <w:szCs w:val="28"/>
        </w:rPr>
        <w:lastRenderedPageBreak/>
        <w:t>Относительно услуг водоочистки, предоставляемых субъектами ЕМ, наибольш</w:t>
      </w:r>
      <w:r w:rsidR="0045440D">
        <w:rPr>
          <w:rFonts w:ascii="Times New Roman" w:hAnsi="Times New Roman"/>
          <w:sz w:val="28"/>
          <w:szCs w:val="28"/>
        </w:rPr>
        <w:t xml:space="preserve">ая часть опрошенного населения </w:t>
      </w:r>
      <w:r w:rsidR="0045440D" w:rsidRPr="00276903">
        <w:rPr>
          <w:bCs/>
          <w:sz w:val="28"/>
          <w:szCs w:val="28"/>
        </w:rPr>
        <w:t>"</w:t>
      </w:r>
      <w:r w:rsidR="0045440D">
        <w:rPr>
          <w:rFonts w:ascii="Times New Roman" w:hAnsi="Times New Roman"/>
          <w:sz w:val="28"/>
          <w:szCs w:val="28"/>
        </w:rPr>
        <w:t>Скорее удовлетворена</w:t>
      </w:r>
      <w:r w:rsidR="0045440D" w:rsidRPr="00276903">
        <w:rPr>
          <w:bCs/>
          <w:sz w:val="28"/>
          <w:szCs w:val="28"/>
        </w:rPr>
        <w:t>"</w:t>
      </w:r>
      <w:r w:rsidRPr="00202872">
        <w:rPr>
          <w:rFonts w:ascii="Times New Roman" w:hAnsi="Times New Roman"/>
          <w:sz w:val="28"/>
          <w:szCs w:val="28"/>
        </w:rPr>
        <w:t xml:space="preserve"> данным видом услуг </w:t>
      </w:r>
      <w:r w:rsidR="0045440D">
        <w:rPr>
          <w:rFonts w:ascii="Times New Roman" w:hAnsi="Times New Roman"/>
          <w:sz w:val="28"/>
          <w:szCs w:val="28"/>
        </w:rPr>
        <w:t xml:space="preserve">– 28,0 %. Абсолютную </w:t>
      </w:r>
      <w:r w:rsidR="0045440D" w:rsidRPr="00276903">
        <w:rPr>
          <w:bCs/>
          <w:sz w:val="28"/>
          <w:szCs w:val="28"/>
        </w:rPr>
        <w:t>"</w:t>
      </w:r>
      <w:r w:rsidR="0045440D">
        <w:rPr>
          <w:rFonts w:ascii="Times New Roman" w:hAnsi="Times New Roman"/>
          <w:sz w:val="28"/>
          <w:szCs w:val="28"/>
        </w:rPr>
        <w:t>Удовлетворенность</w:t>
      </w:r>
      <w:r w:rsidR="0045440D" w:rsidRPr="00276903">
        <w:rPr>
          <w:bCs/>
          <w:sz w:val="28"/>
          <w:szCs w:val="28"/>
        </w:rPr>
        <w:t>"</w:t>
      </w:r>
      <w:r w:rsidRPr="00202872">
        <w:rPr>
          <w:rFonts w:ascii="Times New Roman" w:hAnsi="Times New Roman"/>
          <w:sz w:val="28"/>
          <w:szCs w:val="28"/>
        </w:rPr>
        <w:t xml:space="preserve"> водоочисткой выразили 14,3 % опрошенных. Варианты ответов "Скорее не удовлетворен" и "Не удовлетворен" выразили 25,5 % и 22,8 % респондентов соответственно. Затруднился дать ответ на данный вопрос 8,6 % опрошенных  респондентов.</w:t>
      </w:r>
    </w:p>
    <w:p w:rsidR="00EA038F" w:rsidRPr="00202872" w:rsidRDefault="00EA038F" w:rsidP="00BE49D4">
      <w:pPr>
        <w:tabs>
          <w:tab w:val="left" w:pos="993"/>
          <w:tab w:val="left" w:pos="1276"/>
        </w:tabs>
        <w:spacing w:after="0" w:line="240" w:lineRule="auto"/>
        <w:ind w:firstLine="709"/>
        <w:jc w:val="both"/>
        <w:rPr>
          <w:rFonts w:ascii="Times New Roman" w:hAnsi="Times New Roman"/>
          <w:sz w:val="28"/>
          <w:szCs w:val="28"/>
        </w:rPr>
      </w:pPr>
      <w:r w:rsidRPr="00202872">
        <w:rPr>
          <w:rFonts w:ascii="Times New Roman" w:hAnsi="Times New Roman"/>
          <w:sz w:val="28"/>
          <w:szCs w:val="28"/>
        </w:rPr>
        <w:tab/>
        <w:t xml:space="preserve">3.  Газоснабжение: </w:t>
      </w:r>
    </w:p>
    <w:p w:rsidR="00EA038F" w:rsidRPr="00202872" w:rsidRDefault="00EA038F" w:rsidP="00BE49D4">
      <w:pPr>
        <w:pStyle w:val="a4"/>
        <w:spacing w:after="0" w:line="240" w:lineRule="auto"/>
        <w:ind w:left="0" w:firstLine="709"/>
        <w:jc w:val="both"/>
        <w:rPr>
          <w:rFonts w:ascii="Times New Roman" w:hAnsi="Times New Roman"/>
          <w:sz w:val="28"/>
          <w:szCs w:val="28"/>
        </w:rPr>
      </w:pPr>
      <w:r w:rsidRPr="00202872">
        <w:rPr>
          <w:rFonts w:ascii="Times New Roman" w:hAnsi="Times New Roman"/>
          <w:sz w:val="28"/>
          <w:szCs w:val="28"/>
        </w:rPr>
        <w:t>Большая часть респондентов выбрала вариант ответа "Скорее удовлетворен". Среди них 39,8 %  опрошенных потребите</w:t>
      </w:r>
      <w:r w:rsidR="0045440D">
        <w:rPr>
          <w:rFonts w:ascii="Times New Roman" w:hAnsi="Times New Roman"/>
          <w:sz w:val="28"/>
          <w:szCs w:val="28"/>
        </w:rPr>
        <w:t xml:space="preserve">лей Омской области. Абсолютную </w:t>
      </w:r>
      <w:r w:rsidR="0045440D" w:rsidRPr="00276903">
        <w:rPr>
          <w:bCs/>
          <w:sz w:val="28"/>
          <w:szCs w:val="28"/>
        </w:rPr>
        <w:t>"</w:t>
      </w:r>
      <w:r w:rsidR="0045440D">
        <w:rPr>
          <w:rFonts w:ascii="Times New Roman" w:hAnsi="Times New Roman"/>
          <w:sz w:val="28"/>
          <w:szCs w:val="28"/>
        </w:rPr>
        <w:t>Удовлетворенность</w:t>
      </w:r>
      <w:r w:rsidR="0045440D" w:rsidRPr="00276903">
        <w:rPr>
          <w:bCs/>
          <w:sz w:val="28"/>
          <w:szCs w:val="28"/>
        </w:rPr>
        <w:t>"</w:t>
      </w:r>
      <w:r w:rsidRPr="00202872">
        <w:rPr>
          <w:rFonts w:ascii="Times New Roman" w:hAnsi="Times New Roman"/>
          <w:sz w:val="28"/>
          <w:szCs w:val="28"/>
        </w:rPr>
        <w:t xml:space="preserve"> выразили 24,6 % респондентов. Вариант ответа "Скорее не удовлетворен" выбра</w:t>
      </w:r>
      <w:r w:rsidR="0045440D">
        <w:rPr>
          <w:rFonts w:ascii="Times New Roman" w:hAnsi="Times New Roman"/>
          <w:sz w:val="28"/>
          <w:szCs w:val="28"/>
        </w:rPr>
        <w:t xml:space="preserve">ли 14,2 % респондентов. Полную </w:t>
      </w:r>
      <w:r w:rsidR="0045440D" w:rsidRPr="00276903">
        <w:rPr>
          <w:bCs/>
          <w:sz w:val="28"/>
          <w:szCs w:val="28"/>
        </w:rPr>
        <w:t>"</w:t>
      </w:r>
      <w:r w:rsidR="0045440D">
        <w:rPr>
          <w:rFonts w:ascii="Times New Roman" w:hAnsi="Times New Roman"/>
          <w:sz w:val="28"/>
          <w:szCs w:val="28"/>
        </w:rPr>
        <w:t>Неудовлетворенность</w:t>
      </w:r>
      <w:r w:rsidR="0045440D" w:rsidRPr="00276903">
        <w:rPr>
          <w:bCs/>
          <w:sz w:val="28"/>
          <w:szCs w:val="28"/>
        </w:rPr>
        <w:t>"</w:t>
      </w:r>
      <w:r w:rsidRPr="00202872">
        <w:rPr>
          <w:rFonts w:ascii="Times New Roman" w:hAnsi="Times New Roman"/>
          <w:sz w:val="28"/>
          <w:szCs w:val="28"/>
        </w:rPr>
        <w:t xml:space="preserve"> услугами газоснабжения выразили 11,9 % респондентов. Затруднились дать оценку услугам газоснабжения в общей сложности 8,0 % респондентов.  </w:t>
      </w:r>
    </w:p>
    <w:p w:rsidR="00EA038F" w:rsidRPr="00202872" w:rsidRDefault="00EA038F" w:rsidP="00BE49D4">
      <w:pPr>
        <w:spacing w:after="0" w:line="240" w:lineRule="auto"/>
        <w:ind w:firstLine="709"/>
        <w:jc w:val="both"/>
        <w:rPr>
          <w:rFonts w:ascii="Times New Roman" w:hAnsi="Times New Roman"/>
          <w:sz w:val="28"/>
          <w:szCs w:val="28"/>
        </w:rPr>
      </w:pPr>
      <w:r w:rsidRPr="00202872">
        <w:rPr>
          <w:rFonts w:ascii="Times New Roman" w:hAnsi="Times New Roman"/>
          <w:sz w:val="28"/>
          <w:szCs w:val="28"/>
        </w:rPr>
        <w:t>4. Электроснабжение:</w:t>
      </w:r>
    </w:p>
    <w:p w:rsidR="00EA038F" w:rsidRPr="00202872" w:rsidRDefault="00EA038F" w:rsidP="00BE49D4">
      <w:pPr>
        <w:pStyle w:val="a4"/>
        <w:spacing w:after="0" w:line="240" w:lineRule="auto"/>
        <w:ind w:left="0" w:firstLine="709"/>
        <w:jc w:val="both"/>
        <w:rPr>
          <w:rFonts w:ascii="Times New Roman" w:hAnsi="Times New Roman"/>
          <w:sz w:val="28"/>
          <w:szCs w:val="28"/>
        </w:rPr>
      </w:pPr>
      <w:r w:rsidRPr="00202872">
        <w:rPr>
          <w:rFonts w:ascii="Times New Roman" w:hAnsi="Times New Roman"/>
          <w:sz w:val="28"/>
          <w:szCs w:val="28"/>
        </w:rPr>
        <w:t xml:space="preserve">Очень высокая оценка степени удовлетворенности услугами электроснабжения была получена от респондентов по результатам социологического опроса. Вариант ответа "Скорее удовлетворен" указали </w:t>
      </w:r>
      <w:r w:rsidR="0045440D">
        <w:rPr>
          <w:rFonts w:ascii="Times New Roman" w:hAnsi="Times New Roman"/>
          <w:sz w:val="28"/>
          <w:szCs w:val="28"/>
        </w:rPr>
        <w:br/>
      </w:r>
      <w:r w:rsidRPr="00202872">
        <w:rPr>
          <w:rFonts w:ascii="Times New Roman" w:hAnsi="Times New Roman"/>
          <w:sz w:val="28"/>
          <w:szCs w:val="28"/>
        </w:rPr>
        <w:t>40,9 % респондентов, абсолютную "Удовлетворенность" услугами электроснабжения выразили 24,4 % горожан. Вариант ответа "Скорее не удовлетворен" выбрали 18,3 % респондентов, абсолютную "Неудовлетворенность" услугами электроснабжения выразили  11,8 % респондентов. Затруднились ответить на данный вопрос 3,6 % респондентов.</w:t>
      </w:r>
    </w:p>
    <w:p w:rsidR="00EA038F" w:rsidRPr="00202872" w:rsidRDefault="00EA038F" w:rsidP="00BE49D4">
      <w:pPr>
        <w:spacing w:after="0" w:line="240" w:lineRule="auto"/>
        <w:ind w:firstLine="709"/>
        <w:jc w:val="both"/>
        <w:rPr>
          <w:rFonts w:ascii="Times New Roman" w:hAnsi="Times New Roman"/>
          <w:sz w:val="28"/>
          <w:szCs w:val="28"/>
        </w:rPr>
      </w:pPr>
      <w:r w:rsidRPr="00202872">
        <w:rPr>
          <w:rFonts w:ascii="Times New Roman" w:hAnsi="Times New Roman"/>
          <w:sz w:val="28"/>
          <w:szCs w:val="28"/>
        </w:rPr>
        <w:t xml:space="preserve">5. Теплоснабжение: </w:t>
      </w:r>
    </w:p>
    <w:p w:rsidR="00EA038F" w:rsidRPr="00202872" w:rsidRDefault="00EA038F" w:rsidP="00BE49D4">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w:t>
      </w:r>
      <w:r w:rsidRPr="00202872">
        <w:rPr>
          <w:rFonts w:ascii="Times New Roman" w:hAnsi="Times New Roman"/>
          <w:sz w:val="28"/>
          <w:szCs w:val="28"/>
        </w:rPr>
        <w:t>Достаточно высокую степень удовлетворенности</w:t>
      </w:r>
      <w:r w:rsidR="00F04E68">
        <w:rPr>
          <w:rFonts w:ascii="Times New Roman" w:hAnsi="Times New Roman"/>
          <w:sz w:val="28"/>
          <w:szCs w:val="28"/>
        </w:rPr>
        <w:t>"</w:t>
      </w:r>
      <w:r w:rsidRPr="00202872">
        <w:rPr>
          <w:rFonts w:ascii="Times New Roman" w:hAnsi="Times New Roman"/>
          <w:sz w:val="28"/>
          <w:szCs w:val="28"/>
        </w:rPr>
        <w:t xml:space="preserve"> выразили респонденты относительно услуг теплоснабжения. Вариант ответа "Скорее удовлетворен</w:t>
      </w:r>
      <w:r w:rsidR="008470D5">
        <w:rPr>
          <w:rFonts w:ascii="Times New Roman" w:hAnsi="Times New Roman"/>
          <w:sz w:val="28"/>
          <w:szCs w:val="28"/>
        </w:rPr>
        <w:t xml:space="preserve">" выбрали 34,9 % респондентов, </w:t>
      </w:r>
      <w:r w:rsidR="008470D5" w:rsidRPr="00276903">
        <w:rPr>
          <w:bCs/>
          <w:sz w:val="28"/>
          <w:szCs w:val="28"/>
        </w:rPr>
        <w:t>"</w:t>
      </w:r>
      <w:r w:rsidR="008470D5">
        <w:rPr>
          <w:rFonts w:ascii="Times New Roman" w:hAnsi="Times New Roman"/>
          <w:sz w:val="28"/>
          <w:szCs w:val="28"/>
        </w:rPr>
        <w:t>Абсолютную удовлетворенность</w:t>
      </w:r>
      <w:r w:rsidR="008470D5" w:rsidRPr="00276903">
        <w:rPr>
          <w:bCs/>
          <w:sz w:val="28"/>
          <w:szCs w:val="28"/>
        </w:rPr>
        <w:t>"</w:t>
      </w:r>
      <w:r w:rsidRPr="00202872">
        <w:rPr>
          <w:rFonts w:ascii="Times New Roman" w:hAnsi="Times New Roman"/>
          <w:sz w:val="28"/>
          <w:szCs w:val="28"/>
        </w:rPr>
        <w:t xml:space="preserve"> услугами теплоснабжения выразили 17,7 % опрошенных респондентов. Вариант ответа "Скорее не удовлетворен" относительно удовлетворенности услугами теплоснабжения выбрали 21,</w:t>
      </w:r>
      <w:r w:rsidR="00FC16CB">
        <w:rPr>
          <w:rFonts w:ascii="Times New Roman" w:hAnsi="Times New Roman"/>
          <w:sz w:val="28"/>
          <w:szCs w:val="28"/>
        </w:rPr>
        <w:t xml:space="preserve">9 % опрошенных жителей. Полную </w:t>
      </w:r>
      <w:r w:rsidR="00FC16CB" w:rsidRPr="00276903">
        <w:rPr>
          <w:bCs/>
          <w:sz w:val="28"/>
          <w:szCs w:val="28"/>
        </w:rPr>
        <w:t>"</w:t>
      </w:r>
      <w:r w:rsidR="00FC16CB">
        <w:rPr>
          <w:rFonts w:ascii="Times New Roman" w:hAnsi="Times New Roman"/>
          <w:sz w:val="28"/>
          <w:szCs w:val="28"/>
        </w:rPr>
        <w:t>Неудовлетворенность</w:t>
      </w:r>
      <w:r w:rsidR="00FC16CB" w:rsidRPr="00276903">
        <w:rPr>
          <w:bCs/>
          <w:sz w:val="28"/>
          <w:szCs w:val="28"/>
        </w:rPr>
        <w:t>"</w:t>
      </w:r>
      <w:r w:rsidRPr="00202872">
        <w:rPr>
          <w:rFonts w:ascii="Times New Roman" w:hAnsi="Times New Roman"/>
          <w:sz w:val="28"/>
          <w:szCs w:val="28"/>
        </w:rPr>
        <w:t xml:space="preserve"> услугами теплоснабжения выразили 16,8 % потребителей. Затруднились ответить на данный вопрос в общей </w:t>
      </w:r>
      <w:r w:rsidR="00F30C10">
        <w:rPr>
          <w:rFonts w:ascii="Times New Roman" w:hAnsi="Times New Roman"/>
          <w:sz w:val="28"/>
          <w:szCs w:val="28"/>
        </w:rPr>
        <w:t xml:space="preserve">сложности 7,8 % респондентов. </w:t>
      </w:r>
    </w:p>
    <w:p w:rsidR="00EA038F" w:rsidRPr="00202872" w:rsidRDefault="00EA038F" w:rsidP="00BE49D4">
      <w:pPr>
        <w:spacing w:after="0" w:line="240" w:lineRule="auto"/>
        <w:ind w:firstLine="709"/>
        <w:jc w:val="both"/>
        <w:rPr>
          <w:rFonts w:ascii="Times New Roman" w:hAnsi="Times New Roman"/>
          <w:sz w:val="28"/>
          <w:szCs w:val="28"/>
        </w:rPr>
      </w:pPr>
      <w:r w:rsidRPr="00202872">
        <w:rPr>
          <w:rFonts w:ascii="Times New Roman" w:hAnsi="Times New Roman"/>
          <w:sz w:val="28"/>
          <w:szCs w:val="28"/>
        </w:rPr>
        <w:t>6. Телефонная связь:</w:t>
      </w:r>
    </w:p>
    <w:p w:rsidR="00EA038F" w:rsidRPr="00202872" w:rsidRDefault="00EA038F" w:rsidP="00BE49D4">
      <w:pPr>
        <w:pStyle w:val="a4"/>
        <w:spacing w:after="0" w:line="240" w:lineRule="auto"/>
        <w:ind w:left="0" w:firstLine="709"/>
        <w:jc w:val="both"/>
        <w:rPr>
          <w:rFonts w:ascii="Times New Roman" w:hAnsi="Times New Roman"/>
          <w:sz w:val="28"/>
          <w:szCs w:val="28"/>
        </w:rPr>
      </w:pPr>
      <w:r w:rsidRPr="00202872">
        <w:rPr>
          <w:rFonts w:ascii="Times New Roman" w:hAnsi="Times New Roman"/>
          <w:sz w:val="28"/>
          <w:szCs w:val="28"/>
        </w:rPr>
        <w:t>Получена очень высокая оценка степени удовлетворенности услугами телефонной связи. Вариант ответа "Скорее удовлетворен" указали 43,2 % респондентов. Абсолютную "Удовлетворенность" услугами телефонной связи выразили 24,0 % опрошенных потребителей. Вариант ответа "Скорее не удовлетворен" выбрали 12,2 %  жителей Омской области. Абсолютную "Неудовлетворенность" услугами телефонной связи выразили всего 9,1 % респондентов, проживающих в Омской области. Затруднились ответить на данный вопрос в общей сложности 6,9 % респондентов.</w:t>
      </w:r>
    </w:p>
    <w:p w:rsidR="00EA038F" w:rsidRPr="00202872" w:rsidRDefault="00EA038F" w:rsidP="00BE49D4">
      <w:pPr>
        <w:pStyle w:val="a4"/>
        <w:spacing w:after="0" w:line="240" w:lineRule="auto"/>
        <w:ind w:left="0" w:firstLine="709"/>
        <w:jc w:val="center"/>
        <w:rPr>
          <w:rFonts w:ascii="Times New Roman" w:hAnsi="Times New Roman"/>
          <w:sz w:val="12"/>
          <w:szCs w:val="12"/>
        </w:rPr>
      </w:pPr>
    </w:p>
    <w:p w:rsidR="00EA038F" w:rsidRPr="00905075" w:rsidRDefault="00EA038F" w:rsidP="00BE49D4">
      <w:pPr>
        <w:pStyle w:val="a4"/>
        <w:spacing w:after="0" w:line="240" w:lineRule="auto"/>
        <w:ind w:left="0" w:firstLine="709"/>
        <w:jc w:val="both"/>
        <w:rPr>
          <w:rFonts w:ascii="Times New Roman" w:hAnsi="Times New Roman"/>
          <w:b/>
          <w:sz w:val="28"/>
          <w:szCs w:val="28"/>
        </w:rPr>
      </w:pPr>
      <w:r>
        <w:rPr>
          <w:rFonts w:ascii="Times New Roman" w:hAnsi="Times New Roman"/>
          <w:sz w:val="28"/>
          <w:szCs w:val="28"/>
        </w:rPr>
        <w:lastRenderedPageBreak/>
        <w:t xml:space="preserve"> </w:t>
      </w:r>
      <w:r w:rsidRPr="00202872">
        <w:rPr>
          <w:rFonts w:ascii="Times New Roman" w:hAnsi="Times New Roman"/>
          <w:sz w:val="28"/>
          <w:szCs w:val="28"/>
        </w:rPr>
        <w:t xml:space="preserve">Таким образом, можно сделать вывод о том, что в целом жители Омской области </w:t>
      </w:r>
      <w:r w:rsidRPr="00905075">
        <w:rPr>
          <w:rFonts w:ascii="Times New Roman" w:hAnsi="Times New Roman"/>
          <w:b/>
          <w:sz w:val="28"/>
          <w:szCs w:val="28"/>
        </w:rPr>
        <w:t xml:space="preserve">высоко оценивают степень удовлетворенности качеством услуг, предоставляемых субъектами ЕМ. </w:t>
      </w:r>
    </w:p>
    <w:p w:rsidR="00EA038F" w:rsidRPr="00202872" w:rsidRDefault="00EA038F" w:rsidP="00BE49D4">
      <w:pPr>
        <w:pStyle w:val="a4"/>
        <w:spacing w:after="0" w:line="240" w:lineRule="auto"/>
        <w:ind w:left="0" w:firstLine="709"/>
        <w:jc w:val="both"/>
        <w:rPr>
          <w:rFonts w:ascii="Times New Roman" w:hAnsi="Times New Roman"/>
          <w:sz w:val="28"/>
          <w:szCs w:val="28"/>
        </w:rPr>
      </w:pPr>
      <w:r w:rsidRPr="00202872">
        <w:rPr>
          <w:rFonts w:ascii="Times New Roman" w:hAnsi="Times New Roman"/>
          <w:sz w:val="28"/>
          <w:szCs w:val="28"/>
        </w:rPr>
        <w:t xml:space="preserve">При этом следует отметить, что значительная доля жителей в ряде муниципальных районов Омской области отмечает наличие проблем с подачей воды, водоотведением и водоочисткой (г. Омск, Исилькульский Колосовский, Любинский муниципальные районы). В оценке степени удовлетворенности другими видами услуг мнения жителей города и области совпали.  </w:t>
      </w:r>
    </w:p>
    <w:p w:rsidR="00EA038F" w:rsidRDefault="00EA038F" w:rsidP="00BE49D4">
      <w:pPr>
        <w:pStyle w:val="ConsPlusNormal"/>
        <w:ind w:firstLine="709"/>
        <w:jc w:val="both"/>
        <w:rPr>
          <w:rFonts w:ascii="Times New Roman" w:hAnsi="Times New Roman"/>
          <w:sz w:val="28"/>
          <w:szCs w:val="28"/>
        </w:rPr>
      </w:pPr>
    </w:p>
    <w:p w:rsidR="00EA038F" w:rsidRDefault="00EA038F" w:rsidP="00BE49D4">
      <w:pPr>
        <w:pStyle w:val="31"/>
        <w:numPr>
          <w:ilvl w:val="0"/>
          <w:numId w:val="0"/>
        </w:numPr>
        <w:spacing w:line="240" w:lineRule="auto"/>
        <w:rPr>
          <w:b w:val="0"/>
        </w:rPr>
      </w:pPr>
      <w:bookmarkStart w:id="34" w:name="_Toc469308677"/>
      <w:r w:rsidRPr="009472B6">
        <w:rPr>
          <w:b w:val="0"/>
          <w:color w:val="000000"/>
        </w:rPr>
        <w:t>3.3.5 Р</w:t>
      </w:r>
      <w:r w:rsidRPr="009472B6">
        <w:rPr>
          <w:b w:val="0"/>
        </w:rPr>
        <w:t>езультаты</w:t>
      </w:r>
      <w:r w:rsidRPr="00817E35">
        <w:rPr>
          <w:b w:val="0"/>
        </w:rPr>
        <w:t xml:space="preserve"> </w:t>
      </w:r>
      <w:r>
        <w:rPr>
          <w:b w:val="0"/>
        </w:rPr>
        <w:t xml:space="preserve">проведенного в 2016 году </w:t>
      </w:r>
      <w:r w:rsidRPr="00817E35">
        <w:rPr>
          <w:b w:val="0"/>
        </w:rPr>
        <w:t xml:space="preserve">мониторинга </w:t>
      </w:r>
      <w:r w:rsidRPr="00DB260C">
        <w:rPr>
          <w:b w:val="0"/>
        </w:rPr>
        <w:t xml:space="preserve">деятельности </w:t>
      </w:r>
      <w:r>
        <w:rPr>
          <w:b w:val="0"/>
        </w:rPr>
        <w:t>хозяйствующих субъектов, доля участия Омской области или муниципального образования в которых составляет 50 и более процентов</w:t>
      </w:r>
    </w:p>
    <w:p w:rsidR="00210171" w:rsidRDefault="00210171" w:rsidP="00BE49D4">
      <w:pPr>
        <w:pStyle w:val="31"/>
        <w:numPr>
          <w:ilvl w:val="0"/>
          <w:numId w:val="0"/>
        </w:numPr>
        <w:spacing w:line="240" w:lineRule="auto"/>
        <w:rPr>
          <w:b w:val="0"/>
        </w:rPr>
      </w:pPr>
    </w:p>
    <w:bookmarkEnd w:id="34"/>
    <w:p w:rsidR="00EA038F" w:rsidRPr="00604BCD" w:rsidRDefault="00EA038F" w:rsidP="00BE49D4">
      <w:pPr>
        <w:spacing w:after="0" w:line="240" w:lineRule="auto"/>
        <w:ind w:firstLine="709"/>
        <w:jc w:val="both"/>
        <w:rPr>
          <w:rFonts w:ascii="Times New Roman" w:hAnsi="Times New Roman"/>
          <w:b/>
          <w:sz w:val="28"/>
          <w:szCs w:val="28"/>
        </w:rPr>
      </w:pPr>
      <w:r>
        <w:rPr>
          <w:rFonts w:ascii="Times New Roman" w:hAnsi="Times New Roman"/>
          <w:sz w:val="28"/>
          <w:szCs w:val="28"/>
        </w:rPr>
        <w:t xml:space="preserve">В рамках Мониторинга конкуренции </w:t>
      </w:r>
      <w:r w:rsidRPr="000B7711">
        <w:rPr>
          <w:rFonts w:ascii="Times New Roman" w:hAnsi="Times New Roman"/>
          <w:sz w:val="28"/>
          <w:szCs w:val="28"/>
        </w:rPr>
        <w:t xml:space="preserve">сформирован реестр хозяйствующих субъектов, доля участия Омской области и муниципальных образований Омской области в которых составляет 50 и более процентов (далее – Реестр). </w:t>
      </w:r>
      <w:r w:rsidRPr="00604BCD">
        <w:rPr>
          <w:rFonts w:ascii="Times New Roman" w:hAnsi="Times New Roman"/>
          <w:sz w:val="28"/>
          <w:szCs w:val="28"/>
        </w:rPr>
        <w:t xml:space="preserve">Реестр представлен в </w:t>
      </w:r>
      <w:r w:rsidRPr="005F14C1">
        <w:rPr>
          <w:rFonts w:ascii="Times New Roman" w:hAnsi="Times New Roman"/>
          <w:sz w:val="28"/>
          <w:szCs w:val="28"/>
        </w:rPr>
        <w:t>Приложении</w:t>
      </w:r>
      <w:r w:rsidRPr="005F14C1">
        <w:rPr>
          <w:rFonts w:ascii="Times New Roman" w:hAnsi="Times New Roman"/>
          <w:b/>
          <w:sz w:val="28"/>
          <w:szCs w:val="28"/>
        </w:rPr>
        <w:t xml:space="preserve"> </w:t>
      </w:r>
      <w:r w:rsidR="005F14C1" w:rsidRPr="005F14C1">
        <w:rPr>
          <w:rFonts w:ascii="Times New Roman" w:hAnsi="Times New Roman"/>
          <w:sz w:val="28"/>
          <w:szCs w:val="28"/>
        </w:rPr>
        <w:t>№ 6</w:t>
      </w:r>
      <w:r w:rsidRPr="005F14C1">
        <w:rPr>
          <w:rFonts w:ascii="Times New Roman" w:hAnsi="Times New Roman"/>
          <w:sz w:val="28"/>
          <w:szCs w:val="28"/>
        </w:rPr>
        <w:t xml:space="preserve"> к отчету</w:t>
      </w:r>
      <w:r>
        <w:rPr>
          <w:rFonts w:ascii="Times New Roman" w:hAnsi="Times New Roman"/>
          <w:sz w:val="28"/>
          <w:szCs w:val="28"/>
        </w:rPr>
        <w:t xml:space="preserve"> по Мониторингу конкуренции</w:t>
      </w:r>
      <w:r w:rsidRPr="00604BCD">
        <w:rPr>
          <w:rFonts w:ascii="Times New Roman" w:hAnsi="Times New Roman"/>
          <w:sz w:val="28"/>
          <w:szCs w:val="28"/>
        </w:rPr>
        <w:t>.</w:t>
      </w:r>
    </w:p>
    <w:p w:rsidR="00EA038F" w:rsidRDefault="00EA038F" w:rsidP="00BE49D4">
      <w:pPr>
        <w:pStyle w:val="ConsPlusNormal"/>
        <w:ind w:firstLine="709"/>
        <w:jc w:val="both"/>
        <w:rPr>
          <w:rFonts w:ascii="Times New Roman" w:hAnsi="Times New Roman"/>
          <w:sz w:val="28"/>
          <w:szCs w:val="28"/>
        </w:rPr>
      </w:pPr>
      <w:r w:rsidRPr="000B7711">
        <w:rPr>
          <w:rFonts w:ascii="Times New Roman" w:hAnsi="Times New Roman"/>
          <w:sz w:val="28"/>
          <w:szCs w:val="28"/>
        </w:rPr>
        <w:t xml:space="preserve">В </w:t>
      </w:r>
      <w:r w:rsidRPr="006958AA">
        <w:rPr>
          <w:rFonts w:ascii="Times New Roman" w:hAnsi="Times New Roman"/>
          <w:sz w:val="28"/>
          <w:szCs w:val="28"/>
        </w:rPr>
        <w:t>Реестре отражено наименование указанных хозяйствующих субъектов с</w:t>
      </w:r>
      <w:r w:rsidR="00F3467D">
        <w:rPr>
          <w:rFonts w:ascii="Times New Roman" w:hAnsi="Times New Roman"/>
          <w:sz w:val="28"/>
          <w:szCs w:val="28"/>
        </w:rPr>
        <w:br/>
      </w:r>
      <w:r w:rsidRPr="006958AA">
        <w:rPr>
          <w:rFonts w:ascii="Times New Roman" w:hAnsi="Times New Roman"/>
          <w:sz w:val="28"/>
          <w:szCs w:val="28"/>
        </w:rPr>
        <w:t xml:space="preserve"> обозначением рынка их присутствия, на котором ведется такая деятельность, оценка объема выручки от реализации товаров, работ и услуг в стоимостном </w:t>
      </w:r>
      <w:r w:rsidR="00F3467D">
        <w:rPr>
          <w:rFonts w:ascii="Times New Roman" w:hAnsi="Times New Roman"/>
          <w:sz w:val="28"/>
          <w:szCs w:val="28"/>
        </w:rPr>
        <w:br/>
      </w:r>
      <w:r w:rsidRPr="006958AA">
        <w:rPr>
          <w:rFonts w:ascii="Times New Roman" w:hAnsi="Times New Roman"/>
          <w:sz w:val="28"/>
          <w:szCs w:val="28"/>
        </w:rPr>
        <w:t>и натуральном выражении за 6 месяцев 2015 года, 2015 год</w:t>
      </w:r>
      <w:r>
        <w:rPr>
          <w:rFonts w:ascii="Times New Roman" w:hAnsi="Times New Roman"/>
          <w:sz w:val="28"/>
          <w:szCs w:val="28"/>
        </w:rPr>
        <w:t>,</w:t>
      </w:r>
      <w:r w:rsidRPr="006958AA">
        <w:rPr>
          <w:rFonts w:ascii="Times New Roman" w:hAnsi="Times New Roman"/>
          <w:sz w:val="28"/>
          <w:szCs w:val="28"/>
        </w:rPr>
        <w:t xml:space="preserve"> 6 месяцев </w:t>
      </w:r>
      <w:r w:rsidR="00863B1E">
        <w:rPr>
          <w:rFonts w:ascii="Times New Roman" w:hAnsi="Times New Roman"/>
          <w:sz w:val="28"/>
          <w:szCs w:val="28"/>
        </w:rPr>
        <w:br/>
      </w:r>
      <w:r w:rsidRPr="006958AA">
        <w:rPr>
          <w:rFonts w:ascii="Times New Roman" w:hAnsi="Times New Roman"/>
          <w:sz w:val="28"/>
          <w:szCs w:val="28"/>
        </w:rPr>
        <w:t xml:space="preserve">2016 года, </w:t>
      </w:r>
      <w:r>
        <w:rPr>
          <w:rFonts w:ascii="Times New Roman" w:hAnsi="Times New Roman"/>
          <w:sz w:val="28"/>
          <w:szCs w:val="28"/>
        </w:rPr>
        <w:t xml:space="preserve">2016 год (по оценке), </w:t>
      </w:r>
      <w:r w:rsidRPr="006958AA">
        <w:rPr>
          <w:rFonts w:ascii="Times New Roman" w:hAnsi="Times New Roman"/>
          <w:sz w:val="28"/>
          <w:szCs w:val="28"/>
        </w:rPr>
        <w:t xml:space="preserve">доли занимаемого рынка каждого такого хозяйствующего субъекта (при наличии статистической информации </w:t>
      </w:r>
      <w:r w:rsidR="002F7E28">
        <w:rPr>
          <w:rFonts w:ascii="Times New Roman" w:hAnsi="Times New Roman"/>
          <w:sz w:val="28"/>
          <w:szCs w:val="28"/>
        </w:rPr>
        <w:br/>
      </w:r>
      <w:r w:rsidRPr="006958AA">
        <w:rPr>
          <w:rFonts w:ascii="Times New Roman" w:hAnsi="Times New Roman"/>
          <w:sz w:val="28"/>
          <w:szCs w:val="28"/>
        </w:rPr>
        <w:t>о показателях, характеризующих состояние рынка в целом), объема финансирования из бюджета Омской области и бюджетов муниципальных образований за соответствующие периоды 2015 и 2016 годов соответ</w:t>
      </w:r>
      <w:r>
        <w:rPr>
          <w:rFonts w:ascii="Times New Roman" w:hAnsi="Times New Roman"/>
          <w:sz w:val="28"/>
          <w:szCs w:val="28"/>
        </w:rPr>
        <w:t>ст</w:t>
      </w:r>
      <w:r w:rsidRPr="006958AA">
        <w:rPr>
          <w:rFonts w:ascii="Times New Roman" w:hAnsi="Times New Roman"/>
          <w:sz w:val="28"/>
          <w:szCs w:val="28"/>
        </w:rPr>
        <w:t>венно.</w:t>
      </w:r>
    </w:p>
    <w:p w:rsidR="00EA038F" w:rsidRPr="00DA3E94" w:rsidRDefault="00106CD9" w:rsidP="00BE49D4">
      <w:pPr>
        <w:pStyle w:val="31"/>
        <w:numPr>
          <w:ilvl w:val="0"/>
          <w:numId w:val="0"/>
        </w:numPr>
        <w:spacing w:line="240" w:lineRule="auto"/>
        <w:jc w:val="both"/>
      </w:pPr>
      <w:r>
        <w:tab/>
      </w:r>
      <w:r w:rsidR="00EA038F" w:rsidRPr="00DA3E94">
        <w:t>Основные выводы по результатам мониторинга деятельности хозяйствующих субъектов, доля участия Омской области или муниципального образования в которых составляет 50 и более процентов:</w:t>
      </w:r>
    </w:p>
    <w:p w:rsidR="00EA038F" w:rsidRPr="00551088" w:rsidRDefault="00EA038F" w:rsidP="00BE49D4">
      <w:pPr>
        <w:pStyle w:val="a4"/>
        <w:numPr>
          <w:ilvl w:val="0"/>
          <w:numId w:val="36"/>
        </w:numPr>
        <w:spacing w:after="0" w:line="240" w:lineRule="auto"/>
        <w:ind w:left="0" w:firstLine="709"/>
        <w:jc w:val="both"/>
        <w:rPr>
          <w:rFonts w:ascii="Times New Roman" w:hAnsi="Times New Roman"/>
          <w:sz w:val="28"/>
          <w:szCs w:val="28"/>
        </w:rPr>
      </w:pPr>
      <w:r w:rsidRPr="00551088">
        <w:rPr>
          <w:rFonts w:ascii="Times New Roman" w:hAnsi="Times New Roman"/>
          <w:sz w:val="28"/>
          <w:szCs w:val="28"/>
        </w:rPr>
        <w:t>Хозяйствующие субъекты, доля участия Омской области в которых составляет 50 и более процентов</w:t>
      </w:r>
      <w:r>
        <w:rPr>
          <w:rFonts w:ascii="Times New Roman" w:hAnsi="Times New Roman"/>
          <w:sz w:val="28"/>
          <w:szCs w:val="28"/>
        </w:rPr>
        <w:t>,</w:t>
      </w:r>
      <w:r w:rsidRPr="00551088">
        <w:rPr>
          <w:rFonts w:ascii="Times New Roman" w:hAnsi="Times New Roman"/>
          <w:sz w:val="28"/>
          <w:szCs w:val="28"/>
        </w:rPr>
        <w:t xml:space="preserve"> прис</w:t>
      </w:r>
      <w:r w:rsidR="00106CD9">
        <w:rPr>
          <w:rFonts w:ascii="Times New Roman" w:hAnsi="Times New Roman"/>
          <w:sz w:val="28"/>
          <w:szCs w:val="28"/>
        </w:rPr>
        <w:t>утствуют, прежде всего, на рынках</w:t>
      </w:r>
      <w:r w:rsidRPr="00551088">
        <w:rPr>
          <w:rFonts w:ascii="Times New Roman" w:hAnsi="Times New Roman"/>
          <w:sz w:val="28"/>
          <w:szCs w:val="28"/>
        </w:rPr>
        <w:t xml:space="preserve"> услуг пассажирского транспорта, строительства (сектор дорожного хозяйства), о</w:t>
      </w:r>
      <w:r w:rsidRPr="00F832DC">
        <w:rPr>
          <w:rFonts w:ascii="Times New Roman" w:hAnsi="Times New Roman"/>
          <w:sz w:val="28"/>
          <w:szCs w:val="28"/>
        </w:rPr>
        <w:t>существления фармацевтической деятельности, физкультурно-оздоровительной деятельности и культуры</w:t>
      </w:r>
      <w:r>
        <w:rPr>
          <w:rFonts w:ascii="Times New Roman" w:hAnsi="Times New Roman"/>
          <w:sz w:val="28"/>
          <w:szCs w:val="28"/>
        </w:rPr>
        <w:t>,</w:t>
      </w:r>
      <w:r w:rsidRPr="00F832DC">
        <w:rPr>
          <w:rFonts w:ascii="Times New Roman" w:hAnsi="Times New Roman"/>
          <w:sz w:val="28"/>
          <w:szCs w:val="28"/>
        </w:rPr>
        <w:t xml:space="preserve"> жилищно–коммунальных услуг, полиграфической деятельности и предоставления услуг в этой области</w:t>
      </w:r>
      <w:r>
        <w:rPr>
          <w:rFonts w:ascii="Times New Roman" w:hAnsi="Times New Roman"/>
          <w:sz w:val="28"/>
          <w:szCs w:val="28"/>
        </w:rPr>
        <w:t>;</w:t>
      </w:r>
    </w:p>
    <w:p w:rsidR="00EA038F" w:rsidRDefault="00EA038F" w:rsidP="00BE49D4">
      <w:pPr>
        <w:pStyle w:val="a4"/>
        <w:numPr>
          <w:ilvl w:val="0"/>
          <w:numId w:val="36"/>
        </w:numPr>
        <w:spacing w:after="0" w:line="240" w:lineRule="auto"/>
        <w:ind w:left="0" w:firstLine="709"/>
        <w:jc w:val="both"/>
        <w:rPr>
          <w:rFonts w:ascii="Times New Roman" w:hAnsi="Times New Roman"/>
          <w:sz w:val="28"/>
          <w:szCs w:val="28"/>
        </w:rPr>
      </w:pPr>
      <w:r w:rsidRPr="0059588D">
        <w:rPr>
          <w:rFonts w:ascii="Times New Roman" w:hAnsi="Times New Roman"/>
          <w:sz w:val="28"/>
          <w:szCs w:val="28"/>
        </w:rPr>
        <w:t xml:space="preserve">Хозяйствующие субъекты, доля участия муниципального образования в которых составляет 50 и более процентов, присутствуют, прежде всего, на рынке общеобразовательных услуг, дополнительного образования, дошкольного образования, пассажирского транспорта, культуры </w:t>
      </w:r>
      <w:r w:rsidR="00BD5761">
        <w:rPr>
          <w:rFonts w:ascii="Times New Roman" w:hAnsi="Times New Roman"/>
          <w:sz w:val="28"/>
          <w:szCs w:val="28"/>
        </w:rPr>
        <w:br/>
      </w:r>
      <w:r w:rsidRPr="0059588D">
        <w:rPr>
          <w:rFonts w:ascii="Times New Roman" w:hAnsi="Times New Roman"/>
          <w:sz w:val="28"/>
          <w:szCs w:val="28"/>
        </w:rPr>
        <w:t>и библиотечных услуг, жилищно-коммунальных услуг, физкультурно-оздоровительной деятельности</w:t>
      </w:r>
      <w:r>
        <w:rPr>
          <w:rFonts w:ascii="Times New Roman" w:hAnsi="Times New Roman"/>
          <w:sz w:val="28"/>
          <w:szCs w:val="28"/>
        </w:rPr>
        <w:t>;</w:t>
      </w:r>
    </w:p>
    <w:p w:rsidR="00EA038F" w:rsidRPr="0059588D" w:rsidRDefault="00EA038F" w:rsidP="00BE49D4">
      <w:pPr>
        <w:pStyle w:val="a4"/>
        <w:numPr>
          <w:ilvl w:val="0"/>
          <w:numId w:val="36"/>
        </w:numPr>
        <w:spacing w:after="0" w:line="240" w:lineRule="auto"/>
        <w:ind w:left="0" w:firstLine="709"/>
        <w:jc w:val="both"/>
        <w:rPr>
          <w:rFonts w:ascii="Times New Roman" w:hAnsi="Times New Roman"/>
          <w:sz w:val="28"/>
          <w:szCs w:val="28"/>
        </w:rPr>
      </w:pPr>
      <w:r w:rsidRPr="0059588D">
        <w:rPr>
          <w:rFonts w:ascii="Times New Roman" w:hAnsi="Times New Roman"/>
          <w:sz w:val="28"/>
          <w:szCs w:val="28"/>
        </w:rPr>
        <w:t>По объем</w:t>
      </w:r>
      <w:r>
        <w:rPr>
          <w:rFonts w:ascii="Times New Roman" w:hAnsi="Times New Roman"/>
          <w:sz w:val="28"/>
          <w:szCs w:val="28"/>
        </w:rPr>
        <w:t>у (доле)</w:t>
      </w:r>
      <w:r w:rsidRPr="0059588D">
        <w:rPr>
          <w:rFonts w:ascii="Times New Roman" w:hAnsi="Times New Roman"/>
          <w:sz w:val="28"/>
          <w:szCs w:val="28"/>
        </w:rPr>
        <w:t xml:space="preserve"> выручки в общей величине стоимостного оборота </w:t>
      </w:r>
      <w:r>
        <w:rPr>
          <w:rFonts w:ascii="Times New Roman" w:hAnsi="Times New Roman"/>
          <w:sz w:val="28"/>
          <w:szCs w:val="28"/>
        </w:rPr>
        <w:t xml:space="preserve">соответствующего </w:t>
      </w:r>
      <w:r w:rsidRPr="0059588D">
        <w:rPr>
          <w:rFonts w:ascii="Times New Roman" w:hAnsi="Times New Roman"/>
          <w:sz w:val="28"/>
          <w:szCs w:val="28"/>
        </w:rPr>
        <w:t>рынка лидировали:</w:t>
      </w:r>
    </w:p>
    <w:p w:rsidR="00EA038F" w:rsidRDefault="00EA038F" w:rsidP="00BE49D4">
      <w:pPr>
        <w:pStyle w:val="a4"/>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 х</w:t>
      </w:r>
      <w:r w:rsidRPr="00551088">
        <w:rPr>
          <w:rFonts w:ascii="Times New Roman" w:hAnsi="Times New Roman"/>
          <w:sz w:val="28"/>
          <w:szCs w:val="28"/>
        </w:rPr>
        <w:t>озяйствующие субъекты, доля участия Омской области в которых составляет 50 и более процентов</w:t>
      </w:r>
      <w:r>
        <w:rPr>
          <w:rFonts w:ascii="Times New Roman" w:hAnsi="Times New Roman"/>
          <w:sz w:val="28"/>
          <w:szCs w:val="28"/>
        </w:rPr>
        <w:t>,</w:t>
      </w:r>
      <w:r w:rsidRPr="00551088">
        <w:rPr>
          <w:rFonts w:ascii="Times New Roman" w:hAnsi="Times New Roman"/>
          <w:sz w:val="28"/>
          <w:szCs w:val="28"/>
        </w:rPr>
        <w:t xml:space="preserve"> </w:t>
      </w:r>
      <w:r>
        <w:rPr>
          <w:rFonts w:ascii="Times New Roman" w:hAnsi="Times New Roman"/>
          <w:sz w:val="28"/>
          <w:szCs w:val="28"/>
        </w:rPr>
        <w:t xml:space="preserve">занятые в сферах </w:t>
      </w:r>
      <w:r w:rsidRPr="00551088">
        <w:rPr>
          <w:rFonts w:ascii="Times New Roman" w:hAnsi="Times New Roman"/>
          <w:sz w:val="28"/>
          <w:szCs w:val="28"/>
        </w:rPr>
        <w:t xml:space="preserve">услуг пассажирского </w:t>
      </w:r>
      <w:r w:rsidRPr="00551088">
        <w:rPr>
          <w:rFonts w:ascii="Times New Roman" w:hAnsi="Times New Roman"/>
          <w:sz w:val="28"/>
          <w:szCs w:val="28"/>
        </w:rPr>
        <w:lastRenderedPageBreak/>
        <w:t xml:space="preserve">транспорта, строительства (сектор дорожного хозяйства), </w:t>
      </w:r>
      <w:r w:rsidRPr="00F832DC">
        <w:rPr>
          <w:rFonts w:ascii="Times New Roman" w:hAnsi="Times New Roman"/>
          <w:sz w:val="28"/>
          <w:szCs w:val="28"/>
        </w:rPr>
        <w:t>жилищно–коммунальных услуг</w:t>
      </w:r>
      <w:r>
        <w:rPr>
          <w:rFonts w:ascii="Times New Roman" w:hAnsi="Times New Roman"/>
          <w:sz w:val="28"/>
          <w:szCs w:val="28"/>
        </w:rPr>
        <w:t>;</w:t>
      </w:r>
    </w:p>
    <w:p w:rsidR="00EA038F" w:rsidRPr="0059588D" w:rsidRDefault="00EA038F" w:rsidP="00BE49D4">
      <w:pPr>
        <w:spacing w:after="0" w:line="240" w:lineRule="auto"/>
        <w:ind w:firstLine="709"/>
        <w:jc w:val="both"/>
        <w:rPr>
          <w:rFonts w:ascii="Times New Roman" w:hAnsi="Times New Roman"/>
          <w:sz w:val="28"/>
          <w:szCs w:val="28"/>
        </w:rPr>
      </w:pPr>
      <w:r w:rsidRPr="0059588D">
        <w:rPr>
          <w:rFonts w:ascii="Times New Roman" w:hAnsi="Times New Roman"/>
          <w:sz w:val="28"/>
          <w:szCs w:val="28"/>
        </w:rPr>
        <w:t xml:space="preserve">- хозяйствующие субъекты, доля участия муниципального образования </w:t>
      </w:r>
      <w:r w:rsidR="00BD5761">
        <w:rPr>
          <w:rFonts w:ascii="Times New Roman" w:hAnsi="Times New Roman"/>
          <w:sz w:val="28"/>
          <w:szCs w:val="28"/>
        </w:rPr>
        <w:br/>
      </w:r>
      <w:r w:rsidRPr="0059588D">
        <w:rPr>
          <w:rFonts w:ascii="Times New Roman" w:hAnsi="Times New Roman"/>
          <w:sz w:val="28"/>
          <w:szCs w:val="28"/>
        </w:rPr>
        <w:t xml:space="preserve">в которых составляет 50 и более процентов, занятые на рынке общеобразовательных услуг, дополнительного образования, дошкольного образования, пассажирского транспорта, жилищно-коммунальных услуг. </w:t>
      </w:r>
    </w:p>
    <w:p w:rsidR="00EA038F" w:rsidRDefault="00EA038F" w:rsidP="00BE49D4">
      <w:pPr>
        <w:pStyle w:val="a4"/>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В остальных сферах экономики и социальной сферы влияние на общий объем стоимостного оборота на  соответствующих рынках со стороны хозяйствующих субъектов с государственным и муниципальным участием крайне незначителен.</w:t>
      </w:r>
    </w:p>
    <w:p w:rsidR="00EA038F" w:rsidRPr="0059588D" w:rsidRDefault="00EA038F" w:rsidP="00BE49D4">
      <w:pPr>
        <w:pStyle w:val="a4"/>
        <w:numPr>
          <w:ilvl w:val="0"/>
          <w:numId w:val="36"/>
        </w:numPr>
        <w:spacing w:after="0" w:line="240" w:lineRule="auto"/>
        <w:ind w:left="0" w:firstLine="709"/>
        <w:jc w:val="both"/>
        <w:rPr>
          <w:rFonts w:ascii="Times New Roman" w:hAnsi="Times New Roman"/>
          <w:sz w:val="28"/>
          <w:szCs w:val="28"/>
        </w:rPr>
      </w:pPr>
      <w:r w:rsidRPr="0059588D">
        <w:rPr>
          <w:rFonts w:ascii="Times New Roman" w:hAnsi="Times New Roman"/>
          <w:sz w:val="28"/>
          <w:szCs w:val="28"/>
        </w:rPr>
        <w:t xml:space="preserve">По </w:t>
      </w:r>
      <w:r>
        <w:rPr>
          <w:rFonts w:ascii="Times New Roman" w:hAnsi="Times New Roman"/>
          <w:sz w:val="28"/>
          <w:szCs w:val="28"/>
        </w:rPr>
        <w:t>объему (</w:t>
      </w:r>
      <w:r w:rsidRPr="0059588D">
        <w:rPr>
          <w:rFonts w:ascii="Times New Roman" w:hAnsi="Times New Roman"/>
          <w:sz w:val="28"/>
          <w:szCs w:val="28"/>
        </w:rPr>
        <w:t>доле</w:t>
      </w:r>
      <w:r>
        <w:rPr>
          <w:rFonts w:ascii="Times New Roman" w:hAnsi="Times New Roman"/>
          <w:sz w:val="28"/>
          <w:szCs w:val="28"/>
        </w:rPr>
        <w:t xml:space="preserve">) реализованных товаров, работ и услуг </w:t>
      </w:r>
      <w:r w:rsidR="003A5C31">
        <w:rPr>
          <w:rFonts w:ascii="Times New Roman" w:hAnsi="Times New Roman"/>
          <w:sz w:val="28"/>
          <w:szCs w:val="28"/>
        </w:rPr>
        <w:br/>
      </w:r>
      <w:r>
        <w:rPr>
          <w:rFonts w:ascii="Times New Roman" w:hAnsi="Times New Roman"/>
          <w:sz w:val="28"/>
          <w:szCs w:val="28"/>
        </w:rPr>
        <w:t>в натуральном выражении</w:t>
      </w:r>
      <w:r w:rsidRPr="0059588D">
        <w:rPr>
          <w:rFonts w:ascii="Times New Roman" w:hAnsi="Times New Roman"/>
          <w:sz w:val="28"/>
          <w:szCs w:val="28"/>
        </w:rPr>
        <w:t xml:space="preserve"> в общей величине </w:t>
      </w:r>
      <w:r>
        <w:rPr>
          <w:rFonts w:ascii="Times New Roman" w:hAnsi="Times New Roman"/>
          <w:sz w:val="28"/>
          <w:szCs w:val="28"/>
        </w:rPr>
        <w:t xml:space="preserve">реализованных товаров, работ </w:t>
      </w:r>
      <w:r w:rsidR="003A5C31">
        <w:rPr>
          <w:rFonts w:ascii="Times New Roman" w:hAnsi="Times New Roman"/>
          <w:sz w:val="28"/>
          <w:szCs w:val="28"/>
        </w:rPr>
        <w:br/>
      </w:r>
      <w:r>
        <w:rPr>
          <w:rFonts w:ascii="Times New Roman" w:hAnsi="Times New Roman"/>
          <w:sz w:val="28"/>
          <w:szCs w:val="28"/>
        </w:rPr>
        <w:t>и услуг</w:t>
      </w:r>
      <w:r w:rsidRPr="0059588D">
        <w:rPr>
          <w:rFonts w:ascii="Times New Roman" w:hAnsi="Times New Roman"/>
          <w:sz w:val="28"/>
          <w:szCs w:val="28"/>
        </w:rPr>
        <w:t xml:space="preserve"> </w:t>
      </w:r>
      <w:r>
        <w:rPr>
          <w:rFonts w:ascii="Times New Roman" w:hAnsi="Times New Roman"/>
          <w:sz w:val="28"/>
          <w:szCs w:val="28"/>
        </w:rPr>
        <w:t xml:space="preserve">на соответствующем рынке </w:t>
      </w:r>
      <w:r w:rsidRPr="0059588D">
        <w:rPr>
          <w:rFonts w:ascii="Times New Roman" w:hAnsi="Times New Roman"/>
          <w:sz w:val="28"/>
          <w:szCs w:val="28"/>
        </w:rPr>
        <w:t>лидировали:</w:t>
      </w:r>
    </w:p>
    <w:p w:rsidR="00EA038F" w:rsidRDefault="00EA038F" w:rsidP="00BE49D4">
      <w:pPr>
        <w:pStyle w:val="a4"/>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 х</w:t>
      </w:r>
      <w:r w:rsidRPr="00551088">
        <w:rPr>
          <w:rFonts w:ascii="Times New Roman" w:hAnsi="Times New Roman"/>
          <w:sz w:val="28"/>
          <w:szCs w:val="28"/>
        </w:rPr>
        <w:t>озяйствующие субъекты, доля участия Омской области в которых составляет 50 и более процентов</w:t>
      </w:r>
      <w:r>
        <w:rPr>
          <w:rFonts w:ascii="Times New Roman" w:hAnsi="Times New Roman"/>
          <w:sz w:val="28"/>
          <w:szCs w:val="28"/>
        </w:rPr>
        <w:t>,</w:t>
      </w:r>
      <w:r w:rsidRPr="00551088">
        <w:rPr>
          <w:rFonts w:ascii="Times New Roman" w:hAnsi="Times New Roman"/>
          <w:sz w:val="28"/>
          <w:szCs w:val="28"/>
        </w:rPr>
        <w:t xml:space="preserve"> </w:t>
      </w:r>
      <w:r>
        <w:rPr>
          <w:rFonts w:ascii="Times New Roman" w:hAnsi="Times New Roman"/>
          <w:sz w:val="28"/>
          <w:szCs w:val="28"/>
        </w:rPr>
        <w:t xml:space="preserve">занятые в сферах </w:t>
      </w:r>
      <w:r w:rsidRPr="00551088">
        <w:rPr>
          <w:rFonts w:ascii="Times New Roman" w:hAnsi="Times New Roman"/>
          <w:sz w:val="28"/>
          <w:szCs w:val="28"/>
        </w:rPr>
        <w:t xml:space="preserve">услуг пассажирского транспорта, строительства (сектор дорожного хозяйства), </w:t>
      </w:r>
      <w:r w:rsidRPr="00F832DC">
        <w:rPr>
          <w:rFonts w:ascii="Times New Roman" w:hAnsi="Times New Roman"/>
          <w:sz w:val="28"/>
          <w:szCs w:val="28"/>
        </w:rPr>
        <w:t>жилищно</w:t>
      </w:r>
      <w:r w:rsidR="00214513">
        <w:rPr>
          <w:rFonts w:ascii="Times New Roman" w:hAnsi="Times New Roman"/>
          <w:sz w:val="28"/>
          <w:szCs w:val="28"/>
        </w:rPr>
        <w:t>-</w:t>
      </w:r>
      <w:r w:rsidRPr="00F832DC">
        <w:rPr>
          <w:rFonts w:ascii="Times New Roman" w:hAnsi="Times New Roman"/>
          <w:sz w:val="28"/>
          <w:szCs w:val="28"/>
        </w:rPr>
        <w:t>коммунальных услуг</w:t>
      </w:r>
      <w:r>
        <w:rPr>
          <w:rFonts w:ascii="Times New Roman" w:hAnsi="Times New Roman"/>
          <w:sz w:val="28"/>
          <w:szCs w:val="28"/>
        </w:rPr>
        <w:t>;</w:t>
      </w:r>
    </w:p>
    <w:p w:rsidR="00EA038F" w:rsidRPr="0059588D" w:rsidRDefault="00EA038F" w:rsidP="00BE49D4">
      <w:pPr>
        <w:spacing w:after="0" w:line="240" w:lineRule="auto"/>
        <w:ind w:firstLine="709"/>
        <w:jc w:val="both"/>
        <w:rPr>
          <w:rFonts w:ascii="Times New Roman" w:hAnsi="Times New Roman"/>
          <w:sz w:val="28"/>
          <w:szCs w:val="28"/>
        </w:rPr>
      </w:pPr>
      <w:r w:rsidRPr="0059588D">
        <w:rPr>
          <w:rFonts w:ascii="Times New Roman" w:hAnsi="Times New Roman"/>
          <w:sz w:val="28"/>
          <w:szCs w:val="28"/>
        </w:rPr>
        <w:t xml:space="preserve">- хозяйствующие субъекты, доля участия муниципального образования </w:t>
      </w:r>
      <w:r w:rsidR="00214513">
        <w:rPr>
          <w:rFonts w:ascii="Times New Roman" w:hAnsi="Times New Roman"/>
          <w:sz w:val="28"/>
          <w:szCs w:val="28"/>
        </w:rPr>
        <w:br/>
      </w:r>
      <w:r w:rsidRPr="0059588D">
        <w:rPr>
          <w:rFonts w:ascii="Times New Roman" w:hAnsi="Times New Roman"/>
          <w:sz w:val="28"/>
          <w:szCs w:val="28"/>
        </w:rPr>
        <w:t>в которых составляет 50 и более процентов, занятые на рынке общеобразовательных услуг, дополнительного образования, дошкольного образования, пассажирского транспорта, жилищно-коммунальных услуг</w:t>
      </w:r>
      <w:r>
        <w:rPr>
          <w:rFonts w:ascii="Times New Roman" w:hAnsi="Times New Roman"/>
          <w:sz w:val="28"/>
          <w:szCs w:val="28"/>
        </w:rPr>
        <w:t>, культуры и библиотечных услуг</w:t>
      </w:r>
      <w:r w:rsidRPr="0059588D">
        <w:rPr>
          <w:rFonts w:ascii="Times New Roman" w:hAnsi="Times New Roman"/>
          <w:sz w:val="28"/>
          <w:szCs w:val="28"/>
        </w:rPr>
        <w:t xml:space="preserve">. </w:t>
      </w:r>
    </w:p>
    <w:p w:rsidR="00EA038F" w:rsidRDefault="00EA038F" w:rsidP="00BE49D4">
      <w:pPr>
        <w:pStyle w:val="a4"/>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В остальных сферах экономики и социальной сферы влияние на общий объем реализованных товаров, работ и услуг</w:t>
      </w:r>
      <w:r w:rsidRPr="0059588D">
        <w:rPr>
          <w:rFonts w:ascii="Times New Roman" w:hAnsi="Times New Roman"/>
          <w:sz w:val="28"/>
          <w:szCs w:val="28"/>
        </w:rPr>
        <w:t xml:space="preserve"> </w:t>
      </w:r>
      <w:r>
        <w:rPr>
          <w:rFonts w:ascii="Times New Roman" w:hAnsi="Times New Roman"/>
          <w:sz w:val="28"/>
          <w:szCs w:val="28"/>
        </w:rPr>
        <w:t xml:space="preserve">на соответствующем рынке </w:t>
      </w:r>
      <w:r w:rsidR="00214513">
        <w:rPr>
          <w:rFonts w:ascii="Times New Roman" w:hAnsi="Times New Roman"/>
          <w:sz w:val="28"/>
          <w:szCs w:val="28"/>
        </w:rPr>
        <w:br/>
      </w:r>
      <w:r>
        <w:rPr>
          <w:rFonts w:ascii="Times New Roman" w:hAnsi="Times New Roman"/>
          <w:sz w:val="28"/>
          <w:szCs w:val="28"/>
        </w:rPr>
        <w:t>со стороны хозяйствующих субъектов с государственным и муниципальным участием крайне незначителен.</w:t>
      </w:r>
    </w:p>
    <w:p w:rsidR="00EA038F" w:rsidRPr="0059588D" w:rsidRDefault="00EA038F" w:rsidP="00BE49D4">
      <w:pPr>
        <w:spacing w:after="0" w:line="240" w:lineRule="auto"/>
        <w:ind w:firstLine="709"/>
        <w:jc w:val="both"/>
        <w:rPr>
          <w:rFonts w:ascii="Times New Roman" w:hAnsi="Times New Roman"/>
          <w:sz w:val="28"/>
          <w:szCs w:val="28"/>
        </w:rPr>
      </w:pPr>
      <w:r>
        <w:rPr>
          <w:rFonts w:ascii="Times New Roman" w:hAnsi="Times New Roman"/>
          <w:sz w:val="28"/>
          <w:szCs w:val="28"/>
        </w:rPr>
        <w:t>5. </w:t>
      </w:r>
      <w:r w:rsidRPr="0059588D">
        <w:rPr>
          <w:rFonts w:ascii="Times New Roman" w:hAnsi="Times New Roman"/>
          <w:sz w:val="28"/>
          <w:szCs w:val="28"/>
        </w:rPr>
        <w:t>По объем</w:t>
      </w:r>
      <w:r>
        <w:rPr>
          <w:rFonts w:ascii="Times New Roman" w:hAnsi="Times New Roman"/>
          <w:sz w:val="28"/>
          <w:szCs w:val="28"/>
        </w:rPr>
        <w:t xml:space="preserve">у </w:t>
      </w:r>
      <w:r w:rsidRPr="00FE752F">
        <w:rPr>
          <w:rFonts w:ascii="Times New Roman" w:hAnsi="Times New Roman"/>
          <w:sz w:val="28"/>
          <w:szCs w:val="28"/>
        </w:rPr>
        <w:t>финансирования из бюджет</w:t>
      </w:r>
      <w:r>
        <w:rPr>
          <w:rFonts w:ascii="Times New Roman" w:hAnsi="Times New Roman"/>
          <w:sz w:val="28"/>
          <w:szCs w:val="28"/>
        </w:rPr>
        <w:t>а</w:t>
      </w:r>
      <w:r w:rsidRPr="00FE752F">
        <w:rPr>
          <w:rFonts w:ascii="Times New Roman" w:hAnsi="Times New Roman"/>
          <w:sz w:val="28"/>
          <w:szCs w:val="28"/>
        </w:rPr>
        <w:t xml:space="preserve"> </w:t>
      </w:r>
      <w:r w:rsidRPr="0059588D">
        <w:rPr>
          <w:rFonts w:ascii="Times New Roman" w:hAnsi="Times New Roman"/>
          <w:sz w:val="28"/>
          <w:szCs w:val="28"/>
        </w:rPr>
        <w:t>лидировали:</w:t>
      </w:r>
    </w:p>
    <w:p w:rsidR="00EA038F" w:rsidRPr="0054529A" w:rsidRDefault="00EA038F" w:rsidP="00BE49D4">
      <w:pPr>
        <w:pStyle w:val="a4"/>
        <w:tabs>
          <w:tab w:val="left" w:pos="0"/>
        </w:tabs>
        <w:spacing w:after="0" w:line="240" w:lineRule="auto"/>
        <w:ind w:left="0" w:firstLine="709"/>
        <w:jc w:val="both"/>
        <w:rPr>
          <w:rFonts w:ascii="Times New Roman" w:hAnsi="Times New Roman"/>
          <w:sz w:val="28"/>
          <w:szCs w:val="28"/>
        </w:rPr>
      </w:pPr>
      <w:r w:rsidRPr="0054529A">
        <w:rPr>
          <w:rFonts w:ascii="Times New Roman" w:hAnsi="Times New Roman"/>
          <w:sz w:val="28"/>
          <w:szCs w:val="28"/>
        </w:rPr>
        <w:t>- хозяйствующие субъекты, доля участия Омской области в которых составляет 50 и более процентов, занятые в сфере обеспечения мер социальной поддержки полноценным питанием для беременных женщин, кормящих матерей и</w:t>
      </w:r>
      <w:r w:rsidR="00214513">
        <w:rPr>
          <w:rFonts w:ascii="Times New Roman" w:hAnsi="Times New Roman"/>
          <w:sz w:val="28"/>
          <w:szCs w:val="28"/>
        </w:rPr>
        <w:t xml:space="preserve"> детей в возрасте до трех лет (к</w:t>
      </w:r>
      <w:r w:rsidRPr="0054529A">
        <w:rPr>
          <w:rFonts w:ascii="Times New Roman" w:hAnsi="Times New Roman"/>
          <w:sz w:val="28"/>
          <w:szCs w:val="28"/>
        </w:rPr>
        <w:t>азенное предприятие Омской области "Центр питательных  смесей"), услуг пассажирского транспорта, строительства (секто</w:t>
      </w:r>
      <w:r w:rsidR="00EC3CBB">
        <w:rPr>
          <w:rFonts w:ascii="Times New Roman" w:hAnsi="Times New Roman"/>
          <w:sz w:val="28"/>
          <w:szCs w:val="28"/>
        </w:rPr>
        <w:t>р дорожного хозяйства), жилищно-</w:t>
      </w:r>
      <w:r w:rsidRPr="0054529A">
        <w:rPr>
          <w:rFonts w:ascii="Times New Roman" w:hAnsi="Times New Roman"/>
          <w:sz w:val="28"/>
          <w:szCs w:val="28"/>
        </w:rPr>
        <w:t>коммунальных услуг;</w:t>
      </w:r>
    </w:p>
    <w:p w:rsidR="00EA038F" w:rsidRPr="0054529A" w:rsidRDefault="00EA038F" w:rsidP="00BE49D4">
      <w:pPr>
        <w:spacing w:after="0" w:line="240" w:lineRule="auto"/>
        <w:ind w:firstLine="709"/>
        <w:jc w:val="both"/>
        <w:rPr>
          <w:rFonts w:ascii="Times New Roman" w:hAnsi="Times New Roman"/>
          <w:sz w:val="28"/>
          <w:szCs w:val="28"/>
          <w:lang w:eastAsia="ru-RU"/>
        </w:rPr>
      </w:pPr>
      <w:r w:rsidRPr="0054529A">
        <w:rPr>
          <w:rFonts w:ascii="Times New Roman" w:hAnsi="Times New Roman"/>
          <w:sz w:val="28"/>
          <w:szCs w:val="28"/>
          <w:lang w:eastAsia="ru-RU"/>
        </w:rPr>
        <w:t xml:space="preserve">- хозяйствующие субъекты, доля участия муниципального образования </w:t>
      </w:r>
      <w:r w:rsidR="00EC3CBB">
        <w:rPr>
          <w:rFonts w:ascii="Times New Roman" w:hAnsi="Times New Roman"/>
          <w:sz w:val="28"/>
          <w:szCs w:val="28"/>
          <w:lang w:eastAsia="ru-RU"/>
        </w:rPr>
        <w:br/>
      </w:r>
      <w:r w:rsidRPr="0054529A">
        <w:rPr>
          <w:rFonts w:ascii="Times New Roman" w:hAnsi="Times New Roman"/>
          <w:sz w:val="28"/>
          <w:szCs w:val="28"/>
          <w:lang w:eastAsia="ru-RU"/>
        </w:rPr>
        <w:t>в которых составляет 50 и более процентов, занятые на рынке общеобразовательных услуг, дополнительного образования, дошкольного образования, пассажирского транспорта, культуры и библиотечных услуг.</w:t>
      </w:r>
    </w:p>
    <w:p w:rsidR="00EA038F" w:rsidRDefault="00EA038F" w:rsidP="00BE49D4">
      <w:pPr>
        <w:pStyle w:val="a4"/>
        <w:tabs>
          <w:tab w:val="left" w:pos="0"/>
        </w:tabs>
        <w:spacing w:after="0" w:line="240" w:lineRule="auto"/>
        <w:ind w:left="0" w:firstLine="709"/>
        <w:jc w:val="both"/>
        <w:rPr>
          <w:rFonts w:ascii="Times New Roman" w:hAnsi="Times New Roman"/>
          <w:sz w:val="28"/>
          <w:szCs w:val="28"/>
        </w:rPr>
      </w:pPr>
      <w:r w:rsidRPr="0054529A">
        <w:rPr>
          <w:rFonts w:ascii="Times New Roman" w:hAnsi="Times New Roman"/>
          <w:sz w:val="28"/>
          <w:szCs w:val="28"/>
        </w:rPr>
        <w:t>В остальных сферах экономики и социальной сферы объем</w:t>
      </w:r>
      <w:r>
        <w:rPr>
          <w:rFonts w:ascii="Times New Roman" w:hAnsi="Times New Roman"/>
          <w:sz w:val="28"/>
          <w:szCs w:val="28"/>
        </w:rPr>
        <w:t xml:space="preserve"> </w:t>
      </w:r>
      <w:r w:rsidRPr="00FE752F">
        <w:rPr>
          <w:rFonts w:ascii="Times New Roman" w:hAnsi="Times New Roman"/>
          <w:sz w:val="28"/>
          <w:szCs w:val="28"/>
        </w:rPr>
        <w:t>финансирования из бюджет</w:t>
      </w:r>
      <w:r>
        <w:rPr>
          <w:rFonts w:ascii="Times New Roman" w:hAnsi="Times New Roman"/>
          <w:sz w:val="28"/>
          <w:szCs w:val="28"/>
        </w:rPr>
        <w:t>а</w:t>
      </w:r>
      <w:r w:rsidRPr="00FE752F">
        <w:rPr>
          <w:rFonts w:ascii="Times New Roman" w:hAnsi="Times New Roman"/>
          <w:sz w:val="28"/>
          <w:szCs w:val="28"/>
        </w:rPr>
        <w:t xml:space="preserve"> </w:t>
      </w:r>
      <w:r>
        <w:rPr>
          <w:rFonts w:ascii="Times New Roman" w:hAnsi="Times New Roman"/>
          <w:sz w:val="28"/>
          <w:szCs w:val="28"/>
        </w:rPr>
        <w:t xml:space="preserve">хозяйствующих субъектов с государственным </w:t>
      </w:r>
      <w:r w:rsidR="002530EF">
        <w:rPr>
          <w:rFonts w:ascii="Times New Roman" w:hAnsi="Times New Roman"/>
          <w:sz w:val="28"/>
          <w:szCs w:val="28"/>
        </w:rPr>
        <w:br/>
      </w:r>
      <w:r>
        <w:rPr>
          <w:rFonts w:ascii="Times New Roman" w:hAnsi="Times New Roman"/>
          <w:sz w:val="28"/>
          <w:szCs w:val="28"/>
        </w:rPr>
        <w:t>и муниципальным участием крайне незначителен либо отсутствует вообще.</w:t>
      </w:r>
    </w:p>
    <w:p w:rsidR="00EA038F" w:rsidRDefault="00EA038F" w:rsidP="00BE49D4">
      <w:pPr>
        <w:spacing w:after="0" w:line="240" w:lineRule="auto"/>
        <w:ind w:firstLine="709"/>
        <w:jc w:val="both"/>
      </w:pPr>
      <w:r w:rsidRPr="00604BCD">
        <w:rPr>
          <w:rFonts w:ascii="Times New Roman" w:hAnsi="Times New Roman"/>
          <w:sz w:val="28"/>
          <w:szCs w:val="28"/>
        </w:rPr>
        <w:t>В то же время, в 2016 году продолжено сокращение  числа хозяйствующих субъектов с долей участия Омской области 50 и более процентов.</w:t>
      </w:r>
      <w:r>
        <w:rPr>
          <w:rFonts w:ascii="Times New Roman" w:hAnsi="Times New Roman"/>
          <w:sz w:val="28"/>
          <w:szCs w:val="28"/>
        </w:rPr>
        <w:t xml:space="preserve"> </w:t>
      </w:r>
      <w:r w:rsidRPr="00F337CD">
        <w:rPr>
          <w:rFonts w:ascii="Times New Roman" w:hAnsi="Times New Roman"/>
          <w:sz w:val="28"/>
          <w:szCs w:val="28"/>
        </w:rPr>
        <w:t xml:space="preserve">По состоянию на 31 декабря 2016 года в Омской области </w:t>
      </w:r>
      <w:r>
        <w:rPr>
          <w:rFonts w:ascii="Times New Roman" w:hAnsi="Times New Roman"/>
          <w:sz w:val="28"/>
          <w:szCs w:val="28"/>
        </w:rPr>
        <w:t xml:space="preserve"> было </w:t>
      </w:r>
      <w:r w:rsidRPr="00F337CD">
        <w:rPr>
          <w:rFonts w:ascii="Times New Roman" w:hAnsi="Times New Roman"/>
          <w:sz w:val="28"/>
          <w:szCs w:val="28"/>
        </w:rPr>
        <w:t>зарегистрировано 44 государственных унитарных предприятия, что на 6 единиц или на 12 % м</w:t>
      </w:r>
      <w:r>
        <w:rPr>
          <w:rFonts w:ascii="Times New Roman" w:hAnsi="Times New Roman"/>
          <w:sz w:val="28"/>
          <w:szCs w:val="28"/>
        </w:rPr>
        <w:t xml:space="preserve">еньше, чем на начало 2016 года. </w:t>
      </w:r>
      <w:r w:rsidRPr="00F337CD">
        <w:rPr>
          <w:rFonts w:ascii="Times New Roman" w:hAnsi="Times New Roman"/>
          <w:sz w:val="28"/>
          <w:szCs w:val="28"/>
        </w:rPr>
        <w:t>Из них</w:t>
      </w:r>
      <w:r>
        <w:rPr>
          <w:rFonts w:ascii="Times New Roman" w:hAnsi="Times New Roman"/>
          <w:sz w:val="28"/>
          <w:szCs w:val="28"/>
        </w:rPr>
        <w:t xml:space="preserve"> фактически</w:t>
      </w:r>
      <w:r w:rsidRPr="00F337CD">
        <w:rPr>
          <w:rFonts w:ascii="Times New Roman" w:hAnsi="Times New Roman"/>
          <w:sz w:val="28"/>
          <w:szCs w:val="28"/>
        </w:rPr>
        <w:t xml:space="preserve"> осуществл</w:t>
      </w:r>
      <w:r>
        <w:rPr>
          <w:rFonts w:ascii="Times New Roman" w:hAnsi="Times New Roman"/>
          <w:sz w:val="28"/>
          <w:szCs w:val="28"/>
        </w:rPr>
        <w:t xml:space="preserve">яет </w:t>
      </w:r>
      <w:r>
        <w:rPr>
          <w:rFonts w:ascii="Times New Roman" w:hAnsi="Times New Roman"/>
          <w:sz w:val="28"/>
          <w:szCs w:val="28"/>
        </w:rPr>
        <w:lastRenderedPageBreak/>
        <w:t>деятельность 41 предприятие</w:t>
      </w:r>
      <w:r w:rsidRPr="00F337CD">
        <w:rPr>
          <w:rFonts w:ascii="Times New Roman" w:hAnsi="Times New Roman"/>
          <w:sz w:val="28"/>
          <w:szCs w:val="28"/>
        </w:rPr>
        <w:t xml:space="preserve">. </w:t>
      </w:r>
      <w:r w:rsidRPr="00604BCD">
        <w:rPr>
          <w:rFonts w:ascii="Times New Roman" w:hAnsi="Times New Roman"/>
          <w:sz w:val="28"/>
          <w:szCs w:val="28"/>
        </w:rPr>
        <w:t xml:space="preserve">Также уменьшилось </w:t>
      </w:r>
      <w:r>
        <w:rPr>
          <w:rFonts w:ascii="Times New Roman" w:hAnsi="Times New Roman"/>
          <w:sz w:val="28"/>
          <w:szCs w:val="28"/>
        </w:rPr>
        <w:t>на 12 единиц</w:t>
      </w:r>
      <w:r w:rsidRPr="00604BCD">
        <w:rPr>
          <w:rFonts w:ascii="Times New Roman" w:hAnsi="Times New Roman"/>
          <w:sz w:val="28"/>
          <w:szCs w:val="28"/>
        </w:rPr>
        <w:t xml:space="preserve"> число государственных учреждений Омской области</w:t>
      </w:r>
      <w:r>
        <w:rPr>
          <w:rFonts w:ascii="Times New Roman" w:hAnsi="Times New Roman"/>
          <w:sz w:val="28"/>
          <w:szCs w:val="28"/>
        </w:rPr>
        <w:t>.</w:t>
      </w:r>
      <w:r>
        <w:t xml:space="preserve"> </w:t>
      </w:r>
    </w:p>
    <w:p w:rsidR="00EA038F" w:rsidRDefault="00EA038F" w:rsidP="00BE49D4">
      <w:pPr>
        <w:spacing w:after="0" w:line="240" w:lineRule="auto"/>
        <w:ind w:firstLine="709"/>
        <w:jc w:val="both"/>
        <w:rPr>
          <w:rFonts w:ascii="Times New Roman" w:hAnsi="Times New Roman"/>
          <w:sz w:val="28"/>
          <w:szCs w:val="28"/>
        </w:rPr>
      </w:pPr>
      <w:r>
        <w:rPr>
          <w:rFonts w:ascii="Times New Roman" w:hAnsi="Times New Roman"/>
          <w:sz w:val="28"/>
          <w:szCs w:val="28"/>
        </w:rPr>
        <w:t>Реализация мероприятий Дорожной карты по содействию развитию конкуренции в Омской области на рынках присутствия хозяйствующих субъектов с государственным и муниципальным участием будет способствовать повышению качества, вариативности и доступности услуг, росту удовлетворенности потребителей данных услуг за счет развития негосударственного сектора в данных сферах.</w:t>
      </w:r>
    </w:p>
    <w:p w:rsidR="00A65299" w:rsidRDefault="00A65299" w:rsidP="00BE49D4">
      <w:pPr>
        <w:spacing w:after="0" w:line="240" w:lineRule="auto"/>
        <w:ind w:firstLine="709"/>
        <w:jc w:val="both"/>
        <w:rPr>
          <w:rFonts w:ascii="Times New Roman" w:hAnsi="Times New Roman"/>
          <w:sz w:val="28"/>
          <w:szCs w:val="28"/>
        </w:rPr>
      </w:pPr>
    </w:p>
    <w:p w:rsidR="00E51428" w:rsidRDefault="004E4855" w:rsidP="00BE49D4">
      <w:pPr>
        <w:spacing w:after="0" w:line="240" w:lineRule="auto"/>
        <w:ind w:firstLine="720"/>
        <w:jc w:val="both"/>
        <w:rPr>
          <w:rFonts w:ascii="Times New Roman" w:hAnsi="Times New Roman"/>
          <w:sz w:val="28"/>
          <w:szCs w:val="28"/>
        </w:rPr>
      </w:pPr>
      <w:r w:rsidRPr="00181C73">
        <w:rPr>
          <w:rFonts w:ascii="Times New Roman" w:hAnsi="Times New Roman"/>
          <w:sz w:val="28"/>
          <w:szCs w:val="28"/>
          <w:u w:val="single"/>
        </w:rPr>
        <w:t>Подраздел 3.4</w:t>
      </w:r>
      <w:r w:rsidRPr="00181C73">
        <w:rPr>
          <w:rFonts w:ascii="Times New Roman" w:hAnsi="Times New Roman"/>
          <w:sz w:val="28"/>
          <w:szCs w:val="28"/>
        </w:rPr>
        <w:t>. В соответствии с требованиями Стандарта</w:t>
      </w:r>
      <w:r>
        <w:rPr>
          <w:rFonts w:ascii="Times New Roman" w:hAnsi="Times New Roman"/>
          <w:sz w:val="28"/>
          <w:szCs w:val="28"/>
        </w:rPr>
        <w:t xml:space="preserve"> </w:t>
      </w:r>
      <w:r w:rsidRPr="00181C73">
        <w:rPr>
          <w:rFonts w:ascii="Times New Roman" w:hAnsi="Times New Roman"/>
          <w:sz w:val="28"/>
          <w:szCs w:val="28"/>
        </w:rPr>
        <w:t xml:space="preserve">сформирован, рассмотрен и одобрен Советом по конкуренции </w:t>
      </w:r>
      <w:r w:rsidRPr="001E6A85">
        <w:rPr>
          <w:rFonts w:ascii="Times New Roman" w:hAnsi="Times New Roman"/>
          <w:sz w:val="28"/>
          <w:szCs w:val="28"/>
        </w:rPr>
        <w:t xml:space="preserve">(протоколы </w:t>
      </w:r>
      <w:r w:rsidR="001E6A85">
        <w:rPr>
          <w:rFonts w:ascii="Times New Roman" w:hAnsi="Times New Roman"/>
          <w:sz w:val="28"/>
          <w:szCs w:val="28"/>
        </w:rPr>
        <w:t xml:space="preserve">представлены </w:t>
      </w:r>
      <w:r w:rsidR="00780C87">
        <w:rPr>
          <w:rFonts w:ascii="Times New Roman" w:hAnsi="Times New Roman"/>
          <w:sz w:val="28"/>
          <w:szCs w:val="28"/>
        </w:rPr>
        <w:br/>
      </w:r>
      <w:r w:rsidR="001E6A85">
        <w:rPr>
          <w:rFonts w:ascii="Times New Roman" w:hAnsi="Times New Roman"/>
          <w:sz w:val="28"/>
          <w:szCs w:val="28"/>
        </w:rPr>
        <w:t>в приложениях № 1</w:t>
      </w:r>
      <w:r w:rsidR="00DF311E">
        <w:rPr>
          <w:rFonts w:ascii="Times New Roman" w:hAnsi="Times New Roman"/>
          <w:sz w:val="28"/>
          <w:szCs w:val="28"/>
        </w:rPr>
        <w:t>5</w:t>
      </w:r>
      <w:r w:rsidR="001E6A85">
        <w:rPr>
          <w:rFonts w:ascii="Times New Roman" w:hAnsi="Times New Roman"/>
          <w:sz w:val="28"/>
          <w:szCs w:val="28"/>
        </w:rPr>
        <w:t>,</w:t>
      </w:r>
      <w:r w:rsidRPr="001E6A85">
        <w:rPr>
          <w:rFonts w:ascii="Times New Roman" w:hAnsi="Times New Roman"/>
          <w:sz w:val="28"/>
          <w:szCs w:val="28"/>
        </w:rPr>
        <w:t xml:space="preserve"> </w:t>
      </w:r>
      <w:r w:rsidR="00DF311E">
        <w:rPr>
          <w:rFonts w:ascii="Times New Roman" w:hAnsi="Times New Roman"/>
          <w:sz w:val="28"/>
          <w:szCs w:val="28"/>
        </w:rPr>
        <w:t>16</w:t>
      </w:r>
      <w:r w:rsidR="001E6A85">
        <w:rPr>
          <w:rFonts w:ascii="Times New Roman" w:hAnsi="Times New Roman"/>
          <w:sz w:val="28"/>
          <w:szCs w:val="28"/>
        </w:rPr>
        <w:t>)</w:t>
      </w:r>
      <w:r w:rsidR="00780C87">
        <w:rPr>
          <w:rFonts w:ascii="Times New Roman" w:hAnsi="Times New Roman"/>
          <w:sz w:val="28"/>
          <w:szCs w:val="28"/>
        </w:rPr>
        <w:t>,</w:t>
      </w:r>
      <w:r w:rsidRPr="001E6A85">
        <w:rPr>
          <w:rFonts w:ascii="Times New Roman" w:hAnsi="Times New Roman"/>
          <w:sz w:val="28"/>
          <w:szCs w:val="28"/>
        </w:rPr>
        <w:t xml:space="preserve"> а</w:t>
      </w:r>
      <w:r>
        <w:rPr>
          <w:rFonts w:ascii="Times New Roman" w:hAnsi="Times New Roman"/>
          <w:sz w:val="28"/>
          <w:szCs w:val="28"/>
        </w:rPr>
        <w:t xml:space="preserve"> также </w:t>
      </w:r>
      <w:r w:rsidRPr="00181C73">
        <w:rPr>
          <w:rFonts w:ascii="Times New Roman" w:hAnsi="Times New Roman"/>
          <w:sz w:val="28"/>
          <w:szCs w:val="28"/>
        </w:rPr>
        <w:t xml:space="preserve">утвержден </w:t>
      </w:r>
      <w:r w:rsidR="00DC18A6">
        <w:rPr>
          <w:rFonts w:ascii="Times New Roman" w:hAnsi="Times New Roman"/>
          <w:sz w:val="28"/>
          <w:szCs w:val="28"/>
        </w:rPr>
        <w:t xml:space="preserve">распоряжением Губернатора </w:t>
      </w:r>
      <w:r w:rsidRPr="00181C73">
        <w:rPr>
          <w:rFonts w:ascii="Times New Roman" w:hAnsi="Times New Roman"/>
          <w:sz w:val="28"/>
          <w:szCs w:val="28"/>
        </w:rPr>
        <w:t xml:space="preserve">Омской области </w:t>
      </w:r>
      <w:r w:rsidR="00DC18A6" w:rsidRPr="00181C73">
        <w:rPr>
          <w:rFonts w:ascii="Times New Roman" w:hAnsi="Times New Roman"/>
          <w:sz w:val="28"/>
          <w:szCs w:val="28"/>
        </w:rPr>
        <w:t xml:space="preserve">от 26 февраля 2016 года № 37-р </w:t>
      </w:r>
      <w:r w:rsidR="00841BAF" w:rsidRPr="00181C73">
        <w:rPr>
          <w:rFonts w:ascii="Times New Roman" w:hAnsi="Times New Roman"/>
          <w:sz w:val="28"/>
          <w:szCs w:val="28"/>
        </w:rPr>
        <w:t xml:space="preserve">(приложение № </w:t>
      </w:r>
      <w:r w:rsidR="000224F8">
        <w:rPr>
          <w:rFonts w:ascii="Times New Roman" w:hAnsi="Times New Roman"/>
          <w:sz w:val="28"/>
          <w:szCs w:val="28"/>
        </w:rPr>
        <w:t>17</w:t>
      </w:r>
      <w:r w:rsidR="00841BAF" w:rsidRPr="00C725D1">
        <w:rPr>
          <w:rFonts w:ascii="Times New Roman" w:hAnsi="Times New Roman"/>
          <w:sz w:val="28"/>
          <w:szCs w:val="28"/>
        </w:rPr>
        <w:t>)</w:t>
      </w:r>
      <w:r w:rsidR="00841BAF" w:rsidRPr="00181C73">
        <w:rPr>
          <w:rFonts w:ascii="Times New Roman" w:hAnsi="Times New Roman"/>
          <w:sz w:val="28"/>
          <w:szCs w:val="28"/>
        </w:rPr>
        <w:t xml:space="preserve"> </w:t>
      </w:r>
      <w:r w:rsidRPr="00181C73">
        <w:rPr>
          <w:rFonts w:ascii="Times New Roman" w:hAnsi="Times New Roman"/>
          <w:sz w:val="28"/>
          <w:szCs w:val="28"/>
        </w:rPr>
        <w:t xml:space="preserve">Перечень </w:t>
      </w:r>
      <w:r>
        <w:rPr>
          <w:rFonts w:ascii="Times New Roman" w:hAnsi="Times New Roman"/>
          <w:sz w:val="28"/>
          <w:szCs w:val="28"/>
        </w:rPr>
        <w:t xml:space="preserve">рынков товаров, работ и услуг для </w:t>
      </w:r>
      <w:r w:rsidRPr="00181C73">
        <w:rPr>
          <w:rFonts w:ascii="Times New Roman" w:hAnsi="Times New Roman"/>
          <w:sz w:val="28"/>
          <w:szCs w:val="28"/>
        </w:rPr>
        <w:t>содействи</w:t>
      </w:r>
      <w:r>
        <w:rPr>
          <w:rFonts w:ascii="Times New Roman" w:hAnsi="Times New Roman"/>
          <w:sz w:val="28"/>
          <w:szCs w:val="28"/>
        </w:rPr>
        <w:t>я</w:t>
      </w:r>
      <w:r w:rsidRPr="00181C73">
        <w:rPr>
          <w:rFonts w:ascii="Times New Roman" w:hAnsi="Times New Roman"/>
          <w:sz w:val="28"/>
          <w:szCs w:val="28"/>
        </w:rPr>
        <w:t xml:space="preserve"> развитию конкуренции </w:t>
      </w:r>
      <w:r>
        <w:rPr>
          <w:rFonts w:ascii="Times New Roman" w:hAnsi="Times New Roman"/>
          <w:sz w:val="28"/>
          <w:szCs w:val="28"/>
        </w:rPr>
        <w:t xml:space="preserve">в </w:t>
      </w:r>
      <w:r w:rsidRPr="00181C73">
        <w:rPr>
          <w:rFonts w:ascii="Times New Roman" w:hAnsi="Times New Roman"/>
          <w:sz w:val="28"/>
          <w:szCs w:val="28"/>
        </w:rPr>
        <w:t>Омской области на 2016 – 2018 годы (далее – Перечень)</w:t>
      </w:r>
      <w:r>
        <w:rPr>
          <w:rFonts w:ascii="Times New Roman" w:hAnsi="Times New Roman"/>
          <w:sz w:val="28"/>
          <w:szCs w:val="28"/>
        </w:rPr>
        <w:t xml:space="preserve">. </w:t>
      </w:r>
    </w:p>
    <w:p w:rsidR="004E4855" w:rsidRDefault="009A4E81" w:rsidP="00BE49D4">
      <w:pPr>
        <w:spacing w:after="0" w:line="240" w:lineRule="auto"/>
        <w:ind w:firstLine="720"/>
        <w:jc w:val="both"/>
        <w:rPr>
          <w:rFonts w:ascii="Times New Roman" w:hAnsi="Times New Roman"/>
          <w:sz w:val="28"/>
          <w:szCs w:val="28"/>
        </w:rPr>
      </w:pPr>
      <w:r>
        <w:rPr>
          <w:rFonts w:ascii="Times New Roman" w:hAnsi="Times New Roman"/>
          <w:sz w:val="28"/>
          <w:szCs w:val="28"/>
        </w:rPr>
        <w:t xml:space="preserve">Указанные документы размещены </w:t>
      </w:r>
      <w:r w:rsidR="004E4855" w:rsidRPr="00181C73">
        <w:rPr>
          <w:rFonts w:ascii="Times New Roman" w:hAnsi="Times New Roman"/>
          <w:sz w:val="28"/>
          <w:szCs w:val="28"/>
        </w:rPr>
        <w:t>на сайте уполномоченного органа</w:t>
      </w:r>
      <w:r w:rsidR="0063246A">
        <w:rPr>
          <w:rFonts w:ascii="Times New Roman" w:hAnsi="Times New Roman"/>
          <w:sz w:val="28"/>
          <w:szCs w:val="28"/>
        </w:rPr>
        <w:t>:</w:t>
      </w:r>
      <w:r w:rsidR="004E4855" w:rsidRPr="00181C73">
        <w:rPr>
          <w:rFonts w:ascii="Times New Roman" w:hAnsi="Times New Roman"/>
          <w:sz w:val="28"/>
          <w:szCs w:val="28"/>
        </w:rPr>
        <w:t xml:space="preserve"> </w:t>
      </w:r>
      <w:hyperlink r:id="rId76" w:history="1">
        <w:r w:rsidR="004E4855" w:rsidRPr="00181C73">
          <w:rPr>
            <w:rStyle w:val="a6"/>
            <w:rFonts w:ascii="Times New Roman" w:hAnsi="Times New Roman"/>
            <w:sz w:val="28"/>
            <w:szCs w:val="28"/>
          </w:rPr>
          <w:t>http://mec.omskportal.ru/ru/RegionalPublicAuthorities/executivelist/MEC/ImplementationOfStandards/Information.html</w:t>
        </w:r>
      </w:hyperlink>
      <w:r w:rsidR="004E4855" w:rsidRPr="00181C73">
        <w:rPr>
          <w:rFonts w:ascii="Times New Roman" w:hAnsi="Times New Roman"/>
          <w:sz w:val="28"/>
          <w:szCs w:val="28"/>
        </w:rPr>
        <w:t xml:space="preserve">. </w:t>
      </w:r>
    </w:p>
    <w:p w:rsidR="004E4855" w:rsidRPr="00181C73" w:rsidRDefault="004E4855" w:rsidP="00BE49D4">
      <w:pPr>
        <w:spacing w:after="0" w:line="240" w:lineRule="auto"/>
        <w:ind w:firstLine="720"/>
        <w:jc w:val="both"/>
        <w:rPr>
          <w:rFonts w:ascii="Times New Roman" w:hAnsi="Times New Roman"/>
          <w:sz w:val="28"/>
          <w:szCs w:val="28"/>
        </w:rPr>
      </w:pPr>
      <w:r w:rsidRPr="00181C73">
        <w:rPr>
          <w:rFonts w:ascii="Times New Roman" w:hAnsi="Times New Roman"/>
          <w:sz w:val="28"/>
          <w:szCs w:val="28"/>
        </w:rPr>
        <w:t>При подготовке Перечня и Дорожной карты учтен анализ результатов Мониторинга конкуренции, замечания и предложения субъектов предпринимательства, общественных организаций, потребителей товаров, работ и услуг, членов Совета по конкуренции, поступившие в ходе подготовки и публичного обсуждения проект</w:t>
      </w:r>
      <w:r>
        <w:rPr>
          <w:rFonts w:ascii="Times New Roman" w:hAnsi="Times New Roman"/>
          <w:sz w:val="28"/>
          <w:szCs w:val="28"/>
        </w:rPr>
        <w:t>а Перечня.</w:t>
      </w:r>
    </w:p>
    <w:p w:rsidR="004E4855" w:rsidRPr="006A1898" w:rsidRDefault="004E4855" w:rsidP="00BE49D4">
      <w:pPr>
        <w:autoSpaceDE w:val="0"/>
        <w:autoSpaceDN w:val="0"/>
        <w:adjustRightInd w:val="0"/>
        <w:spacing w:after="0" w:line="240" w:lineRule="auto"/>
        <w:ind w:firstLine="720"/>
        <w:jc w:val="both"/>
        <w:rPr>
          <w:rFonts w:ascii="Times New Roman" w:hAnsi="Times New Roman"/>
          <w:sz w:val="28"/>
          <w:szCs w:val="28"/>
        </w:rPr>
      </w:pPr>
      <w:r w:rsidRPr="006A1898">
        <w:rPr>
          <w:rFonts w:ascii="Times New Roman" w:hAnsi="Times New Roman"/>
          <w:sz w:val="28"/>
          <w:szCs w:val="28"/>
        </w:rPr>
        <w:t>В Перечень включено 16 рынков товаров и услуг:</w:t>
      </w:r>
    </w:p>
    <w:p w:rsidR="004E4855" w:rsidRPr="006A1898" w:rsidRDefault="004E4855" w:rsidP="00BE49D4">
      <w:pPr>
        <w:autoSpaceDE w:val="0"/>
        <w:autoSpaceDN w:val="0"/>
        <w:adjustRightInd w:val="0"/>
        <w:spacing w:after="0" w:line="240" w:lineRule="auto"/>
        <w:ind w:firstLine="720"/>
        <w:jc w:val="both"/>
        <w:rPr>
          <w:rFonts w:ascii="Times New Roman" w:hAnsi="Times New Roman"/>
          <w:i/>
          <w:sz w:val="28"/>
          <w:szCs w:val="28"/>
        </w:rPr>
      </w:pPr>
      <w:r w:rsidRPr="006A1898">
        <w:rPr>
          <w:rFonts w:ascii="Times New Roman" w:hAnsi="Times New Roman"/>
          <w:i/>
          <w:sz w:val="28"/>
          <w:szCs w:val="28"/>
        </w:rPr>
        <w:t>Социально</w:t>
      </w:r>
      <w:r w:rsidR="00EA4D82">
        <w:rPr>
          <w:rFonts w:ascii="Times New Roman" w:hAnsi="Times New Roman"/>
          <w:i/>
          <w:sz w:val="28"/>
          <w:szCs w:val="28"/>
        </w:rPr>
        <w:t xml:space="preserve"> </w:t>
      </w:r>
      <w:r w:rsidRPr="006A1898">
        <w:rPr>
          <w:rFonts w:ascii="Times New Roman" w:hAnsi="Times New Roman"/>
          <w:i/>
          <w:sz w:val="28"/>
          <w:szCs w:val="28"/>
        </w:rPr>
        <w:t>значимые рынки:</w:t>
      </w:r>
    </w:p>
    <w:p w:rsidR="004E4855" w:rsidRPr="006A1898" w:rsidRDefault="004E4855" w:rsidP="00BE49D4">
      <w:pPr>
        <w:autoSpaceDE w:val="0"/>
        <w:autoSpaceDN w:val="0"/>
        <w:adjustRightInd w:val="0"/>
        <w:spacing w:after="0" w:line="240" w:lineRule="auto"/>
        <w:ind w:firstLine="720"/>
        <w:jc w:val="both"/>
        <w:rPr>
          <w:rFonts w:ascii="Times New Roman" w:hAnsi="Times New Roman"/>
          <w:sz w:val="28"/>
          <w:szCs w:val="28"/>
        </w:rPr>
      </w:pPr>
      <w:r w:rsidRPr="006A1898">
        <w:rPr>
          <w:rFonts w:ascii="Times New Roman" w:hAnsi="Times New Roman"/>
          <w:sz w:val="28"/>
          <w:szCs w:val="28"/>
        </w:rPr>
        <w:t>1) рынок услуг дошкольного образования;</w:t>
      </w:r>
    </w:p>
    <w:p w:rsidR="004E4855" w:rsidRPr="006A1898" w:rsidRDefault="004E4855" w:rsidP="00BE49D4">
      <w:pPr>
        <w:autoSpaceDE w:val="0"/>
        <w:autoSpaceDN w:val="0"/>
        <w:adjustRightInd w:val="0"/>
        <w:spacing w:after="0" w:line="240" w:lineRule="auto"/>
        <w:ind w:firstLine="720"/>
        <w:jc w:val="both"/>
        <w:rPr>
          <w:rFonts w:ascii="Times New Roman" w:hAnsi="Times New Roman"/>
          <w:sz w:val="28"/>
          <w:szCs w:val="28"/>
        </w:rPr>
      </w:pPr>
      <w:r w:rsidRPr="006A1898">
        <w:rPr>
          <w:rFonts w:ascii="Times New Roman" w:hAnsi="Times New Roman"/>
          <w:sz w:val="28"/>
          <w:szCs w:val="28"/>
        </w:rPr>
        <w:t>2) рынок услуг детского отдыха и оздоровления;</w:t>
      </w:r>
    </w:p>
    <w:p w:rsidR="004E4855" w:rsidRPr="006A1898" w:rsidRDefault="004E4855" w:rsidP="00BE49D4">
      <w:pPr>
        <w:autoSpaceDE w:val="0"/>
        <w:autoSpaceDN w:val="0"/>
        <w:adjustRightInd w:val="0"/>
        <w:spacing w:after="0" w:line="240" w:lineRule="auto"/>
        <w:ind w:firstLine="720"/>
        <w:jc w:val="both"/>
        <w:rPr>
          <w:rFonts w:ascii="Times New Roman" w:hAnsi="Times New Roman"/>
          <w:sz w:val="28"/>
          <w:szCs w:val="28"/>
        </w:rPr>
      </w:pPr>
      <w:r w:rsidRPr="006A1898">
        <w:rPr>
          <w:rFonts w:ascii="Times New Roman" w:hAnsi="Times New Roman"/>
          <w:sz w:val="28"/>
          <w:szCs w:val="28"/>
        </w:rPr>
        <w:t>3) рынок услуг дополнительного образования детей;</w:t>
      </w:r>
    </w:p>
    <w:p w:rsidR="004E4855" w:rsidRPr="006A1898" w:rsidRDefault="004E4855" w:rsidP="00BE49D4">
      <w:pPr>
        <w:autoSpaceDE w:val="0"/>
        <w:autoSpaceDN w:val="0"/>
        <w:adjustRightInd w:val="0"/>
        <w:spacing w:after="0" w:line="240" w:lineRule="auto"/>
        <w:ind w:firstLine="720"/>
        <w:jc w:val="both"/>
        <w:rPr>
          <w:rFonts w:ascii="Times New Roman" w:hAnsi="Times New Roman"/>
          <w:sz w:val="28"/>
          <w:szCs w:val="28"/>
        </w:rPr>
      </w:pPr>
      <w:r w:rsidRPr="006A1898">
        <w:rPr>
          <w:rFonts w:ascii="Times New Roman" w:hAnsi="Times New Roman"/>
          <w:sz w:val="28"/>
          <w:szCs w:val="28"/>
        </w:rPr>
        <w:t xml:space="preserve">4) рынок медицинских услуг; </w:t>
      </w:r>
    </w:p>
    <w:p w:rsidR="004E4855" w:rsidRPr="006A1898" w:rsidRDefault="004E4855" w:rsidP="00BE49D4">
      <w:pPr>
        <w:autoSpaceDE w:val="0"/>
        <w:autoSpaceDN w:val="0"/>
        <w:adjustRightInd w:val="0"/>
        <w:spacing w:after="0" w:line="240" w:lineRule="auto"/>
        <w:ind w:firstLine="720"/>
        <w:jc w:val="both"/>
        <w:rPr>
          <w:rFonts w:ascii="Times New Roman" w:hAnsi="Times New Roman"/>
          <w:sz w:val="28"/>
          <w:szCs w:val="28"/>
        </w:rPr>
      </w:pPr>
      <w:r w:rsidRPr="006A1898">
        <w:rPr>
          <w:rFonts w:ascii="Times New Roman" w:hAnsi="Times New Roman"/>
          <w:sz w:val="28"/>
          <w:szCs w:val="28"/>
        </w:rPr>
        <w:t>5) рынок психолого-педагогического сопровождения детей с</w:t>
      </w:r>
      <w:r w:rsidR="00776B0A">
        <w:rPr>
          <w:rFonts w:ascii="Times New Roman" w:hAnsi="Times New Roman"/>
          <w:sz w:val="28"/>
          <w:szCs w:val="28"/>
        </w:rPr>
        <w:t xml:space="preserve"> ОВЗ</w:t>
      </w:r>
      <w:r w:rsidRPr="006A1898">
        <w:rPr>
          <w:rFonts w:ascii="Times New Roman" w:hAnsi="Times New Roman"/>
          <w:sz w:val="28"/>
          <w:szCs w:val="28"/>
        </w:rPr>
        <w:t>;</w:t>
      </w:r>
    </w:p>
    <w:p w:rsidR="004E4855" w:rsidRPr="006A1898" w:rsidRDefault="004E4855" w:rsidP="00BE49D4">
      <w:pPr>
        <w:autoSpaceDE w:val="0"/>
        <w:autoSpaceDN w:val="0"/>
        <w:adjustRightInd w:val="0"/>
        <w:spacing w:after="0" w:line="240" w:lineRule="auto"/>
        <w:ind w:firstLine="720"/>
        <w:jc w:val="both"/>
        <w:rPr>
          <w:rFonts w:ascii="Times New Roman" w:hAnsi="Times New Roman"/>
          <w:sz w:val="28"/>
          <w:szCs w:val="28"/>
        </w:rPr>
      </w:pPr>
      <w:r w:rsidRPr="006A1898">
        <w:rPr>
          <w:rFonts w:ascii="Times New Roman" w:hAnsi="Times New Roman"/>
          <w:sz w:val="28"/>
          <w:szCs w:val="28"/>
        </w:rPr>
        <w:t>6) рынок услуг в сфере культуры;</w:t>
      </w:r>
    </w:p>
    <w:p w:rsidR="004E4855" w:rsidRPr="006A1898" w:rsidRDefault="004E4855" w:rsidP="00BE49D4">
      <w:pPr>
        <w:autoSpaceDE w:val="0"/>
        <w:autoSpaceDN w:val="0"/>
        <w:adjustRightInd w:val="0"/>
        <w:spacing w:after="0" w:line="240" w:lineRule="auto"/>
        <w:ind w:firstLine="720"/>
        <w:jc w:val="both"/>
        <w:rPr>
          <w:rFonts w:ascii="Times New Roman" w:hAnsi="Times New Roman"/>
          <w:sz w:val="28"/>
          <w:szCs w:val="28"/>
        </w:rPr>
      </w:pPr>
      <w:r w:rsidRPr="006A1898">
        <w:rPr>
          <w:rFonts w:ascii="Times New Roman" w:hAnsi="Times New Roman"/>
          <w:sz w:val="28"/>
          <w:szCs w:val="28"/>
        </w:rPr>
        <w:t xml:space="preserve">7) рынок услуг жилищно-коммунального хозяйства; </w:t>
      </w:r>
    </w:p>
    <w:p w:rsidR="004E4855" w:rsidRPr="006A1898" w:rsidRDefault="004E4855" w:rsidP="00BE49D4">
      <w:pPr>
        <w:autoSpaceDE w:val="0"/>
        <w:autoSpaceDN w:val="0"/>
        <w:adjustRightInd w:val="0"/>
        <w:spacing w:after="0" w:line="240" w:lineRule="auto"/>
        <w:ind w:firstLine="720"/>
        <w:jc w:val="both"/>
        <w:rPr>
          <w:rFonts w:ascii="Times New Roman" w:hAnsi="Times New Roman"/>
          <w:sz w:val="28"/>
          <w:szCs w:val="28"/>
        </w:rPr>
      </w:pPr>
      <w:r w:rsidRPr="006A1898">
        <w:rPr>
          <w:rFonts w:ascii="Times New Roman" w:hAnsi="Times New Roman"/>
          <w:sz w:val="28"/>
          <w:szCs w:val="28"/>
        </w:rPr>
        <w:t>8) розничная торговля;</w:t>
      </w:r>
    </w:p>
    <w:p w:rsidR="004E4855" w:rsidRPr="006A1898" w:rsidRDefault="004E4855" w:rsidP="00BE49D4">
      <w:pPr>
        <w:autoSpaceDE w:val="0"/>
        <w:autoSpaceDN w:val="0"/>
        <w:adjustRightInd w:val="0"/>
        <w:spacing w:after="0" w:line="240" w:lineRule="auto"/>
        <w:ind w:firstLine="720"/>
        <w:jc w:val="both"/>
        <w:rPr>
          <w:rFonts w:ascii="Times New Roman" w:hAnsi="Times New Roman"/>
          <w:sz w:val="28"/>
          <w:szCs w:val="28"/>
        </w:rPr>
      </w:pPr>
      <w:r w:rsidRPr="006A1898">
        <w:rPr>
          <w:rFonts w:ascii="Times New Roman" w:hAnsi="Times New Roman"/>
          <w:sz w:val="28"/>
          <w:szCs w:val="28"/>
        </w:rPr>
        <w:t>9) рынок услуг перевозок пассажиров наземным транспортом;</w:t>
      </w:r>
    </w:p>
    <w:p w:rsidR="004E4855" w:rsidRPr="006A1898" w:rsidRDefault="004E4855" w:rsidP="00BE49D4">
      <w:pPr>
        <w:autoSpaceDE w:val="0"/>
        <w:autoSpaceDN w:val="0"/>
        <w:adjustRightInd w:val="0"/>
        <w:spacing w:after="0" w:line="240" w:lineRule="auto"/>
        <w:ind w:firstLine="720"/>
        <w:jc w:val="both"/>
        <w:rPr>
          <w:rFonts w:ascii="Times New Roman" w:hAnsi="Times New Roman"/>
          <w:sz w:val="28"/>
          <w:szCs w:val="28"/>
        </w:rPr>
      </w:pPr>
      <w:r w:rsidRPr="006A1898">
        <w:rPr>
          <w:rFonts w:ascii="Times New Roman" w:hAnsi="Times New Roman"/>
          <w:sz w:val="28"/>
          <w:szCs w:val="28"/>
        </w:rPr>
        <w:t xml:space="preserve">10) рынок услуг связи; </w:t>
      </w:r>
    </w:p>
    <w:p w:rsidR="004E4855" w:rsidRPr="006A1898" w:rsidRDefault="004E4855" w:rsidP="00BE49D4">
      <w:pPr>
        <w:autoSpaceDE w:val="0"/>
        <w:autoSpaceDN w:val="0"/>
        <w:adjustRightInd w:val="0"/>
        <w:spacing w:after="0" w:line="240" w:lineRule="auto"/>
        <w:ind w:firstLine="720"/>
        <w:jc w:val="both"/>
        <w:rPr>
          <w:rFonts w:ascii="Times New Roman" w:hAnsi="Times New Roman"/>
          <w:sz w:val="28"/>
          <w:szCs w:val="28"/>
        </w:rPr>
      </w:pPr>
      <w:r w:rsidRPr="006A1898">
        <w:rPr>
          <w:rFonts w:ascii="Times New Roman" w:hAnsi="Times New Roman"/>
          <w:sz w:val="28"/>
          <w:szCs w:val="28"/>
        </w:rPr>
        <w:t>11) рынок услуг социального обслуживания населения;</w:t>
      </w:r>
    </w:p>
    <w:p w:rsidR="004E4855" w:rsidRPr="006A1898" w:rsidRDefault="004E4855" w:rsidP="00BE49D4">
      <w:pPr>
        <w:autoSpaceDE w:val="0"/>
        <w:autoSpaceDN w:val="0"/>
        <w:adjustRightInd w:val="0"/>
        <w:spacing w:after="0" w:line="240" w:lineRule="auto"/>
        <w:ind w:firstLine="720"/>
        <w:jc w:val="both"/>
        <w:rPr>
          <w:rFonts w:ascii="Times New Roman" w:hAnsi="Times New Roman"/>
          <w:i/>
          <w:sz w:val="28"/>
          <w:szCs w:val="28"/>
        </w:rPr>
      </w:pPr>
      <w:r w:rsidRPr="006A1898">
        <w:rPr>
          <w:rFonts w:ascii="Times New Roman" w:hAnsi="Times New Roman"/>
          <w:i/>
          <w:sz w:val="28"/>
          <w:szCs w:val="28"/>
        </w:rPr>
        <w:t>Приоритетные рынки:</w:t>
      </w:r>
    </w:p>
    <w:p w:rsidR="004E4855" w:rsidRPr="006A1898" w:rsidRDefault="004E4855" w:rsidP="00BE49D4">
      <w:pPr>
        <w:autoSpaceDE w:val="0"/>
        <w:autoSpaceDN w:val="0"/>
        <w:adjustRightInd w:val="0"/>
        <w:spacing w:after="0" w:line="240" w:lineRule="auto"/>
        <w:ind w:firstLine="720"/>
        <w:jc w:val="both"/>
        <w:rPr>
          <w:rFonts w:ascii="Times New Roman" w:hAnsi="Times New Roman"/>
          <w:sz w:val="28"/>
          <w:szCs w:val="28"/>
        </w:rPr>
      </w:pPr>
      <w:r w:rsidRPr="006A1898">
        <w:rPr>
          <w:rFonts w:ascii="Times New Roman" w:hAnsi="Times New Roman"/>
          <w:sz w:val="28"/>
          <w:szCs w:val="28"/>
        </w:rPr>
        <w:t>12) рынок сельскохозяйственной техники и оборудования</w:t>
      </w:r>
    </w:p>
    <w:p w:rsidR="004E4855" w:rsidRPr="006A1898" w:rsidRDefault="004E4855" w:rsidP="00BE49D4">
      <w:pPr>
        <w:autoSpaceDE w:val="0"/>
        <w:autoSpaceDN w:val="0"/>
        <w:adjustRightInd w:val="0"/>
        <w:spacing w:after="0" w:line="240" w:lineRule="auto"/>
        <w:ind w:firstLine="720"/>
        <w:jc w:val="both"/>
        <w:rPr>
          <w:rFonts w:ascii="Times New Roman" w:hAnsi="Times New Roman"/>
          <w:sz w:val="28"/>
          <w:szCs w:val="28"/>
          <w:lang w:eastAsia="ru-RU"/>
        </w:rPr>
      </w:pPr>
      <w:r w:rsidRPr="006A1898">
        <w:rPr>
          <w:rFonts w:ascii="Times New Roman" w:hAnsi="Times New Roman"/>
          <w:sz w:val="28"/>
          <w:szCs w:val="28"/>
        </w:rPr>
        <w:t>13)</w:t>
      </w:r>
      <w:r w:rsidRPr="006A1898">
        <w:rPr>
          <w:rFonts w:ascii="Times New Roman" w:hAnsi="Times New Roman"/>
          <w:sz w:val="28"/>
          <w:szCs w:val="28"/>
          <w:lang w:eastAsia="ru-RU"/>
        </w:rPr>
        <w:t xml:space="preserve"> рынок нефтехимической продукции</w:t>
      </w:r>
    </w:p>
    <w:p w:rsidR="004E4855" w:rsidRPr="006A1898" w:rsidRDefault="004E4855" w:rsidP="00BE49D4">
      <w:pPr>
        <w:autoSpaceDE w:val="0"/>
        <w:autoSpaceDN w:val="0"/>
        <w:adjustRightInd w:val="0"/>
        <w:spacing w:after="0" w:line="240" w:lineRule="auto"/>
        <w:ind w:firstLine="720"/>
        <w:jc w:val="both"/>
        <w:rPr>
          <w:rFonts w:ascii="Times New Roman" w:hAnsi="Times New Roman"/>
          <w:sz w:val="28"/>
          <w:szCs w:val="28"/>
          <w:lang w:eastAsia="ru-RU"/>
        </w:rPr>
      </w:pPr>
      <w:r w:rsidRPr="006A1898">
        <w:rPr>
          <w:rFonts w:ascii="Times New Roman" w:hAnsi="Times New Roman"/>
          <w:sz w:val="28"/>
          <w:szCs w:val="28"/>
        </w:rPr>
        <w:t>14)</w:t>
      </w:r>
      <w:r w:rsidRPr="006A1898">
        <w:rPr>
          <w:rFonts w:ascii="Times New Roman" w:hAnsi="Times New Roman"/>
          <w:sz w:val="28"/>
          <w:szCs w:val="28"/>
          <w:lang w:eastAsia="ru-RU"/>
        </w:rPr>
        <w:t xml:space="preserve"> рынок плодоовощной продукции</w:t>
      </w:r>
    </w:p>
    <w:p w:rsidR="004E4855" w:rsidRPr="006A1898" w:rsidRDefault="004E4855" w:rsidP="00BE49D4">
      <w:pPr>
        <w:autoSpaceDE w:val="0"/>
        <w:autoSpaceDN w:val="0"/>
        <w:adjustRightInd w:val="0"/>
        <w:spacing w:after="0" w:line="240" w:lineRule="auto"/>
        <w:ind w:firstLine="720"/>
        <w:jc w:val="both"/>
        <w:rPr>
          <w:rFonts w:ascii="Times New Roman" w:hAnsi="Times New Roman"/>
          <w:sz w:val="28"/>
          <w:szCs w:val="28"/>
          <w:lang w:eastAsia="ru-RU"/>
        </w:rPr>
      </w:pPr>
      <w:r w:rsidRPr="006A1898">
        <w:rPr>
          <w:rFonts w:ascii="Times New Roman" w:hAnsi="Times New Roman"/>
          <w:sz w:val="28"/>
          <w:szCs w:val="28"/>
        </w:rPr>
        <w:t xml:space="preserve">15) </w:t>
      </w:r>
      <w:r w:rsidRPr="006A1898">
        <w:rPr>
          <w:rFonts w:ascii="Times New Roman" w:hAnsi="Times New Roman"/>
          <w:sz w:val="28"/>
          <w:szCs w:val="28"/>
          <w:lang w:eastAsia="ru-RU"/>
        </w:rPr>
        <w:t>рынок заготовки молока-сырья</w:t>
      </w:r>
    </w:p>
    <w:p w:rsidR="004E4855" w:rsidRPr="006A1898" w:rsidRDefault="004E4855" w:rsidP="00BE49D4">
      <w:pPr>
        <w:autoSpaceDE w:val="0"/>
        <w:autoSpaceDN w:val="0"/>
        <w:adjustRightInd w:val="0"/>
        <w:spacing w:after="0" w:line="240" w:lineRule="auto"/>
        <w:ind w:firstLine="720"/>
        <w:jc w:val="both"/>
        <w:rPr>
          <w:rFonts w:ascii="Times New Roman" w:hAnsi="Times New Roman"/>
          <w:sz w:val="28"/>
          <w:szCs w:val="28"/>
          <w:lang w:eastAsia="ru-RU"/>
        </w:rPr>
      </w:pPr>
      <w:r w:rsidRPr="006A1898">
        <w:rPr>
          <w:rFonts w:ascii="Times New Roman" w:hAnsi="Times New Roman"/>
          <w:sz w:val="28"/>
          <w:szCs w:val="28"/>
        </w:rPr>
        <w:t>16)</w:t>
      </w:r>
      <w:r w:rsidRPr="006A1898">
        <w:rPr>
          <w:rFonts w:ascii="Times New Roman" w:hAnsi="Times New Roman"/>
          <w:sz w:val="28"/>
          <w:szCs w:val="28"/>
          <w:lang w:eastAsia="ru-RU"/>
        </w:rPr>
        <w:t xml:space="preserve"> рынок услуг по сбору, транспортированию, обработке, утилизации, обезвреживанию и захоронению твердых коммунальных отходов.</w:t>
      </w:r>
    </w:p>
    <w:p w:rsidR="004E4855" w:rsidRPr="006A1898" w:rsidRDefault="004E4855" w:rsidP="00BE49D4">
      <w:pPr>
        <w:pStyle w:val="ConsPlusNormal"/>
        <w:ind w:firstLine="709"/>
        <w:jc w:val="both"/>
        <w:rPr>
          <w:rFonts w:ascii="Times New Roman" w:hAnsi="Times New Roman"/>
          <w:sz w:val="28"/>
          <w:szCs w:val="28"/>
          <w:lang w:eastAsia="en-US"/>
        </w:rPr>
      </w:pPr>
      <w:r w:rsidRPr="006A1898">
        <w:rPr>
          <w:rFonts w:ascii="Times New Roman" w:hAnsi="Times New Roman"/>
          <w:sz w:val="28"/>
          <w:szCs w:val="28"/>
          <w:lang w:eastAsia="en-US"/>
        </w:rPr>
        <w:t>В разделах Перечня отражено</w:t>
      </w:r>
      <w:r w:rsidRPr="006A1898">
        <w:rPr>
          <w:rFonts w:ascii="Times New Roman" w:hAnsi="Times New Roman"/>
          <w:sz w:val="28"/>
          <w:szCs w:val="28"/>
        </w:rPr>
        <w:t xml:space="preserve"> аргументированное обоснование выбора каждого из вышеперечисленных ры</w:t>
      </w:r>
      <w:r w:rsidR="00CF5901">
        <w:rPr>
          <w:rFonts w:ascii="Times New Roman" w:hAnsi="Times New Roman"/>
          <w:sz w:val="28"/>
          <w:szCs w:val="28"/>
        </w:rPr>
        <w:t xml:space="preserve">нков товаров, работ и </w:t>
      </w:r>
      <w:r w:rsidRPr="006A1898">
        <w:rPr>
          <w:rFonts w:ascii="Times New Roman" w:hAnsi="Times New Roman"/>
          <w:sz w:val="28"/>
          <w:szCs w:val="28"/>
        </w:rPr>
        <w:t xml:space="preserve">услуг Омской </w:t>
      </w:r>
      <w:r w:rsidRPr="006A1898">
        <w:rPr>
          <w:rFonts w:ascii="Times New Roman" w:hAnsi="Times New Roman"/>
          <w:sz w:val="28"/>
          <w:szCs w:val="28"/>
        </w:rPr>
        <w:lastRenderedPageBreak/>
        <w:t xml:space="preserve">области, указаны </w:t>
      </w:r>
      <w:r w:rsidRPr="006A1898">
        <w:rPr>
          <w:rFonts w:ascii="Times New Roman" w:hAnsi="Times New Roman"/>
          <w:sz w:val="28"/>
          <w:szCs w:val="28"/>
          <w:lang w:eastAsia="en-US"/>
        </w:rPr>
        <w:t>целевые показатели развития конкурентной среды в Омской области и их значения.</w:t>
      </w:r>
    </w:p>
    <w:p w:rsidR="004E4855" w:rsidRPr="006A1898" w:rsidRDefault="004E4855" w:rsidP="00BE49D4">
      <w:pPr>
        <w:pStyle w:val="ConsPlusNormal"/>
        <w:ind w:firstLine="709"/>
        <w:jc w:val="both"/>
        <w:rPr>
          <w:rFonts w:ascii="Times New Roman" w:hAnsi="Times New Roman"/>
          <w:sz w:val="28"/>
          <w:szCs w:val="28"/>
          <w:lang w:eastAsia="en-US"/>
        </w:rPr>
      </w:pPr>
      <w:r w:rsidRPr="006A1898">
        <w:rPr>
          <w:rFonts w:ascii="Times New Roman" w:hAnsi="Times New Roman"/>
          <w:sz w:val="28"/>
          <w:szCs w:val="28"/>
          <w:lang w:eastAsia="en-US"/>
        </w:rPr>
        <w:t>Распоряжением Губернатор</w:t>
      </w:r>
      <w:r w:rsidR="00776B0A">
        <w:rPr>
          <w:rFonts w:ascii="Times New Roman" w:hAnsi="Times New Roman"/>
          <w:sz w:val="28"/>
          <w:szCs w:val="28"/>
          <w:lang w:eastAsia="en-US"/>
        </w:rPr>
        <w:t xml:space="preserve">а Омской области </w:t>
      </w:r>
      <w:r w:rsidRPr="006A1898">
        <w:rPr>
          <w:rFonts w:ascii="Times New Roman" w:hAnsi="Times New Roman"/>
          <w:sz w:val="28"/>
          <w:szCs w:val="28"/>
          <w:lang w:eastAsia="en-US"/>
        </w:rPr>
        <w:t>от 14 ноября 2016 года</w:t>
      </w:r>
      <w:r w:rsidR="00776B0A">
        <w:rPr>
          <w:rFonts w:ascii="Times New Roman" w:hAnsi="Times New Roman"/>
          <w:sz w:val="28"/>
          <w:szCs w:val="28"/>
          <w:lang w:eastAsia="en-US"/>
        </w:rPr>
        <w:br/>
      </w:r>
      <w:r w:rsidRPr="006A1898">
        <w:rPr>
          <w:rFonts w:ascii="Times New Roman" w:hAnsi="Times New Roman"/>
          <w:sz w:val="28"/>
          <w:szCs w:val="28"/>
          <w:lang w:eastAsia="en-US"/>
        </w:rPr>
        <w:t xml:space="preserve"> № 268-р </w:t>
      </w:r>
      <w:r w:rsidR="00776B0A">
        <w:rPr>
          <w:rFonts w:ascii="Times New Roman" w:hAnsi="Times New Roman"/>
          <w:sz w:val="28"/>
          <w:szCs w:val="28"/>
          <w:lang w:eastAsia="en-US"/>
        </w:rPr>
        <w:t>количество рынков, товаров и услуг</w:t>
      </w:r>
      <w:r w:rsidR="006741FD">
        <w:rPr>
          <w:rFonts w:ascii="Times New Roman" w:hAnsi="Times New Roman"/>
          <w:sz w:val="28"/>
          <w:szCs w:val="28"/>
          <w:lang w:eastAsia="en-US"/>
        </w:rPr>
        <w:t>,</w:t>
      </w:r>
      <w:r w:rsidR="00776B0A">
        <w:rPr>
          <w:rFonts w:ascii="Times New Roman" w:hAnsi="Times New Roman"/>
          <w:sz w:val="28"/>
          <w:szCs w:val="28"/>
          <w:lang w:eastAsia="en-US"/>
        </w:rPr>
        <w:t xml:space="preserve"> включенных в Перечень было увеличено с 12 до 16-ти</w:t>
      </w:r>
      <w:r w:rsidR="006741FD">
        <w:rPr>
          <w:rFonts w:ascii="Times New Roman" w:hAnsi="Times New Roman"/>
          <w:sz w:val="28"/>
          <w:szCs w:val="28"/>
          <w:lang w:eastAsia="en-US"/>
        </w:rPr>
        <w:t>.</w:t>
      </w:r>
      <w:r w:rsidR="00776B0A">
        <w:rPr>
          <w:rFonts w:ascii="Times New Roman" w:hAnsi="Times New Roman"/>
          <w:sz w:val="28"/>
          <w:szCs w:val="28"/>
          <w:lang w:eastAsia="en-US"/>
        </w:rPr>
        <w:t xml:space="preserve"> </w:t>
      </w:r>
      <w:r w:rsidR="006741FD">
        <w:rPr>
          <w:rFonts w:ascii="Times New Roman" w:hAnsi="Times New Roman"/>
          <w:sz w:val="28"/>
          <w:szCs w:val="28"/>
          <w:lang w:eastAsia="en-US"/>
        </w:rPr>
        <w:t>Перечнем дополнен</w:t>
      </w:r>
      <w:r w:rsidRPr="006A1898">
        <w:rPr>
          <w:rFonts w:ascii="Times New Roman" w:hAnsi="Times New Roman"/>
          <w:sz w:val="28"/>
          <w:szCs w:val="28"/>
          <w:lang w:eastAsia="en-US"/>
        </w:rPr>
        <w:t xml:space="preserve"> рынками нефтехимической продукции, плодоовощной продукции, заготовки молока – сырья, услуг по сбору, транспортированию, обработке, утилизации, обезвреживанию и захоронению  твердых коммунальных отходов.</w:t>
      </w:r>
    </w:p>
    <w:p w:rsidR="004E4855" w:rsidRPr="00836AA0" w:rsidRDefault="004E4855" w:rsidP="00BE49D4">
      <w:pPr>
        <w:tabs>
          <w:tab w:val="left" w:pos="1560"/>
        </w:tabs>
        <w:spacing w:after="0" w:line="240" w:lineRule="auto"/>
        <w:ind w:firstLine="709"/>
        <w:jc w:val="both"/>
        <w:rPr>
          <w:rFonts w:ascii="Times New Roman" w:hAnsi="Times New Roman"/>
          <w:sz w:val="28"/>
          <w:szCs w:val="28"/>
        </w:rPr>
      </w:pPr>
      <w:r w:rsidRPr="006A1898">
        <w:rPr>
          <w:rFonts w:ascii="Times New Roman" w:hAnsi="Times New Roman"/>
          <w:sz w:val="28"/>
          <w:szCs w:val="28"/>
        </w:rPr>
        <w:t>Рынок нефтехимической продукции включен в Перечень рынков с учетом требований пунктов 19 и 20 Стандарта,  как рынок, характеризующийся, с одной стороны, сокращением числа участников, но</w:t>
      </w:r>
      <w:r>
        <w:rPr>
          <w:rFonts w:ascii="Times New Roman" w:hAnsi="Times New Roman"/>
          <w:sz w:val="28"/>
          <w:szCs w:val="28"/>
        </w:rPr>
        <w:t xml:space="preserve"> </w:t>
      </w:r>
      <w:r w:rsidRPr="00836AA0">
        <w:rPr>
          <w:rFonts w:ascii="Times New Roman" w:hAnsi="Times New Roman"/>
          <w:sz w:val="28"/>
          <w:szCs w:val="28"/>
        </w:rPr>
        <w:t>выпускающий высокотехнологичную продукцию с высокой степенью передела и добавленной стоимости конечного товара, а также имеющий высокий экспортный потенциал и возможность замещения импорта, чьи производственно</w:t>
      </w:r>
      <w:r>
        <w:rPr>
          <w:rFonts w:ascii="Times New Roman" w:hAnsi="Times New Roman"/>
          <w:sz w:val="28"/>
          <w:szCs w:val="28"/>
        </w:rPr>
        <w:t>-</w:t>
      </w:r>
      <w:r w:rsidRPr="00836AA0">
        <w:rPr>
          <w:rFonts w:ascii="Times New Roman" w:hAnsi="Times New Roman"/>
          <w:sz w:val="28"/>
          <w:szCs w:val="28"/>
        </w:rPr>
        <w:t>технологические цепочки находятся в Российской Федерации. Указанный рынок имеет значительный потенциал развития в Омской области вследствие:</w:t>
      </w:r>
    </w:p>
    <w:p w:rsidR="004E4855" w:rsidRPr="00836AA0" w:rsidRDefault="004E4855" w:rsidP="00BE49D4">
      <w:pPr>
        <w:tabs>
          <w:tab w:val="left" w:pos="1560"/>
        </w:tabs>
        <w:spacing w:after="0" w:line="240" w:lineRule="auto"/>
        <w:ind w:firstLine="709"/>
        <w:jc w:val="both"/>
        <w:rPr>
          <w:rFonts w:ascii="Times New Roman" w:hAnsi="Times New Roman"/>
          <w:sz w:val="28"/>
          <w:szCs w:val="28"/>
        </w:rPr>
      </w:pPr>
      <w:r w:rsidRPr="00836AA0">
        <w:rPr>
          <w:rFonts w:ascii="Times New Roman" w:hAnsi="Times New Roman"/>
          <w:sz w:val="28"/>
          <w:szCs w:val="28"/>
        </w:rPr>
        <w:t xml:space="preserve">- высокой экономической эффективности производств (увеличение стоимости продукции в зависимости от уровня передела составляет </w:t>
      </w:r>
      <w:r w:rsidR="00791AED">
        <w:rPr>
          <w:rFonts w:ascii="Times New Roman" w:hAnsi="Times New Roman"/>
          <w:sz w:val="28"/>
          <w:szCs w:val="28"/>
        </w:rPr>
        <w:br/>
      </w:r>
      <w:r w:rsidRPr="00836AA0">
        <w:rPr>
          <w:rFonts w:ascii="Times New Roman" w:hAnsi="Times New Roman"/>
          <w:sz w:val="28"/>
          <w:szCs w:val="28"/>
        </w:rPr>
        <w:t xml:space="preserve">от 8 </w:t>
      </w:r>
      <w:r w:rsidR="00791AED">
        <w:rPr>
          <w:rFonts w:ascii="Times New Roman" w:hAnsi="Times New Roman"/>
          <w:sz w:val="28"/>
          <w:szCs w:val="28"/>
        </w:rPr>
        <w:t xml:space="preserve">до 15 </w:t>
      </w:r>
      <w:r w:rsidRPr="00836AA0">
        <w:rPr>
          <w:rFonts w:ascii="Times New Roman" w:hAnsi="Times New Roman"/>
          <w:sz w:val="28"/>
          <w:szCs w:val="28"/>
        </w:rPr>
        <w:t>раз от стоимости исходного сырья);</w:t>
      </w:r>
    </w:p>
    <w:p w:rsidR="004E4855" w:rsidRPr="00836AA0" w:rsidRDefault="004E4855" w:rsidP="00BE49D4">
      <w:pPr>
        <w:tabs>
          <w:tab w:val="left" w:pos="1560"/>
        </w:tabs>
        <w:spacing w:after="0" w:line="240" w:lineRule="auto"/>
        <w:ind w:firstLine="709"/>
        <w:jc w:val="both"/>
        <w:rPr>
          <w:rFonts w:ascii="Times New Roman" w:hAnsi="Times New Roman"/>
          <w:sz w:val="28"/>
          <w:szCs w:val="28"/>
        </w:rPr>
      </w:pPr>
      <w:r w:rsidRPr="00836AA0">
        <w:rPr>
          <w:rFonts w:ascii="Times New Roman" w:hAnsi="Times New Roman"/>
          <w:sz w:val="28"/>
          <w:szCs w:val="28"/>
        </w:rPr>
        <w:t>- заинтересованности участников рынка в инвестиционном развитии производств (по данным социологического опроса более 90 % участников рынка планируют развитие бизнеса за счет проведения модернизации производства и расширения ассортимента продукции);</w:t>
      </w:r>
    </w:p>
    <w:p w:rsidR="004E4855" w:rsidRDefault="004E4855" w:rsidP="00BE49D4">
      <w:pPr>
        <w:pStyle w:val="ConsPlusNormal"/>
        <w:ind w:firstLine="709"/>
        <w:jc w:val="both"/>
        <w:rPr>
          <w:rFonts w:ascii="Times New Roman" w:hAnsi="Times New Roman"/>
          <w:sz w:val="28"/>
          <w:szCs w:val="28"/>
        </w:rPr>
      </w:pPr>
      <w:r w:rsidRPr="00836AA0">
        <w:rPr>
          <w:rFonts w:ascii="Times New Roman" w:hAnsi="Times New Roman"/>
          <w:sz w:val="28"/>
          <w:szCs w:val="28"/>
        </w:rPr>
        <w:t>- реализуемых участниками рынка мероприятий по созданию специализированного промышленного кластера (далее – кластер), который включен в перечень промышленных кластеров Российской Федерации, формируемый Минпромторгом России.</w:t>
      </w:r>
    </w:p>
    <w:p w:rsidR="00AD3A16" w:rsidRPr="000A269D" w:rsidRDefault="00AD3A16" w:rsidP="00BE49D4">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0A269D">
        <w:rPr>
          <w:rFonts w:ascii="Times New Roman" w:hAnsi="Times New Roman"/>
          <w:color w:val="000000"/>
          <w:sz w:val="28"/>
          <w:szCs w:val="28"/>
          <w:lang w:eastAsia="ru-RU"/>
        </w:rPr>
        <w:t xml:space="preserve">В процессе подготовки настоящего </w:t>
      </w:r>
      <w:r w:rsidR="008D46D7" w:rsidRPr="000A269D">
        <w:rPr>
          <w:rFonts w:ascii="Times New Roman" w:hAnsi="Times New Roman"/>
          <w:color w:val="000000"/>
          <w:sz w:val="28"/>
          <w:szCs w:val="28"/>
          <w:lang w:eastAsia="ru-RU"/>
        </w:rPr>
        <w:t>Д</w:t>
      </w:r>
      <w:r w:rsidRPr="000A269D">
        <w:rPr>
          <w:rFonts w:ascii="Times New Roman" w:hAnsi="Times New Roman"/>
          <w:color w:val="000000"/>
          <w:sz w:val="28"/>
          <w:szCs w:val="28"/>
          <w:lang w:eastAsia="ru-RU"/>
        </w:rPr>
        <w:t>оклада</w:t>
      </w:r>
      <w:r w:rsidR="008D46D7" w:rsidRPr="000A269D">
        <w:rPr>
          <w:rFonts w:ascii="Times New Roman" w:hAnsi="Times New Roman"/>
          <w:color w:val="000000"/>
          <w:sz w:val="28"/>
          <w:szCs w:val="28"/>
          <w:lang w:eastAsia="ru-RU"/>
        </w:rPr>
        <w:t>, в конце февраля 2017 года</w:t>
      </w:r>
      <w:r w:rsidR="00541D07">
        <w:rPr>
          <w:rFonts w:ascii="Times New Roman" w:hAnsi="Times New Roman"/>
          <w:color w:val="000000"/>
          <w:sz w:val="28"/>
          <w:szCs w:val="28"/>
          <w:lang w:eastAsia="ru-RU"/>
        </w:rPr>
        <w:t>,</w:t>
      </w:r>
      <w:r w:rsidRPr="000A269D">
        <w:rPr>
          <w:rFonts w:ascii="Times New Roman" w:hAnsi="Times New Roman"/>
          <w:color w:val="000000"/>
          <w:sz w:val="28"/>
          <w:szCs w:val="28"/>
          <w:lang w:eastAsia="ru-RU"/>
        </w:rPr>
        <w:t xml:space="preserve"> поступило предложение от одного из членов Совета по конкуренции </w:t>
      </w:r>
      <w:r w:rsidR="00541D07">
        <w:rPr>
          <w:rFonts w:ascii="Times New Roman" w:hAnsi="Times New Roman"/>
          <w:color w:val="000000"/>
          <w:sz w:val="28"/>
          <w:szCs w:val="28"/>
          <w:lang w:eastAsia="ru-RU"/>
        </w:rPr>
        <w:br/>
      </w:r>
      <w:r w:rsidRPr="000A269D">
        <w:rPr>
          <w:rFonts w:ascii="Times New Roman" w:hAnsi="Times New Roman"/>
          <w:color w:val="000000"/>
          <w:sz w:val="28"/>
          <w:szCs w:val="28"/>
          <w:lang w:eastAsia="ru-RU"/>
        </w:rPr>
        <w:t xml:space="preserve">– руководителя АО "ГК "Титан" о включении в Перечень дополнительных товарных рынков – "рынка продукции глубокой переработки зернового сырья пшеницы" и "рынка комбикормов". Данное предложение принято </w:t>
      </w:r>
      <w:r w:rsidR="00027933">
        <w:rPr>
          <w:rFonts w:ascii="Times New Roman" w:hAnsi="Times New Roman"/>
          <w:color w:val="000000"/>
          <w:sz w:val="28"/>
          <w:szCs w:val="28"/>
          <w:lang w:eastAsia="ru-RU"/>
        </w:rPr>
        <w:br/>
      </w:r>
      <w:r w:rsidRPr="000A269D">
        <w:rPr>
          <w:rFonts w:ascii="Times New Roman" w:hAnsi="Times New Roman"/>
          <w:color w:val="000000"/>
          <w:sz w:val="28"/>
          <w:szCs w:val="28"/>
          <w:lang w:eastAsia="ru-RU"/>
        </w:rPr>
        <w:t xml:space="preserve">к рассмотрению уполномоченным органом: Минэкономики </w:t>
      </w:r>
      <w:r w:rsidR="00743BA1" w:rsidRPr="000A269D">
        <w:rPr>
          <w:rFonts w:ascii="Times New Roman" w:hAnsi="Times New Roman"/>
          <w:color w:val="000000"/>
          <w:sz w:val="28"/>
          <w:szCs w:val="28"/>
          <w:lang w:eastAsia="ru-RU"/>
        </w:rPr>
        <w:t xml:space="preserve">Омской области </w:t>
      </w:r>
      <w:r w:rsidRPr="000A269D">
        <w:rPr>
          <w:rFonts w:ascii="Times New Roman" w:hAnsi="Times New Roman"/>
          <w:color w:val="000000"/>
          <w:sz w:val="28"/>
          <w:szCs w:val="28"/>
          <w:lang w:eastAsia="ru-RU"/>
        </w:rPr>
        <w:t>направило обращения в Омское УФАС России, Министерство сельского хозяйства и продовольствия Омской области и  Омскстат с предложением:</w:t>
      </w:r>
    </w:p>
    <w:p w:rsidR="00AD3A16" w:rsidRPr="00027933" w:rsidRDefault="00AD3A16" w:rsidP="00BE49D4">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027933">
        <w:rPr>
          <w:rFonts w:ascii="Times New Roman" w:hAnsi="Times New Roman"/>
          <w:color w:val="000000"/>
          <w:sz w:val="28"/>
          <w:szCs w:val="28"/>
          <w:lang w:eastAsia="ru-RU"/>
        </w:rPr>
        <w:t>- выразить мнение относительно целесообразности включения предложенных рынков в число приоритетных секторов экономики для оказания содействия в развитии конкурентной среды на рынках;</w:t>
      </w:r>
    </w:p>
    <w:p w:rsidR="00AD3A16" w:rsidRPr="00027933" w:rsidRDefault="00AD3A16" w:rsidP="00BE49D4">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027933">
        <w:rPr>
          <w:rFonts w:ascii="Times New Roman" w:hAnsi="Times New Roman"/>
          <w:color w:val="000000"/>
          <w:sz w:val="28"/>
          <w:szCs w:val="28"/>
          <w:lang w:eastAsia="ru-RU"/>
        </w:rPr>
        <w:t>- представить статистическую, ведомственную информацию, характеризующую сложившееся в настоящее время значение коэффициента концентрации участников рынков и необходимость его дальнейшего изменения с учетом востребованности выпускаемой продукции и загруженности производственных мощностей действующих участников рынков.</w:t>
      </w:r>
    </w:p>
    <w:p w:rsidR="00064B63" w:rsidRPr="00181C73" w:rsidRDefault="00AD3A16" w:rsidP="00BE49D4">
      <w:pPr>
        <w:pStyle w:val="ConsPlusNormal"/>
        <w:ind w:firstLine="709"/>
        <w:jc w:val="both"/>
        <w:rPr>
          <w:rFonts w:ascii="Times New Roman" w:hAnsi="Times New Roman"/>
          <w:sz w:val="28"/>
          <w:szCs w:val="28"/>
        </w:rPr>
      </w:pPr>
      <w:r w:rsidRPr="00027933">
        <w:rPr>
          <w:rFonts w:ascii="Times New Roman" w:hAnsi="Times New Roman"/>
          <w:color w:val="000000"/>
          <w:sz w:val="28"/>
          <w:szCs w:val="28"/>
        </w:rPr>
        <w:t xml:space="preserve">Окончательное решение о целесообразности (нецелесообразности) включения в Перечень товарных рынков, предложенных АО "ГК "Титан", будет </w:t>
      </w:r>
      <w:r w:rsidRPr="00027933">
        <w:rPr>
          <w:rFonts w:ascii="Times New Roman" w:hAnsi="Times New Roman"/>
          <w:color w:val="000000"/>
          <w:sz w:val="28"/>
          <w:szCs w:val="28"/>
        </w:rPr>
        <w:lastRenderedPageBreak/>
        <w:t xml:space="preserve">приниматься членами Совета по конкуренции с учетом результатов анализа статистической и ведомственной информации об участниках рынков, а также мнения отраслевого органа исполнительной власти Омской области </w:t>
      </w:r>
      <w:r w:rsidR="00027933">
        <w:rPr>
          <w:rFonts w:ascii="Times New Roman" w:hAnsi="Times New Roman"/>
          <w:color w:val="000000"/>
          <w:sz w:val="28"/>
          <w:szCs w:val="28"/>
        </w:rPr>
        <w:br/>
      </w:r>
      <w:r w:rsidRPr="00027933">
        <w:rPr>
          <w:rFonts w:ascii="Times New Roman" w:hAnsi="Times New Roman"/>
          <w:color w:val="000000"/>
          <w:sz w:val="28"/>
          <w:szCs w:val="28"/>
        </w:rPr>
        <w:t xml:space="preserve">– Министерства сельского хозяйства и продовольствия Омской области </w:t>
      </w:r>
      <w:r w:rsidR="00027933">
        <w:rPr>
          <w:rFonts w:ascii="Times New Roman" w:hAnsi="Times New Roman"/>
          <w:color w:val="000000"/>
          <w:sz w:val="28"/>
          <w:szCs w:val="28"/>
        </w:rPr>
        <w:br/>
      </w:r>
      <w:r w:rsidRPr="00027933">
        <w:rPr>
          <w:rFonts w:ascii="Times New Roman" w:hAnsi="Times New Roman"/>
          <w:color w:val="000000"/>
          <w:sz w:val="28"/>
          <w:szCs w:val="28"/>
        </w:rPr>
        <w:t>и Омского УФАС России.</w:t>
      </w:r>
    </w:p>
    <w:p w:rsidR="008D46D7" w:rsidRDefault="008D46D7" w:rsidP="00BE49D4">
      <w:pPr>
        <w:spacing w:after="0" w:line="240" w:lineRule="auto"/>
        <w:ind w:firstLine="720"/>
        <w:jc w:val="both"/>
        <w:rPr>
          <w:rFonts w:ascii="Times New Roman" w:hAnsi="Times New Roman"/>
          <w:sz w:val="28"/>
          <w:szCs w:val="28"/>
          <w:u w:val="single"/>
        </w:rPr>
      </w:pPr>
    </w:p>
    <w:p w:rsidR="004E4855" w:rsidRDefault="004E4855" w:rsidP="00BE49D4">
      <w:pPr>
        <w:spacing w:after="0" w:line="240" w:lineRule="auto"/>
        <w:ind w:firstLine="720"/>
        <w:jc w:val="both"/>
        <w:rPr>
          <w:rFonts w:ascii="Times New Roman" w:hAnsi="Times New Roman"/>
          <w:sz w:val="28"/>
          <w:szCs w:val="28"/>
        </w:rPr>
      </w:pPr>
      <w:r w:rsidRPr="006A1898">
        <w:rPr>
          <w:rFonts w:ascii="Times New Roman" w:hAnsi="Times New Roman"/>
          <w:sz w:val="28"/>
          <w:szCs w:val="28"/>
          <w:u w:val="single"/>
        </w:rPr>
        <w:t>Подраздел 3.5.</w:t>
      </w:r>
      <w:r w:rsidRPr="00150915">
        <w:rPr>
          <w:rFonts w:ascii="Times New Roman" w:hAnsi="Times New Roman"/>
          <w:sz w:val="28"/>
          <w:szCs w:val="28"/>
        </w:rPr>
        <w:t xml:space="preserve"> </w:t>
      </w:r>
      <w:r w:rsidRPr="00181C73">
        <w:rPr>
          <w:rFonts w:ascii="Times New Roman" w:hAnsi="Times New Roman"/>
          <w:sz w:val="28"/>
          <w:szCs w:val="28"/>
        </w:rPr>
        <w:t>В соответствии с требованиями Стандарта</w:t>
      </w:r>
      <w:r>
        <w:rPr>
          <w:rFonts w:ascii="Times New Roman" w:hAnsi="Times New Roman"/>
          <w:sz w:val="28"/>
          <w:szCs w:val="28"/>
        </w:rPr>
        <w:t xml:space="preserve"> </w:t>
      </w:r>
      <w:r w:rsidRPr="00181C73">
        <w:rPr>
          <w:rFonts w:ascii="Times New Roman" w:hAnsi="Times New Roman"/>
          <w:sz w:val="28"/>
          <w:szCs w:val="28"/>
        </w:rPr>
        <w:t xml:space="preserve">сформирован, </w:t>
      </w:r>
      <w:r w:rsidR="00EF2DA8" w:rsidRPr="00181C73">
        <w:rPr>
          <w:rFonts w:ascii="Times New Roman" w:hAnsi="Times New Roman"/>
          <w:sz w:val="28"/>
          <w:szCs w:val="28"/>
        </w:rPr>
        <w:t xml:space="preserve">рассмотрен и одобрен Советом по конкуренции </w:t>
      </w:r>
      <w:r w:rsidR="00EF2DA8" w:rsidRPr="001E6A85">
        <w:rPr>
          <w:rFonts w:ascii="Times New Roman" w:hAnsi="Times New Roman"/>
          <w:sz w:val="28"/>
          <w:szCs w:val="28"/>
        </w:rPr>
        <w:t xml:space="preserve">(протоколы </w:t>
      </w:r>
      <w:r w:rsidR="00EF2DA8">
        <w:rPr>
          <w:rFonts w:ascii="Times New Roman" w:hAnsi="Times New Roman"/>
          <w:sz w:val="28"/>
          <w:szCs w:val="28"/>
        </w:rPr>
        <w:t xml:space="preserve">представлены </w:t>
      </w:r>
      <w:r w:rsidR="00EF2DA8">
        <w:rPr>
          <w:rFonts w:ascii="Times New Roman" w:hAnsi="Times New Roman"/>
          <w:sz w:val="28"/>
          <w:szCs w:val="28"/>
        </w:rPr>
        <w:br/>
      </w:r>
      <w:r w:rsidR="00AA4B05">
        <w:rPr>
          <w:rFonts w:ascii="Times New Roman" w:hAnsi="Times New Roman"/>
          <w:sz w:val="28"/>
          <w:szCs w:val="28"/>
        </w:rPr>
        <w:t>в приложениях № 1</w:t>
      </w:r>
      <w:r w:rsidR="00773079">
        <w:rPr>
          <w:rFonts w:ascii="Times New Roman" w:hAnsi="Times New Roman"/>
          <w:sz w:val="28"/>
          <w:szCs w:val="28"/>
        </w:rPr>
        <w:t>5</w:t>
      </w:r>
      <w:r w:rsidR="00EF2DA8">
        <w:rPr>
          <w:rFonts w:ascii="Times New Roman" w:hAnsi="Times New Roman"/>
          <w:sz w:val="28"/>
          <w:szCs w:val="28"/>
        </w:rPr>
        <w:t>,</w:t>
      </w:r>
      <w:r w:rsidR="00EF2DA8" w:rsidRPr="001E6A85">
        <w:rPr>
          <w:rFonts w:ascii="Times New Roman" w:hAnsi="Times New Roman"/>
          <w:sz w:val="28"/>
          <w:szCs w:val="28"/>
        </w:rPr>
        <w:t xml:space="preserve"> </w:t>
      </w:r>
      <w:r w:rsidR="00773079">
        <w:rPr>
          <w:rFonts w:ascii="Times New Roman" w:hAnsi="Times New Roman"/>
          <w:sz w:val="28"/>
          <w:szCs w:val="28"/>
        </w:rPr>
        <w:t>16</w:t>
      </w:r>
      <w:r w:rsidR="00EF2DA8">
        <w:rPr>
          <w:rFonts w:ascii="Times New Roman" w:hAnsi="Times New Roman"/>
          <w:sz w:val="28"/>
          <w:szCs w:val="28"/>
        </w:rPr>
        <w:t>),</w:t>
      </w:r>
      <w:r w:rsidR="00EF2DA8" w:rsidRPr="001E6A85">
        <w:rPr>
          <w:rFonts w:ascii="Times New Roman" w:hAnsi="Times New Roman"/>
          <w:sz w:val="28"/>
          <w:szCs w:val="28"/>
        </w:rPr>
        <w:t xml:space="preserve"> а</w:t>
      </w:r>
      <w:r w:rsidR="00EF2DA8">
        <w:rPr>
          <w:rFonts w:ascii="Times New Roman" w:hAnsi="Times New Roman"/>
          <w:sz w:val="28"/>
          <w:szCs w:val="28"/>
        </w:rPr>
        <w:t xml:space="preserve"> также </w:t>
      </w:r>
      <w:r w:rsidR="00EF2DA8" w:rsidRPr="00181C73">
        <w:rPr>
          <w:rFonts w:ascii="Times New Roman" w:hAnsi="Times New Roman"/>
          <w:sz w:val="28"/>
          <w:szCs w:val="28"/>
        </w:rPr>
        <w:t xml:space="preserve">утвержден </w:t>
      </w:r>
      <w:r w:rsidR="00EF2DA8">
        <w:rPr>
          <w:rFonts w:ascii="Times New Roman" w:hAnsi="Times New Roman"/>
          <w:sz w:val="28"/>
          <w:szCs w:val="28"/>
        </w:rPr>
        <w:t xml:space="preserve">распоряжением Губернатора </w:t>
      </w:r>
      <w:r w:rsidR="00EF2DA8" w:rsidRPr="00181C73">
        <w:rPr>
          <w:rFonts w:ascii="Times New Roman" w:hAnsi="Times New Roman"/>
          <w:sz w:val="28"/>
          <w:szCs w:val="28"/>
        </w:rPr>
        <w:t xml:space="preserve">Омской области от 26 февраля 2016 года № 37-р (приложение № </w:t>
      </w:r>
      <w:r w:rsidR="00962022">
        <w:rPr>
          <w:rFonts w:ascii="Times New Roman" w:hAnsi="Times New Roman"/>
          <w:sz w:val="28"/>
          <w:szCs w:val="28"/>
        </w:rPr>
        <w:t>17</w:t>
      </w:r>
      <w:r w:rsidR="00EF2DA8" w:rsidRPr="00C725D1">
        <w:rPr>
          <w:rFonts w:ascii="Times New Roman" w:hAnsi="Times New Roman"/>
          <w:sz w:val="28"/>
          <w:szCs w:val="28"/>
        </w:rPr>
        <w:t>)</w:t>
      </w:r>
      <w:r w:rsidR="00C64F3A">
        <w:rPr>
          <w:rFonts w:ascii="Times New Roman" w:hAnsi="Times New Roman"/>
          <w:sz w:val="28"/>
          <w:szCs w:val="28"/>
        </w:rPr>
        <w:t xml:space="preserve"> </w:t>
      </w:r>
      <w:r w:rsidRPr="00181C73">
        <w:rPr>
          <w:rFonts w:ascii="Times New Roman" w:hAnsi="Times New Roman"/>
          <w:sz w:val="28"/>
          <w:szCs w:val="28"/>
        </w:rPr>
        <w:t xml:space="preserve">План мероприятий ("дорожная карта") по содействию развитию конкуренции в Омской области на 2016 – 2018 годы (далее – Дорожная карта). </w:t>
      </w:r>
    </w:p>
    <w:p w:rsidR="004E4855" w:rsidRPr="00150915" w:rsidRDefault="004E4855" w:rsidP="00BE49D4">
      <w:pPr>
        <w:spacing w:after="0" w:line="240" w:lineRule="auto"/>
        <w:ind w:firstLine="720"/>
        <w:jc w:val="both"/>
        <w:rPr>
          <w:rFonts w:ascii="Times New Roman" w:hAnsi="Times New Roman"/>
          <w:sz w:val="28"/>
          <w:szCs w:val="28"/>
        </w:rPr>
      </w:pPr>
      <w:r w:rsidRPr="00150915">
        <w:rPr>
          <w:rFonts w:ascii="Times New Roman" w:hAnsi="Times New Roman"/>
          <w:sz w:val="28"/>
          <w:szCs w:val="28"/>
        </w:rPr>
        <w:t>В Дорожной карте определены первоочередные мероприятия по трем основным направлениям:</w:t>
      </w:r>
    </w:p>
    <w:p w:rsidR="004E4855" w:rsidRPr="00150915" w:rsidRDefault="004E4855" w:rsidP="00BE49D4">
      <w:pPr>
        <w:autoSpaceDE w:val="0"/>
        <w:autoSpaceDN w:val="0"/>
        <w:adjustRightInd w:val="0"/>
        <w:spacing w:after="0" w:line="240" w:lineRule="auto"/>
        <w:ind w:firstLine="720"/>
        <w:jc w:val="both"/>
        <w:rPr>
          <w:rFonts w:ascii="Times New Roman" w:hAnsi="Times New Roman"/>
          <w:sz w:val="28"/>
          <w:szCs w:val="28"/>
        </w:rPr>
      </w:pPr>
      <w:r w:rsidRPr="00150915">
        <w:rPr>
          <w:rFonts w:ascii="Times New Roman" w:hAnsi="Times New Roman"/>
          <w:sz w:val="28"/>
          <w:szCs w:val="28"/>
        </w:rPr>
        <w:t>1) мероприятия по содействию развитию конкуренции на социально значимых рынках товаров, работ и услуг Омской области;</w:t>
      </w:r>
    </w:p>
    <w:p w:rsidR="004E4855" w:rsidRPr="00150915" w:rsidRDefault="004E4855" w:rsidP="00BE49D4">
      <w:pPr>
        <w:autoSpaceDE w:val="0"/>
        <w:autoSpaceDN w:val="0"/>
        <w:adjustRightInd w:val="0"/>
        <w:spacing w:after="0" w:line="240" w:lineRule="auto"/>
        <w:ind w:firstLine="720"/>
        <w:jc w:val="both"/>
        <w:rPr>
          <w:rFonts w:ascii="Times New Roman" w:hAnsi="Times New Roman"/>
          <w:sz w:val="28"/>
          <w:szCs w:val="28"/>
        </w:rPr>
      </w:pPr>
      <w:r w:rsidRPr="00150915">
        <w:rPr>
          <w:rFonts w:ascii="Times New Roman" w:hAnsi="Times New Roman"/>
          <w:sz w:val="28"/>
          <w:szCs w:val="28"/>
        </w:rPr>
        <w:t>2) мероприятия по содействию развитию конкуренции на приоритетных рынках товаров, работ и услуг Омской области;</w:t>
      </w:r>
    </w:p>
    <w:p w:rsidR="004E4855" w:rsidRDefault="004E4855" w:rsidP="00BE49D4">
      <w:pPr>
        <w:autoSpaceDE w:val="0"/>
        <w:autoSpaceDN w:val="0"/>
        <w:adjustRightInd w:val="0"/>
        <w:spacing w:after="0" w:line="240" w:lineRule="auto"/>
        <w:ind w:firstLine="720"/>
        <w:jc w:val="both"/>
        <w:rPr>
          <w:rFonts w:ascii="Times New Roman" w:hAnsi="Times New Roman"/>
          <w:sz w:val="28"/>
          <w:szCs w:val="28"/>
        </w:rPr>
      </w:pPr>
      <w:r w:rsidRPr="00150915">
        <w:rPr>
          <w:rFonts w:ascii="Times New Roman" w:hAnsi="Times New Roman"/>
          <w:sz w:val="28"/>
          <w:szCs w:val="28"/>
        </w:rPr>
        <w:t>3) системные мероприятия по содействию развитию конкурентной среды в Омской области.</w:t>
      </w:r>
    </w:p>
    <w:p w:rsidR="004E4855" w:rsidRPr="00150915" w:rsidRDefault="004E4855" w:rsidP="00BE49D4">
      <w:pPr>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В 2016 году Дорожная карта была дополнена новыми мероприятиями по результатам Мониторинга конкуренции и с учетом внесенных в Перечень </w:t>
      </w:r>
      <w:r w:rsidR="006741FD">
        <w:rPr>
          <w:rFonts w:ascii="Times New Roman" w:hAnsi="Times New Roman"/>
          <w:sz w:val="28"/>
          <w:szCs w:val="28"/>
        </w:rPr>
        <w:t>новых рынков, товаров, работ и услуг для содействия развитию конкуренции</w:t>
      </w:r>
      <w:r>
        <w:rPr>
          <w:rFonts w:ascii="Times New Roman" w:hAnsi="Times New Roman"/>
          <w:sz w:val="28"/>
          <w:szCs w:val="28"/>
        </w:rPr>
        <w:t xml:space="preserve">. </w:t>
      </w:r>
    </w:p>
    <w:p w:rsidR="004E4855" w:rsidRPr="008F61D3" w:rsidRDefault="004E4855" w:rsidP="00BE49D4">
      <w:pPr>
        <w:autoSpaceDE w:val="0"/>
        <w:autoSpaceDN w:val="0"/>
        <w:adjustRightInd w:val="0"/>
        <w:spacing w:after="0" w:line="240" w:lineRule="auto"/>
        <w:ind w:firstLine="720"/>
        <w:jc w:val="both"/>
        <w:rPr>
          <w:rFonts w:ascii="Times New Roman" w:hAnsi="Times New Roman"/>
          <w:sz w:val="28"/>
          <w:szCs w:val="28"/>
        </w:rPr>
      </w:pPr>
      <w:r w:rsidRPr="00150915">
        <w:rPr>
          <w:rFonts w:ascii="Times New Roman" w:hAnsi="Times New Roman"/>
          <w:sz w:val="28"/>
          <w:szCs w:val="28"/>
        </w:rPr>
        <w:t xml:space="preserve">Дорожная карта </w:t>
      </w:r>
      <w:r w:rsidR="006741FD">
        <w:rPr>
          <w:rFonts w:ascii="Times New Roman" w:hAnsi="Times New Roman"/>
          <w:sz w:val="28"/>
          <w:szCs w:val="28"/>
        </w:rPr>
        <w:t>и отчет</w:t>
      </w:r>
      <w:r w:rsidR="008F61D3">
        <w:rPr>
          <w:rFonts w:ascii="Times New Roman" w:hAnsi="Times New Roman"/>
          <w:sz w:val="28"/>
          <w:szCs w:val="28"/>
        </w:rPr>
        <w:t xml:space="preserve"> о</w:t>
      </w:r>
      <w:r w:rsidR="006741FD">
        <w:rPr>
          <w:rFonts w:ascii="Times New Roman" w:hAnsi="Times New Roman"/>
          <w:sz w:val="28"/>
          <w:szCs w:val="28"/>
        </w:rPr>
        <w:t>б итогах</w:t>
      </w:r>
      <w:r w:rsidR="008F61D3">
        <w:rPr>
          <w:rFonts w:ascii="Times New Roman" w:hAnsi="Times New Roman"/>
          <w:sz w:val="28"/>
          <w:szCs w:val="28"/>
        </w:rPr>
        <w:t xml:space="preserve"> реализации </w:t>
      </w:r>
      <w:r w:rsidR="006741FD">
        <w:rPr>
          <w:rFonts w:ascii="Times New Roman" w:hAnsi="Times New Roman"/>
          <w:sz w:val="28"/>
          <w:szCs w:val="28"/>
        </w:rPr>
        <w:t>за 2016 год</w:t>
      </w:r>
      <w:r w:rsidR="008F61D3">
        <w:rPr>
          <w:rFonts w:ascii="Times New Roman" w:hAnsi="Times New Roman"/>
          <w:sz w:val="28"/>
          <w:szCs w:val="28"/>
        </w:rPr>
        <w:t xml:space="preserve"> </w:t>
      </w:r>
      <w:r w:rsidRPr="00150915">
        <w:rPr>
          <w:rFonts w:ascii="Times New Roman" w:hAnsi="Times New Roman"/>
          <w:sz w:val="28"/>
          <w:szCs w:val="28"/>
        </w:rPr>
        <w:t xml:space="preserve">размещены </w:t>
      </w:r>
      <w:r>
        <w:rPr>
          <w:rFonts w:ascii="Times New Roman" w:hAnsi="Times New Roman"/>
          <w:sz w:val="28"/>
          <w:szCs w:val="28"/>
        </w:rPr>
        <w:t>на сайте уполномоченного органа</w:t>
      </w:r>
      <w:r w:rsidR="006741FD">
        <w:rPr>
          <w:rFonts w:ascii="Times New Roman" w:hAnsi="Times New Roman"/>
          <w:sz w:val="28"/>
          <w:szCs w:val="28"/>
        </w:rPr>
        <w:t xml:space="preserve"> в сети </w:t>
      </w:r>
      <w:r w:rsidR="006741FD" w:rsidRPr="00181C73">
        <w:rPr>
          <w:rFonts w:ascii="Times New Roman" w:hAnsi="Times New Roman"/>
          <w:sz w:val="28"/>
          <w:szCs w:val="28"/>
        </w:rPr>
        <w:t>"</w:t>
      </w:r>
      <w:r w:rsidR="006741FD">
        <w:rPr>
          <w:rFonts w:ascii="Times New Roman" w:hAnsi="Times New Roman"/>
          <w:sz w:val="28"/>
          <w:szCs w:val="28"/>
        </w:rPr>
        <w:t>Интернет</w:t>
      </w:r>
      <w:r w:rsidR="006741FD" w:rsidRPr="00181C73">
        <w:rPr>
          <w:rFonts w:ascii="Times New Roman" w:hAnsi="Times New Roman"/>
          <w:sz w:val="28"/>
          <w:szCs w:val="28"/>
        </w:rPr>
        <w:t>"</w:t>
      </w:r>
      <w:r w:rsidR="006741FD">
        <w:rPr>
          <w:rFonts w:ascii="Times New Roman" w:hAnsi="Times New Roman"/>
          <w:sz w:val="28"/>
          <w:szCs w:val="28"/>
        </w:rPr>
        <w:t xml:space="preserve"> по адресу</w:t>
      </w:r>
      <w:r>
        <w:rPr>
          <w:rFonts w:ascii="Times New Roman" w:hAnsi="Times New Roman"/>
          <w:sz w:val="28"/>
          <w:szCs w:val="28"/>
        </w:rPr>
        <w:t xml:space="preserve"> </w:t>
      </w:r>
      <w:r w:rsidRPr="008F61D3">
        <w:rPr>
          <w:rFonts w:ascii="Times New Roman" w:hAnsi="Times New Roman"/>
          <w:sz w:val="28"/>
          <w:szCs w:val="28"/>
        </w:rPr>
        <w:t xml:space="preserve"> (</w:t>
      </w:r>
      <w:hyperlink r:id="rId77" w:history="1">
        <w:r w:rsidR="008F61D3" w:rsidRPr="008F61D3">
          <w:rPr>
            <w:rStyle w:val="a6"/>
            <w:rFonts w:ascii="Times New Roman" w:hAnsi="Times New Roman"/>
            <w:sz w:val="28"/>
            <w:szCs w:val="28"/>
          </w:rPr>
          <w:t>http://mec.omskportal.ru/ru/RegionalPublicAuthorities/executivelist/MEC/ImplementationOfStandards/Information.html</w:t>
        </w:r>
      </w:hyperlink>
      <w:r w:rsidRPr="008F61D3">
        <w:rPr>
          <w:rFonts w:ascii="Times New Roman" w:hAnsi="Times New Roman"/>
          <w:sz w:val="28"/>
          <w:szCs w:val="28"/>
        </w:rPr>
        <w:t>).</w:t>
      </w:r>
    </w:p>
    <w:p w:rsidR="004E4855" w:rsidRPr="000F0213" w:rsidRDefault="00F828DA" w:rsidP="00BE49D4">
      <w:pPr>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Одновременно продолжено</w:t>
      </w:r>
      <w:r w:rsidR="004E4855" w:rsidRPr="00150915">
        <w:rPr>
          <w:rFonts w:ascii="Times New Roman" w:hAnsi="Times New Roman"/>
          <w:sz w:val="28"/>
          <w:szCs w:val="28"/>
        </w:rPr>
        <w:t xml:space="preserve"> выполнение мероприятий, представленных в приложении к Дорожной карте,  предусмотренных ранее нормативными правовыми актами Омской области, реализация которых оказывает влияние на состояние конкуренции в Омской области. </w:t>
      </w:r>
      <w:proofErr w:type="gramStart"/>
      <w:r w:rsidR="004E4855" w:rsidRPr="00150915">
        <w:rPr>
          <w:rFonts w:ascii="Times New Roman" w:hAnsi="Times New Roman"/>
          <w:sz w:val="28"/>
          <w:szCs w:val="28"/>
        </w:rPr>
        <w:t>Нормативные правовые акты  Омской области, обеспечивающие реализацию вышеуказанных мероприятий размещены</w:t>
      </w:r>
      <w:proofErr w:type="gramEnd"/>
      <w:r w:rsidR="004E4855" w:rsidRPr="00150915">
        <w:rPr>
          <w:rFonts w:ascii="Times New Roman" w:hAnsi="Times New Roman"/>
          <w:sz w:val="28"/>
          <w:szCs w:val="28"/>
        </w:rPr>
        <w:t xml:space="preserve"> </w:t>
      </w:r>
      <w:bookmarkStart w:id="35" w:name="_Toc416359813"/>
      <w:r w:rsidR="004E4855" w:rsidRPr="00150915">
        <w:rPr>
          <w:rFonts w:ascii="Times New Roman" w:hAnsi="Times New Roman"/>
          <w:sz w:val="28"/>
          <w:szCs w:val="28"/>
        </w:rPr>
        <w:t xml:space="preserve">на сайте уполномоченного органа </w:t>
      </w:r>
      <w:r w:rsidR="004E4855" w:rsidRPr="00E902FB">
        <w:rPr>
          <w:rFonts w:ascii="Times New Roman" w:hAnsi="Times New Roman"/>
          <w:sz w:val="28"/>
          <w:szCs w:val="28"/>
        </w:rPr>
        <w:t>(</w:t>
      </w:r>
      <w:hyperlink r:id="rId78" w:history="1">
        <w:r w:rsidR="00C15902" w:rsidRPr="00C15902">
          <w:rPr>
            <w:rStyle w:val="a6"/>
            <w:rFonts w:ascii="Times New Roman" w:hAnsi="Times New Roman"/>
            <w:sz w:val="28"/>
            <w:szCs w:val="28"/>
          </w:rPr>
          <w:t>http://mec.omskportal.ru/ru/RegionalPublicAuthorities/executivelist/MEC/ImplementationOfStandards/Information/</w:t>
        </w:r>
        <w:r w:rsidR="00C15902" w:rsidRPr="00C15902">
          <w:rPr>
            <w:rStyle w:val="a6"/>
            <w:rFonts w:ascii="Times New Roman" w:hAnsi="Times New Roman"/>
            <w:sz w:val="28"/>
            <w:szCs w:val="28"/>
          </w:rPr>
          <w:t>A</w:t>
        </w:r>
        <w:r w:rsidR="00C15902" w:rsidRPr="00C15902">
          <w:rPr>
            <w:rStyle w:val="a6"/>
            <w:rFonts w:ascii="Times New Roman" w:hAnsi="Times New Roman"/>
            <w:sz w:val="28"/>
            <w:szCs w:val="28"/>
          </w:rPr>
          <w:t>ctivities.html</w:t>
        </w:r>
      </w:hyperlink>
      <w:r w:rsidR="004E4855" w:rsidRPr="000F0213">
        <w:rPr>
          <w:rFonts w:ascii="Times New Roman" w:hAnsi="Times New Roman"/>
          <w:sz w:val="28"/>
          <w:szCs w:val="28"/>
        </w:rPr>
        <w:t>).</w:t>
      </w:r>
    </w:p>
    <w:p w:rsidR="004E4855" w:rsidRDefault="004E4855" w:rsidP="00BE49D4">
      <w:pPr>
        <w:tabs>
          <w:tab w:val="left" w:pos="4500"/>
        </w:tabs>
        <w:autoSpaceDE w:val="0"/>
        <w:autoSpaceDN w:val="0"/>
        <w:adjustRightInd w:val="0"/>
        <w:spacing w:after="0" w:line="240" w:lineRule="auto"/>
        <w:ind w:firstLine="720"/>
        <w:jc w:val="both"/>
        <w:rPr>
          <w:rFonts w:ascii="Times New Roman" w:hAnsi="Times New Roman"/>
          <w:sz w:val="28"/>
          <w:szCs w:val="28"/>
          <w:u w:val="single"/>
        </w:rPr>
      </w:pPr>
    </w:p>
    <w:p w:rsidR="00B16B1F" w:rsidRDefault="004E4855" w:rsidP="00BE49D4">
      <w:pPr>
        <w:autoSpaceDE w:val="0"/>
        <w:autoSpaceDN w:val="0"/>
        <w:adjustRightInd w:val="0"/>
        <w:spacing w:after="0" w:line="240" w:lineRule="auto"/>
        <w:ind w:firstLine="720"/>
        <w:jc w:val="both"/>
        <w:rPr>
          <w:rFonts w:ascii="Times New Roman" w:hAnsi="Times New Roman"/>
          <w:sz w:val="28"/>
          <w:szCs w:val="28"/>
        </w:rPr>
      </w:pPr>
      <w:r w:rsidRPr="000F0213">
        <w:rPr>
          <w:rFonts w:ascii="Times New Roman" w:hAnsi="Times New Roman"/>
          <w:sz w:val="28"/>
          <w:szCs w:val="28"/>
          <w:u w:val="single"/>
        </w:rPr>
        <w:t>Подраздел 3.6.</w:t>
      </w:r>
      <w:r w:rsidRPr="000F0213">
        <w:rPr>
          <w:rFonts w:ascii="Times New Roman" w:hAnsi="Times New Roman"/>
          <w:sz w:val="28"/>
          <w:szCs w:val="28"/>
        </w:rPr>
        <w:t xml:space="preserve"> Подготовлен ежегодный Доклад о состоянии и развитии конкурентной среды на рынках товаров, работ и услуг в Омской области. </w:t>
      </w:r>
    </w:p>
    <w:p w:rsidR="00B16B1F" w:rsidRPr="00697DC4" w:rsidRDefault="00B16B1F" w:rsidP="00B16B1F">
      <w:pPr>
        <w:pStyle w:val="ConsPlusNormal"/>
        <w:ind w:firstLine="709"/>
        <w:jc w:val="both"/>
        <w:rPr>
          <w:rFonts w:ascii="Times New Roman" w:hAnsi="Times New Roman"/>
          <w:sz w:val="28"/>
          <w:szCs w:val="28"/>
        </w:rPr>
      </w:pPr>
      <w:proofErr w:type="gramStart"/>
      <w:r>
        <w:rPr>
          <w:rFonts w:ascii="Times New Roman" w:hAnsi="Times New Roman"/>
          <w:sz w:val="28"/>
          <w:szCs w:val="28"/>
        </w:rPr>
        <w:t xml:space="preserve">Доклад за 2016 год утвержден Решением </w:t>
      </w:r>
      <w:r w:rsidRPr="00EA3D0E">
        <w:rPr>
          <w:rFonts w:ascii="Times New Roman" w:hAnsi="Times New Roman"/>
          <w:sz w:val="28"/>
          <w:szCs w:val="28"/>
        </w:rPr>
        <w:t>Совета по инвестиционной деятельности и развитию конкуренции при Губернаторе Омской области</w:t>
      </w:r>
      <w:r>
        <w:rPr>
          <w:rFonts w:ascii="Times New Roman" w:hAnsi="Times New Roman"/>
          <w:sz w:val="28"/>
          <w:szCs w:val="28"/>
        </w:rPr>
        <w:t xml:space="preserve"> </w:t>
      </w:r>
      <w:r w:rsidR="00A44B64">
        <w:rPr>
          <w:rFonts w:ascii="Times New Roman" w:hAnsi="Times New Roman"/>
          <w:sz w:val="28"/>
          <w:szCs w:val="28"/>
        </w:rPr>
        <w:br/>
      </w:r>
      <w:r>
        <w:rPr>
          <w:rFonts w:ascii="Times New Roman" w:hAnsi="Times New Roman"/>
          <w:sz w:val="28"/>
          <w:szCs w:val="28"/>
        </w:rPr>
        <w:t xml:space="preserve">от 6 марта 2017 года </w:t>
      </w:r>
      <w:r w:rsidRPr="00560DB7">
        <w:rPr>
          <w:rFonts w:ascii="Times New Roman" w:hAnsi="Times New Roman"/>
          <w:sz w:val="28"/>
          <w:szCs w:val="28"/>
        </w:rPr>
        <w:t>№ 2/2017</w:t>
      </w:r>
      <w:r>
        <w:rPr>
          <w:rFonts w:ascii="Times New Roman" w:hAnsi="Times New Roman"/>
          <w:sz w:val="28"/>
          <w:szCs w:val="28"/>
        </w:rPr>
        <w:t xml:space="preserve"> (приложение № 3), </w:t>
      </w:r>
      <w:r w:rsidRPr="00306A50">
        <w:rPr>
          <w:rFonts w:ascii="Times New Roman" w:hAnsi="Times New Roman"/>
          <w:sz w:val="28"/>
          <w:szCs w:val="28"/>
        </w:rPr>
        <w:t xml:space="preserve">размещен на официальном сайте Министерства экономики Омской области </w:t>
      </w:r>
      <w:r>
        <w:rPr>
          <w:rFonts w:ascii="Times New Roman" w:hAnsi="Times New Roman"/>
          <w:sz w:val="28"/>
          <w:szCs w:val="28"/>
        </w:rPr>
        <w:t>в сети "Интернет" </w:t>
      </w:r>
      <w:r w:rsidRPr="002A5C63">
        <w:rPr>
          <w:rFonts w:ascii="Times New Roman" w:hAnsi="Times New Roman"/>
          <w:sz w:val="28"/>
          <w:szCs w:val="28"/>
        </w:rPr>
        <w:t>(</w:t>
      </w:r>
      <w:hyperlink r:id="rId79" w:history="1">
        <w:r w:rsidRPr="002A5C63">
          <w:rPr>
            <w:rStyle w:val="a6"/>
            <w:rFonts w:ascii="Times New Roman" w:hAnsi="Times New Roman"/>
            <w:sz w:val="28"/>
            <w:szCs w:val="28"/>
          </w:rPr>
          <w:t>http://mec.omskportal.ru/ru/RegionalPublicAuthorities/executivelist/MEC/ImplementationOfStandards/Information/Report.html</w:t>
        </w:r>
      </w:hyperlink>
      <w:hyperlink w:history="1"/>
      <w:r w:rsidRPr="002A5C63">
        <w:rPr>
          <w:rFonts w:ascii="Times New Roman" w:hAnsi="Times New Roman"/>
          <w:sz w:val="28"/>
          <w:szCs w:val="28"/>
        </w:rPr>
        <w:t xml:space="preserve">) и Инвестиционном интернет-портале Омской </w:t>
      </w:r>
      <w:r w:rsidRPr="00697DC4">
        <w:rPr>
          <w:rFonts w:ascii="Times New Roman" w:hAnsi="Times New Roman"/>
          <w:sz w:val="28"/>
          <w:szCs w:val="28"/>
        </w:rPr>
        <w:t>области (</w:t>
      </w:r>
      <w:hyperlink r:id="rId80" w:history="1">
        <w:r w:rsidRPr="00697DC4">
          <w:rPr>
            <w:rStyle w:val="a6"/>
            <w:rFonts w:ascii="Times New Roman" w:hAnsi="Times New Roman"/>
            <w:sz w:val="28"/>
            <w:szCs w:val="28"/>
          </w:rPr>
          <w:t>http://investomsk.ru/ru/article/report-2016</w:t>
        </w:r>
      </w:hyperlink>
      <w:r w:rsidRPr="00697DC4">
        <w:rPr>
          <w:rFonts w:ascii="Times New Roman" w:hAnsi="Times New Roman"/>
          <w:sz w:val="28"/>
          <w:szCs w:val="28"/>
        </w:rPr>
        <w:t>).</w:t>
      </w:r>
      <w:proofErr w:type="gramEnd"/>
    </w:p>
    <w:p w:rsidR="00F57845" w:rsidRPr="00F57845" w:rsidRDefault="004E4855" w:rsidP="00BE49D4">
      <w:pPr>
        <w:autoSpaceDE w:val="0"/>
        <w:autoSpaceDN w:val="0"/>
        <w:adjustRightInd w:val="0"/>
        <w:spacing w:after="0" w:line="240" w:lineRule="auto"/>
        <w:ind w:firstLine="720"/>
        <w:jc w:val="both"/>
        <w:rPr>
          <w:rFonts w:ascii="Times New Roman" w:hAnsi="Times New Roman"/>
          <w:sz w:val="28"/>
          <w:szCs w:val="28"/>
        </w:rPr>
      </w:pPr>
      <w:r w:rsidRPr="000F0213">
        <w:rPr>
          <w:rFonts w:ascii="Times New Roman" w:hAnsi="Times New Roman"/>
          <w:sz w:val="28"/>
          <w:szCs w:val="28"/>
          <w:u w:val="single"/>
        </w:rPr>
        <w:lastRenderedPageBreak/>
        <w:t>Подраздел 3.7.</w:t>
      </w:r>
      <w:r w:rsidRPr="000F0213">
        <w:rPr>
          <w:rFonts w:ascii="Times New Roman" w:hAnsi="Times New Roman"/>
          <w:sz w:val="28"/>
          <w:szCs w:val="28"/>
        </w:rPr>
        <w:t> В Омской области пр</w:t>
      </w:r>
      <w:r>
        <w:rPr>
          <w:rFonts w:ascii="Times New Roman" w:hAnsi="Times New Roman"/>
          <w:sz w:val="28"/>
          <w:szCs w:val="28"/>
        </w:rPr>
        <w:t>едпринимаются</w:t>
      </w:r>
      <w:r w:rsidRPr="000F0213">
        <w:rPr>
          <w:rFonts w:ascii="Times New Roman" w:hAnsi="Times New Roman"/>
          <w:sz w:val="28"/>
          <w:szCs w:val="28"/>
        </w:rPr>
        <w:t xml:space="preserve"> необходимые меры по созданию и</w:t>
      </w:r>
      <w:r w:rsidRPr="00150915">
        <w:rPr>
          <w:rFonts w:ascii="Times New Roman" w:hAnsi="Times New Roman"/>
          <w:sz w:val="28"/>
          <w:szCs w:val="28"/>
        </w:rPr>
        <w:t xml:space="preserve"> реализаци</w:t>
      </w:r>
      <w:r>
        <w:rPr>
          <w:rFonts w:ascii="Times New Roman" w:hAnsi="Times New Roman"/>
          <w:sz w:val="28"/>
          <w:szCs w:val="28"/>
        </w:rPr>
        <w:t>и</w:t>
      </w:r>
      <w:r w:rsidRPr="00150915">
        <w:rPr>
          <w:rFonts w:ascii="Times New Roman" w:hAnsi="Times New Roman"/>
          <w:sz w:val="28"/>
          <w:szCs w:val="28"/>
        </w:rPr>
        <w:t xml:space="preserve"> механизмов общественного контроля за деятельностью</w:t>
      </w:r>
      <w:r w:rsidR="005C3169">
        <w:rPr>
          <w:rFonts w:ascii="Times New Roman" w:hAnsi="Times New Roman"/>
          <w:sz w:val="28"/>
          <w:szCs w:val="28"/>
        </w:rPr>
        <w:t xml:space="preserve"> субъектов </w:t>
      </w:r>
      <w:r w:rsidRPr="00150915">
        <w:rPr>
          <w:rFonts w:ascii="Times New Roman" w:hAnsi="Times New Roman"/>
          <w:sz w:val="28"/>
          <w:szCs w:val="28"/>
        </w:rPr>
        <w:t xml:space="preserve"> </w:t>
      </w:r>
      <w:bookmarkEnd w:id="35"/>
      <w:r w:rsidR="005C3169">
        <w:rPr>
          <w:rFonts w:ascii="Times New Roman" w:hAnsi="Times New Roman"/>
          <w:sz w:val="28"/>
          <w:szCs w:val="28"/>
        </w:rPr>
        <w:t xml:space="preserve">ЕМ с использованием </w:t>
      </w:r>
      <w:r w:rsidR="00CB47D0">
        <w:rPr>
          <w:rFonts w:ascii="Times New Roman" w:hAnsi="Times New Roman"/>
          <w:sz w:val="28"/>
          <w:szCs w:val="28"/>
        </w:rPr>
        <w:t>созданных ранее</w:t>
      </w:r>
      <w:r w:rsidR="00F57845" w:rsidRPr="00F57845">
        <w:rPr>
          <w:rFonts w:ascii="Times New Roman" w:hAnsi="Times New Roman"/>
          <w:sz w:val="28"/>
          <w:szCs w:val="28"/>
        </w:rPr>
        <w:t>:</w:t>
      </w:r>
    </w:p>
    <w:p w:rsidR="00F57845" w:rsidRPr="00F57845" w:rsidRDefault="00F57845" w:rsidP="00BE49D4">
      <w:pPr>
        <w:autoSpaceDE w:val="0"/>
        <w:autoSpaceDN w:val="0"/>
        <w:adjustRightInd w:val="0"/>
        <w:spacing w:after="0" w:line="240" w:lineRule="auto"/>
        <w:ind w:firstLine="720"/>
        <w:jc w:val="both"/>
        <w:rPr>
          <w:rFonts w:ascii="Times New Roman" w:hAnsi="Times New Roman"/>
          <w:sz w:val="28"/>
          <w:szCs w:val="28"/>
        </w:rPr>
      </w:pPr>
      <w:r w:rsidRPr="00F57845">
        <w:rPr>
          <w:rFonts w:ascii="Times New Roman" w:hAnsi="Times New Roman"/>
          <w:sz w:val="28"/>
          <w:szCs w:val="28"/>
        </w:rPr>
        <w:t>-</w:t>
      </w:r>
      <w:r>
        <w:rPr>
          <w:rFonts w:ascii="Times New Roman" w:hAnsi="Times New Roman"/>
          <w:sz w:val="28"/>
          <w:szCs w:val="28"/>
        </w:rPr>
        <w:t xml:space="preserve"> Межотраслевого совета потребителей по вопросам деятельность субъектов ЕМ (далее – Межотраслевой совет потребителей)</w:t>
      </w:r>
      <w:r w:rsidRPr="00F57845">
        <w:rPr>
          <w:rFonts w:ascii="Times New Roman" w:hAnsi="Times New Roman"/>
          <w:sz w:val="28"/>
          <w:szCs w:val="28"/>
        </w:rPr>
        <w:t>;</w:t>
      </w:r>
    </w:p>
    <w:p w:rsidR="0042519D" w:rsidRDefault="00F57845" w:rsidP="00BE49D4">
      <w:pPr>
        <w:autoSpaceDE w:val="0"/>
        <w:autoSpaceDN w:val="0"/>
        <w:adjustRightInd w:val="0"/>
        <w:spacing w:after="0" w:line="240" w:lineRule="auto"/>
        <w:ind w:firstLine="720"/>
        <w:jc w:val="both"/>
        <w:rPr>
          <w:rFonts w:ascii="Times New Roman" w:hAnsi="Times New Roman"/>
          <w:sz w:val="28"/>
          <w:szCs w:val="28"/>
        </w:rPr>
      </w:pPr>
      <w:r w:rsidRPr="0042519D">
        <w:rPr>
          <w:rFonts w:ascii="Times New Roman" w:hAnsi="Times New Roman"/>
          <w:sz w:val="28"/>
          <w:szCs w:val="28"/>
        </w:rPr>
        <w:t xml:space="preserve">- </w:t>
      </w:r>
      <w:r>
        <w:rPr>
          <w:rFonts w:ascii="Times New Roman" w:hAnsi="Times New Roman"/>
          <w:sz w:val="28"/>
          <w:szCs w:val="28"/>
        </w:rPr>
        <w:t xml:space="preserve">Общественного </w:t>
      </w:r>
      <w:r w:rsidR="0042519D">
        <w:rPr>
          <w:rFonts w:ascii="Times New Roman" w:hAnsi="Times New Roman"/>
          <w:sz w:val="28"/>
          <w:szCs w:val="28"/>
        </w:rPr>
        <w:t xml:space="preserve">совета при РЭК Омской области (далее </w:t>
      </w:r>
      <w:r w:rsidR="00336B20">
        <w:rPr>
          <w:rFonts w:ascii="Times New Roman" w:hAnsi="Times New Roman"/>
          <w:sz w:val="28"/>
          <w:szCs w:val="28"/>
        </w:rPr>
        <w:br/>
      </w:r>
      <w:r w:rsidR="0042519D">
        <w:rPr>
          <w:rFonts w:ascii="Times New Roman" w:hAnsi="Times New Roman"/>
          <w:sz w:val="28"/>
          <w:szCs w:val="28"/>
        </w:rPr>
        <w:t>– Общественный совет РЭК)</w:t>
      </w:r>
      <w:r w:rsidR="004E4855" w:rsidRPr="00F57845">
        <w:rPr>
          <w:rFonts w:ascii="Times New Roman" w:hAnsi="Times New Roman"/>
          <w:sz w:val="28"/>
          <w:szCs w:val="28"/>
        </w:rPr>
        <w:t>.</w:t>
      </w:r>
    </w:p>
    <w:p w:rsidR="004E4855" w:rsidRPr="00F57845" w:rsidRDefault="004E4855" w:rsidP="00BE49D4">
      <w:pPr>
        <w:autoSpaceDE w:val="0"/>
        <w:autoSpaceDN w:val="0"/>
        <w:adjustRightInd w:val="0"/>
        <w:spacing w:after="0" w:line="240" w:lineRule="auto"/>
        <w:ind w:firstLine="720"/>
        <w:jc w:val="both"/>
        <w:rPr>
          <w:rFonts w:ascii="Times New Roman" w:hAnsi="Times New Roman"/>
          <w:sz w:val="28"/>
          <w:szCs w:val="28"/>
        </w:rPr>
      </w:pPr>
      <w:r w:rsidRPr="00F57845">
        <w:rPr>
          <w:rFonts w:ascii="Times New Roman" w:hAnsi="Times New Roman"/>
          <w:sz w:val="28"/>
          <w:szCs w:val="28"/>
        </w:rPr>
        <w:t xml:space="preserve"> </w:t>
      </w:r>
    </w:p>
    <w:p w:rsidR="004E4855" w:rsidRDefault="0042519D" w:rsidP="00BE49D4">
      <w:pPr>
        <w:autoSpaceDE w:val="0"/>
        <w:autoSpaceDN w:val="0"/>
        <w:adjustRightInd w:val="0"/>
        <w:spacing w:after="0" w:line="240" w:lineRule="auto"/>
        <w:ind w:firstLine="720"/>
        <w:jc w:val="both"/>
        <w:rPr>
          <w:rFonts w:ascii="Times New Roman" w:hAnsi="Times New Roman"/>
          <w:sz w:val="28"/>
          <w:szCs w:val="28"/>
        </w:rPr>
      </w:pPr>
      <w:r w:rsidRPr="000F0213">
        <w:rPr>
          <w:rFonts w:ascii="Times New Roman" w:hAnsi="Times New Roman"/>
          <w:sz w:val="28"/>
          <w:szCs w:val="28"/>
          <w:u w:val="single"/>
        </w:rPr>
        <w:t>Подраздел 3.7.</w:t>
      </w:r>
      <w:r>
        <w:rPr>
          <w:rFonts w:ascii="Times New Roman" w:hAnsi="Times New Roman"/>
          <w:sz w:val="28"/>
          <w:szCs w:val="28"/>
          <w:u w:val="single"/>
        </w:rPr>
        <w:t>1</w:t>
      </w:r>
      <w:r>
        <w:rPr>
          <w:rFonts w:ascii="Times New Roman" w:hAnsi="Times New Roman"/>
          <w:sz w:val="28"/>
          <w:szCs w:val="28"/>
        </w:rPr>
        <w:t xml:space="preserve"> </w:t>
      </w:r>
      <w:r w:rsidR="004E4855" w:rsidRPr="00D1795E">
        <w:rPr>
          <w:rFonts w:ascii="Times New Roman" w:hAnsi="Times New Roman"/>
          <w:sz w:val="28"/>
          <w:szCs w:val="28"/>
        </w:rPr>
        <w:t>В целях реализации распоряжения Правитель</w:t>
      </w:r>
      <w:r w:rsidR="00685CE3" w:rsidRPr="00D1795E">
        <w:rPr>
          <w:rFonts w:ascii="Times New Roman" w:hAnsi="Times New Roman"/>
          <w:sz w:val="28"/>
          <w:szCs w:val="28"/>
        </w:rPr>
        <w:t xml:space="preserve">ства Российской Федерации от 19 </w:t>
      </w:r>
      <w:r w:rsidR="004E4855" w:rsidRPr="00D1795E">
        <w:rPr>
          <w:rFonts w:ascii="Times New Roman" w:hAnsi="Times New Roman"/>
          <w:sz w:val="28"/>
          <w:szCs w:val="28"/>
        </w:rPr>
        <w:t>сентября 2013 года № 1689-р "Об утверждении Концепции и плана мероприятий ("дорожной карты") по созданию и развитию механизмов общественного контроля за деятельностью субъектов естественных монополий с участием потребителей" Указом Губернатора Омской области от 12 сентября 2014 года № 120 создан межотраслевой совет потребителей по вопросам деятельности субъектов естественных монополий при Губернаторе Омской области (далее – Межотраслевой совет потребителей</w:t>
      </w:r>
      <w:r w:rsidR="009C44DB" w:rsidRPr="00D1795E">
        <w:rPr>
          <w:rFonts w:ascii="Times New Roman" w:hAnsi="Times New Roman"/>
          <w:sz w:val="28"/>
          <w:szCs w:val="28"/>
        </w:rPr>
        <w:t>) (приложени</w:t>
      </w:r>
      <w:r w:rsidR="00D1795E">
        <w:rPr>
          <w:rFonts w:ascii="Times New Roman" w:hAnsi="Times New Roman"/>
          <w:sz w:val="28"/>
          <w:szCs w:val="28"/>
        </w:rPr>
        <w:t>е</w:t>
      </w:r>
      <w:r w:rsidR="004E4855" w:rsidRPr="00D1795E">
        <w:rPr>
          <w:rFonts w:ascii="Times New Roman" w:hAnsi="Times New Roman"/>
          <w:sz w:val="28"/>
          <w:szCs w:val="28"/>
        </w:rPr>
        <w:t xml:space="preserve"> </w:t>
      </w:r>
      <w:r w:rsidR="006108B3">
        <w:rPr>
          <w:rFonts w:ascii="Times New Roman" w:hAnsi="Times New Roman"/>
          <w:sz w:val="28"/>
          <w:szCs w:val="28"/>
        </w:rPr>
        <w:br/>
      </w:r>
      <w:r w:rsidR="004E4855" w:rsidRPr="00D1795E">
        <w:rPr>
          <w:rFonts w:ascii="Times New Roman" w:hAnsi="Times New Roman"/>
          <w:sz w:val="28"/>
          <w:szCs w:val="28"/>
        </w:rPr>
        <w:t xml:space="preserve">№ </w:t>
      </w:r>
      <w:r w:rsidR="001402C4" w:rsidRPr="00D1795E">
        <w:rPr>
          <w:rFonts w:ascii="Times New Roman" w:hAnsi="Times New Roman"/>
          <w:sz w:val="28"/>
          <w:szCs w:val="28"/>
        </w:rPr>
        <w:t>1</w:t>
      </w:r>
      <w:r w:rsidR="00891539">
        <w:rPr>
          <w:rFonts w:ascii="Times New Roman" w:hAnsi="Times New Roman"/>
          <w:sz w:val="28"/>
          <w:szCs w:val="28"/>
        </w:rPr>
        <w:t>8</w:t>
      </w:r>
      <w:r w:rsidR="004E4855" w:rsidRPr="00D1795E">
        <w:rPr>
          <w:rFonts w:ascii="Times New Roman" w:hAnsi="Times New Roman"/>
          <w:sz w:val="28"/>
          <w:szCs w:val="28"/>
        </w:rPr>
        <w:t>).</w:t>
      </w:r>
    </w:p>
    <w:p w:rsidR="004E4855" w:rsidRPr="0042519D" w:rsidRDefault="00D153B3" w:rsidP="00BE49D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Состав Межотраслевого</w:t>
      </w:r>
      <w:r w:rsidRPr="00D1795E">
        <w:rPr>
          <w:rFonts w:ascii="Times New Roman" w:hAnsi="Times New Roman"/>
          <w:sz w:val="28"/>
          <w:szCs w:val="28"/>
        </w:rPr>
        <w:t xml:space="preserve"> совет</w:t>
      </w:r>
      <w:r>
        <w:rPr>
          <w:rFonts w:ascii="Times New Roman" w:hAnsi="Times New Roman"/>
          <w:sz w:val="28"/>
          <w:szCs w:val="28"/>
        </w:rPr>
        <w:t>а</w:t>
      </w:r>
      <w:r w:rsidRPr="00D1795E">
        <w:rPr>
          <w:rFonts w:ascii="Times New Roman" w:hAnsi="Times New Roman"/>
          <w:sz w:val="28"/>
          <w:szCs w:val="28"/>
        </w:rPr>
        <w:t xml:space="preserve"> потребителей</w:t>
      </w:r>
      <w:r>
        <w:rPr>
          <w:rFonts w:ascii="Times New Roman" w:hAnsi="Times New Roman"/>
          <w:sz w:val="28"/>
          <w:szCs w:val="28"/>
        </w:rPr>
        <w:t xml:space="preserve"> утвержден </w:t>
      </w:r>
      <w:r w:rsidR="008A039B">
        <w:rPr>
          <w:rFonts w:ascii="Times New Roman" w:hAnsi="Times New Roman"/>
          <w:sz w:val="28"/>
          <w:szCs w:val="28"/>
          <w:lang w:eastAsia="ru-RU"/>
        </w:rPr>
        <w:t xml:space="preserve">распоряжением Губернатора Омской области от 22 мая 2015 года № 108-р </w:t>
      </w:r>
      <w:r w:rsidR="008A039B">
        <w:rPr>
          <w:rFonts w:ascii="Times New Roman" w:hAnsi="Times New Roman"/>
          <w:sz w:val="28"/>
          <w:szCs w:val="28"/>
        </w:rPr>
        <w:t xml:space="preserve"> </w:t>
      </w:r>
      <w:r>
        <w:rPr>
          <w:rFonts w:ascii="Times New Roman" w:hAnsi="Times New Roman"/>
          <w:sz w:val="28"/>
          <w:szCs w:val="28"/>
        </w:rPr>
        <w:t>(</w:t>
      </w:r>
      <w:r w:rsidR="00663EE1">
        <w:rPr>
          <w:rFonts w:ascii="Times New Roman" w:hAnsi="Times New Roman"/>
          <w:sz w:val="28"/>
          <w:szCs w:val="28"/>
        </w:rPr>
        <w:t>приложение № 19</w:t>
      </w:r>
      <w:r>
        <w:rPr>
          <w:rFonts w:ascii="Times New Roman" w:hAnsi="Times New Roman"/>
          <w:sz w:val="28"/>
          <w:szCs w:val="28"/>
        </w:rPr>
        <w:t>)</w:t>
      </w:r>
      <w:r w:rsidR="008A039B">
        <w:rPr>
          <w:rFonts w:ascii="Times New Roman" w:hAnsi="Times New Roman"/>
          <w:sz w:val="28"/>
          <w:szCs w:val="28"/>
        </w:rPr>
        <w:t>.</w:t>
      </w:r>
    </w:p>
    <w:p w:rsidR="004E4855" w:rsidRPr="00524038" w:rsidRDefault="004E4855" w:rsidP="00BE49D4">
      <w:pPr>
        <w:spacing w:after="0" w:line="240" w:lineRule="auto"/>
        <w:ind w:firstLine="709"/>
        <w:jc w:val="both"/>
        <w:rPr>
          <w:rStyle w:val="a6"/>
          <w:rFonts w:ascii="Times New Roman" w:hAnsi="Times New Roman"/>
          <w:color w:val="auto"/>
          <w:sz w:val="28"/>
          <w:szCs w:val="28"/>
          <w:u w:val="none"/>
        </w:rPr>
      </w:pPr>
      <w:r w:rsidRPr="00150915">
        <w:rPr>
          <w:rFonts w:ascii="Times New Roman" w:hAnsi="Times New Roman"/>
          <w:sz w:val="28"/>
          <w:szCs w:val="28"/>
        </w:rPr>
        <w:t xml:space="preserve">Информация о деятельности Межотраслевого совета потребителей </w:t>
      </w:r>
      <w:r w:rsidR="006108B3">
        <w:rPr>
          <w:rFonts w:ascii="Times New Roman" w:hAnsi="Times New Roman"/>
          <w:sz w:val="28"/>
          <w:szCs w:val="28"/>
        </w:rPr>
        <w:br/>
      </w:r>
      <w:r w:rsidRPr="00150915">
        <w:rPr>
          <w:rFonts w:ascii="Times New Roman" w:hAnsi="Times New Roman"/>
          <w:sz w:val="28"/>
          <w:szCs w:val="28"/>
        </w:rPr>
        <w:t xml:space="preserve"> и Общественного совета РЭК  размещена  в открытом доступе на официальном сайте Правительства Омской области</w:t>
      </w:r>
      <w:r w:rsidR="0042519D">
        <w:rPr>
          <w:rFonts w:ascii="Times New Roman" w:hAnsi="Times New Roman"/>
          <w:sz w:val="28"/>
          <w:szCs w:val="28"/>
        </w:rPr>
        <w:t xml:space="preserve"> в сети </w:t>
      </w:r>
      <w:r w:rsidR="0042519D" w:rsidRPr="00D1795E">
        <w:rPr>
          <w:rFonts w:ascii="Times New Roman" w:hAnsi="Times New Roman"/>
          <w:sz w:val="28"/>
          <w:szCs w:val="28"/>
        </w:rPr>
        <w:t>"</w:t>
      </w:r>
      <w:r w:rsidR="0042519D">
        <w:rPr>
          <w:rFonts w:ascii="Times New Roman" w:hAnsi="Times New Roman"/>
          <w:sz w:val="28"/>
          <w:szCs w:val="28"/>
        </w:rPr>
        <w:t>Интернет</w:t>
      </w:r>
      <w:r w:rsidR="0042519D" w:rsidRPr="00D1795E">
        <w:rPr>
          <w:rFonts w:ascii="Times New Roman" w:hAnsi="Times New Roman"/>
          <w:sz w:val="28"/>
          <w:szCs w:val="28"/>
        </w:rPr>
        <w:t>"</w:t>
      </w:r>
      <w:r w:rsidR="0042519D">
        <w:rPr>
          <w:rFonts w:ascii="Times New Roman" w:hAnsi="Times New Roman"/>
          <w:sz w:val="28"/>
          <w:szCs w:val="28"/>
        </w:rPr>
        <w:t xml:space="preserve"> </w:t>
      </w:r>
      <w:r w:rsidRPr="00150915">
        <w:rPr>
          <w:rFonts w:ascii="Times New Roman" w:hAnsi="Times New Roman"/>
          <w:sz w:val="28"/>
          <w:szCs w:val="28"/>
        </w:rPr>
        <w:t xml:space="preserve"> </w:t>
      </w:r>
      <w:r w:rsidRPr="003E7C97">
        <w:rPr>
          <w:rStyle w:val="a6"/>
          <w:rFonts w:ascii="Times New Roman" w:hAnsi="Times New Roman"/>
          <w:color w:val="auto"/>
          <w:sz w:val="28"/>
          <w:szCs w:val="28"/>
          <w:u w:val="none"/>
        </w:rPr>
        <w:t>(</w:t>
      </w:r>
      <w:hyperlink r:id="rId81" w:history="1">
        <w:r w:rsidRPr="003E7C97">
          <w:rPr>
            <w:rStyle w:val="a6"/>
            <w:rFonts w:ascii="Times New Roman" w:hAnsi="Times New Roman"/>
            <w:sz w:val="28"/>
            <w:szCs w:val="28"/>
          </w:rPr>
          <w:t>http://www.omskportal.ru/ru/public/sitelist/sovet_oiv/sovet_potreb.html</w:t>
        </w:r>
      </w:hyperlink>
      <w:r w:rsidRPr="00524038">
        <w:rPr>
          <w:rStyle w:val="a6"/>
          <w:rFonts w:ascii="Times New Roman" w:hAnsi="Times New Roman"/>
          <w:color w:val="auto"/>
          <w:sz w:val="28"/>
          <w:szCs w:val="28"/>
          <w:u w:val="none"/>
        </w:rPr>
        <w:t xml:space="preserve"> и </w:t>
      </w:r>
      <w:hyperlink r:id="rId82" w:history="1">
        <w:r w:rsidR="003E7C97" w:rsidRPr="003E7C97">
          <w:rPr>
            <w:rStyle w:val="a6"/>
            <w:rFonts w:ascii="Times New Roman" w:hAnsi="Times New Roman"/>
            <w:sz w:val="28"/>
            <w:szCs w:val="28"/>
          </w:rPr>
          <w:t>http://rec.omskportal.ru/ru/RegionalPublicAuthorities/executivelist/REC/KOMISSIJA/Obsch_sovet.html</w:t>
        </w:r>
      </w:hyperlink>
      <w:hyperlink r:id="rId83" w:history="1"/>
      <w:r w:rsidRPr="00524038">
        <w:rPr>
          <w:rStyle w:val="a6"/>
          <w:rFonts w:ascii="Times New Roman" w:hAnsi="Times New Roman"/>
          <w:color w:val="auto"/>
          <w:sz w:val="28"/>
          <w:szCs w:val="28"/>
          <w:u w:val="none"/>
        </w:rPr>
        <w:t xml:space="preserve">). </w:t>
      </w:r>
    </w:p>
    <w:p w:rsidR="004E4855" w:rsidRPr="00B96653" w:rsidRDefault="004E4855" w:rsidP="00BE49D4">
      <w:pPr>
        <w:spacing w:after="0" w:line="240" w:lineRule="auto"/>
        <w:ind w:firstLine="720"/>
        <w:jc w:val="both"/>
        <w:rPr>
          <w:rFonts w:ascii="Times New Roman" w:hAnsi="Times New Roman"/>
          <w:sz w:val="28"/>
          <w:szCs w:val="28"/>
        </w:rPr>
      </w:pPr>
      <w:bookmarkStart w:id="36" w:name="_Toc416359814"/>
      <w:r w:rsidRPr="00E021A3">
        <w:rPr>
          <w:rFonts w:ascii="Times New Roman" w:hAnsi="Times New Roman"/>
          <w:bCs/>
          <w:sz w:val="28"/>
          <w:szCs w:val="28"/>
        </w:rPr>
        <w:t>Межотраслевым советом потребителей</w:t>
      </w:r>
      <w:r w:rsidRPr="00E368E9">
        <w:rPr>
          <w:rFonts w:ascii="Times New Roman" w:hAnsi="Times New Roman"/>
          <w:sz w:val="28"/>
          <w:szCs w:val="28"/>
        </w:rPr>
        <w:t xml:space="preserve"> в 2016 году </w:t>
      </w:r>
      <w:r>
        <w:rPr>
          <w:rFonts w:ascii="Times New Roman" w:hAnsi="Times New Roman"/>
          <w:sz w:val="28"/>
          <w:szCs w:val="28"/>
        </w:rPr>
        <w:t xml:space="preserve">проведено </w:t>
      </w:r>
      <w:r w:rsidR="008A2657" w:rsidRPr="008A2657">
        <w:rPr>
          <w:rFonts w:ascii="Times New Roman" w:hAnsi="Times New Roman"/>
          <w:sz w:val="28"/>
          <w:szCs w:val="28"/>
        </w:rPr>
        <w:br/>
      </w:r>
      <w:r>
        <w:rPr>
          <w:rFonts w:ascii="Times New Roman" w:hAnsi="Times New Roman"/>
          <w:sz w:val="28"/>
          <w:szCs w:val="28"/>
        </w:rPr>
        <w:t xml:space="preserve">3 заседания, на которых </w:t>
      </w:r>
      <w:r w:rsidRPr="00E368E9">
        <w:rPr>
          <w:rFonts w:ascii="Times New Roman" w:hAnsi="Times New Roman"/>
          <w:sz w:val="28"/>
          <w:szCs w:val="28"/>
        </w:rPr>
        <w:t xml:space="preserve">рассмотрены </w:t>
      </w:r>
      <w:r>
        <w:rPr>
          <w:rFonts w:ascii="Times New Roman" w:hAnsi="Times New Roman"/>
          <w:sz w:val="28"/>
          <w:szCs w:val="28"/>
        </w:rPr>
        <w:t xml:space="preserve">следующие </w:t>
      </w:r>
      <w:r w:rsidRPr="00E368E9">
        <w:rPr>
          <w:rFonts w:ascii="Times New Roman" w:hAnsi="Times New Roman"/>
          <w:sz w:val="28"/>
          <w:szCs w:val="28"/>
        </w:rPr>
        <w:t>вопросы</w:t>
      </w:r>
      <w:r w:rsidRPr="00B96653">
        <w:rPr>
          <w:rFonts w:ascii="Times New Roman" w:hAnsi="Times New Roman"/>
          <w:sz w:val="28"/>
          <w:szCs w:val="28"/>
        </w:rPr>
        <w:t xml:space="preserve"> деятельности субъектов естественных монополий при Губернаторе Омской области. Советом рассмотрены вопросы: тарифообразования на услуги субъектов естественных монополий с изучением обосновывающих документов, предоставленных организациями с заявками на утверждение тарифов на электроэнергию ПАО "МРСК Сибири" - "Омскэнерго", </w:t>
      </w:r>
      <w:r w:rsidRPr="00B96653">
        <w:rPr>
          <w:rFonts w:ascii="Times New Roman" w:eastAsia="Times New Roman" w:hAnsi="Times New Roman"/>
          <w:sz w:val="28"/>
          <w:szCs w:val="28"/>
        </w:rPr>
        <w:t xml:space="preserve">АО "Омскэлектро", </w:t>
      </w:r>
      <w:r w:rsidRPr="00B96653">
        <w:rPr>
          <w:rFonts w:ascii="Times New Roman" w:hAnsi="Times New Roman"/>
          <w:sz w:val="28"/>
          <w:szCs w:val="28"/>
        </w:rPr>
        <w:t xml:space="preserve">ОАО "ЭТК"); выполнения инвестиционных программ субъектов естественных монополий  и корректировки программ (ПАО "МРСК Сибири" - "Омскэнерго", </w:t>
      </w:r>
      <w:r w:rsidRPr="00B96653">
        <w:rPr>
          <w:rFonts w:ascii="Times New Roman" w:eastAsia="Times New Roman" w:hAnsi="Times New Roman"/>
          <w:sz w:val="28"/>
          <w:szCs w:val="28"/>
        </w:rPr>
        <w:t xml:space="preserve">АО "Омскэлектро",  АО "Омск РТС", </w:t>
      </w:r>
      <w:r w:rsidRPr="00B96653">
        <w:rPr>
          <w:rFonts w:ascii="Times New Roman" w:hAnsi="Times New Roman"/>
          <w:sz w:val="28"/>
          <w:szCs w:val="28"/>
        </w:rPr>
        <w:t>ОАО "ЭТК", МП г. Омска "Тепловая компания"); внесения изменений в схему теплоснабжения г. Омска.</w:t>
      </w:r>
    </w:p>
    <w:p w:rsidR="004E4855" w:rsidRPr="00CC4C57" w:rsidRDefault="004E4855" w:rsidP="00BE49D4">
      <w:pPr>
        <w:pStyle w:val="af"/>
        <w:spacing w:before="0" w:beforeAutospacing="0" w:after="0" w:afterAutospacing="0"/>
        <w:ind w:firstLine="708"/>
        <w:jc w:val="both"/>
        <w:rPr>
          <w:sz w:val="28"/>
          <w:szCs w:val="28"/>
        </w:rPr>
      </w:pPr>
      <w:r w:rsidRPr="00B96653">
        <w:rPr>
          <w:sz w:val="28"/>
          <w:szCs w:val="28"/>
          <w:lang w:eastAsia="en-US"/>
        </w:rPr>
        <w:t>Решения и рекомендации членов Межотраслевого совета потребителей приняты во внимание органами исполнительной власти Омской области при подготовке соответствующих правовых и нормативных актов Омской области, принятии решений по различным вопросам деятельности субъектов естественных монополий. В частности, РЭК рекомендовано не допускать в 2017 году роста тарифов электросетевых организаций более чем на 3%.</w:t>
      </w:r>
      <w:r>
        <w:rPr>
          <w:sz w:val="28"/>
          <w:szCs w:val="28"/>
          <w:lang w:eastAsia="en-US"/>
        </w:rPr>
        <w:t xml:space="preserve">По результатам работы </w:t>
      </w:r>
      <w:r w:rsidRPr="00CC4C57">
        <w:rPr>
          <w:sz w:val="28"/>
          <w:szCs w:val="28"/>
          <w:lang w:eastAsia="en-US"/>
        </w:rPr>
        <w:t>Межотраслево</w:t>
      </w:r>
      <w:r>
        <w:rPr>
          <w:sz w:val="28"/>
          <w:szCs w:val="28"/>
          <w:lang w:eastAsia="en-US"/>
        </w:rPr>
        <w:t>го</w:t>
      </w:r>
      <w:r w:rsidRPr="00CC4C57">
        <w:rPr>
          <w:sz w:val="28"/>
          <w:szCs w:val="28"/>
          <w:lang w:eastAsia="en-US"/>
        </w:rPr>
        <w:t xml:space="preserve"> совет</w:t>
      </w:r>
      <w:r>
        <w:rPr>
          <w:sz w:val="28"/>
          <w:szCs w:val="28"/>
          <w:lang w:eastAsia="en-US"/>
        </w:rPr>
        <w:t>а</w:t>
      </w:r>
      <w:r w:rsidRPr="00CC4C57">
        <w:rPr>
          <w:sz w:val="28"/>
          <w:szCs w:val="28"/>
        </w:rPr>
        <w:t xml:space="preserve"> потребителей субъектов естественных монополий при Губернаторе Омской области </w:t>
      </w:r>
      <w:r>
        <w:rPr>
          <w:sz w:val="28"/>
          <w:szCs w:val="28"/>
        </w:rPr>
        <w:t xml:space="preserve">(заседание от </w:t>
      </w:r>
      <w:r w:rsidRPr="00CC4C57">
        <w:rPr>
          <w:sz w:val="28"/>
          <w:szCs w:val="28"/>
        </w:rPr>
        <w:t>7 декабря 2016 года</w:t>
      </w:r>
      <w:r>
        <w:rPr>
          <w:sz w:val="28"/>
          <w:szCs w:val="28"/>
        </w:rPr>
        <w:t>)</w:t>
      </w:r>
      <w:r w:rsidRPr="00CC4C57">
        <w:rPr>
          <w:sz w:val="28"/>
          <w:szCs w:val="28"/>
        </w:rPr>
        <w:t xml:space="preserve"> </w:t>
      </w:r>
      <w:r>
        <w:rPr>
          <w:sz w:val="28"/>
          <w:szCs w:val="28"/>
        </w:rPr>
        <w:t>и</w:t>
      </w:r>
      <w:r w:rsidRPr="00CC4C57">
        <w:rPr>
          <w:sz w:val="28"/>
          <w:szCs w:val="28"/>
        </w:rPr>
        <w:t>сполнение инвестиционн</w:t>
      </w:r>
      <w:r>
        <w:rPr>
          <w:sz w:val="28"/>
          <w:szCs w:val="28"/>
        </w:rPr>
        <w:t>ой</w:t>
      </w:r>
      <w:r w:rsidRPr="00CC4C57">
        <w:rPr>
          <w:sz w:val="28"/>
          <w:szCs w:val="28"/>
        </w:rPr>
        <w:t xml:space="preserve"> программ</w:t>
      </w:r>
      <w:r>
        <w:rPr>
          <w:sz w:val="28"/>
          <w:szCs w:val="28"/>
        </w:rPr>
        <w:t>ы</w:t>
      </w:r>
      <w:r w:rsidRPr="00CC4C57">
        <w:rPr>
          <w:sz w:val="28"/>
          <w:szCs w:val="28"/>
        </w:rPr>
        <w:t xml:space="preserve"> филиала ПАО </w:t>
      </w:r>
      <w:r w:rsidRPr="00CC4C57">
        <w:rPr>
          <w:sz w:val="28"/>
          <w:szCs w:val="28"/>
        </w:rPr>
        <w:lastRenderedPageBreak/>
        <w:t xml:space="preserve">"МРСК Сибири" - "Омскэнерго" </w:t>
      </w:r>
      <w:r>
        <w:rPr>
          <w:sz w:val="28"/>
          <w:szCs w:val="28"/>
        </w:rPr>
        <w:t xml:space="preserve">признано </w:t>
      </w:r>
      <w:r w:rsidRPr="00CC4C57">
        <w:rPr>
          <w:sz w:val="28"/>
          <w:szCs w:val="28"/>
        </w:rPr>
        <w:t>удовлетворительным;</w:t>
      </w:r>
      <w:r>
        <w:rPr>
          <w:sz w:val="28"/>
          <w:szCs w:val="28"/>
        </w:rPr>
        <w:t xml:space="preserve"> инвестиционной программы </w:t>
      </w:r>
      <w:r w:rsidRPr="00CC4C57">
        <w:rPr>
          <w:sz w:val="28"/>
          <w:szCs w:val="28"/>
        </w:rPr>
        <w:t xml:space="preserve">АО "Омскэлектро" </w:t>
      </w:r>
      <w:r>
        <w:rPr>
          <w:sz w:val="28"/>
          <w:szCs w:val="28"/>
        </w:rPr>
        <w:t xml:space="preserve">- </w:t>
      </w:r>
      <w:r w:rsidRPr="00CC4C57">
        <w:rPr>
          <w:sz w:val="28"/>
          <w:szCs w:val="28"/>
        </w:rPr>
        <w:t>неудовлетворительным.</w:t>
      </w:r>
      <w:r>
        <w:rPr>
          <w:sz w:val="28"/>
          <w:szCs w:val="28"/>
        </w:rPr>
        <w:t xml:space="preserve"> </w:t>
      </w:r>
      <w:r w:rsidRPr="00CC4C57">
        <w:rPr>
          <w:sz w:val="28"/>
          <w:szCs w:val="28"/>
        </w:rPr>
        <w:t xml:space="preserve">Отчет </w:t>
      </w:r>
      <w:r>
        <w:rPr>
          <w:sz w:val="28"/>
          <w:szCs w:val="28"/>
        </w:rPr>
        <w:t xml:space="preserve">по программе </w:t>
      </w:r>
      <w:r w:rsidRPr="00CC4C57">
        <w:rPr>
          <w:sz w:val="28"/>
          <w:szCs w:val="28"/>
        </w:rPr>
        <w:t>АО "Электротехнический комплекс" принят  к сведению.</w:t>
      </w:r>
    </w:p>
    <w:p w:rsidR="004E4855" w:rsidRPr="00A67027" w:rsidRDefault="004E4855" w:rsidP="00BE49D4">
      <w:pPr>
        <w:spacing w:after="0" w:line="240" w:lineRule="auto"/>
        <w:ind w:firstLine="709"/>
        <w:jc w:val="both"/>
        <w:rPr>
          <w:rStyle w:val="a6"/>
          <w:rFonts w:ascii="Times New Roman" w:hAnsi="Times New Roman"/>
          <w:sz w:val="28"/>
          <w:szCs w:val="28"/>
        </w:rPr>
      </w:pPr>
      <w:r w:rsidRPr="00CC4C57">
        <w:rPr>
          <w:rFonts w:ascii="Times New Roman" w:hAnsi="Times New Roman"/>
          <w:sz w:val="28"/>
          <w:szCs w:val="28"/>
        </w:rPr>
        <w:t>Протокол</w:t>
      </w:r>
      <w:r>
        <w:rPr>
          <w:rFonts w:ascii="Times New Roman" w:hAnsi="Times New Roman"/>
          <w:sz w:val="28"/>
          <w:szCs w:val="28"/>
        </w:rPr>
        <w:t>ы</w:t>
      </w:r>
      <w:r w:rsidRPr="00CC4C57">
        <w:rPr>
          <w:rFonts w:ascii="Times New Roman" w:hAnsi="Times New Roman"/>
          <w:sz w:val="28"/>
          <w:szCs w:val="28"/>
        </w:rPr>
        <w:t xml:space="preserve"> заседани</w:t>
      </w:r>
      <w:r>
        <w:rPr>
          <w:rFonts w:ascii="Times New Roman" w:hAnsi="Times New Roman"/>
          <w:sz w:val="28"/>
          <w:szCs w:val="28"/>
        </w:rPr>
        <w:t>й</w:t>
      </w:r>
      <w:r w:rsidRPr="00CC4C57">
        <w:rPr>
          <w:rFonts w:ascii="Times New Roman" w:hAnsi="Times New Roman"/>
          <w:sz w:val="28"/>
          <w:szCs w:val="28"/>
        </w:rPr>
        <w:t xml:space="preserve"> Межотраслевого совета потребителей размещен</w:t>
      </w:r>
      <w:r>
        <w:rPr>
          <w:rFonts w:ascii="Times New Roman" w:hAnsi="Times New Roman"/>
          <w:sz w:val="28"/>
          <w:szCs w:val="28"/>
        </w:rPr>
        <w:t>ы</w:t>
      </w:r>
      <w:r w:rsidRPr="00CC4C57">
        <w:rPr>
          <w:rFonts w:ascii="Times New Roman" w:hAnsi="Times New Roman"/>
          <w:sz w:val="28"/>
          <w:szCs w:val="28"/>
        </w:rPr>
        <w:t xml:space="preserve"> </w:t>
      </w:r>
      <w:r w:rsidR="00256FBF" w:rsidRPr="00150915">
        <w:rPr>
          <w:rFonts w:ascii="Times New Roman" w:hAnsi="Times New Roman"/>
          <w:sz w:val="28"/>
          <w:szCs w:val="28"/>
        </w:rPr>
        <w:t xml:space="preserve">официальном сайте Правительства Омской области </w:t>
      </w:r>
      <w:r w:rsidRPr="00CC4C57">
        <w:rPr>
          <w:rFonts w:ascii="Times New Roman" w:hAnsi="Times New Roman"/>
          <w:sz w:val="28"/>
          <w:szCs w:val="28"/>
        </w:rPr>
        <w:t>в сети "Интернет"</w:t>
      </w:r>
      <w:r w:rsidR="002A160B">
        <w:rPr>
          <w:rFonts w:ascii="Times New Roman" w:hAnsi="Times New Roman"/>
          <w:sz w:val="28"/>
          <w:szCs w:val="28"/>
        </w:rPr>
        <w:t>:</w:t>
      </w:r>
      <w:r w:rsidRPr="00CC4C57">
        <w:rPr>
          <w:rFonts w:ascii="Times New Roman" w:hAnsi="Times New Roman"/>
          <w:sz w:val="28"/>
          <w:szCs w:val="28"/>
        </w:rPr>
        <w:t xml:space="preserve"> </w:t>
      </w:r>
      <w:hyperlink r:id="rId84" w:history="1">
        <w:r w:rsidR="00607B64" w:rsidRPr="00607B64">
          <w:rPr>
            <w:rStyle w:val="a6"/>
            <w:rFonts w:ascii="Times New Roman" w:hAnsi="Times New Roman"/>
            <w:sz w:val="28"/>
            <w:szCs w:val="28"/>
          </w:rPr>
          <w:t>http://www.omskportal.ru/ru/public/sitelist/sovet_oiv/sovet_potreb/protokoly.html</w:t>
        </w:r>
      </w:hyperlink>
      <w:r w:rsidR="0042519D">
        <w:t>.</w:t>
      </w:r>
    </w:p>
    <w:p w:rsidR="004E4855" w:rsidRDefault="004E4855" w:rsidP="00BE49D4">
      <w:pPr>
        <w:autoSpaceDE w:val="0"/>
        <w:autoSpaceDN w:val="0"/>
        <w:adjustRightInd w:val="0"/>
        <w:spacing w:after="0" w:line="240" w:lineRule="auto"/>
        <w:ind w:firstLine="720"/>
        <w:jc w:val="both"/>
        <w:rPr>
          <w:rFonts w:ascii="Times New Roman" w:hAnsi="Times New Roman"/>
          <w:sz w:val="28"/>
          <w:szCs w:val="28"/>
        </w:rPr>
      </w:pPr>
    </w:p>
    <w:p w:rsidR="0037562C" w:rsidRPr="0037562C" w:rsidRDefault="0037562C" w:rsidP="00BE49D4">
      <w:pPr>
        <w:spacing w:after="0" w:line="240" w:lineRule="auto"/>
        <w:ind w:firstLine="709"/>
        <w:jc w:val="both"/>
        <w:rPr>
          <w:rStyle w:val="a6"/>
          <w:rFonts w:ascii="Times New Roman" w:hAnsi="Times New Roman"/>
          <w:sz w:val="28"/>
          <w:szCs w:val="28"/>
        </w:rPr>
      </w:pPr>
      <w:r w:rsidRPr="0037562C">
        <w:rPr>
          <w:rFonts w:ascii="Times New Roman" w:hAnsi="Times New Roman"/>
          <w:sz w:val="28"/>
          <w:szCs w:val="28"/>
          <w:u w:val="single"/>
        </w:rPr>
        <w:t xml:space="preserve">Подраздел 3.7.2  </w:t>
      </w:r>
      <w:r w:rsidRPr="0037562C">
        <w:rPr>
          <w:rFonts w:ascii="Times New Roman" w:hAnsi="Times New Roman"/>
          <w:sz w:val="28"/>
          <w:szCs w:val="28"/>
        </w:rPr>
        <w:t xml:space="preserve">Принято постановление Правительства Омской области от 23 марта 2016 года № 57-п "О проведении публичного технологического </w:t>
      </w:r>
      <w:r w:rsidR="00EA1472">
        <w:rPr>
          <w:rFonts w:ascii="Times New Roman" w:hAnsi="Times New Roman"/>
          <w:sz w:val="28"/>
          <w:szCs w:val="28"/>
        </w:rPr>
        <w:br/>
      </w:r>
      <w:r w:rsidRPr="0037562C">
        <w:rPr>
          <w:rFonts w:ascii="Times New Roman" w:hAnsi="Times New Roman"/>
          <w:sz w:val="28"/>
          <w:szCs w:val="28"/>
        </w:rPr>
        <w:t>и ценового аудита инвестиционных проектов с государственным участием Омской области и внесении изменений в отдельные постановления Правительства Омской области"</w:t>
      </w:r>
      <w:r w:rsidR="00551B57">
        <w:rPr>
          <w:rFonts w:ascii="Times New Roman" w:hAnsi="Times New Roman"/>
          <w:sz w:val="28"/>
          <w:szCs w:val="28"/>
        </w:rPr>
        <w:t xml:space="preserve"> (приложение № 20</w:t>
      </w:r>
      <w:r w:rsidRPr="0037562C">
        <w:rPr>
          <w:rFonts w:ascii="Times New Roman" w:hAnsi="Times New Roman"/>
          <w:sz w:val="28"/>
          <w:szCs w:val="28"/>
        </w:rPr>
        <w:t xml:space="preserve">). Документ размещен </w:t>
      </w:r>
      <w:r w:rsidR="00975190">
        <w:rPr>
          <w:rFonts w:ascii="Times New Roman" w:hAnsi="Times New Roman"/>
          <w:sz w:val="28"/>
          <w:szCs w:val="28"/>
        </w:rPr>
        <w:br/>
      </w:r>
      <w:r w:rsidRPr="0037562C">
        <w:rPr>
          <w:rFonts w:ascii="Times New Roman" w:hAnsi="Times New Roman"/>
          <w:sz w:val="28"/>
          <w:szCs w:val="28"/>
        </w:rPr>
        <w:t xml:space="preserve">на сайте уполномоченного органа </w:t>
      </w:r>
      <w:r w:rsidR="00525ABC">
        <w:rPr>
          <w:rFonts w:ascii="Times New Roman" w:hAnsi="Times New Roman"/>
          <w:sz w:val="28"/>
          <w:szCs w:val="28"/>
        </w:rPr>
        <w:t xml:space="preserve">в сети </w:t>
      </w:r>
      <w:r w:rsidR="00525ABC" w:rsidRPr="0037562C">
        <w:rPr>
          <w:rFonts w:ascii="Times New Roman" w:hAnsi="Times New Roman"/>
          <w:sz w:val="28"/>
          <w:szCs w:val="28"/>
        </w:rPr>
        <w:t>"</w:t>
      </w:r>
      <w:r w:rsidR="00525ABC" w:rsidRPr="00525ABC">
        <w:rPr>
          <w:rStyle w:val="a6"/>
          <w:rFonts w:ascii="Times New Roman" w:hAnsi="Times New Roman"/>
          <w:color w:val="auto"/>
          <w:sz w:val="28"/>
          <w:szCs w:val="28"/>
          <w:u w:val="none"/>
        </w:rPr>
        <w:t>Интернет</w:t>
      </w:r>
      <w:r w:rsidR="00525ABC" w:rsidRPr="0037562C">
        <w:rPr>
          <w:rFonts w:ascii="Times New Roman" w:hAnsi="Times New Roman"/>
          <w:sz w:val="28"/>
          <w:szCs w:val="28"/>
        </w:rPr>
        <w:t>"</w:t>
      </w:r>
      <w:r w:rsidR="00525ABC" w:rsidRPr="0037562C">
        <w:rPr>
          <w:rStyle w:val="a6"/>
          <w:rFonts w:ascii="Times New Roman" w:hAnsi="Times New Roman"/>
          <w:sz w:val="28"/>
          <w:szCs w:val="28"/>
        </w:rPr>
        <w:t xml:space="preserve"> </w:t>
      </w:r>
      <w:r w:rsidRPr="00C0508F">
        <w:rPr>
          <w:rStyle w:val="a6"/>
          <w:rFonts w:ascii="Times New Roman" w:hAnsi="Times New Roman"/>
          <w:color w:val="auto"/>
          <w:sz w:val="28"/>
          <w:szCs w:val="28"/>
        </w:rPr>
        <w:t>(</w:t>
      </w:r>
      <w:hyperlink r:id="rId85" w:history="1">
        <w:r w:rsidRPr="0037562C">
          <w:rPr>
            <w:rStyle w:val="a6"/>
            <w:rFonts w:ascii="Times New Roman" w:hAnsi="Times New Roman"/>
            <w:sz w:val="28"/>
            <w:szCs w:val="28"/>
          </w:rPr>
          <w:t>http://mec.omskportal.ru/ru/RegionalPublicAuthorities/executivelist/MEC/ImplementationOfStandards/Information.html</w:t>
        </w:r>
      </w:hyperlink>
      <w:r w:rsidRPr="00C0508F">
        <w:rPr>
          <w:rStyle w:val="a6"/>
          <w:rFonts w:ascii="Times New Roman" w:hAnsi="Times New Roman"/>
          <w:color w:val="auto"/>
          <w:sz w:val="28"/>
          <w:szCs w:val="28"/>
        </w:rPr>
        <w:t>).</w:t>
      </w:r>
    </w:p>
    <w:p w:rsidR="0037562C" w:rsidRPr="0037562C" w:rsidRDefault="0037562C" w:rsidP="00BE49D4">
      <w:pPr>
        <w:autoSpaceDE w:val="0"/>
        <w:autoSpaceDN w:val="0"/>
        <w:adjustRightInd w:val="0"/>
        <w:spacing w:after="0" w:line="240" w:lineRule="auto"/>
        <w:ind w:firstLine="709"/>
        <w:jc w:val="both"/>
        <w:rPr>
          <w:rFonts w:ascii="Times New Roman" w:hAnsi="Times New Roman"/>
          <w:sz w:val="28"/>
          <w:szCs w:val="28"/>
        </w:rPr>
      </w:pPr>
      <w:r w:rsidRPr="0037562C">
        <w:rPr>
          <w:rFonts w:ascii="Times New Roman" w:hAnsi="Times New Roman"/>
          <w:sz w:val="28"/>
          <w:szCs w:val="28"/>
        </w:rPr>
        <w:t xml:space="preserve">Проведение публичного технологического и ценового аудита осуществляется в отношении инвестиционных проектов с государственным </w:t>
      </w:r>
      <w:r w:rsidR="00E62814">
        <w:rPr>
          <w:rFonts w:ascii="Times New Roman" w:hAnsi="Times New Roman"/>
          <w:sz w:val="28"/>
          <w:szCs w:val="28"/>
        </w:rPr>
        <w:t>участием Омской области (далее –</w:t>
      </w:r>
      <w:r w:rsidRPr="0037562C">
        <w:rPr>
          <w:rFonts w:ascii="Times New Roman" w:hAnsi="Times New Roman"/>
          <w:sz w:val="28"/>
          <w:szCs w:val="28"/>
        </w:rPr>
        <w:t xml:space="preserve"> инвестиционные проекты), финансирование которых планируется осуществлять полностью или частично за счет:</w:t>
      </w:r>
    </w:p>
    <w:p w:rsidR="0037562C" w:rsidRPr="0037562C" w:rsidRDefault="0037562C" w:rsidP="00BE49D4">
      <w:pPr>
        <w:autoSpaceDE w:val="0"/>
        <w:autoSpaceDN w:val="0"/>
        <w:adjustRightInd w:val="0"/>
        <w:spacing w:after="0" w:line="240" w:lineRule="auto"/>
        <w:ind w:firstLine="709"/>
        <w:jc w:val="both"/>
        <w:rPr>
          <w:rFonts w:ascii="Times New Roman" w:hAnsi="Times New Roman"/>
          <w:sz w:val="28"/>
          <w:szCs w:val="28"/>
        </w:rPr>
      </w:pPr>
      <w:r w:rsidRPr="0037562C">
        <w:rPr>
          <w:rFonts w:ascii="Times New Roman" w:hAnsi="Times New Roman"/>
          <w:sz w:val="28"/>
          <w:szCs w:val="28"/>
        </w:rPr>
        <w:t>1) бюджетных ассигнований из областного бюджета в виде субсидии на осуществление бюджетными и автономными учреждениями Омской области, государственными унитарными предприятиями Омской области капитальных вложений в объекты капитального строительства собственности Омской области;</w:t>
      </w:r>
    </w:p>
    <w:p w:rsidR="0037562C" w:rsidRPr="0037562C" w:rsidRDefault="0037562C" w:rsidP="00BE49D4">
      <w:pPr>
        <w:autoSpaceDE w:val="0"/>
        <w:autoSpaceDN w:val="0"/>
        <w:adjustRightInd w:val="0"/>
        <w:spacing w:after="0" w:line="240" w:lineRule="auto"/>
        <w:ind w:firstLine="709"/>
        <w:jc w:val="both"/>
        <w:rPr>
          <w:rFonts w:ascii="Times New Roman" w:hAnsi="Times New Roman"/>
          <w:sz w:val="28"/>
          <w:szCs w:val="28"/>
        </w:rPr>
      </w:pPr>
      <w:r w:rsidRPr="0037562C">
        <w:rPr>
          <w:rFonts w:ascii="Times New Roman" w:hAnsi="Times New Roman"/>
          <w:sz w:val="28"/>
          <w:szCs w:val="28"/>
        </w:rPr>
        <w:t>2) бюджетных инвестиций за счет средств областного бюджета в форме капитальных вложений в объекты капитального строительства собственности Омской области;</w:t>
      </w:r>
    </w:p>
    <w:p w:rsidR="0037562C" w:rsidRPr="0037562C" w:rsidRDefault="00E62814" w:rsidP="00BE49D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37562C" w:rsidRPr="0037562C">
        <w:rPr>
          <w:rFonts w:ascii="Times New Roman" w:hAnsi="Times New Roman"/>
          <w:sz w:val="28"/>
          <w:szCs w:val="28"/>
        </w:rPr>
        <w:t>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w:t>
      </w:r>
    </w:p>
    <w:p w:rsidR="0037562C" w:rsidRPr="0037562C" w:rsidRDefault="0037562C" w:rsidP="00BE49D4">
      <w:pPr>
        <w:autoSpaceDE w:val="0"/>
        <w:autoSpaceDN w:val="0"/>
        <w:adjustRightInd w:val="0"/>
        <w:spacing w:after="0" w:line="240" w:lineRule="auto"/>
        <w:ind w:firstLine="709"/>
        <w:jc w:val="both"/>
        <w:rPr>
          <w:rFonts w:ascii="Times New Roman" w:hAnsi="Times New Roman"/>
          <w:sz w:val="28"/>
          <w:szCs w:val="28"/>
        </w:rPr>
      </w:pPr>
      <w:r w:rsidRPr="0037562C">
        <w:rPr>
          <w:rFonts w:ascii="Times New Roman" w:hAnsi="Times New Roman"/>
          <w:sz w:val="28"/>
          <w:szCs w:val="28"/>
        </w:rPr>
        <w:t>Публичный технологический и ценовой аудит инвестиционных проектов проводится в отношении объектов капитального строительства сметной стоимостью 1,5 млрд. рублей и более.</w:t>
      </w:r>
      <w:r w:rsidR="00E62814">
        <w:rPr>
          <w:rFonts w:ascii="Times New Roman" w:hAnsi="Times New Roman"/>
          <w:sz w:val="28"/>
          <w:szCs w:val="28"/>
        </w:rPr>
        <w:t xml:space="preserve"> </w:t>
      </w:r>
      <w:r w:rsidRPr="0037562C">
        <w:rPr>
          <w:rFonts w:ascii="Times New Roman" w:hAnsi="Times New Roman"/>
          <w:sz w:val="28"/>
          <w:szCs w:val="28"/>
        </w:rPr>
        <w:t>Предусмотрено 2 этапа аудита:</w:t>
      </w:r>
    </w:p>
    <w:p w:rsidR="0037562C" w:rsidRPr="0037562C" w:rsidRDefault="0037562C" w:rsidP="00BE49D4">
      <w:pPr>
        <w:autoSpaceDE w:val="0"/>
        <w:autoSpaceDN w:val="0"/>
        <w:adjustRightInd w:val="0"/>
        <w:spacing w:after="0" w:line="240" w:lineRule="auto"/>
        <w:ind w:firstLine="709"/>
        <w:jc w:val="both"/>
        <w:rPr>
          <w:rFonts w:ascii="Times New Roman" w:hAnsi="Times New Roman"/>
          <w:sz w:val="28"/>
          <w:szCs w:val="28"/>
        </w:rPr>
      </w:pPr>
      <w:r w:rsidRPr="0037562C">
        <w:rPr>
          <w:rFonts w:ascii="Times New Roman" w:hAnsi="Times New Roman"/>
          <w:sz w:val="28"/>
          <w:szCs w:val="28"/>
        </w:rPr>
        <w:t>1) на стадии подготовки проекта правового акта Правительства Омской области о предоставлении (подготовке и реализации) бюджетных инвестиций (бюджетных ассигнований);</w:t>
      </w:r>
    </w:p>
    <w:p w:rsidR="0037562C" w:rsidRPr="0037562C" w:rsidRDefault="0037562C" w:rsidP="00BE49D4">
      <w:pPr>
        <w:autoSpaceDE w:val="0"/>
        <w:autoSpaceDN w:val="0"/>
        <w:adjustRightInd w:val="0"/>
        <w:spacing w:after="0" w:line="240" w:lineRule="auto"/>
        <w:ind w:firstLine="709"/>
        <w:jc w:val="both"/>
        <w:rPr>
          <w:rFonts w:ascii="Times New Roman" w:hAnsi="Times New Roman"/>
          <w:sz w:val="28"/>
          <w:szCs w:val="28"/>
        </w:rPr>
      </w:pPr>
      <w:r w:rsidRPr="0037562C">
        <w:rPr>
          <w:rFonts w:ascii="Times New Roman" w:hAnsi="Times New Roman"/>
          <w:sz w:val="28"/>
          <w:szCs w:val="28"/>
        </w:rPr>
        <w:t>2) на стадии утверждения проектной документации в отношении объекта капитального строительства, создаваемого в ходе реализации инвестиционного проекта.</w:t>
      </w:r>
    </w:p>
    <w:p w:rsidR="0037562C" w:rsidRPr="0037562C" w:rsidRDefault="0037562C" w:rsidP="00BE49D4">
      <w:pPr>
        <w:pStyle w:val="ConsPlusNormal"/>
        <w:ind w:firstLine="709"/>
        <w:jc w:val="both"/>
        <w:rPr>
          <w:rFonts w:ascii="Times New Roman" w:eastAsiaTheme="minorHAnsi" w:hAnsi="Times New Roman"/>
          <w:sz w:val="28"/>
          <w:szCs w:val="28"/>
          <w:lang w:eastAsia="en-US"/>
        </w:rPr>
      </w:pPr>
      <w:r w:rsidRPr="0037562C">
        <w:rPr>
          <w:rFonts w:ascii="Times New Roman" w:eastAsiaTheme="minorHAnsi" w:hAnsi="Times New Roman"/>
          <w:sz w:val="28"/>
          <w:szCs w:val="28"/>
          <w:lang w:eastAsia="en-US"/>
        </w:rPr>
        <w:t xml:space="preserve">В 2016 году  проведены торги по выбору организации на оказание услуг по проведению публичного технологического и ценового аудита крупного инвестиционного проекта с государственным участием "Строительство Красногорского водоподъемного гидроузла на реке Иртыш. Корректировка проектной документации". Данный проект реализовывался в Омской области </w:t>
      </w:r>
      <w:r w:rsidR="00E62814">
        <w:rPr>
          <w:rFonts w:ascii="Times New Roman" w:eastAsiaTheme="minorHAnsi" w:hAnsi="Times New Roman"/>
          <w:sz w:val="28"/>
          <w:szCs w:val="28"/>
          <w:lang w:eastAsia="en-US"/>
        </w:rPr>
        <w:br/>
      </w:r>
      <w:r w:rsidRPr="0037562C">
        <w:rPr>
          <w:rFonts w:ascii="Times New Roman" w:eastAsiaTheme="minorHAnsi" w:hAnsi="Times New Roman"/>
          <w:sz w:val="28"/>
          <w:szCs w:val="28"/>
          <w:lang w:eastAsia="en-US"/>
        </w:rPr>
        <w:lastRenderedPageBreak/>
        <w:t>в предшествующие годы, но не был завершен. Поэтому целью проведения аудита является, в том числе</w:t>
      </w:r>
      <w:r w:rsidR="0040350F">
        <w:rPr>
          <w:rFonts w:ascii="Times New Roman" w:eastAsiaTheme="minorHAnsi" w:hAnsi="Times New Roman"/>
          <w:sz w:val="28"/>
          <w:szCs w:val="28"/>
          <w:lang w:eastAsia="en-US"/>
        </w:rPr>
        <w:t>,</w:t>
      </w:r>
      <w:r w:rsidRPr="0037562C">
        <w:rPr>
          <w:rFonts w:ascii="Times New Roman" w:eastAsiaTheme="minorHAnsi" w:hAnsi="Times New Roman"/>
          <w:sz w:val="28"/>
          <w:szCs w:val="28"/>
          <w:lang w:eastAsia="en-US"/>
        </w:rPr>
        <w:t xml:space="preserve"> и уточнение стоимости завершения работ </w:t>
      </w:r>
      <w:r w:rsidR="0040350F">
        <w:rPr>
          <w:rFonts w:ascii="Times New Roman" w:eastAsiaTheme="minorHAnsi" w:hAnsi="Times New Roman"/>
          <w:sz w:val="28"/>
          <w:szCs w:val="28"/>
          <w:lang w:eastAsia="en-US"/>
        </w:rPr>
        <w:br/>
      </w:r>
      <w:r w:rsidRPr="0037562C">
        <w:rPr>
          <w:rFonts w:ascii="Times New Roman" w:eastAsiaTheme="minorHAnsi" w:hAnsi="Times New Roman"/>
          <w:sz w:val="28"/>
          <w:szCs w:val="28"/>
          <w:lang w:eastAsia="en-US"/>
        </w:rPr>
        <w:t>по строительству объекта гидроузла.</w:t>
      </w:r>
    </w:p>
    <w:p w:rsidR="0037562C" w:rsidRDefault="0037562C" w:rsidP="00BE49D4">
      <w:pPr>
        <w:pStyle w:val="ConsPlusNormal"/>
        <w:ind w:firstLine="709"/>
        <w:jc w:val="both"/>
        <w:rPr>
          <w:rFonts w:ascii="Times New Roman" w:eastAsiaTheme="minorHAnsi" w:hAnsi="Times New Roman"/>
          <w:sz w:val="28"/>
          <w:szCs w:val="28"/>
          <w:lang w:eastAsia="en-US"/>
        </w:rPr>
      </w:pPr>
      <w:r w:rsidRPr="009D3A9A">
        <w:rPr>
          <w:rFonts w:ascii="Times New Roman" w:eastAsiaTheme="minorHAnsi" w:hAnsi="Times New Roman"/>
          <w:sz w:val="28"/>
          <w:szCs w:val="28"/>
          <w:lang w:eastAsia="en-US"/>
        </w:rPr>
        <w:t xml:space="preserve">Заказчиком работ выступило </w:t>
      </w:r>
      <w:r w:rsidR="00E45415">
        <w:rPr>
          <w:rFonts w:ascii="Times New Roman" w:eastAsiaTheme="minorHAnsi" w:hAnsi="Times New Roman"/>
          <w:sz w:val="28"/>
          <w:szCs w:val="28"/>
          <w:lang w:eastAsia="en-US"/>
        </w:rPr>
        <w:t>к</w:t>
      </w:r>
      <w:r>
        <w:rPr>
          <w:rFonts w:ascii="Times New Roman" w:eastAsiaTheme="minorHAnsi" w:hAnsi="Times New Roman"/>
          <w:sz w:val="28"/>
          <w:szCs w:val="28"/>
          <w:lang w:eastAsia="en-US"/>
        </w:rPr>
        <w:t>азенное учреждение "</w:t>
      </w:r>
      <w:r w:rsidRPr="009D3A9A">
        <w:rPr>
          <w:rFonts w:ascii="Times New Roman" w:eastAsiaTheme="minorHAnsi" w:hAnsi="Times New Roman"/>
          <w:sz w:val="28"/>
          <w:szCs w:val="28"/>
          <w:lang w:eastAsia="en-US"/>
        </w:rPr>
        <w:t>Управление заказчика по строительству транспортных объектов и гидротехнических сооружений</w:t>
      </w:r>
      <w:r>
        <w:rPr>
          <w:rFonts w:ascii="Times New Roman" w:eastAsiaTheme="minorHAnsi" w:hAnsi="Times New Roman"/>
          <w:sz w:val="28"/>
          <w:szCs w:val="28"/>
          <w:lang w:eastAsia="en-US"/>
        </w:rPr>
        <w:t xml:space="preserve"> Омской области". </w:t>
      </w:r>
      <w:r w:rsidRPr="009D3A9A">
        <w:rPr>
          <w:rFonts w:ascii="Times New Roman" w:eastAsiaTheme="minorHAnsi" w:hAnsi="Times New Roman"/>
          <w:sz w:val="28"/>
          <w:szCs w:val="28"/>
          <w:lang w:eastAsia="en-US"/>
        </w:rPr>
        <w:t xml:space="preserve">Победитель должен обследовать все построенные конструкции и провести ценовой аудит инвестпроекта. После осмотра гидроузла подрядчик должен составить свои рекомендации, как оптимизировать расчеты на достройку объекта. Договор </w:t>
      </w:r>
      <w:r>
        <w:rPr>
          <w:rFonts w:ascii="Times New Roman" w:eastAsiaTheme="minorHAnsi" w:hAnsi="Times New Roman"/>
          <w:sz w:val="28"/>
          <w:szCs w:val="28"/>
          <w:lang w:eastAsia="en-US"/>
        </w:rPr>
        <w:t xml:space="preserve">на проведение технологического и ценового аудита </w:t>
      </w:r>
      <w:r w:rsidRPr="009D3A9A">
        <w:rPr>
          <w:rFonts w:ascii="Times New Roman" w:eastAsiaTheme="minorHAnsi" w:hAnsi="Times New Roman"/>
          <w:sz w:val="28"/>
          <w:szCs w:val="28"/>
          <w:lang w:eastAsia="en-US"/>
        </w:rPr>
        <w:t>заключ</w:t>
      </w:r>
      <w:r>
        <w:rPr>
          <w:rFonts w:ascii="Times New Roman" w:eastAsiaTheme="minorHAnsi" w:hAnsi="Times New Roman"/>
          <w:sz w:val="28"/>
          <w:szCs w:val="28"/>
          <w:lang w:eastAsia="en-US"/>
        </w:rPr>
        <w:t>ен</w:t>
      </w:r>
      <w:r w:rsidRPr="009D3A9A">
        <w:rPr>
          <w:rFonts w:ascii="Times New Roman" w:eastAsiaTheme="minorHAnsi" w:hAnsi="Times New Roman"/>
          <w:sz w:val="28"/>
          <w:szCs w:val="28"/>
          <w:lang w:eastAsia="en-US"/>
        </w:rPr>
        <w:t xml:space="preserve"> с НИЦ </w:t>
      </w:r>
      <w:r>
        <w:rPr>
          <w:rFonts w:ascii="Times New Roman" w:eastAsiaTheme="minorHAnsi" w:hAnsi="Times New Roman"/>
          <w:sz w:val="28"/>
          <w:szCs w:val="28"/>
          <w:lang w:eastAsia="en-US"/>
        </w:rPr>
        <w:t>"</w:t>
      </w:r>
      <w:r w:rsidRPr="009D3A9A">
        <w:rPr>
          <w:rFonts w:ascii="Times New Roman" w:eastAsiaTheme="minorHAnsi" w:hAnsi="Times New Roman"/>
          <w:sz w:val="28"/>
          <w:szCs w:val="28"/>
          <w:lang w:eastAsia="en-US"/>
        </w:rPr>
        <w:t>Строительство</w:t>
      </w:r>
      <w:r>
        <w:rPr>
          <w:rFonts w:ascii="Times New Roman" w:eastAsiaTheme="minorHAnsi" w:hAnsi="Times New Roman"/>
          <w:sz w:val="28"/>
          <w:szCs w:val="28"/>
          <w:lang w:eastAsia="en-US"/>
        </w:rPr>
        <w:t xml:space="preserve">" </w:t>
      </w:r>
      <w:r w:rsidR="0064180B">
        <w:rPr>
          <w:rFonts w:ascii="Times New Roman" w:eastAsiaTheme="minorHAnsi" w:hAnsi="Times New Roman"/>
          <w:sz w:val="28"/>
          <w:szCs w:val="28"/>
          <w:lang w:eastAsia="en-US"/>
        </w:rPr>
        <w:br/>
      </w:r>
      <w:r>
        <w:rPr>
          <w:rFonts w:ascii="Times New Roman" w:eastAsiaTheme="minorHAnsi" w:hAnsi="Times New Roman"/>
          <w:sz w:val="28"/>
          <w:szCs w:val="28"/>
          <w:lang w:eastAsia="en-US"/>
        </w:rPr>
        <w:t xml:space="preserve">на сумму </w:t>
      </w:r>
      <w:r w:rsidRPr="009D3A9A">
        <w:rPr>
          <w:rFonts w:ascii="Times New Roman" w:eastAsiaTheme="minorHAnsi" w:hAnsi="Times New Roman"/>
          <w:sz w:val="28"/>
          <w:szCs w:val="28"/>
          <w:lang w:eastAsia="en-US"/>
        </w:rPr>
        <w:t>624 тыс. руб</w:t>
      </w:r>
      <w:r>
        <w:rPr>
          <w:rFonts w:ascii="Times New Roman" w:eastAsiaTheme="minorHAnsi" w:hAnsi="Times New Roman"/>
          <w:sz w:val="28"/>
          <w:szCs w:val="28"/>
          <w:lang w:eastAsia="en-US"/>
        </w:rPr>
        <w:t>лей</w:t>
      </w:r>
      <w:r w:rsidRPr="009D3A9A">
        <w:rPr>
          <w:rFonts w:ascii="Times New Roman" w:eastAsiaTheme="minorHAnsi" w:hAnsi="Times New Roman"/>
          <w:sz w:val="28"/>
          <w:szCs w:val="28"/>
          <w:lang w:eastAsia="en-US"/>
        </w:rPr>
        <w:t>.</w:t>
      </w:r>
    </w:p>
    <w:p w:rsidR="0037562C" w:rsidRDefault="0037562C" w:rsidP="00BE49D4">
      <w:pPr>
        <w:pStyle w:val="ConsPlusNormal"/>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В рамках исполнения договора </w:t>
      </w:r>
      <w:r w:rsidRPr="009D3A9A">
        <w:rPr>
          <w:rFonts w:ascii="Times New Roman" w:eastAsiaTheme="minorHAnsi" w:hAnsi="Times New Roman"/>
          <w:sz w:val="28"/>
          <w:szCs w:val="28"/>
          <w:lang w:eastAsia="en-US"/>
        </w:rPr>
        <w:t xml:space="preserve"> НИЦ </w:t>
      </w:r>
      <w:r>
        <w:rPr>
          <w:rFonts w:ascii="Times New Roman" w:eastAsiaTheme="minorHAnsi" w:hAnsi="Times New Roman"/>
          <w:sz w:val="28"/>
          <w:szCs w:val="28"/>
          <w:lang w:eastAsia="en-US"/>
        </w:rPr>
        <w:t>"</w:t>
      </w:r>
      <w:r w:rsidRPr="009D3A9A">
        <w:rPr>
          <w:rFonts w:ascii="Times New Roman" w:eastAsiaTheme="minorHAnsi" w:hAnsi="Times New Roman"/>
          <w:sz w:val="28"/>
          <w:szCs w:val="28"/>
          <w:lang w:eastAsia="en-US"/>
        </w:rPr>
        <w:t>Строительство</w:t>
      </w:r>
      <w:r>
        <w:rPr>
          <w:rFonts w:ascii="Times New Roman" w:eastAsiaTheme="minorHAnsi" w:hAnsi="Times New Roman"/>
          <w:sz w:val="28"/>
          <w:szCs w:val="28"/>
          <w:lang w:eastAsia="en-US"/>
        </w:rPr>
        <w:t>" был</w:t>
      </w:r>
      <w:r w:rsidR="008527CF">
        <w:rPr>
          <w:rFonts w:ascii="Times New Roman" w:eastAsiaTheme="minorHAnsi" w:hAnsi="Times New Roman"/>
          <w:sz w:val="28"/>
          <w:szCs w:val="28"/>
          <w:lang w:eastAsia="en-US"/>
        </w:rPr>
        <w:t>о</w:t>
      </w:r>
      <w:r>
        <w:rPr>
          <w:rFonts w:ascii="Times New Roman" w:eastAsiaTheme="minorHAnsi" w:hAnsi="Times New Roman"/>
          <w:sz w:val="28"/>
          <w:szCs w:val="28"/>
          <w:lang w:eastAsia="en-US"/>
        </w:rPr>
        <w:t xml:space="preserve"> представлено отрицательное заключение по проекту и перечень замечаний к документации по проекту. В настоящее время обеспечивается корректировка проекта, повторное рассмотрение проекта аудитором запланировано на март-апрель 2017 года.</w:t>
      </w:r>
    </w:p>
    <w:p w:rsidR="0037562C" w:rsidRPr="008527CF" w:rsidRDefault="0037562C" w:rsidP="00BE49D4">
      <w:pPr>
        <w:autoSpaceDE w:val="0"/>
        <w:autoSpaceDN w:val="0"/>
        <w:adjustRightInd w:val="0"/>
        <w:spacing w:after="0" w:line="240" w:lineRule="auto"/>
        <w:ind w:firstLine="709"/>
        <w:jc w:val="both"/>
        <w:rPr>
          <w:rFonts w:ascii="Times New Roman" w:hAnsi="Times New Roman"/>
          <w:sz w:val="28"/>
          <w:szCs w:val="28"/>
        </w:rPr>
      </w:pPr>
      <w:r w:rsidRPr="008527CF">
        <w:rPr>
          <w:rFonts w:ascii="Times New Roman" w:hAnsi="Times New Roman"/>
          <w:sz w:val="28"/>
          <w:szCs w:val="28"/>
        </w:rPr>
        <w:t xml:space="preserve">Кроме того в 2016 году завершено проведение технологического </w:t>
      </w:r>
      <w:r w:rsidR="008527CF">
        <w:rPr>
          <w:rFonts w:ascii="Times New Roman" w:hAnsi="Times New Roman"/>
          <w:sz w:val="28"/>
          <w:szCs w:val="28"/>
        </w:rPr>
        <w:br/>
      </w:r>
      <w:r w:rsidRPr="008527CF">
        <w:rPr>
          <w:rFonts w:ascii="Times New Roman" w:hAnsi="Times New Roman"/>
          <w:sz w:val="28"/>
          <w:szCs w:val="28"/>
        </w:rPr>
        <w:t>и ценового аудита инвестиционных проектов субъекта ЕМ,</w:t>
      </w:r>
      <w:r w:rsidR="008527CF">
        <w:rPr>
          <w:rFonts w:ascii="Times New Roman" w:hAnsi="Times New Roman"/>
          <w:sz w:val="28"/>
          <w:szCs w:val="28"/>
        </w:rPr>
        <w:t xml:space="preserve"> имеющего омское подразделение –</w:t>
      </w:r>
      <w:r w:rsidRPr="008527CF">
        <w:rPr>
          <w:rFonts w:ascii="Times New Roman" w:hAnsi="Times New Roman"/>
          <w:sz w:val="28"/>
          <w:szCs w:val="28"/>
        </w:rPr>
        <w:t xml:space="preserve"> ОАО "АК "Транснефть" (АО "Транснефть – Западная Сибирь"). Аудит касался проектов, </w:t>
      </w:r>
      <w:r w:rsidR="008527CF">
        <w:rPr>
          <w:rFonts w:ascii="Times New Roman" w:hAnsi="Times New Roman"/>
          <w:sz w:val="28"/>
          <w:szCs w:val="28"/>
        </w:rPr>
        <w:t xml:space="preserve">включенных в </w:t>
      </w:r>
      <w:r w:rsidR="008527CF" w:rsidRPr="008527CF">
        <w:rPr>
          <w:rFonts w:ascii="Times New Roman" w:hAnsi="Times New Roman"/>
          <w:sz w:val="28"/>
          <w:szCs w:val="28"/>
        </w:rPr>
        <w:t>"</w:t>
      </w:r>
      <w:r w:rsidRPr="008527CF">
        <w:rPr>
          <w:rFonts w:ascii="Times New Roman" w:hAnsi="Times New Roman"/>
          <w:sz w:val="28"/>
          <w:szCs w:val="28"/>
        </w:rPr>
        <w:t xml:space="preserve">Программу развития, технического перевооружения и реконструкции объектов магистральных трубопроводов ОАО "АК "Транснефть" на период до 2020 года". Результаты технологического и ценового аудита по проектам рассмотрены и одобрены </w:t>
      </w:r>
      <w:r w:rsidR="008527CF">
        <w:rPr>
          <w:rFonts w:ascii="Times New Roman" w:hAnsi="Times New Roman"/>
          <w:sz w:val="28"/>
          <w:szCs w:val="28"/>
        </w:rPr>
        <w:br/>
      </w:r>
      <w:r w:rsidRPr="008527CF">
        <w:rPr>
          <w:rFonts w:ascii="Times New Roman" w:hAnsi="Times New Roman"/>
          <w:sz w:val="28"/>
          <w:szCs w:val="28"/>
        </w:rPr>
        <w:t xml:space="preserve">на заседании Совета потребителей услуг ОАО "АК "Транснефть", протокол утвержден Председателем Совета потребителей 12 февраля 2016 года. </w:t>
      </w:r>
    </w:p>
    <w:p w:rsidR="0037562C" w:rsidRPr="009D3A9A" w:rsidRDefault="0037562C" w:rsidP="00BE49D4">
      <w:pPr>
        <w:pStyle w:val="ConsPlusNormal"/>
        <w:ind w:firstLine="851"/>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Другими </w:t>
      </w:r>
      <w:r w:rsidRPr="009D3A9A">
        <w:rPr>
          <w:rFonts w:ascii="Times New Roman" w:eastAsiaTheme="minorHAnsi" w:hAnsi="Times New Roman"/>
          <w:sz w:val="28"/>
          <w:szCs w:val="28"/>
          <w:lang w:eastAsia="en-US"/>
        </w:rPr>
        <w:t xml:space="preserve">инвесторами </w:t>
      </w:r>
      <w:r>
        <w:rPr>
          <w:rFonts w:ascii="Times New Roman" w:eastAsiaTheme="minorHAnsi" w:hAnsi="Times New Roman"/>
          <w:sz w:val="28"/>
          <w:szCs w:val="28"/>
          <w:lang w:eastAsia="en-US"/>
        </w:rPr>
        <w:t xml:space="preserve">в 2016 году на территории Омской области </w:t>
      </w:r>
      <w:r w:rsidR="008C098F">
        <w:rPr>
          <w:rFonts w:ascii="Times New Roman" w:eastAsiaTheme="minorHAnsi" w:hAnsi="Times New Roman"/>
          <w:sz w:val="28"/>
          <w:szCs w:val="28"/>
          <w:lang w:eastAsia="en-US"/>
        </w:rPr>
        <w:br/>
        <w:t>не подавались заявки</w:t>
      </w:r>
      <w:r w:rsidRPr="009D3A9A">
        <w:rPr>
          <w:rFonts w:ascii="Times New Roman" w:eastAsiaTheme="minorHAnsi" w:hAnsi="Times New Roman"/>
          <w:sz w:val="28"/>
          <w:szCs w:val="28"/>
          <w:lang w:eastAsia="en-US"/>
        </w:rPr>
        <w:t xml:space="preserve"> на поддержку </w:t>
      </w:r>
      <w:r>
        <w:rPr>
          <w:rFonts w:ascii="Times New Roman" w:eastAsiaTheme="minorHAnsi" w:hAnsi="Times New Roman"/>
          <w:sz w:val="28"/>
          <w:szCs w:val="28"/>
          <w:lang w:eastAsia="en-US"/>
        </w:rPr>
        <w:t>и</w:t>
      </w:r>
      <w:r w:rsidRPr="009D3A9A">
        <w:rPr>
          <w:rFonts w:ascii="Times New Roman" w:eastAsiaTheme="minorHAnsi" w:hAnsi="Times New Roman"/>
          <w:sz w:val="28"/>
          <w:szCs w:val="28"/>
          <w:lang w:eastAsia="en-US"/>
        </w:rPr>
        <w:t xml:space="preserve">нвестиционных проектов, по которым  требовалось проведение технологического и ценового аудита с учетом </w:t>
      </w:r>
      <w:r w:rsidR="00882459">
        <w:rPr>
          <w:rFonts w:ascii="Times New Roman" w:eastAsiaTheme="minorHAnsi" w:hAnsi="Times New Roman"/>
          <w:sz w:val="28"/>
          <w:szCs w:val="28"/>
          <w:lang w:eastAsia="en-US"/>
        </w:rPr>
        <w:br/>
        <w:t>их</w:t>
      </w:r>
      <w:r w:rsidRPr="009D3A9A">
        <w:rPr>
          <w:rFonts w:ascii="Times New Roman" w:eastAsiaTheme="minorHAnsi" w:hAnsi="Times New Roman"/>
          <w:sz w:val="28"/>
          <w:szCs w:val="28"/>
          <w:lang w:eastAsia="en-US"/>
        </w:rPr>
        <w:t xml:space="preserve"> соответствия условиям, установленным постановлени</w:t>
      </w:r>
      <w:r w:rsidR="00882459">
        <w:rPr>
          <w:rFonts w:ascii="Times New Roman" w:eastAsiaTheme="minorHAnsi" w:hAnsi="Times New Roman"/>
          <w:sz w:val="28"/>
          <w:szCs w:val="28"/>
          <w:lang w:eastAsia="en-US"/>
        </w:rPr>
        <w:t>е</w:t>
      </w:r>
      <w:r w:rsidRPr="009D3A9A">
        <w:rPr>
          <w:rFonts w:ascii="Times New Roman" w:eastAsiaTheme="minorHAnsi" w:hAnsi="Times New Roman"/>
          <w:sz w:val="28"/>
          <w:szCs w:val="28"/>
          <w:lang w:eastAsia="en-US"/>
        </w:rPr>
        <w:t xml:space="preserve">м Правительства Омской области от 23 марта 2016 года № 57-п "О проведении публичного технологического и ценового аудита инвестиционных проектов </w:t>
      </w:r>
      <w:r w:rsidR="00D70038">
        <w:rPr>
          <w:rFonts w:ascii="Times New Roman" w:eastAsiaTheme="minorHAnsi" w:hAnsi="Times New Roman"/>
          <w:sz w:val="28"/>
          <w:szCs w:val="28"/>
          <w:lang w:eastAsia="en-US"/>
        </w:rPr>
        <w:br/>
      </w:r>
      <w:r w:rsidRPr="009D3A9A">
        <w:rPr>
          <w:rFonts w:ascii="Times New Roman" w:eastAsiaTheme="minorHAnsi" w:hAnsi="Times New Roman"/>
          <w:sz w:val="28"/>
          <w:szCs w:val="28"/>
          <w:lang w:eastAsia="en-US"/>
        </w:rPr>
        <w:t>с государственным участием Омской области и внесении изменений в отдельные постановления Правительства Омской области".</w:t>
      </w:r>
    </w:p>
    <w:p w:rsidR="0037562C" w:rsidRPr="005A0291" w:rsidRDefault="0037562C" w:rsidP="00BE49D4">
      <w:pPr>
        <w:spacing w:after="0" w:line="240" w:lineRule="auto"/>
        <w:ind w:firstLine="709"/>
        <w:jc w:val="both"/>
        <w:rPr>
          <w:rFonts w:ascii="Times New Roman" w:hAnsi="Times New Roman"/>
          <w:sz w:val="28"/>
          <w:szCs w:val="28"/>
        </w:rPr>
      </w:pPr>
    </w:p>
    <w:p w:rsidR="004E4855" w:rsidRPr="004551BD" w:rsidRDefault="004E4855" w:rsidP="00BE49D4">
      <w:pPr>
        <w:spacing w:after="0" w:line="240" w:lineRule="auto"/>
        <w:ind w:firstLine="709"/>
        <w:jc w:val="both"/>
        <w:rPr>
          <w:rFonts w:ascii="Times New Roman" w:hAnsi="Times New Roman"/>
          <w:sz w:val="28"/>
          <w:szCs w:val="28"/>
        </w:rPr>
      </w:pPr>
      <w:r w:rsidRPr="00826470">
        <w:rPr>
          <w:rFonts w:ascii="Times New Roman" w:hAnsi="Times New Roman"/>
          <w:sz w:val="28"/>
          <w:szCs w:val="28"/>
          <w:u w:val="single"/>
        </w:rPr>
        <w:t>Подраздел 3.7.3</w:t>
      </w:r>
      <w:r w:rsidRPr="004551BD">
        <w:rPr>
          <w:rFonts w:ascii="Times New Roman" w:hAnsi="Times New Roman"/>
          <w:sz w:val="28"/>
          <w:szCs w:val="28"/>
        </w:rPr>
        <w:t xml:space="preserve"> </w:t>
      </w:r>
      <w:r>
        <w:rPr>
          <w:rFonts w:ascii="Times New Roman" w:hAnsi="Times New Roman"/>
          <w:sz w:val="28"/>
          <w:szCs w:val="28"/>
        </w:rPr>
        <w:t>Обеспечена реализация мер</w:t>
      </w:r>
      <w:r w:rsidR="00B6786A">
        <w:rPr>
          <w:rFonts w:ascii="Times New Roman" w:hAnsi="Times New Roman"/>
          <w:sz w:val="28"/>
          <w:szCs w:val="28"/>
        </w:rPr>
        <w:t>оприятий</w:t>
      </w:r>
      <w:r>
        <w:rPr>
          <w:rFonts w:ascii="Times New Roman" w:hAnsi="Times New Roman"/>
          <w:sz w:val="28"/>
          <w:szCs w:val="28"/>
        </w:rPr>
        <w:t xml:space="preserve"> по п</w:t>
      </w:r>
      <w:r w:rsidRPr="004551BD">
        <w:rPr>
          <w:rFonts w:ascii="Times New Roman" w:hAnsi="Times New Roman"/>
          <w:sz w:val="28"/>
          <w:szCs w:val="28"/>
        </w:rPr>
        <w:t>овышени</w:t>
      </w:r>
      <w:r>
        <w:rPr>
          <w:rFonts w:ascii="Times New Roman" w:hAnsi="Times New Roman"/>
          <w:sz w:val="28"/>
          <w:szCs w:val="28"/>
        </w:rPr>
        <w:t>ю</w:t>
      </w:r>
      <w:r w:rsidRPr="004551BD">
        <w:rPr>
          <w:rFonts w:ascii="Times New Roman" w:hAnsi="Times New Roman"/>
          <w:sz w:val="28"/>
          <w:szCs w:val="28"/>
        </w:rPr>
        <w:t xml:space="preserve"> прозрачности деятель</w:t>
      </w:r>
      <w:r w:rsidR="0042519D">
        <w:rPr>
          <w:rFonts w:ascii="Times New Roman" w:hAnsi="Times New Roman"/>
          <w:sz w:val="28"/>
          <w:szCs w:val="28"/>
        </w:rPr>
        <w:t>ности субъектов ЕМ</w:t>
      </w:r>
      <w:r w:rsidRPr="004551BD">
        <w:rPr>
          <w:rFonts w:ascii="Times New Roman" w:hAnsi="Times New Roman"/>
          <w:sz w:val="28"/>
          <w:szCs w:val="28"/>
        </w:rPr>
        <w:t>.</w:t>
      </w:r>
    </w:p>
    <w:p w:rsidR="004E4855" w:rsidRPr="00051280" w:rsidRDefault="0042519D" w:rsidP="00BE49D4">
      <w:pPr>
        <w:spacing w:after="0" w:line="240" w:lineRule="auto"/>
        <w:ind w:firstLine="720"/>
        <w:jc w:val="both"/>
        <w:rPr>
          <w:rFonts w:ascii="Times New Roman" w:hAnsi="Times New Roman"/>
          <w:sz w:val="28"/>
          <w:szCs w:val="28"/>
        </w:rPr>
      </w:pPr>
      <w:r>
        <w:rPr>
          <w:rFonts w:ascii="Times New Roman" w:hAnsi="Times New Roman"/>
          <w:sz w:val="28"/>
          <w:szCs w:val="28"/>
        </w:rPr>
        <w:t xml:space="preserve">РЭК </w:t>
      </w:r>
      <w:r w:rsidR="004E4855" w:rsidRPr="00051280">
        <w:rPr>
          <w:rFonts w:ascii="Times New Roman" w:hAnsi="Times New Roman"/>
          <w:sz w:val="28"/>
          <w:szCs w:val="28"/>
        </w:rPr>
        <w:t>Омской области в форм</w:t>
      </w:r>
      <w:r>
        <w:rPr>
          <w:rFonts w:ascii="Times New Roman" w:hAnsi="Times New Roman"/>
          <w:sz w:val="28"/>
          <w:szCs w:val="28"/>
        </w:rPr>
        <w:t>ате</w:t>
      </w:r>
      <w:r w:rsidR="004E4855" w:rsidRPr="00051280">
        <w:rPr>
          <w:rFonts w:ascii="Times New Roman" w:hAnsi="Times New Roman"/>
          <w:sz w:val="28"/>
          <w:szCs w:val="28"/>
        </w:rPr>
        <w:t xml:space="preserve"> систематического наблюдения и мониторинга </w:t>
      </w:r>
      <w:r w:rsidR="004E4855">
        <w:rPr>
          <w:rFonts w:ascii="Times New Roman" w:hAnsi="Times New Roman"/>
          <w:sz w:val="28"/>
          <w:szCs w:val="28"/>
        </w:rPr>
        <w:t>организован</w:t>
      </w:r>
      <w:r w:rsidR="004E4855" w:rsidRPr="00051280">
        <w:rPr>
          <w:rFonts w:ascii="Times New Roman" w:hAnsi="Times New Roman"/>
          <w:sz w:val="28"/>
          <w:szCs w:val="28"/>
        </w:rPr>
        <w:t xml:space="preserve"> контроль за соблюдением  требований законодательства Российской Федерации в части стандартов раскрытия информации субъектами </w:t>
      </w:r>
      <w:r w:rsidR="00B6786A">
        <w:rPr>
          <w:rFonts w:ascii="Times New Roman" w:hAnsi="Times New Roman"/>
          <w:sz w:val="28"/>
          <w:szCs w:val="28"/>
        </w:rPr>
        <w:t>ЕМ</w:t>
      </w:r>
      <w:r w:rsidR="004E4855" w:rsidRPr="00051280">
        <w:rPr>
          <w:rFonts w:ascii="Times New Roman" w:hAnsi="Times New Roman"/>
          <w:sz w:val="28"/>
          <w:szCs w:val="28"/>
        </w:rPr>
        <w:t>, подлежащей свободному доступу.</w:t>
      </w:r>
      <w:r w:rsidR="004E4855">
        <w:rPr>
          <w:rFonts w:ascii="Times New Roman" w:hAnsi="Times New Roman"/>
          <w:sz w:val="28"/>
          <w:szCs w:val="28"/>
        </w:rPr>
        <w:t> </w:t>
      </w:r>
      <w:r w:rsidR="004E4855" w:rsidRPr="00051280">
        <w:rPr>
          <w:rFonts w:ascii="Times New Roman" w:hAnsi="Times New Roman"/>
          <w:sz w:val="28"/>
          <w:szCs w:val="28"/>
        </w:rPr>
        <w:t>Отчетность предоставляется регулируемыми организациями  в соответствии с утвержденными формами в формате шаблонов единой информационно-аналитической системы. Предоставленная информация проверяется на полноту и достоверность раскрываемой информации согласно нормативно-правовым документам Правительства Российской Федерации.</w:t>
      </w:r>
    </w:p>
    <w:p w:rsidR="0080288A" w:rsidRPr="005A0291" w:rsidRDefault="004E4855" w:rsidP="00BE49D4">
      <w:pPr>
        <w:spacing w:after="0" w:line="240" w:lineRule="auto"/>
        <w:ind w:firstLine="720"/>
        <w:jc w:val="both"/>
        <w:rPr>
          <w:rFonts w:ascii="Times New Roman" w:hAnsi="Times New Roman"/>
          <w:sz w:val="28"/>
          <w:szCs w:val="28"/>
        </w:rPr>
      </w:pPr>
      <w:r w:rsidRPr="005A0291">
        <w:rPr>
          <w:rFonts w:ascii="Times New Roman" w:hAnsi="Times New Roman"/>
          <w:sz w:val="28"/>
          <w:szCs w:val="28"/>
        </w:rPr>
        <w:lastRenderedPageBreak/>
        <w:t xml:space="preserve">Раскрытие информации </w:t>
      </w:r>
      <w:r w:rsidR="00B6786A">
        <w:rPr>
          <w:rFonts w:ascii="Times New Roman" w:hAnsi="Times New Roman"/>
          <w:sz w:val="28"/>
          <w:szCs w:val="28"/>
        </w:rPr>
        <w:t xml:space="preserve">субъектами ЕМ </w:t>
      </w:r>
      <w:r w:rsidRPr="005A0291">
        <w:rPr>
          <w:rFonts w:ascii="Times New Roman" w:hAnsi="Times New Roman"/>
          <w:sz w:val="28"/>
          <w:szCs w:val="28"/>
        </w:rPr>
        <w:t xml:space="preserve">осуществляется в установленном законодательством порядке на официальном сайте Региональной энергетической комиссии Омской области </w:t>
      </w:r>
      <w:r w:rsidRPr="00F136E0">
        <w:rPr>
          <w:rStyle w:val="a6"/>
          <w:rFonts w:eastAsia="Times New Roman"/>
        </w:rPr>
        <w:t>(</w:t>
      </w:r>
      <w:hyperlink r:id="rId86" w:history="1">
        <w:r w:rsidRPr="00E021A3">
          <w:rPr>
            <w:rStyle w:val="a6"/>
            <w:rFonts w:ascii="Times New Roman" w:eastAsia="Times New Roman" w:hAnsi="Times New Roman"/>
            <w:sz w:val="28"/>
            <w:szCs w:val="28"/>
            <w:lang w:val="en-US"/>
          </w:rPr>
          <w:t>http</w:t>
        </w:r>
        <w:r w:rsidRPr="00F136E0">
          <w:rPr>
            <w:rStyle w:val="a6"/>
            <w:rFonts w:ascii="Times New Roman" w:eastAsia="Times New Roman" w:hAnsi="Times New Roman"/>
            <w:sz w:val="28"/>
            <w:szCs w:val="28"/>
          </w:rPr>
          <w:t>://</w:t>
        </w:r>
        <w:r w:rsidRPr="00E021A3">
          <w:rPr>
            <w:rStyle w:val="a6"/>
            <w:rFonts w:ascii="Times New Roman" w:eastAsia="Times New Roman" w:hAnsi="Times New Roman"/>
            <w:sz w:val="28"/>
            <w:szCs w:val="28"/>
            <w:lang w:val="en-US"/>
          </w:rPr>
          <w:t>tarif</w:t>
        </w:r>
        <w:r w:rsidRPr="00F136E0">
          <w:rPr>
            <w:rStyle w:val="a6"/>
            <w:rFonts w:ascii="Times New Roman" w:eastAsia="Times New Roman" w:hAnsi="Times New Roman"/>
            <w:sz w:val="28"/>
            <w:szCs w:val="28"/>
          </w:rPr>
          <w:t>.</w:t>
        </w:r>
        <w:r w:rsidRPr="00E021A3">
          <w:rPr>
            <w:rStyle w:val="a6"/>
            <w:rFonts w:ascii="Times New Roman" w:eastAsia="Times New Roman" w:hAnsi="Times New Roman"/>
            <w:sz w:val="28"/>
            <w:szCs w:val="28"/>
            <w:lang w:val="en-US"/>
          </w:rPr>
          <w:t>omskportal</w:t>
        </w:r>
        <w:r w:rsidRPr="00F136E0">
          <w:rPr>
            <w:rStyle w:val="a6"/>
            <w:rFonts w:ascii="Times New Roman" w:eastAsia="Times New Roman" w:hAnsi="Times New Roman"/>
            <w:sz w:val="28"/>
            <w:szCs w:val="28"/>
          </w:rPr>
          <w:t>.</w:t>
        </w:r>
        <w:r w:rsidRPr="00E021A3">
          <w:rPr>
            <w:rStyle w:val="a6"/>
            <w:rFonts w:ascii="Times New Roman" w:eastAsia="Times New Roman" w:hAnsi="Times New Roman"/>
            <w:sz w:val="28"/>
            <w:szCs w:val="28"/>
            <w:lang w:val="en-US"/>
          </w:rPr>
          <w:t>ru</w:t>
        </w:r>
        <w:r w:rsidRPr="00F136E0">
          <w:rPr>
            <w:rStyle w:val="a6"/>
            <w:rFonts w:ascii="Times New Roman" w:eastAsia="Times New Roman" w:hAnsi="Times New Roman"/>
            <w:sz w:val="28"/>
            <w:szCs w:val="28"/>
          </w:rPr>
          <w:t>/</w:t>
        </w:r>
        <w:r w:rsidRPr="00E021A3">
          <w:rPr>
            <w:rStyle w:val="a6"/>
            <w:rFonts w:ascii="Times New Roman" w:eastAsia="Times New Roman" w:hAnsi="Times New Roman"/>
            <w:sz w:val="28"/>
            <w:szCs w:val="28"/>
            <w:lang w:val="en-US"/>
          </w:rPr>
          <w:t>RI</w:t>
        </w:r>
        <w:r w:rsidRPr="00F136E0">
          <w:rPr>
            <w:rStyle w:val="a6"/>
            <w:rFonts w:ascii="Times New Roman" w:eastAsia="Times New Roman" w:hAnsi="Times New Roman"/>
            <w:sz w:val="28"/>
            <w:szCs w:val="28"/>
          </w:rPr>
          <w:t>2/</w:t>
        </w:r>
        <w:r w:rsidRPr="00E021A3">
          <w:rPr>
            <w:rStyle w:val="a6"/>
            <w:rFonts w:ascii="Times New Roman" w:eastAsia="Times New Roman" w:hAnsi="Times New Roman"/>
            <w:sz w:val="28"/>
            <w:szCs w:val="28"/>
            <w:lang w:val="en-US"/>
          </w:rPr>
          <w:t>Discl</w:t>
        </w:r>
        <w:r w:rsidRPr="00F136E0">
          <w:rPr>
            <w:rStyle w:val="a6"/>
            <w:rFonts w:ascii="Times New Roman" w:eastAsia="Times New Roman" w:hAnsi="Times New Roman"/>
            <w:sz w:val="28"/>
            <w:szCs w:val="28"/>
          </w:rPr>
          <w:t>/</w:t>
        </w:r>
        <w:r w:rsidRPr="00E021A3">
          <w:rPr>
            <w:rStyle w:val="a6"/>
            <w:rFonts w:ascii="Times New Roman" w:eastAsia="Times New Roman" w:hAnsi="Times New Roman"/>
            <w:sz w:val="28"/>
            <w:szCs w:val="28"/>
            <w:lang w:val="en-US"/>
          </w:rPr>
          <w:t>PublicDisclosureInfo</w:t>
        </w:r>
        <w:r w:rsidRPr="00F136E0">
          <w:rPr>
            <w:rStyle w:val="a6"/>
            <w:rFonts w:ascii="Times New Roman" w:eastAsia="Times New Roman" w:hAnsi="Times New Roman"/>
            <w:sz w:val="28"/>
            <w:szCs w:val="28"/>
          </w:rPr>
          <w:t>.</w:t>
        </w:r>
        <w:r w:rsidRPr="00E021A3">
          <w:rPr>
            <w:rStyle w:val="a6"/>
            <w:rFonts w:ascii="Times New Roman" w:eastAsia="Times New Roman" w:hAnsi="Times New Roman"/>
            <w:sz w:val="28"/>
            <w:szCs w:val="28"/>
            <w:lang w:val="en-US"/>
          </w:rPr>
          <w:t>aspx</w:t>
        </w:r>
        <w:r w:rsidRPr="00F136E0">
          <w:rPr>
            <w:rStyle w:val="a6"/>
            <w:rFonts w:ascii="Times New Roman" w:eastAsia="Times New Roman" w:hAnsi="Times New Roman"/>
            <w:sz w:val="28"/>
            <w:szCs w:val="28"/>
          </w:rPr>
          <w:t>?</w:t>
        </w:r>
        <w:r w:rsidRPr="00E021A3">
          <w:rPr>
            <w:rStyle w:val="a6"/>
            <w:rFonts w:ascii="Times New Roman" w:eastAsia="Times New Roman" w:hAnsi="Times New Roman"/>
            <w:sz w:val="28"/>
            <w:szCs w:val="28"/>
            <w:lang w:val="en-US"/>
          </w:rPr>
          <w:t>reg</w:t>
        </w:r>
        <w:r w:rsidRPr="00F136E0">
          <w:rPr>
            <w:rStyle w:val="a6"/>
            <w:rFonts w:ascii="Times New Roman" w:eastAsia="Times New Roman" w:hAnsi="Times New Roman"/>
            <w:sz w:val="28"/>
            <w:szCs w:val="28"/>
          </w:rPr>
          <w:t>=</w:t>
        </w:r>
        <w:r w:rsidRPr="00E021A3">
          <w:rPr>
            <w:rStyle w:val="a6"/>
            <w:rFonts w:ascii="Times New Roman" w:eastAsia="Times New Roman" w:hAnsi="Times New Roman"/>
            <w:sz w:val="28"/>
            <w:szCs w:val="28"/>
            <w:lang w:val="en-US"/>
          </w:rPr>
          <w:t>RU</w:t>
        </w:r>
        <w:r w:rsidRPr="00F136E0">
          <w:rPr>
            <w:rStyle w:val="a6"/>
            <w:rFonts w:ascii="Times New Roman" w:eastAsia="Times New Roman" w:hAnsi="Times New Roman"/>
            <w:sz w:val="28"/>
            <w:szCs w:val="28"/>
          </w:rPr>
          <w:t>.6.55&amp;</w:t>
        </w:r>
        <w:r w:rsidRPr="00E021A3">
          <w:rPr>
            <w:rStyle w:val="a6"/>
            <w:rFonts w:ascii="Times New Roman" w:eastAsia="Times New Roman" w:hAnsi="Times New Roman"/>
            <w:sz w:val="28"/>
            <w:szCs w:val="28"/>
            <w:lang w:val="en-US"/>
          </w:rPr>
          <w:t>razdel</w:t>
        </w:r>
        <w:r w:rsidRPr="00F136E0">
          <w:rPr>
            <w:rStyle w:val="a6"/>
            <w:rFonts w:ascii="Times New Roman" w:eastAsia="Times New Roman" w:hAnsi="Times New Roman"/>
            <w:sz w:val="28"/>
            <w:szCs w:val="28"/>
          </w:rPr>
          <w:t>=</w:t>
        </w:r>
        <w:r w:rsidRPr="00E021A3">
          <w:rPr>
            <w:rStyle w:val="a6"/>
            <w:rFonts w:ascii="Times New Roman" w:eastAsia="Times New Roman" w:hAnsi="Times New Roman"/>
            <w:sz w:val="28"/>
            <w:szCs w:val="28"/>
            <w:lang w:val="en-US"/>
          </w:rPr>
          <w:t>Plan</w:t>
        </w:r>
        <w:r w:rsidRPr="00F136E0">
          <w:rPr>
            <w:rStyle w:val="a6"/>
            <w:rFonts w:ascii="Times New Roman" w:eastAsia="Times New Roman" w:hAnsi="Times New Roman"/>
            <w:sz w:val="28"/>
            <w:szCs w:val="28"/>
          </w:rPr>
          <w:t>&amp;</w:t>
        </w:r>
        <w:r w:rsidRPr="00E021A3">
          <w:rPr>
            <w:rStyle w:val="a6"/>
            <w:rFonts w:ascii="Times New Roman" w:eastAsia="Times New Roman" w:hAnsi="Times New Roman"/>
            <w:sz w:val="28"/>
            <w:szCs w:val="28"/>
            <w:lang w:val="en-US"/>
          </w:rPr>
          <w:t>sphere</w:t>
        </w:r>
        <w:r w:rsidRPr="00F136E0">
          <w:rPr>
            <w:rStyle w:val="a6"/>
            <w:rFonts w:ascii="Times New Roman" w:eastAsia="Times New Roman" w:hAnsi="Times New Roman"/>
            <w:sz w:val="28"/>
            <w:szCs w:val="28"/>
          </w:rPr>
          <w:t>=</w:t>
        </w:r>
        <w:r w:rsidRPr="00E021A3">
          <w:rPr>
            <w:rStyle w:val="a6"/>
            <w:rFonts w:ascii="Times New Roman" w:eastAsia="Times New Roman" w:hAnsi="Times New Roman"/>
            <w:sz w:val="28"/>
            <w:szCs w:val="28"/>
            <w:lang w:val="en-US"/>
          </w:rPr>
          <w:t>TS</w:t>
        </w:r>
        <w:r w:rsidRPr="00F136E0">
          <w:rPr>
            <w:rStyle w:val="a6"/>
            <w:rFonts w:ascii="Times New Roman" w:eastAsia="Times New Roman" w:hAnsi="Times New Roman"/>
            <w:sz w:val="28"/>
            <w:szCs w:val="28"/>
          </w:rPr>
          <w:t>&amp;</w:t>
        </w:r>
        <w:r w:rsidRPr="00E021A3">
          <w:rPr>
            <w:rStyle w:val="a6"/>
            <w:rFonts w:ascii="Times New Roman" w:eastAsia="Times New Roman" w:hAnsi="Times New Roman"/>
            <w:sz w:val="28"/>
            <w:szCs w:val="28"/>
            <w:lang w:val="en-US"/>
          </w:rPr>
          <w:t>year</w:t>
        </w:r>
        <w:r w:rsidRPr="00F136E0">
          <w:rPr>
            <w:rStyle w:val="a6"/>
            <w:rFonts w:ascii="Times New Roman" w:eastAsia="Times New Roman" w:hAnsi="Times New Roman"/>
            <w:sz w:val="28"/>
            <w:szCs w:val="28"/>
          </w:rPr>
          <w:t>=2016</w:t>
        </w:r>
      </w:hyperlink>
      <w:r w:rsidRPr="00F136E0">
        <w:rPr>
          <w:rStyle w:val="a6"/>
          <w:rFonts w:eastAsia="Times New Roman"/>
        </w:rPr>
        <w:t>)</w:t>
      </w:r>
      <w:r w:rsidR="0080288A">
        <w:rPr>
          <w:rFonts w:ascii="Times New Roman" w:hAnsi="Times New Roman"/>
          <w:sz w:val="28"/>
          <w:szCs w:val="28"/>
        </w:rPr>
        <w:t>.</w:t>
      </w:r>
      <w:r w:rsidR="0080288A" w:rsidRPr="0080288A">
        <w:rPr>
          <w:rFonts w:ascii="Times New Roman" w:hAnsi="Times New Roman"/>
          <w:sz w:val="28"/>
          <w:szCs w:val="28"/>
        </w:rPr>
        <w:t xml:space="preserve"> </w:t>
      </w:r>
      <w:r w:rsidR="0080288A" w:rsidRPr="005A0291">
        <w:rPr>
          <w:rFonts w:ascii="Times New Roman" w:hAnsi="Times New Roman"/>
          <w:sz w:val="28"/>
          <w:szCs w:val="28"/>
        </w:rPr>
        <w:t xml:space="preserve">Вся информация, подлежащая раскрытию, находится в свободном доступе. </w:t>
      </w:r>
    </w:p>
    <w:p w:rsidR="0080288A" w:rsidRPr="005A0291" w:rsidRDefault="00D729DB" w:rsidP="00BE49D4">
      <w:pPr>
        <w:widowControl w:val="0"/>
        <w:autoSpaceDE w:val="0"/>
        <w:autoSpaceDN w:val="0"/>
        <w:adjustRightInd w:val="0"/>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В Дорожной карте (пункт </w:t>
      </w:r>
      <w:r w:rsidR="0080288A" w:rsidRPr="005A0291">
        <w:rPr>
          <w:rFonts w:ascii="Times New Roman" w:eastAsia="Times New Roman" w:hAnsi="Times New Roman"/>
          <w:sz w:val="28"/>
          <w:szCs w:val="28"/>
        </w:rPr>
        <w:t>13.2) предусмотрена реализация мероприятий по контролю за раскрытием субъектами естественных монополий Омской области в информационно-телекоммуникационной сети "Интернет", в том числе на официальных сайтах субъектов естественных монополий:</w:t>
      </w:r>
    </w:p>
    <w:p w:rsidR="0080288A" w:rsidRPr="005A0291" w:rsidRDefault="0080288A" w:rsidP="00BE49D4">
      <w:pPr>
        <w:widowControl w:val="0"/>
        <w:autoSpaceDE w:val="0"/>
        <w:autoSpaceDN w:val="0"/>
        <w:adjustRightInd w:val="0"/>
        <w:spacing w:after="0" w:line="240" w:lineRule="auto"/>
        <w:ind w:firstLine="720"/>
        <w:jc w:val="both"/>
        <w:rPr>
          <w:rFonts w:ascii="Times New Roman" w:eastAsia="Times New Roman" w:hAnsi="Times New Roman"/>
          <w:sz w:val="28"/>
          <w:szCs w:val="28"/>
        </w:rPr>
      </w:pPr>
      <w:r w:rsidRPr="005A0291">
        <w:rPr>
          <w:rFonts w:ascii="Times New Roman" w:eastAsia="Times New Roman" w:hAnsi="Times New Roman"/>
          <w:sz w:val="28"/>
          <w:szCs w:val="28"/>
        </w:rPr>
        <w:t>- информации о своей деятельности, предусмотренной к раскрытию в соответствии с законодательством Российской Федерации;</w:t>
      </w:r>
    </w:p>
    <w:p w:rsidR="0080288A" w:rsidRPr="005A0291" w:rsidRDefault="0080288A" w:rsidP="00BE49D4">
      <w:pPr>
        <w:widowControl w:val="0"/>
        <w:autoSpaceDE w:val="0"/>
        <w:autoSpaceDN w:val="0"/>
        <w:adjustRightInd w:val="0"/>
        <w:spacing w:after="0" w:line="240" w:lineRule="auto"/>
        <w:ind w:firstLine="720"/>
        <w:jc w:val="both"/>
        <w:rPr>
          <w:rFonts w:ascii="Times New Roman" w:eastAsia="Times New Roman" w:hAnsi="Times New Roman"/>
          <w:sz w:val="28"/>
          <w:szCs w:val="28"/>
        </w:rPr>
      </w:pPr>
      <w:r w:rsidRPr="005A0291">
        <w:rPr>
          <w:rFonts w:ascii="Times New Roman" w:eastAsia="Times New Roman" w:hAnsi="Times New Roman"/>
          <w:sz w:val="28"/>
          <w:szCs w:val="28"/>
        </w:rPr>
        <w:t xml:space="preserve">- информации о свободных резервах мощности объектов коммунальной инфраструктуры (энерго-, газо-, тепло-водоснабжения и водоотведения), а также о планируемых сроках строительства и реконструкции объектов инфраструктуры в соответствии с утвержденными инвестиционными программами субъектов естественных монополий. </w:t>
      </w:r>
    </w:p>
    <w:p w:rsidR="001D0C42" w:rsidRDefault="0080288A" w:rsidP="00BE49D4">
      <w:pPr>
        <w:autoSpaceDE w:val="0"/>
        <w:autoSpaceDN w:val="0"/>
        <w:adjustRightInd w:val="0"/>
        <w:spacing w:after="0" w:line="240" w:lineRule="auto"/>
        <w:ind w:firstLine="709"/>
        <w:jc w:val="both"/>
        <w:rPr>
          <w:rFonts w:ascii="Times New Roman" w:hAnsi="Times New Roman"/>
          <w:sz w:val="28"/>
          <w:szCs w:val="28"/>
        </w:rPr>
      </w:pPr>
      <w:r w:rsidRPr="005A0291">
        <w:rPr>
          <w:rFonts w:ascii="Times New Roman" w:eastAsia="Times New Roman" w:hAnsi="Times New Roman"/>
          <w:sz w:val="28"/>
          <w:szCs w:val="28"/>
        </w:rPr>
        <w:t xml:space="preserve">В настоящее время информация, подлежащая раскрытию с учетом требований федерального законодательства,  размещается на официальных сайтах субъектов </w:t>
      </w:r>
      <w:r w:rsidR="00040D9F">
        <w:rPr>
          <w:rFonts w:ascii="Times New Roman" w:eastAsia="Times New Roman" w:hAnsi="Times New Roman"/>
          <w:sz w:val="28"/>
          <w:szCs w:val="28"/>
        </w:rPr>
        <w:t>ЕМ</w:t>
      </w:r>
      <w:r w:rsidR="001D0C42">
        <w:rPr>
          <w:rFonts w:ascii="Times New Roman" w:eastAsia="Times New Roman" w:hAnsi="Times New Roman"/>
          <w:sz w:val="28"/>
          <w:szCs w:val="28"/>
        </w:rPr>
        <w:t xml:space="preserve">, ресурсоснабжающих организаций (сводная информация представлена на </w:t>
      </w:r>
      <w:r w:rsidR="001D0C42" w:rsidRPr="001B2D60">
        <w:rPr>
          <w:rFonts w:ascii="Times New Roman" w:eastAsia="Times New Roman" w:hAnsi="Times New Roman"/>
          <w:sz w:val="28"/>
          <w:szCs w:val="28"/>
        </w:rPr>
        <w:t xml:space="preserve">сайте </w:t>
      </w:r>
      <w:r w:rsidR="001D0C42" w:rsidRPr="001B2D60">
        <w:rPr>
          <w:rFonts w:ascii="Times New Roman" w:hAnsi="Times New Roman"/>
          <w:sz w:val="28"/>
          <w:szCs w:val="28"/>
        </w:rPr>
        <w:t>Минэкономики Омской области в сети "Интернет" (</w:t>
      </w:r>
      <w:hyperlink r:id="rId87" w:history="1">
        <w:r w:rsidR="001D0C42" w:rsidRPr="001B2D60">
          <w:rPr>
            <w:rStyle w:val="a6"/>
            <w:rFonts w:ascii="Times New Roman" w:hAnsi="Times New Roman"/>
            <w:sz w:val="28"/>
            <w:szCs w:val="28"/>
          </w:rPr>
          <w:t>http://mec.omskportal.ru/ru/RegionalPublicAuthorities/executivelist/MEC/ImplementationOfStandards/Information.html</w:t>
        </w:r>
      </w:hyperlink>
      <w:r w:rsidR="001D0C42" w:rsidRPr="001B2D60">
        <w:rPr>
          <w:rFonts w:ascii="Times New Roman" w:hAnsi="Times New Roman"/>
          <w:sz w:val="28"/>
          <w:szCs w:val="28"/>
        </w:rPr>
        <w:t>), а также на Инвестиционном интернет-портале Омской области (</w:t>
      </w:r>
      <w:hyperlink r:id="rId88" w:history="1">
        <w:r w:rsidR="001D0C42" w:rsidRPr="001B2D60">
          <w:rPr>
            <w:rStyle w:val="a6"/>
            <w:rFonts w:ascii="Times New Roman" w:hAnsi="Times New Roman"/>
            <w:sz w:val="28"/>
            <w:szCs w:val="28"/>
          </w:rPr>
          <w:t>http://investomsk.ru/ru/article/information-on-the-progress-of-implementing-standards-on-the-territory-of-omsk-region</w:t>
        </w:r>
      </w:hyperlink>
      <w:r w:rsidR="001D0C42" w:rsidRPr="001B2D60">
        <w:rPr>
          <w:rFonts w:ascii="Times New Roman" w:hAnsi="Times New Roman"/>
          <w:sz w:val="28"/>
          <w:szCs w:val="28"/>
        </w:rPr>
        <w:t>).</w:t>
      </w:r>
    </w:p>
    <w:p w:rsidR="004E4855" w:rsidRDefault="004E4855" w:rsidP="00BE49D4">
      <w:pPr>
        <w:spacing w:after="0" w:line="240" w:lineRule="auto"/>
        <w:ind w:firstLine="720"/>
        <w:jc w:val="both"/>
        <w:rPr>
          <w:rFonts w:ascii="Times New Roman" w:hAnsi="Times New Roman"/>
          <w:sz w:val="28"/>
          <w:szCs w:val="28"/>
        </w:rPr>
      </w:pPr>
      <w:r w:rsidRPr="00E021A3">
        <w:rPr>
          <w:rFonts w:ascii="Times New Roman" w:hAnsi="Times New Roman"/>
          <w:sz w:val="28"/>
          <w:szCs w:val="28"/>
        </w:rPr>
        <w:t>Дополнительно, в целях расширения сферы общественного контроля за деятельностью субъектов ЕМ в 2016 году обеспечено неоднократное рассмотрение проблемных вопросов взаимодействия инвесторов, предпринимателей с субъектами ЕМ на заседаниях Совета по инвестиционной деятельности и развитию конкуренции при Губернаторе Омской области. В протоколах заседаний указанного совета содержится ряд</w:t>
      </w:r>
      <w:r w:rsidRPr="00D1270B">
        <w:rPr>
          <w:rFonts w:ascii="Times New Roman" w:hAnsi="Times New Roman"/>
          <w:sz w:val="28"/>
          <w:szCs w:val="28"/>
        </w:rPr>
        <w:t xml:space="preserve"> поручений органам исполнительной власти Омской области, направленных на повышение эффективности их взаимодействия с ресурсоснабжающими организациями из числа субъектов ЕМ  и инвесторами.</w:t>
      </w:r>
      <w:r>
        <w:rPr>
          <w:rFonts w:ascii="Times New Roman" w:hAnsi="Times New Roman"/>
          <w:sz w:val="28"/>
          <w:szCs w:val="28"/>
        </w:rPr>
        <w:t xml:space="preserve"> В результате: </w:t>
      </w:r>
    </w:p>
    <w:p w:rsidR="00C74874" w:rsidRPr="00C74874" w:rsidRDefault="004E4855" w:rsidP="00BE49D4">
      <w:pPr>
        <w:spacing w:after="0" w:line="240" w:lineRule="auto"/>
        <w:ind w:firstLine="720"/>
        <w:jc w:val="both"/>
        <w:rPr>
          <w:rFonts w:ascii="Times New Roman" w:hAnsi="Times New Roman"/>
          <w:sz w:val="28"/>
          <w:szCs w:val="28"/>
        </w:rPr>
      </w:pPr>
      <w:r>
        <w:rPr>
          <w:rFonts w:ascii="Times New Roman" w:hAnsi="Times New Roman"/>
          <w:sz w:val="28"/>
          <w:szCs w:val="28"/>
        </w:rPr>
        <w:t>1) </w:t>
      </w:r>
      <w:r w:rsidR="00C74874" w:rsidRPr="00C74874">
        <w:rPr>
          <w:rFonts w:ascii="Times New Roman" w:hAnsi="Times New Roman"/>
          <w:sz w:val="28"/>
          <w:szCs w:val="28"/>
        </w:rPr>
        <w:t xml:space="preserve">Минстроем Омской области обеспечено заключение соглашений между Правительством Омской области и предприятиями электроэнергетического комплекса Омской области из числа субъектов ЕМ (АО </w:t>
      </w:r>
      <w:r w:rsidR="00F04E68">
        <w:rPr>
          <w:rFonts w:ascii="Times New Roman" w:hAnsi="Times New Roman"/>
          <w:sz w:val="28"/>
          <w:szCs w:val="28"/>
        </w:rPr>
        <w:t>"</w:t>
      </w:r>
      <w:r w:rsidR="00C74874" w:rsidRPr="00C74874">
        <w:rPr>
          <w:rFonts w:ascii="Times New Roman" w:hAnsi="Times New Roman"/>
          <w:sz w:val="28"/>
          <w:szCs w:val="28"/>
        </w:rPr>
        <w:t>ТГК-11</w:t>
      </w:r>
      <w:r w:rsidR="00F04E68">
        <w:rPr>
          <w:rFonts w:ascii="Times New Roman" w:hAnsi="Times New Roman"/>
          <w:sz w:val="28"/>
          <w:szCs w:val="28"/>
        </w:rPr>
        <w:t>"</w:t>
      </w:r>
      <w:r w:rsidR="00C74874" w:rsidRPr="00C74874">
        <w:rPr>
          <w:rFonts w:ascii="Times New Roman" w:hAnsi="Times New Roman"/>
          <w:sz w:val="28"/>
          <w:szCs w:val="28"/>
        </w:rPr>
        <w:t xml:space="preserve">, АО </w:t>
      </w:r>
      <w:r w:rsidR="00F04E68">
        <w:rPr>
          <w:rFonts w:ascii="Times New Roman" w:hAnsi="Times New Roman"/>
          <w:sz w:val="28"/>
          <w:szCs w:val="28"/>
        </w:rPr>
        <w:t>"</w:t>
      </w:r>
      <w:r w:rsidR="00C74874" w:rsidRPr="00C74874">
        <w:rPr>
          <w:rFonts w:ascii="Times New Roman" w:hAnsi="Times New Roman"/>
          <w:sz w:val="28"/>
          <w:szCs w:val="28"/>
        </w:rPr>
        <w:t>Омск РТС</w:t>
      </w:r>
      <w:r w:rsidR="00F04E68">
        <w:rPr>
          <w:rFonts w:ascii="Times New Roman" w:hAnsi="Times New Roman"/>
          <w:sz w:val="28"/>
          <w:szCs w:val="28"/>
        </w:rPr>
        <w:t>"</w:t>
      </w:r>
      <w:r w:rsidR="00C74874" w:rsidRPr="00C74874">
        <w:rPr>
          <w:rFonts w:ascii="Times New Roman" w:hAnsi="Times New Roman"/>
          <w:sz w:val="28"/>
          <w:szCs w:val="28"/>
        </w:rPr>
        <w:t xml:space="preserve">, филиалом ПАО </w:t>
      </w:r>
      <w:r w:rsidR="00F04E68">
        <w:rPr>
          <w:rFonts w:ascii="Times New Roman" w:hAnsi="Times New Roman"/>
          <w:sz w:val="28"/>
          <w:szCs w:val="28"/>
        </w:rPr>
        <w:t>"</w:t>
      </w:r>
      <w:r w:rsidR="00C74874" w:rsidRPr="00C74874">
        <w:rPr>
          <w:rFonts w:ascii="Times New Roman" w:hAnsi="Times New Roman"/>
          <w:sz w:val="28"/>
          <w:szCs w:val="28"/>
        </w:rPr>
        <w:t>МРСК Сибири</w:t>
      </w:r>
      <w:r w:rsidR="00F04E68">
        <w:rPr>
          <w:rFonts w:ascii="Times New Roman" w:hAnsi="Times New Roman"/>
          <w:sz w:val="28"/>
          <w:szCs w:val="28"/>
        </w:rPr>
        <w:t>"</w:t>
      </w:r>
      <w:r w:rsidR="00C74874" w:rsidRPr="00C74874">
        <w:rPr>
          <w:rFonts w:ascii="Times New Roman" w:hAnsi="Times New Roman"/>
          <w:sz w:val="28"/>
          <w:szCs w:val="28"/>
        </w:rPr>
        <w:t xml:space="preserve"> – </w:t>
      </w:r>
      <w:r w:rsidR="00F04E68">
        <w:rPr>
          <w:rFonts w:ascii="Times New Roman" w:hAnsi="Times New Roman"/>
          <w:sz w:val="28"/>
          <w:szCs w:val="28"/>
        </w:rPr>
        <w:t>"</w:t>
      </w:r>
      <w:r w:rsidR="00C74874" w:rsidRPr="00C74874">
        <w:rPr>
          <w:rFonts w:ascii="Times New Roman" w:hAnsi="Times New Roman"/>
          <w:sz w:val="28"/>
          <w:szCs w:val="28"/>
        </w:rPr>
        <w:t>Омскэнерго</w:t>
      </w:r>
      <w:r w:rsidR="00F04E68">
        <w:rPr>
          <w:rFonts w:ascii="Times New Roman" w:hAnsi="Times New Roman"/>
          <w:sz w:val="28"/>
          <w:szCs w:val="28"/>
        </w:rPr>
        <w:t>"</w:t>
      </w:r>
      <w:r w:rsidR="00C74874" w:rsidRPr="00C74874">
        <w:rPr>
          <w:rFonts w:ascii="Times New Roman" w:hAnsi="Times New Roman"/>
          <w:sz w:val="28"/>
          <w:szCs w:val="28"/>
        </w:rPr>
        <w:t xml:space="preserve"> и АО </w:t>
      </w:r>
      <w:r w:rsidR="00F04E68">
        <w:rPr>
          <w:rFonts w:ascii="Times New Roman" w:hAnsi="Times New Roman"/>
          <w:sz w:val="28"/>
          <w:szCs w:val="28"/>
        </w:rPr>
        <w:t>"</w:t>
      </w:r>
      <w:r w:rsidR="00C74874" w:rsidRPr="00C74874">
        <w:rPr>
          <w:rFonts w:ascii="Times New Roman" w:hAnsi="Times New Roman"/>
          <w:sz w:val="28"/>
          <w:szCs w:val="28"/>
        </w:rPr>
        <w:t>Омскэлектро</w:t>
      </w:r>
      <w:r w:rsidR="00F04E68">
        <w:rPr>
          <w:rFonts w:ascii="Times New Roman" w:hAnsi="Times New Roman"/>
          <w:sz w:val="28"/>
          <w:szCs w:val="28"/>
        </w:rPr>
        <w:t>"</w:t>
      </w:r>
      <w:r w:rsidR="00C74874" w:rsidRPr="00C74874">
        <w:rPr>
          <w:rFonts w:ascii="Times New Roman" w:hAnsi="Times New Roman"/>
          <w:sz w:val="28"/>
          <w:szCs w:val="28"/>
        </w:rPr>
        <w:t>), предусматривающих сокращение сроков технологического присоединения к инженерным сетям</w:t>
      </w:r>
      <w:r w:rsidR="00C74874">
        <w:rPr>
          <w:rFonts w:ascii="Times New Roman" w:hAnsi="Times New Roman"/>
          <w:sz w:val="28"/>
          <w:szCs w:val="28"/>
        </w:rPr>
        <w:t>;</w:t>
      </w:r>
      <w:r w:rsidR="00C74874" w:rsidRPr="00C74874">
        <w:rPr>
          <w:rFonts w:ascii="Times New Roman" w:hAnsi="Times New Roman"/>
          <w:sz w:val="28"/>
          <w:szCs w:val="28"/>
        </w:rPr>
        <w:t xml:space="preserve"> </w:t>
      </w:r>
    </w:p>
    <w:p w:rsidR="004E4855" w:rsidRDefault="004E4855" w:rsidP="00BE49D4">
      <w:pPr>
        <w:spacing w:after="0" w:line="240" w:lineRule="auto"/>
        <w:ind w:firstLine="720"/>
        <w:jc w:val="both"/>
        <w:rPr>
          <w:rFonts w:ascii="Times New Roman" w:hAnsi="Times New Roman"/>
          <w:sz w:val="28"/>
          <w:szCs w:val="28"/>
        </w:rPr>
      </w:pPr>
      <w:r>
        <w:rPr>
          <w:rFonts w:ascii="Times New Roman" w:hAnsi="Times New Roman"/>
          <w:sz w:val="28"/>
          <w:szCs w:val="28"/>
        </w:rPr>
        <w:t>2) </w:t>
      </w:r>
      <w:r w:rsidRPr="00D1270B">
        <w:rPr>
          <w:rFonts w:ascii="Times New Roman" w:hAnsi="Times New Roman"/>
          <w:sz w:val="28"/>
          <w:szCs w:val="28"/>
        </w:rPr>
        <w:t>Мин</w:t>
      </w:r>
      <w:r>
        <w:rPr>
          <w:rFonts w:ascii="Times New Roman" w:hAnsi="Times New Roman"/>
          <w:sz w:val="28"/>
          <w:szCs w:val="28"/>
        </w:rPr>
        <w:t xml:space="preserve">строем Омской области </w:t>
      </w:r>
      <w:r w:rsidRPr="00D1270B">
        <w:rPr>
          <w:rFonts w:ascii="Times New Roman" w:hAnsi="Times New Roman"/>
          <w:sz w:val="28"/>
          <w:szCs w:val="28"/>
        </w:rPr>
        <w:t>разработан проект постановления Правительства Омской области "Об установлении случаев, при которых не требуется получение разрешения на строительство на территории Омской области", который проходит процедуру согласования</w:t>
      </w:r>
      <w:r>
        <w:rPr>
          <w:rFonts w:ascii="Times New Roman" w:hAnsi="Times New Roman"/>
          <w:sz w:val="28"/>
          <w:szCs w:val="28"/>
        </w:rPr>
        <w:t>;</w:t>
      </w:r>
    </w:p>
    <w:p w:rsidR="004E4855" w:rsidRDefault="004E4855" w:rsidP="00BE49D4">
      <w:pPr>
        <w:spacing w:after="0" w:line="240" w:lineRule="auto"/>
        <w:ind w:firstLine="720"/>
        <w:jc w:val="both"/>
        <w:rPr>
          <w:rFonts w:ascii="Times New Roman" w:hAnsi="Times New Roman"/>
          <w:sz w:val="28"/>
          <w:szCs w:val="28"/>
        </w:rPr>
      </w:pPr>
      <w:r>
        <w:rPr>
          <w:rFonts w:ascii="Times New Roman" w:hAnsi="Times New Roman"/>
          <w:sz w:val="28"/>
          <w:szCs w:val="28"/>
        </w:rPr>
        <w:lastRenderedPageBreak/>
        <w:t>3) подключены к</w:t>
      </w:r>
      <w:r w:rsidRPr="00D1270B">
        <w:rPr>
          <w:rFonts w:ascii="Times New Roman" w:hAnsi="Times New Roman"/>
          <w:sz w:val="28"/>
          <w:szCs w:val="28"/>
        </w:rPr>
        <w:t xml:space="preserve"> системе межведомственного электронного взаимодействия 5 ресурсообеспечивающих организаций </w:t>
      </w:r>
      <w:r>
        <w:rPr>
          <w:rFonts w:ascii="Times New Roman" w:hAnsi="Times New Roman"/>
          <w:sz w:val="28"/>
          <w:szCs w:val="28"/>
        </w:rPr>
        <w:t xml:space="preserve">из числа субъектов ЕМ </w:t>
      </w:r>
      <w:r w:rsidRPr="00D1270B">
        <w:rPr>
          <w:rFonts w:ascii="Times New Roman" w:hAnsi="Times New Roman"/>
          <w:sz w:val="28"/>
          <w:szCs w:val="28"/>
        </w:rPr>
        <w:t>(МУП г. Омская "Тепловая компания", ОАО "Омскгоргаз", ОАО "Омскводоканал", АО "Омск РТС", АО "ТГК-11"), которые осуществляют обмен электронными документами с органами местного самоуправления Омской области</w:t>
      </w:r>
      <w:r>
        <w:rPr>
          <w:rFonts w:ascii="Times New Roman" w:hAnsi="Times New Roman"/>
          <w:sz w:val="28"/>
          <w:szCs w:val="28"/>
        </w:rPr>
        <w:t>;</w:t>
      </w:r>
    </w:p>
    <w:p w:rsidR="004E4855" w:rsidRPr="00D1270B" w:rsidRDefault="004E4855" w:rsidP="00BE49D4">
      <w:pPr>
        <w:spacing w:after="0" w:line="240" w:lineRule="auto"/>
        <w:ind w:firstLine="720"/>
        <w:jc w:val="both"/>
        <w:rPr>
          <w:rFonts w:ascii="Times New Roman" w:hAnsi="Times New Roman"/>
          <w:sz w:val="28"/>
          <w:szCs w:val="28"/>
        </w:rPr>
      </w:pPr>
      <w:r>
        <w:rPr>
          <w:rFonts w:ascii="Times New Roman" w:hAnsi="Times New Roman"/>
          <w:sz w:val="28"/>
          <w:szCs w:val="28"/>
        </w:rPr>
        <w:t xml:space="preserve">4) </w:t>
      </w:r>
      <w:r w:rsidRPr="00D1270B">
        <w:rPr>
          <w:rFonts w:ascii="Times New Roman" w:hAnsi="Times New Roman"/>
          <w:sz w:val="28"/>
          <w:szCs w:val="28"/>
        </w:rPr>
        <w:t>Главным управлением информационных технологий и связи Омской области в 2016 году проведен ряд обучающих семинаров для ресурсообеспечивающих организаций по работе в указанной системе.</w:t>
      </w:r>
      <w:r>
        <w:rPr>
          <w:rFonts w:ascii="Times New Roman" w:hAnsi="Times New Roman"/>
          <w:sz w:val="28"/>
          <w:szCs w:val="28"/>
        </w:rPr>
        <w:t xml:space="preserve"> </w:t>
      </w:r>
      <w:r w:rsidRPr="00D1270B">
        <w:rPr>
          <w:rFonts w:ascii="Times New Roman" w:hAnsi="Times New Roman"/>
          <w:sz w:val="28"/>
          <w:szCs w:val="28"/>
        </w:rPr>
        <w:t xml:space="preserve">В настоящее время действует 42 соглашения между Главным управлением информационных технологий и связи Омской области и ресурсообеспечивающими организациями (пункт 2.3 протокола № 4/2016 от </w:t>
      </w:r>
      <w:r w:rsidR="000B32A3">
        <w:rPr>
          <w:rFonts w:ascii="Times New Roman" w:hAnsi="Times New Roman"/>
          <w:sz w:val="28"/>
          <w:szCs w:val="28"/>
        </w:rPr>
        <w:br/>
      </w:r>
      <w:r w:rsidRPr="00D1270B">
        <w:rPr>
          <w:rFonts w:ascii="Times New Roman" w:hAnsi="Times New Roman"/>
          <w:sz w:val="28"/>
          <w:szCs w:val="28"/>
        </w:rPr>
        <w:t>25 октября 2016 года).</w:t>
      </w:r>
    </w:p>
    <w:p w:rsidR="004E4855" w:rsidRPr="00D1270B" w:rsidRDefault="004E4855" w:rsidP="00BE49D4">
      <w:pPr>
        <w:spacing w:after="0" w:line="240" w:lineRule="auto"/>
        <w:ind w:firstLine="708"/>
        <w:jc w:val="both"/>
        <w:rPr>
          <w:rFonts w:ascii="Times New Roman" w:hAnsi="Times New Roman"/>
          <w:sz w:val="28"/>
          <w:szCs w:val="28"/>
        </w:rPr>
      </w:pPr>
      <w:r w:rsidRPr="00D1270B">
        <w:rPr>
          <w:rFonts w:ascii="Times New Roman" w:hAnsi="Times New Roman"/>
          <w:sz w:val="28"/>
          <w:szCs w:val="28"/>
        </w:rPr>
        <w:t>5) Минстроем Омской области и РЭК</w:t>
      </w:r>
      <w:r w:rsidR="00234C1A">
        <w:rPr>
          <w:rFonts w:ascii="Times New Roman" w:hAnsi="Times New Roman"/>
          <w:sz w:val="28"/>
          <w:szCs w:val="28"/>
        </w:rPr>
        <w:t>ом</w:t>
      </w:r>
      <w:r w:rsidR="0098046E">
        <w:rPr>
          <w:rFonts w:ascii="Times New Roman" w:hAnsi="Times New Roman"/>
          <w:sz w:val="28"/>
          <w:szCs w:val="28"/>
        </w:rPr>
        <w:t xml:space="preserve"> Омской области </w:t>
      </w:r>
      <w:r w:rsidRPr="00D1270B">
        <w:rPr>
          <w:rFonts w:ascii="Times New Roman" w:hAnsi="Times New Roman"/>
          <w:sz w:val="28"/>
          <w:szCs w:val="28"/>
        </w:rPr>
        <w:t xml:space="preserve"> организовано взаимодействие с субъектами ЕМ по обеспечению исполнения требований пункта 57 Стандарта конкуренции по размещению в сети "Интернет":</w:t>
      </w:r>
    </w:p>
    <w:p w:rsidR="004E4855" w:rsidRPr="00D1270B" w:rsidRDefault="004E4855" w:rsidP="00BE49D4">
      <w:pPr>
        <w:spacing w:after="0" w:line="240" w:lineRule="auto"/>
        <w:ind w:firstLine="709"/>
        <w:jc w:val="both"/>
        <w:rPr>
          <w:rFonts w:ascii="Times New Roman" w:hAnsi="Times New Roman"/>
          <w:sz w:val="28"/>
          <w:szCs w:val="28"/>
        </w:rPr>
      </w:pPr>
      <w:r w:rsidRPr="00D1270B">
        <w:rPr>
          <w:rFonts w:ascii="Times New Roman" w:hAnsi="Times New Roman"/>
          <w:sz w:val="28"/>
          <w:szCs w:val="28"/>
        </w:rPr>
        <w:t xml:space="preserve">- информации о свободных резервах трансформаторной мощности </w:t>
      </w:r>
      <w:r w:rsidR="000B32A3">
        <w:rPr>
          <w:rFonts w:ascii="Times New Roman" w:hAnsi="Times New Roman"/>
          <w:sz w:val="28"/>
          <w:szCs w:val="28"/>
        </w:rPr>
        <w:br/>
      </w:r>
      <w:r w:rsidRPr="00D1270B">
        <w:rPr>
          <w:rFonts w:ascii="Times New Roman" w:hAnsi="Times New Roman"/>
          <w:sz w:val="28"/>
          <w:szCs w:val="28"/>
        </w:rPr>
        <w:t>с указанием и обязательным отображением на интерактивной карте Омской области (</w:t>
      </w:r>
      <w:hyperlink r:id="rId89" w:history="1">
        <w:r w:rsidRPr="000B32A3">
          <w:rPr>
            <w:rStyle w:val="a6"/>
            <w:rFonts w:ascii="Times New Roman" w:hAnsi="Times New Roman"/>
            <w:sz w:val="28"/>
            <w:szCs w:val="28"/>
          </w:rPr>
          <w:t>http://geo.omskportal.ru/CoGIS</w:t>
        </w:r>
      </w:hyperlink>
      <w:r w:rsidRPr="00D1270B">
        <w:rPr>
          <w:rFonts w:ascii="Times New Roman" w:hAnsi="Times New Roman"/>
          <w:sz w:val="28"/>
          <w:szCs w:val="28"/>
        </w:rPr>
        <w:t xml:space="preserve">) ориентировочного места подключения (технологического присоединения) к сетям территориальных сетевых организаций 110-35 кВ с детализацией информации о количестве поданных заявок и заключенных договоров на технологическое присоединение, а также </w:t>
      </w:r>
      <w:r w:rsidR="000B32A3">
        <w:rPr>
          <w:rFonts w:ascii="Times New Roman" w:hAnsi="Times New Roman"/>
          <w:sz w:val="28"/>
          <w:szCs w:val="28"/>
        </w:rPr>
        <w:br/>
      </w:r>
      <w:r w:rsidRPr="00D1270B">
        <w:rPr>
          <w:rFonts w:ascii="Times New Roman" w:hAnsi="Times New Roman"/>
          <w:sz w:val="28"/>
          <w:szCs w:val="28"/>
        </w:rPr>
        <w:t xml:space="preserve">о планируемых сроках строительства и реконструкции </w:t>
      </w:r>
      <w:r w:rsidR="007431E0">
        <w:rPr>
          <w:rFonts w:ascii="Times New Roman" w:hAnsi="Times New Roman"/>
          <w:sz w:val="28"/>
          <w:szCs w:val="28"/>
        </w:rPr>
        <w:t xml:space="preserve">сетей </w:t>
      </w:r>
      <w:r w:rsidRPr="00D1270B">
        <w:rPr>
          <w:rFonts w:ascii="Times New Roman" w:hAnsi="Times New Roman"/>
          <w:sz w:val="28"/>
          <w:szCs w:val="28"/>
        </w:rPr>
        <w:t xml:space="preserve">в соответствии </w:t>
      </w:r>
      <w:r w:rsidR="000B32A3">
        <w:rPr>
          <w:rFonts w:ascii="Times New Roman" w:hAnsi="Times New Roman"/>
          <w:sz w:val="28"/>
          <w:szCs w:val="28"/>
        </w:rPr>
        <w:br/>
      </w:r>
      <w:r w:rsidRPr="00D1270B">
        <w:rPr>
          <w:rFonts w:ascii="Times New Roman" w:hAnsi="Times New Roman"/>
          <w:sz w:val="28"/>
          <w:szCs w:val="28"/>
        </w:rPr>
        <w:t>с утвержденной инвестиционной программой;</w:t>
      </w:r>
    </w:p>
    <w:p w:rsidR="004E4855" w:rsidRDefault="004E4855" w:rsidP="00BE49D4">
      <w:pPr>
        <w:spacing w:after="0" w:line="240" w:lineRule="auto"/>
        <w:ind w:firstLine="709"/>
        <w:jc w:val="both"/>
        <w:rPr>
          <w:rFonts w:ascii="Times New Roman" w:hAnsi="Times New Roman"/>
          <w:sz w:val="28"/>
          <w:szCs w:val="28"/>
        </w:rPr>
      </w:pPr>
      <w:r w:rsidRPr="00D1270B">
        <w:rPr>
          <w:rFonts w:ascii="Times New Roman" w:hAnsi="Times New Roman"/>
          <w:sz w:val="28"/>
          <w:szCs w:val="28"/>
        </w:rPr>
        <w:t>- информации, отображающей на интерактивной карте Омской области (</w:t>
      </w:r>
      <w:hyperlink r:id="rId90" w:history="1">
        <w:r w:rsidRPr="000B32A3">
          <w:rPr>
            <w:rStyle w:val="a6"/>
            <w:rFonts w:ascii="Times New Roman" w:hAnsi="Times New Roman"/>
            <w:sz w:val="28"/>
            <w:szCs w:val="28"/>
          </w:rPr>
          <w:t>http://geo.omskportal.ru/CoGIS</w:t>
        </w:r>
      </w:hyperlink>
      <w:r w:rsidRPr="00D1270B">
        <w:rPr>
          <w:rFonts w:ascii="Times New Roman" w:hAnsi="Times New Roman"/>
          <w:sz w:val="28"/>
          <w:szCs w:val="28"/>
        </w:rPr>
        <w:t xml:space="preserve">) ориентировочное место подключения (технологического присоединения) к сетям газораспределительных станций, включая информацию о проектной мощности (пропускной способности) газораспределительных станций и наличии свободных резервов мощности </w:t>
      </w:r>
      <w:r w:rsidR="000B32A3">
        <w:rPr>
          <w:rFonts w:ascii="Times New Roman" w:hAnsi="Times New Roman"/>
          <w:sz w:val="28"/>
          <w:szCs w:val="28"/>
        </w:rPr>
        <w:br/>
      </w:r>
      <w:r w:rsidRPr="00D1270B">
        <w:rPr>
          <w:rFonts w:ascii="Times New Roman" w:hAnsi="Times New Roman"/>
          <w:sz w:val="28"/>
          <w:szCs w:val="28"/>
        </w:rPr>
        <w:t xml:space="preserve">и размере этих резервов, а также о планируемых сроках строительства </w:t>
      </w:r>
      <w:r w:rsidR="000B32A3">
        <w:rPr>
          <w:rFonts w:ascii="Times New Roman" w:hAnsi="Times New Roman"/>
          <w:sz w:val="28"/>
          <w:szCs w:val="28"/>
        </w:rPr>
        <w:br/>
      </w:r>
      <w:r w:rsidRPr="00D1270B">
        <w:rPr>
          <w:rFonts w:ascii="Times New Roman" w:hAnsi="Times New Roman"/>
          <w:sz w:val="28"/>
          <w:szCs w:val="28"/>
        </w:rPr>
        <w:t xml:space="preserve">и реконструкции газораспределительных станций в соответствии </w:t>
      </w:r>
      <w:r w:rsidR="000B32A3">
        <w:rPr>
          <w:rFonts w:ascii="Times New Roman" w:hAnsi="Times New Roman"/>
          <w:sz w:val="28"/>
          <w:szCs w:val="28"/>
        </w:rPr>
        <w:br/>
      </w:r>
      <w:r w:rsidRPr="00D1270B">
        <w:rPr>
          <w:rFonts w:ascii="Times New Roman" w:hAnsi="Times New Roman"/>
          <w:sz w:val="28"/>
          <w:szCs w:val="28"/>
        </w:rPr>
        <w:t>с утвержденной инвестиционной программой (с указанием перспективной мощности газораспределительных станций по окончании ее строительства, реконструкции).</w:t>
      </w:r>
    </w:p>
    <w:p w:rsidR="007C4DDF" w:rsidRDefault="007C4DDF" w:rsidP="007C4DDF">
      <w:pPr>
        <w:autoSpaceDE w:val="0"/>
        <w:autoSpaceDN w:val="0"/>
        <w:adjustRightInd w:val="0"/>
        <w:spacing w:after="0" w:line="240" w:lineRule="auto"/>
        <w:ind w:firstLine="709"/>
        <w:jc w:val="both"/>
        <w:rPr>
          <w:rFonts w:ascii="Times New Roman" w:hAnsi="Times New Roman"/>
          <w:sz w:val="28"/>
          <w:szCs w:val="28"/>
        </w:rPr>
      </w:pPr>
      <w:r w:rsidRPr="001918E1">
        <w:rPr>
          <w:rFonts w:ascii="Times New Roman" w:hAnsi="Times New Roman"/>
          <w:sz w:val="28"/>
          <w:szCs w:val="28"/>
        </w:rPr>
        <w:t>Информация об исполнении всех указанных требований Стандарта размещена на сайте Минэкономики Омской области в сети "Интернет" (</w:t>
      </w:r>
      <w:hyperlink r:id="rId91" w:history="1">
        <w:r w:rsidRPr="001918E1">
          <w:rPr>
            <w:rStyle w:val="a6"/>
            <w:rFonts w:ascii="Times New Roman" w:hAnsi="Times New Roman"/>
            <w:sz w:val="28"/>
            <w:szCs w:val="28"/>
          </w:rPr>
          <w:t>http://mec.omskportal.ru/ru/RegionalPublicAuthorities/executivelist/MEC/ImplementationOfStandards/Information.html</w:t>
        </w:r>
      </w:hyperlink>
      <w:r w:rsidRPr="001918E1">
        <w:rPr>
          <w:rFonts w:ascii="Times New Roman" w:hAnsi="Times New Roman"/>
          <w:sz w:val="28"/>
          <w:szCs w:val="28"/>
        </w:rPr>
        <w:t>), а также на Инвестиционном интернет-портале Омской области (</w:t>
      </w:r>
      <w:hyperlink r:id="rId92" w:history="1">
        <w:r w:rsidRPr="001918E1">
          <w:rPr>
            <w:rStyle w:val="a6"/>
            <w:rFonts w:ascii="Times New Roman" w:hAnsi="Times New Roman"/>
            <w:sz w:val="28"/>
            <w:szCs w:val="28"/>
          </w:rPr>
          <w:t>http://investomsk.ru/ru/article/information-on-the-progress-of-implementing-standards-on-the-territory-of-omsk-region</w:t>
        </w:r>
      </w:hyperlink>
      <w:r w:rsidRPr="001918E1">
        <w:rPr>
          <w:rFonts w:ascii="Times New Roman" w:hAnsi="Times New Roman"/>
          <w:sz w:val="28"/>
          <w:szCs w:val="28"/>
        </w:rPr>
        <w:t>).</w:t>
      </w:r>
    </w:p>
    <w:p w:rsidR="007C4DDF" w:rsidRPr="001918E1" w:rsidRDefault="007C4DDF" w:rsidP="007C4DDF">
      <w:pPr>
        <w:autoSpaceDE w:val="0"/>
        <w:autoSpaceDN w:val="0"/>
        <w:adjustRightInd w:val="0"/>
        <w:spacing w:after="0" w:line="240" w:lineRule="auto"/>
        <w:ind w:firstLine="709"/>
        <w:jc w:val="both"/>
        <w:rPr>
          <w:rFonts w:ascii="Times New Roman" w:hAnsi="Times New Roman"/>
          <w:sz w:val="28"/>
          <w:szCs w:val="28"/>
        </w:rPr>
      </w:pPr>
      <w:r w:rsidRPr="001918E1">
        <w:rPr>
          <w:rFonts w:ascii="Times New Roman" w:hAnsi="Times New Roman"/>
          <w:sz w:val="28"/>
          <w:szCs w:val="28"/>
        </w:rPr>
        <w:t xml:space="preserve">Результаты исполнения данного поручения Совета будут рассмотрены на очередном заседании Совета по инвестиционной деятельности и развитию конкуренции при Губернаторе Омской области в 2017 году. Обеспечено отображение на интерактивной карте Омской области </w:t>
      </w:r>
      <w:r w:rsidRPr="001918E1">
        <w:rPr>
          <w:rFonts w:ascii="Times New Roman" w:hAnsi="Times New Roman"/>
          <w:sz w:val="28"/>
          <w:szCs w:val="28"/>
          <w:u w:val="single"/>
        </w:rPr>
        <w:t>(</w:t>
      </w:r>
      <w:hyperlink r:id="rId93" w:history="1">
        <w:r w:rsidRPr="00816D00">
          <w:rPr>
            <w:rStyle w:val="a6"/>
            <w:rFonts w:ascii="Times New Roman" w:hAnsi="Times New Roman"/>
            <w:sz w:val="28"/>
            <w:szCs w:val="28"/>
          </w:rPr>
          <w:t>http://geo.omskportal.ru/CoGIS</w:t>
        </w:r>
      </w:hyperlink>
      <w:r w:rsidRPr="001918E1">
        <w:rPr>
          <w:rFonts w:ascii="Times New Roman" w:hAnsi="Times New Roman"/>
          <w:sz w:val="28"/>
          <w:szCs w:val="28"/>
          <w:u w:val="single"/>
        </w:rPr>
        <w:t>)</w:t>
      </w:r>
      <w:r w:rsidRPr="001918E1">
        <w:rPr>
          <w:rFonts w:ascii="Times New Roman" w:hAnsi="Times New Roman"/>
          <w:sz w:val="28"/>
          <w:szCs w:val="28"/>
        </w:rPr>
        <w:t xml:space="preserve"> ориентировочных мест подключения </w:t>
      </w:r>
      <w:r w:rsidRPr="001918E1">
        <w:rPr>
          <w:rFonts w:ascii="Times New Roman" w:hAnsi="Times New Roman"/>
          <w:sz w:val="28"/>
          <w:szCs w:val="28"/>
        </w:rPr>
        <w:lastRenderedPageBreak/>
        <w:t xml:space="preserve">(технологического присоединения) к сетям территориальных сетевых организаций 110-35 кВ </w:t>
      </w:r>
      <w:r w:rsidRPr="00105724">
        <w:rPr>
          <w:rFonts w:ascii="Times New Roman" w:hAnsi="Times New Roman"/>
          <w:sz w:val="28"/>
          <w:szCs w:val="28"/>
        </w:rPr>
        <w:t>(</w:t>
      </w:r>
      <w:r w:rsidR="00105724" w:rsidRPr="00105724">
        <w:rPr>
          <w:rFonts w:ascii="Times New Roman" w:hAnsi="Times New Roman"/>
          <w:sz w:val="28"/>
          <w:szCs w:val="28"/>
          <w:u w:val="single"/>
        </w:rPr>
        <w:t>http://geo.omskportal.ru/CoGIS/Map#</w:t>
      </w:r>
      <w:r w:rsidRPr="00105724">
        <w:rPr>
          <w:rFonts w:ascii="Times New Roman" w:hAnsi="Times New Roman"/>
          <w:sz w:val="28"/>
          <w:szCs w:val="28"/>
        </w:rPr>
        <w:t>),</w:t>
      </w:r>
      <w:r w:rsidRPr="001918E1">
        <w:rPr>
          <w:rFonts w:ascii="Times New Roman" w:hAnsi="Times New Roman"/>
          <w:sz w:val="28"/>
          <w:szCs w:val="28"/>
        </w:rPr>
        <w:t xml:space="preserve"> а также ориентировочных мест подключения (технологического присоединения) </w:t>
      </w:r>
      <w:r>
        <w:rPr>
          <w:rFonts w:ascii="Times New Roman" w:hAnsi="Times New Roman"/>
          <w:sz w:val="28"/>
          <w:szCs w:val="28"/>
        </w:rPr>
        <w:br/>
      </w:r>
      <w:r w:rsidRPr="001918E1">
        <w:rPr>
          <w:rFonts w:ascii="Times New Roman" w:hAnsi="Times New Roman"/>
          <w:sz w:val="28"/>
          <w:szCs w:val="28"/>
        </w:rPr>
        <w:t xml:space="preserve">к сетям газораспределительных станций </w:t>
      </w:r>
      <w:hyperlink r:id="rId94" w:history="1">
        <w:r w:rsidRPr="001918E1">
          <w:rPr>
            <w:rFonts w:ascii="Times New Roman" w:hAnsi="Times New Roman"/>
            <w:sz w:val="28"/>
            <w:szCs w:val="28"/>
            <w:u w:val="single"/>
          </w:rPr>
          <w:t>(http://geo.omskportal.ru/CoGIS/Invest#</w:t>
        </w:r>
      </w:hyperlink>
      <w:r w:rsidRPr="001918E1">
        <w:rPr>
          <w:rFonts w:ascii="Times New Roman" w:hAnsi="Times New Roman"/>
          <w:sz w:val="28"/>
          <w:szCs w:val="28"/>
        </w:rPr>
        <w:t>), информации о наличии свободных резервов мощности газораспределительных станций и размере этих резервов (</w:t>
      </w:r>
      <w:hyperlink r:id="rId95" w:history="1">
        <w:r w:rsidRPr="001918E1">
          <w:rPr>
            <w:rFonts w:ascii="Times New Roman" w:hAnsi="Times New Roman"/>
            <w:sz w:val="28"/>
            <w:szCs w:val="28"/>
            <w:u w:val="single"/>
          </w:rPr>
          <w:t>http://geo.omskportal.ru/CoGIS/Invest#</w:t>
        </w:r>
      </w:hyperlink>
      <w:r w:rsidRPr="001918E1">
        <w:rPr>
          <w:rFonts w:ascii="Times New Roman" w:hAnsi="Times New Roman"/>
          <w:sz w:val="28"/>
          <w:szCs w:val="28"/>
        </w:rPr>
        <w:t xml:space="preserve">). </w:t>
      </w:r>
    </w:p>
    <w:p w:rsidR="007C4DDF" w:rsidRDefault="007C4DDF" w:rsidP="00BE49D4">
      <w:pPr>
        <w:spacing w:after="0" w:line="240" w:lineRule="auto"/>
        <w:ind w:firstLine="709"/>
        <w:jc w:val="both"/>
        <w:rPr>
          <w:rFonts w:ascii="Times New Roman" w:hAnsi="Times New Roman"/>
          <w:sz w:val="28"/>
          <w:szCs w:val="28"/>
          <w:u w:val="single"/>
        </w:rPr>
      </w:pPr>
    </w:p>
    <w:p w:rsidR="004E4855" w:rsidRPr="00250AFE" w:rsidRDefault="00826470" w:rsidP="00BE49D4">
      <w:pPr>
        <w:spacing w:after="0" w:line="240" w:lineRule="auto"/>
        <w:ind w:firstLine="709"/>
        <w:jc w:val="both"/>
        <w:rPr>
          <w:rFonts w:ascii="Times New Roman" w:hAnsi="Times New Roman"/>
          <w:sz w:val="28"/>
          <w:szCs w:val="28"/>
        </w:rPr>
      </w:pPr>
      <w:r w:rsidRPr="00826470">
        <w:rPr>
          <w:rFonts w:ascii="Times New Roman" w:hAnsi="Times New Roman"/>
          <w:sz w:val="28"/>
          <w:szCs w:val="28"/>
          <w:u w:val="single"/>
        </w:rPr>
        <w:t>Подраздел 3.7.</w:t>
      </w:r>
      <w:r>
        <w:rPr>
          <w:rFonts w:ascii="Times New Roman" w:hAnsi="Times New Roman"/>
          <w:sz w:val="28"/>
          <w:szCs w:val="28"/>
          <w:u w:val="single"/>
        </w:rPr>
        <w:t>4</w:t>
      </w:r>
      <w:r w:rsidRPr="004551BD">
        <w:rPr>
          <w:rFonts w:ascii="Times New Roman" w:hAnsi="Times New Roman"/>
          <w:sz w:val="28"/>
          <w:szCs w:val="28"/>
        </w:rPr>
        <w:t xml:space="preserve"> </w:t>
      </w:r>
      <w:r w:rsidR="004E4855" w:rsidRPr="00250AFE">
        <w:rPr>
          <w:rFonts w:ascii="Times New Roman" w:hAnsi="Times New Roman"/>
          <w:sz w:val="28"/>
          <w:szCs w:val="28"/>
        </w:rPr>
        <w:t>Обеспечивается повышение уровня информированности субъектов предпринимательской деятельности и потребителей товаров, работ и услуг о состоянии конкурентной среды и деятельности</w:t>
      </w:r>
      <w:r>
        <w:rPr>
          <w:rFonts w:ascii="Times New Roman" w:hAnsi="Times New Roman"/>
          <w:sz w:val="28"/>
          <w:szCs w:val="28"/>
        </w:rPr>
        <w:t xml:space="preserve"> органов власти всех уровней</w:t>
      </w:r>
      <w:r w:rsidR="004E4855" w:rsidRPr="00250AFE">
        <w:rPr>
          <w:rFonts w:ascii="Times New Roman" w:hAnsi="Times New Roman"/>
          <w:sz w:val="28"/>
          <w:szCs w:val="28"/>
        </w:rPr>
        <w:t xml:space="preserve"> по содействию развитию конкуренции в Омской области</w:t>
      </w:r>
      <w:bookmarkEnd w:id="36"/>
      <w:r w:rsidR="004E4855" w:rsidRPr="00250AFE">
        <w:rPr>
          <w:rFonts w:ascii="Times New Roman" w:hAnsi="Times New Roman"/>
          <w:sz w:val="28"/>
          <w:szCs w:val="28"/>
        </w:rPr>
        <w:t>.</w:t>
      </w:r>
    </w:p>
    <w:p w:rsidR="004E4855" w:rsidRDefault="004E4855" w:rsidP="00BE49D4">
      <w:pPr>
        <w:spacing w:after="0" w:line="240" w:lineRule="auto"/>
        <w:ind w:firstLine="708"/>
        <w:jc w:val="both"/>
        <w:rPr>
          <w:rFonts w:ascii="Times New Roman" w:hAnsi="Times New Roman"/>
          <w:sz w:val="28"/>
          <w:szCs w:val="28"/>
        </w:rPr>
      </w:pPr>
      <w:r w:rsidRPr="00250AFE">
        <w:rPr>
          <w:rFonts w:ascii="Times New Roman" w:hAnsi="Times New Roman"/>
          <w:sz w:val="28"/>
          <w:szCs w:val="28"/>
        </w:rPr>
        <w:t xml:space="preserve">На официальном сайте уполномоченного органа в сети "Интернет" создан специальный раздел "Внедрение Стандарта развития конкуренции в субъектах Российской Федерации", в котором размещается информация (включая разъяснения к ней) о выполнении требований Стандарта и прочих мероприятий по содействию развитию конкуренции в регионе, а также документы, принимаемые во исполнение Стандарта (раздел "Внедрение Стандарта развития конкуренции в субъектах Российской Федерации" </w:t>
      </w:r>
      <w:r w:rsidRPr="00E902FB">
        <w:rPr>
          <w:rStyle w:val="a6"/>
          <w:rFonts w:ascii="Times New Roman" w:hAnsi="Times New Roman"/>
          <w:color w:val="auto"/>
          <w:sz w:val="28"/>
          <w:szCs w:val="28"/>
        </w:rPr>
        <w:t>(</w:t>
      </w:r>
      <w:hyperlink r:id="rId96" w:history="1">
        <w:r w:rsidRPr="00E902FB">
          <w:rPr>
            <w:rStyle w:val="a6"/>
            <w:rFonts w:ascii="Times New Roman" w:hAnsi="Times New Roman"/>
            <w:color w:val="auto"/>
            <w:sz w:val="28"/>
            <w:szCs w:val="28"/>
          </w:rPr>
          <w:t>http://mec.omskportal.ru/ru/RegionalPublicAuthorities/executivelist/MEC/ImplementationOfStandards.html</w:t>
        </w:r>
      </w:hyperlink>
      <w:r w:rsidRPr="00E902FB">
        <w:rPr>
          <w:rStyle w:val="a6"/>
          <w:rFonts w:ascii="Times New Roman" w:hAnsi="Times New Roman"/>
          <w:color w:val="auto"/>
          <w:sz w:val="28"/>
          <w:szCs w:val="28"/>
        </w:rPr>
        <w:t>)</w:t>
      </w:r>
      <w:r w:rsidRPr="00E902FB">
        <w:rPr>
          <w:rFonts w:ascii="Times New Roman" w:hAnsi="Times New Roman"/>
          <w:sz w:val="28"/>
          <w:szCs w:val="28"/>
        </w:rPr>
        <w:t xml:space="preserve">. </w:t>
      </w:r>
    </w:p>
    <w:p w:rsidR="004E4855" w:rsidRPr="00250AFE" w:rsidRDefault="004E4855" w:rsidP="00BE49D4">
      <w:pPr>
        <w:autoSpaceDE w:val="0"/>
        <w:autoSpaceDN w:val="0"/>
        <w:adjustRightInd w:val="0"/>
        <w:spacing w:after="0" w:line="240" w:lineRule="auto"/>
        <w:ind w:firstLine="709"/>
        <w:jc w:val="both"/>
        <w:rPr>
          <w:rFonts w:ascii="Times New Roman" w:hAnsi="Times New Roman"/>
          <w:bCs/>
          <w:sz w:val="28"/>
          <w:szCs w:val="28"/>
        </w:rPr>
      </w:pPr>
      <w:r w:rsidRPr="00250AFE">
        <w:rPr>
          <w:rFonts w:ascii="Times New Roman" w:hAnsi="Times New Roman"/>
          <w:bCs/>
          <w:sz w:val="28"/>
          <w:szCs w:val="28"/>
        </w:rPr>
        <w:t>Общественным организациям, представляющим интересы субъектов предпринимательской деятельности и потребителей товаров, работ и услуг, а также представителям потребителей товаров, работ и услуг, задействованным в механизмах общественного контроля за деятельностью субъектов естественных монополий, обеспечена возможность размещения на официальном сайте уполномоченного органа в сети "Интернет":</w:t>
      </w:r>
    </w:p>
    <w:p w:rsidR="004E4855" w:rsidRPr="00250AFE" w:rsidRDefault="004E4855" w:rsidP="00BE49D4">
      <w:pPr>
        <w:autoSpaceDE w:val="0"/>
        <w:autoSpaceDN w:val="0"/>
        <w:adjustRightInd w:val="0"/>
        <w:spacing w:after="0" w:line="240" w:lineRule="auto"/>
        <w:ind w:firstLine="709"/>
        <w:jc w:val="both"/>
        <w:rPr>
          <w:rFonts w:ascii="Times New Roman" w:hAnsi="Times New Roman"/>
          <w:bCs/>
          <w:sz w:val="28"/>
          <w:szCs w:val="28"/>
        </w:rPr>
      </w:pPr>
      <w:r w:rsidRPr="00250AFE">
        <w:rPr>
          <w:rFonts w:ascii="Times New Roman" w:hAnsi="Times New Roman"/>
          <w:bCs/>
          <w:sz w:val="28"/>
          <w:szCs w:val="28"/>
        </w:rPr>
        <w:t>- информации о своей деятельности в сфере содействия развитию конкуренции и защиты прав субъектов предпринимательской деятельности и потребителей товаров, работ и услуг;</w:t>
      </w:r>
    </w:p>
    <w:p w:rsidR="004E4855" w:rsidRPr="00250AFE" w:rsidRDefault="004E4855" w:rsidP="00BE49D4">
      <w:pPr>
        <w:autoSpaceDE w:val="0"/>
        <w:autoSpaceDN w:val="0"/>
        <w:adjustRightInd w:val="0"/>
        <w:spacing w:after="0" w:line="240" w:lineRule="auto"/>
        <w:ind w:firstLine="709"/>
        <w:jc w:val="both"/>
        <w:rPr>
          <w:rFonts w:ascii="Times New Roman" w:hAnsi="Times New Roman"/>
          <w:bCs/>
          <w:sz w:val="28"/>
          <w:szCs w:val="28"/>
        </w:rPr>
      </w:pPr>
      <w:r w:rsidRPr="00250AFE">
        <w:rPr>
          <w:rFonts w:ascii="Times New Roman" w:hAnsi="Times New Roman"/>
          <w:bCs/>
          <w:sz w:val="28"/>
          <w:szCs w:val="28"/>
        </w:rPr>
        <w:t>- заключений на представленные на официальных сайтах органов исполнительной власти и органов местного самоуправления Омской области в сети "Интернет" документы и информацию;</w:t>
      </w:r>
    </w:p>
    <w:p w:rsidR="004E4855" w:rsidRPr="00250AFE" w:rsidRDefault="004E4855" w:rsidP="00BE49D4">
      <w:pPr>
        <w:autoSpaceDE w:val="0"/>
        <w:autoSpaceDN w:val="0"/>
        <w:adjustRightInd w:val="0"/>
        <w:spacing w:after="0" w:line="240" w:lineRule="auto"/>
        <w:ind w:firstLine="709"/>
        <w:jc w:val="both"/>
        <w:rPr>
          <w:rFonts w:ascii="Times New Roman" w:hAnsi="Times New Roman"/>
          <w:bCs/>
          <w:sz w:val="28"/>
          <w:szCs w:val="28"/>
        </w:rPr>
      </w:pPr>
      <w:r w:rsidRPr="00250AFE">
        <w:rPr>
          <w:rFonts w:ascii="Times New Roman" w:hAnsi="Times New Roman"/>
          <w:bCs/>
          <w:sz w:val="28"/>
          <w:szCs w:val="28"/>
        </w:rPr>
        <w:t>- вопросов и предложений, адресованных Губернатору Омской области, Председателю Правительства Омской области В.И. Назарову и органам исполнительной власти Омской области.</w:t>
      </w:r>
    </w:p>
    <w:p w:rsidR="004E4855" w:rsidRPr="00306A50" w:rsidRDefault="004E4855" w:rsidP="00BE49D4">
      <w:pPr>
        <w:autoSpaceDE w:val="0"/>
        <w:autoSpaceDN w:val="0"/>
        <w:adjustRightInd w:val="0"/>
        <w:spacing w:after="0" w:line="240" w:lineRule="auto"/>
        <w:ind w:firstLine="709"/>
        <w:jc w:val="both"/>
        <w:rPr>
          <w:rFonts w:ascii="Times New Roman" w:hAnsi="Times New Roman"/>
          <w:bCs/>
          <w:sz w:val="28"/>
          <w:szCs w:val="28"/>
        </w:rPr>
      </w:pPr>
      <w:r w:rsidRPr="00250AFE">
        <w:rPr>
          <w:rFonts w:ascii="Times New Roman" w:hAnsi="Times New Roman"/>
          <w:bCs/>
          <w:sz w:val="28"/>
          <w:szCs w:val="28"/>
        </w:rPr>
        <w:t>Активно подключены к рассмотрению отраслевых вопросов развития конкуренции общественные организации, общественные советы, созданные при органах исполнительной власти Омской области.</w:t>
      </w:r>
    </w:p>
    <w:p w:rsidR="00105724" w:rsidRDefault="00105724">
      <w:pPr>
        <w:spacing w:after="0" w:line="240" w:lineRule="auto"/>
        <w:rPr>
          <w:rFonts w:ascii="Times New Roman" w:hAnsi="Times New Roman"/>
          <w:sz w:val="28"/>
          <w:szCs w:val="28"/>
        </w:rPr>
      </w:pPr>
      <w:r>
        <w:rPr>
          <w:rFonts w:ascii="Times New Roman" w:hAnsi="Times New Roman"/>
          <w:sz w:val="28"/>
          <w:szCs w:val="28"/>
        </w:rPr>
        <w:br w:type="page"/>
      </w:r>
    </w:p>
    <w:p w:rsidR="00504219" w:rsidRPr="00050343" w:rsidRDefault="006B2AA1" w:rsidP="00BE49D4">
      <w:pPr>
        <w:pStyle w:val="10"/>
      </w:pPr>
      <w:bookmarkStart w:id="37" w:name="_Toc476063053"/>
      <w:r w:rsidRPr="00050343">
        <w:lastRenderedPageBreak/>
        <w:t xml:space="preserve">РАЗДЕЛ 4 "СВЕДЕНИЯ О ДОСТИЖЕНИИ ЗНАЧЕНИЙ ЦЕЛЕВЫХ ПОКАЗАТЕЛЕЙ ЭФФЕКТИВНОСТИ, УСТАНОВЛЕННЫХ В ПЛАНЕ МЕРОПРИЯТИЙ </w:t>
      </w:r>
      <w:r w:rsidR="00E55560">
        <w:t>(</w:t>
      </w:r>
      <w:r w:rsidRPr="00050343">
        <w:t>"ДОРОЖНОЙ КАРТЕ") ПО СОДЕЙСТВИЮ РАЗВИТИЮ КОНКУРЕНЦИИ В ОМСКОЙ ОБЛАСТИ"</w:t>
      </w:r>
      <w:bookmarkEnd w:id="37"/>
    </w:p>
    <w:p w:rsidR="00504219" w:rsidRDefault="00504219" w:rsidP="00BE49D4">
      <w:pPr>
        <w:pStyle w:val="ConsPlusNormal"/>
        <w:ind w:firstLine="540"/>
        <w:jc w:val="both"/>
        <w:rPr>
          <w:rFonts w:ascii="Times New Roman" w:hAnsi="Times New Roman"/>
          <w:sz w:val="28"/>
          <w:szCs w:val="28"/>
        </w:rPr>
      </w:pPr>
    </w:p>
    <w:p w:rsidR="00017784" w:rsidRDefault="00017784" w:rsidP="00BE49D4">
      <w:pPr>
        <w:tabs>
          <w:tab w:val="num" w:pos="720"/>
        </w:tabs>
        <w:spacing w:after="0" w:line="240" w:lineRule="auto"/>
        <w:ind w:firstLine="709"/>
        <w:jc w:val="both"/>
        <w:rPr>
          <w:rFonts w:ascii="Times New Roman" w:hAnsi="Times New Roman"/>
          <w:sz w:val="28"/>
          <w:szCs w:val="28"/>
        </w:rPr>
      </w:pPr>
      <w:r>
        <w:rPr>
          <w:rFonts w:ascii="Times New Roman" w:hAnsi="Times New Roman"/>
          <w:sz w:val="28"/>
          <w:szCs w:val="28"/>
        </w:rPr>
        <w:t xml:space="preserve">Распоряжением </w:t>
      </w:r>
      <w:r w:rsidR="000B36BC">
        <w:rPr>
          <w:rFonts w:ascii="Times New Roman" w:hAnsi="Times New Roman"/>
          <w:sz w:val="28"/>
          <w:szCs w:val="28"/>
        </w:rPr>
        <w:t xml:space="preserve">Губернатора </w:t>
      </w:r>
      <w:r>
        <w:rPr>
          <w:rFonts w:ascii="Times New Roman" w:hAnsi="Times New Roman"/>
          <w:sz w:val="28"/>
          <w:szCs w:val="28"/>
        </w:rPr>
        <w:t xml:space="preserve">Омской области </w:t>
      </w:r>
      <w:r w:rsidR="00387F3B">
        <w:rPr>
          <w:rFonts w:ascii="Times New Roman" w:hAnsi="Times New Roman"/>
          <w:sz w:val="28"/>
          <w:szCs w:val="28"/>
        </w:rPr>
        <w:t xml:space="preserve">от 26 февраля 2016 года </w:t>
      </w:r>
      <w:r w:rsidR="00DC2E06">
        <w:rPr>
          <w:rFonts w:ascii="Times New Roman" w:hAnsi="Times New Roman"/>
          <w:sz w:val="28"/>
          <w:szCs w:val="28"/>
        </w:rPr>
        <w:br/>
      </w:r>
      <w:r>
        <w:rPr>
          <w:rFonts w:ascii="Times New Roman" w:hAnsi="Times New Roman"/>
          <w:sz w:val="28"/>
          <w:szCs w:val="28"/>
        </w:rPr>
        <w:t>№ 37-р для органов исполнительной власти Омской области и органов местного самоуправления Омской области на 2016 год изначально было установлено 33 целевых показателя развития конкурентной среды на территории Омской области.</w:t>
      </w:r>
    </w:p>
    <w:p w:rsidR="00017784" w:rsidRDefault="00017784" w:rsidP="00BE49D4">
      <w:pPr>
        <w:tabs>
          <w:tab w:val="num" w:pos="72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 ноябре 2016 года в указанное распоряжение  внесены изменения </w:t>
      </w:r>
      <w:r w:rsidR="000B36BC">
        <w:rPr>
          <w:rFonts w:ascii="Times New Roman" w:hAnsi="Times New Roman"/>
          <w:sz w:val="28"/>
          <w:szCs w:val="28"/>
        </w:rPr>
        <w:br/>
      </w:r>
      <w:r>
        <w:rPr>
          <w:rFonts w:ascii="Times New Roman" w:hAnsi="Times New Roman"/>
          <w:sz w:val="28"/>
          <w:szCs w:val="28"/>
        </w:rPr>
        <w:t xml:space="preserve">и дополнения (распоряжением </w:t>
      </w:r>
      <w:r w:rsidR="000B36BC">
        <w:rPr>
          <w:rFonts w:ascii="Times New Roman" w:hAnsi="Times New Roman"/>
          <w:sz w:val="28"/>
          <w:szCs w:val="28"/>
        </w:rPr>
        <w:t xml:space="preserve">Губернатора Омской области </w:t>
      </w:r>
      <w:r>
        <w:rPr>
          <w:rFonts w:ascii="Times New Roman" w:hAnsi="Times New Roman"/>
          <w:sz w:val="28"/>
          <w:szCs w:val="28"/>
        </w:rPr>
        <w:t xml:space="preserve">от 14 ноября </w:t>
      </w:r>
      <w:r w:rsidR="000B36BC">
        <w:rPr>
          <w:rFonts w:ascii="Times New Roman" w:hAnsi="Times New Roman"/>
          <w:sz w:val="28"/>
          <w:szCs w:val="28"/>
        </w:rPr>
        <w:br/>
      </w:r>
      <w:r>
        <w:rPr>
          <w:rFonts w:ascii="Times New Roman" w:hAnsi="Times New Roman"/>
          <w:sz w:val="28"/>
          <w:szCs w:val="28"/>
        </w:rPr>
        <w:t>2016 года № 268-р) в части:</w:t>
      </w:r>
    </w:p>
    <w:p w:rsidR="00017784" w:rsidRDefault="00F87112" w:rsidP="00BE49D4">
      <w:pPr>
        <w:tabs>
          <w:tab w:val="num" w:pos="720"/>
        </w:tabs>
        <w:spacing w:after="0" w:line="240" w:lineRule="auto"/>
        <w:ind w:firstLine="709"/>
        <w:jc w:val="both"/>
        <w:rPr>
          <w:rFonts w:ascii="Times New Roman" w:hAnsi="Times New Roman"/>
          <w:sz w:val="28"/>
          <w:szCs w:val="28"/>
        </w:rPr>
      </w:pPr>
      <w:r>
        <w:rPr>
          <w:rFonts w:ascii="Times New Roman" w:hAnsi="Times New Roman"/>
          <w:sz w:val="28"/>
          <w:szCs w:val="28"/>
        </w:rPr>
        <w:t>- </w:t>
      </w:r>
      <w:r w:rsidR="00017784">
        <w:rPr>
          <w:rFonts w:ascii="Times New Roman" w:hAnsi="Times New Roman"/>
          <w:sz w:val="28"/>
          <w:szCs w:val="28"/>
        </w:rPr>
        <w:t xml:space="preserve">увеличения числа целевых показателей с 33 до 38 единиц </w:t>
      </w:r>
      <w:r w:rsidR="006841C5">
        <w:rPr>
          <w:rFonts w:ascii="Times New Roman" w:hAnsi="Times New Roman"/>
          <w:sz w:val="28"/>
          <w:szCs w:val="28"/>
        </w:rPr>
        <w:br/>
      </w:r>
      <w:r w:rsidR="00017784">
        <w:rPr>
          <w:rFonts w:ascii="Times New Roman" w:hAnsi="Times New Roman"/>
          <w:sz w:val="28"/>
          <w:szCs w:val="28"/>
        </w:rPr>
        <w:t>в связи с дополнением Перечня рынков для содействия развитию конкуренции (добавлено 4 рынка);</w:t>
      </w:r>
    </w:p>
    <w:p w:rsidR="00017784" w:rsidRDefault="00017784" w:rsidP="00BE49D4">
      <w:pPr>
        <w:tabs>
          <w:tab w:val="num" w:pos="720"/>
        </w:tabs>
        <w:spacing w:after="0" w:line="240" w:lineRule="auto"/>
        <w:ind w:firstLine="709"/>
        <w:jc w:val="both"/>
        <w:rPr>
          <w:rFonts w:ascii="Times New Roman" w:hAnsi="Times New Roman"/>
          <w:sz w:val="28"/>
          <w:szCs w:val="28"/>
        </w:rPr>
      </w:pPr>
      <w:r>
        <w:rPr>
          <w:rFonts w:ascii="Times New Roman" w:hAnsi="Times New Roman"/>
          <w:sz w:val="28"/>
          <w:szCs w:val="28"/>
        </w:rPr>
        <w:t>- корректировки запланированных ранее на 2016</w:t>
      </w:r>
      <w:r w:rsidR="00522495">
        <w:rPr>
          <w:rFonts w:ascii="Times New Roman" w:hAnsi="Times New Roman"/>
          <w:sz w:val="28"/>
          <w:szCs w:val="28"/>
        </w:rPr>
        <w:t xml:space="preserve"> – </w:t>
      </w:r>
      <w:r>
        <w:rPr>
          <w:rFonts w:ascii="Times New Roman" w:hAnsi="Times New Roman"/>
          <w:sz w:val="28"/>
          <w:szCs w:val="28"/>
        </w:rPr>
        <w:t>2018 годы значений отдельных целевых показателей в сторону увеличения</w:t>
      </w:r>
      <w:r w:rsidR="009077A0">
        <w:rPr>
          <w:rFonts w:ascii="Times New Roman" w:hAnsi="Times New Roman"/>
          <w:sz w:val="28"/>
          <w:szCs w:val="28"/>
        </w:rPr>
        <w:t xml:space="preserve"> с учетом принятых решений на заседании Совета по конкуренции </w:t>
      </w:r>
      <w:r w:rsidR="00CB5724">
        <w:rPr>
          <w:rFonts w:ascii="Times New Roman" w:hAnsi="Times New Roman"/>
          <w:sz w:val="28"/>
          <w:szCs w:val="28"/>
        </w:rPr>
        <w:t>(протокол заседания Совета по конкуренции от 27 июля 2016 года № 3/2016)</w:t>
      </w:r>
      <w:r>
        <w:rPr>
          <w:rFonts w:ascii="Times New Roman" w:hAnsi="Times New Roman"/>
          <w:sz w:val="28"/>
          <w:szCs w:val="28"/>
        </w:rPr>
        <w:t>.</w:t>
      </w:r>
    </w:p>
    <w:p w:rsidR="00017784" w:rsidRDefault="00017784" w:rsidP="00BE49D4">
      <w:pPr>
        <w:tabs>
          <w:tab w:val="num" w:pos="720"/>
        </w:tabs>
        <w:spacing w:after="0" w:line="240" w:lineRule="auto"/>
        <w:ind w:firstLine="709"/>
        <w:jc w:val="both"/>
        <w:rPr>
          <w:rFonts w:ascii="Times New Roman" w:hAnsi="Times New Roman"/>
          <w:sz w:val="28"/>
          <w:szCs w:val="28"/>
        </w:rPr>
      </w:pPr>
      <w:r>
        <w:rPr>
          <w:rFonts w:ascii="Times New Roman" w:hAnsi="Times New Roman"/>
          <w:sz w:val="28"/>
          <w:szCs w:val="28"/>
        </w:rPr>
        <w:t xml:space="preserve"> По итогам 2016 года обеспечено достижение плановых значений </w:t>
      </w:r>
      <w:r w:rsidR="00044052">
        <w:rPr>
          <w:rFonts w:ascii="Times New Roman" w:hAnsi="Times New Roman"/>
          <w:sz w:val="28"/>
          <w:szCs w:val="28"/>
        </w:rPr>
        <w:br/>
      </w:r>
      <w:r>
        <w:rPr>
          <w:rFonts w:ascii="Times New Roman" w:hAnsi="Times New Roman"/>
          <w:sz w:val="28"/>
          <w:szCs w:val="28"/>
        </w:rPr>
        <w:t>по 37 из 38 установленных целевых показателей.</w:t>
      </w:r>
    </w:p>
    <w:p w:rsidR="00017784" w:rsidRDefault="00017784" w:rsidP="00BE49D4">
      <w:pPr>
        <w:spacing w:after="0" w:line="240" w:lineRule="auto"/>
        <w:ind w:firstLine="709"/>
        <w:jc w:val="both"/>
        <w:rPr>
          <w:rFonts w:ascii="Times New Roman" w:hAnsi="Times New Roman"/>
          <w:sz w:val="28"/>
          <w:szCs w:val="28"/>
        </w:rPr>
      </w:pPr>
      <w:r>
        <w:rPr>
          <w:rFonts w:ascii="Times New Roman" w:hAnsi="Times New Roman"/>
          <w:sz w:val="28"/>
          <w:szCs w:val="28"/>
        </w:rPr>
        <w:t>Не достигнуто плановое значение одного из целевых показателей развития конкурентной среды на рынке услуг жилищно-коммунального хозяйства</w:t>
      </w:r>
      <w:r w:rsidRPr="0089797A">
        <w:rPr>
          <w:rFonts w:ascii="Times New Roman" w:hAnsi="Times New Roman"/>
          <w:sz w:val="28"/>
          <w:szCs w:val="28"/>
        </w:rPr>
        <w:t xml:space="preserve"> </w:t>
      </w:r>
      <w:r>
        <w:rPr>
          <w:rFonts w:ascii="Times New Roman" w:hAnsi="Times New Roman"/>
          <w:sz w:val="28"/>
          <w:szCs w:val="28"/>
        </w:rPr>
        <w:t xml:space="preserve"> - показателя </w:t>
      </w:r>
      <w:r w:rsidRPr="00BC4FFF">
        <w:rPr>
          <w:rFonts w:ascii="Times New Roman" w:hAnsi="Times New Roman"/>
          <w:sz w:val="28"/>
          <w:szCs w:val="28"/>
        </w:rPr>
        <w:t>"</w:t>
      </w:r>
      <w:r w:rsidRPr="009277B4">
        <w:rPr>
          <w:rFonts w:ascii="Times New Roman" w:hAnsi="Times New Roman"/>
          <w:sz w:val="28"/>
          <w:szCs w:val="28"/>
        </w:rPr>
        <w:t xml:space="preserve">Объем информации, раскрываемой в соответствии </w:t>
      </w:r>
      <w:r w:rsidR="000E1D0C">
        <w:rPr>
          <w:rFonts w:ascii="Times New Roman" w:hAnsi="Times New Roman"/>
          <w:sz w:val="28"/>
          <w:szCs w:val="28"/>
        </w:rPr>
        <w:br/>
      </w:r>
      <w:r w:rsidRPr="009277B4">
        <w:rPr>
          <w:rFonts w:ascii="Times New Roman" w:hAnsi="Times New Roman"/>
          <w:sz w:val="28"/>
          <w:szCs w:val="28"/>
        </w:rPr>
        <w:t>с требованиями государственной информационной системы жилищно-коммунального</w:t>
      </w:r>
      <w:r>
        <w:rPr>
          <w:rFonts w:ascii="Times New Roman" w:hAnsi="Times New Roman"/>
          <w:sz w:val="28"/>
          <w:szCs w:val="28"/>
        </w:rPr>
        <w:t xml:space="preserve"> </w:t>
      </w:r>
      <w:r w:rsidRPr="009277B4">
        <w:rPr>
          <w:rFonts w:ascii="Times New Roman" w:hAnsi="Times New Roman"/>
          <w:sz w:val="28"/>
          <w:szCs w:val="28"/>
        </w:rPr>
        <w:t>хозяйства, об отрасли жилищно-коммунального хозяйства Омской области</w:t>
      </w:r>
      <w:r w:rsidRPr="00BC4FFF">
        <w:rPr>
          <w:rFonts w:ascii="Times New Roman" w:hAnsi="Times New Roman"/>
          <w:sz w:val="28"/>
          <w:szCs w:val="28"/>
        </w:rPr>
        <w:t>"</w:t>
      </w:r>
      <w:r>
        <w:rPr>
          <w:rFonts w:ascii="Times New Roman" w:hAnsi="Times New Roman"/>
          <w:sz w:val="28"/>
          <w:szCs w:val="28"/>
        </w:rPr>
        <w:t>: при плане в 100 процентов фактическое значение указанного целевого показателя по итогам 2016 года составило 74 процента.</w:t>
      </w:r>
    </w:p>
    <w:p w:rsidR="00017784" w:rsidRPr="00A221BA" w:rsidRDefault="00017784" w:rsidP="00BE49D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 информации Минстроя Омской области, курирующего рынок услуг жилищно-коммунального хозяйства, данная ситуация обусловлена следующими </w:t>
      </w:r>
      <w:r>
        <w:rPr>
          <w:rFonts w:ascii="Times New Roman" w:hAnsi="Times New Roman"/>
          <w:color w:val="000000"/>
          <w:sz w:val="28"/>
          <w:szCs w:val="28"/>
        </w:rPr>
        <w:t>факторами:</w:t>
      </w:r>
    </w:p>
    <w:p w:rsidR="00017784" w:rsidRDefault="00017784" w:rsidP="00BE49D4">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1) неисполнением отдельными юридическими лицами, индивидуальными предпринимателями и иными лицами статьи 8 </w:t>
      </w:r>
      <w:r>
        <w:rPr>
          <w:rFonts w:ascii="Times New Roman" w:hAnsi="Times New Roman"/>
          <w:sz w:val="28"/>
          <w:szCs w:val="28"/>
        </w:rPr>
        <w:t xml:space="preserve">Федерального закона от 21 июля 2014 года № 209-ФЗ "О государственной информационной системе жилищно-коммунального хозяйства" о </w:t>
      </w:r>
      <w:r>
        <w:rPr>
          <w:rFonts w:ascii="Times New Roman" w:hAnsi="Times New Roman"/>
          <w:color w:val="000000"/>
          <w:sz w:val="28"/>
          <w:szCs w:val="28"/>
        </w:rPr>
        <w:t xml:space="preserve">размещении информации в государственной информационной системе жилищно-коммунального хозяйства (с учетом переноса Федеральным законом от </w:t>
      </w:r>
      <w:r>
        <w:rPr>
          <w:rFonts w:ascii="Times New Roman" w:hAnsi="Times New Roman"/>
          <w:sz w:val="28"/>
          <w:szCs w:val="28"/>
        </w:rPr>
        <w:t xml:space="preserve">28 декабря 2016 года </w:t>
      </w:r>
      <w:r>
        <w:rPr>
          <w:rFonts w:ascii="Times New Roman" w:hAnsi="Times New Roman"/>
          <w:color w:val="000000"/>
          <w:sz w:val="28"/>
          <w:szCs w:val="28"/>
        </w:rPr>
        <w:t>№ 469-ФЗ срока обязательного размещения</w:t>
      </w:r>
      <w:r w:rsidRPr="005415AC">
        <w:rPr>
          <w:rFonts w:ascii="Times New Roman" w:hAnsi="Times New Roman"/>
          <w:color w:val="000000"/>
          <w:sz w:val="28"/>
          <w:szCs w:val="28"/>
        </w:rPr>
        <w:t xml:space="preserve"> </w:t>
      </w:r>
      <w:r>
        <w:rPr>
          <w:rFonts w:ascii="Times New Roman" w:hAnsi="Times New Roman"/>
          <w:color w:val="000000"/>
          <w:sz w:val="28"/>
          <w:szCs w:val="28"/>
        </w:rPr>
        <w:t xml:space="preserve">информации в указанной системе начиная с 1 июля 2017 года); </w:t>
      </w:r>
    </w:p>
    <w:p w:rsidR="00017784" w:rsidRDefault="00017784" w:rsidP="00BE49D4">
      <w:pPr>
        <w:tabs>
          <w:tab w:val="left" w:pos="1134"/>
        </w:tabs>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2) вступлением в силу только с 1 января 2018 года административной ответственности за нарушение порядка размещения информации </w:t>
      </w:r>
      <w:r>
        <w:rPr>
          <w:rFonts w:ascii="Times New Roman" w:hAnsi="Times New Roman"/>
          <w:color w:val="000000"/>
          <w:sz w:val="28"/>
          <w:szCs w:val="28"/>
        </w:rPr>
        <w:br/>
        <w:t xml:space="preserve">в государственной информационной системе жилищно-коммунального хозяйства; </w:t>
      </w:r>
    </w:p>
    <w:p w:rsidR="00017784" w:rsidRDefault="00017784" w:rsidP="00BE49D4">
      <w:pPr>
        <w:tabs>
          <w:tab w:val="left" w:pos="1134"/>
        </w:tabs>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 xml:space="preserve">3) отсутствием в государственной информационной системе жилищно-коммунального хозяйства полной и актуализированной информации </w:t>
      </w:r>
      <w:r>
        <w:rPr>
          <w:rFonts w:ascii="Times New Roman" w:hAnsi="Times New Roman"/>
          <w:color w:val="000000"/>
          <w:sz w:val="28"/>
          <w:szCs w:val="28"/>
        </w:rPr>
        <w:br/>
        <w:t>из федеральной информационной адресной системы на многоквартирные жилые дома, жилые дома блокированной застройки и частные домовладения, расположенные на территории Омской области.</w:t>
      </w:r>
    </w:p>
    <w:p w:rsidR="00017784" w:rsidRPr="003F7A19" w:rsidRDefault="00017784" w:rsidP="00BE49D4">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По информации Минстроя Омской области в 2016 году 100-процентное выполнение параметров показателя </w:t>
      </w:r>
      <w:r w:rsidRPr="00BC4FFF">
        <w:rPr>
          <w:rFonts w:ascii="Times New Roman" w:hAnsi="Times New Roman"/>
          <w:sz w:val="28"/>
          <w:szCs w:val="28"/>
        </w:rPr>
        <w:t>"</w:t>
      </w:r>
      <w:r w:rsidRPr="009277B4">
        <w:rPr>
          <w:rFonts w:ascii="Times New Roman" w:hAnsi="Times New Roman"/>
          <w:sz w:val="28"/>
          <w:szCs w:val="28"/>
        </w:rPr>
        <w:t>Объем информации, раскрываемой в соответствии с требованиями государственной информационной системы жилищно-коммунального</w:t>
      </w:r>
      <w:r>
        <w:rPr>
          <w:rFonts w:ascii="Times New Roman" w:hAnsi="Times New Roman"/>
          <w:sz w:val="28"/>
          <w:szCs w:val="28"/>
        </w:rPr>
        <w:t xml:space="preserve"> </w:t>
      </w:r>
      <w:r w:rsidRPr="009277B4">
        <w:rPr>
          <w:rFonts w:ascii="Times New Roman" w:hAnsi="Times New Roman"/>
          <w:sz w:val="28"/>
          <w:szCs w:val="28"/>
        </w:rPr>
        <w:t>хозяйства, об отрасли жилищно-коммунального хозяйства Омской области</w:t>
      </w:r>
      <w:r w:rsidRPr="00BC4FFF">
        <w:rPr>
          <w:rFonts w:ascii="Times New Roman" w:hAnsi="Times New Roman"/>
          <w:sz w:val="28"/>
          <w:szCs w:val="28"/>
        </w:rPr>
        <w:t>"</w:t>
      </w:r>
      <w:r>
        <w:rPr>
          <w:rFonts w:ascii="Times New Roman" w:hAnsi="Times New Roman"/>
          <w:color w:val="000000"/>
          <w:sz w:val="28"/>
          <w:szCs w:val="28"/>
        </w:rPr>
        <w:t xml:space="preserve"> достигнуто только в 4-х из 85 субъектов Российской Федерации, Омская область находится</w:t>
      </w:r>
      <w:r w:rsidRPr="003F7A19">
        <w:rPr>
          <w:rFonts w:ascii="Times New Roman" w:hAnsi="Times New Roman"/>
          <w:color w:val="000000"/>
          <w:sz w:val="28"/>
          <w:szCs w:val="28"/>
        </w:rPr>
        <w:t xml:space="preserve"> на 20 месте общероссийского рейтинга</w:t>
      </w:r>
      <w:r>
        <w:rPr>
          <w:rFonts w:ascii="Times New Roman" w:hAnsi="Times New Roman"/>
          <w:color w:val="000000"/>
          <w:sz w:val="28"/>
          <w:szCs w:val="28"/>
        </w:rPr>
        <w:t xml:space="preserve"> регионов по уровню исполнения данного показателя</w:t>
      </w:r>
      <w:r w:rsidRPr="003F7A19">
        <w:rPr>
          <w:rFonts w:ascii="Times New Roman" w:hAnsi="Times New Roman"/>
          <w:color w:val="000000"/>
          <w:sz w:val="28"/>
          <w:szCs w:val="28"/>
        </w:rPr>
        <w:t>.</w:t>
      </w:r>
    </w:p>
    <w:p w:rsidR="00017784" w:rsidRPr="000E1D0C" w:rsidRDefault="00017784" w:rsidP="00BE49D4">
      <w:pPr>
        <w:pStyle w:val="ConsPlusNormal"/>
        <w:ind w:firstLine="540"/>
        <w:jc w:val="both"/>
        <w:rPr>
          <w:rFonts w:ascii="Times New Roman" w:hAnsi="Times New Roman"/>
          <w:sz w:val="28"/>
          <w:szCs w:val="28"/>
        </w:rPr>
      </w:pPr>
      <w:r w:rsidRPr="00134E47">
        <w:rPr>
          <w:rFonts w:ascii="Times New Roman" w:hAnsi="Times New Roman"/>
          <w:sz w:val="28"/>
          <w:szCs w:val="28"/>
        </w:rPr>
        <w:t>Информация по плановым и фактическим значениям целевых показателей содействия развитию конкуренци</w:t>
      </w:r>
      <w:r w:rsidR="00346FBC">
        <w:rPr>
          <w:rFonts w:ascii="Times New Roman" w:hAnsi="Times New Roman"/>
          <w:sz w:val="28"/>
          <w:szCs w:val="28"/>
        </w:rPr>
        <w:t>и в Омской области за 2016 год</w:t>
      </w:r>
      <w:r w:rsidR="00DF11BE">
        <w:rPr>
          <w:rFonts w:ascii="Times New Roman" w:hAnsi="Times New Roman"/>
          <w:sz w:val="28"/>
          <w:szCs w:val="28"/>
        </w:rPr>
        <w:t xml:space="preserve"> </w:t>
      </w:r>
      <w:r w:rsidRPr="000E1D0C">
        <w:rPr>
          <w:rFonts w:ascii="Times New Roman" w:hAnsi="Times New Roman"/>
          <w:sz w:val="28"/>
          <w:szCs w:val="28"/>
        </w:rPr>
        <w:t xml:space="preserve">представлена в приложении </w:t>
      </w:r>
      <w:r w:rsidR="000E1D0C">
        <w:rPr>
          <w:rFonts w:ascii="Times New Roman" w:hAnsi="Times New Roman"/>
          <w:sz w:val="28"/>
          <w:szCs w:val="28"/>
        </w:rPr>
        <w:t xml:space="preserve">№ </w:t>
      </w:r>
      <w:r w:rsidR="001E5BD3">
        <w:rPr>
          <w:rFonts w:ascii="Times New Roman" w:hAnsi="Times New Roman"/>
          <w:sz w:val="28"/>
          <w:szCs w:val="28"/>
        </w:rPr>
        <w:t>21</w:t>
      </w:r>
      <w:r w:rsidRPr="000E1D0C">
        <w:rPr>
          <w:rFonts w:ascii="Times New Roman" w:hAnsi="Times New Roman"/>
          <w:sz w:val="28"/>
          <w:szCs w:val="28"/>
        </w:rPr>
        <w:t xml:space="preserve">. </w:t>
      </w:r>
    </w:p>
    <w:p w:rsidR="00017784" w:rsidRPr="00134E47" w:rsidRDefault="00017784" w:rsidP="00BE49D4">
      <w:pPr>
        <w:pStyle w:val="ConsPlusNormal"/>
        <w:ind w:firstLine="540"/>
        <w:jc w:val="both"/>
        <w:rPr>
          <w:rFonts w:ascii="Times New Roman" w:hAnsi="Times New Roman"/>
          <w:sz w:val="28"/>
          <w:szCs w:val="28"/>
          <w:highlight w:val="magenta"/>
        </w:rPr>
      </w:pPr>
    </w:p>
    <w:p w:rsidR="000C0AB4" w:rsidRDefault="00017784" w:rsidP="00BE49D4">
      <w:pPr>
        <w:pStyle w:val="10"/>
      </w:pPr>
      <w:bookmarkStart w:id="38" w:name="_Toc476063054"/>
      <w:r w:rsidRPr="006941CE">
        <w:t xml:space="preserve">РАЗДЕЛ 5 </w:t>
      </w:r>
      <w:bookmarkStart w:id="39" w:name="_Toc443481658"/>
      <w:bookmarkStart w:id="40" w:name="_Toc444089337"/>
      <w:bookmarkStart w:id="41" w:name="_Toc444089411"/>
      <w:r>
        <w:t>"</w:t>
      </w:r>
      <w:r w:rsidRPr="00050343">
        <w:t xml:space="preserve">ПРЕДЛОЖЕНИЯ ОБ УЛУЧШЕНИИ ЭФФЕКТИВНОСТИ </w:t>
      </w:r>
      <w:r w:rsidR="00306007">
        <w:br/>
      </w:r>
      <w:r w:rsidRPr="00050343">
        <w:t xml:space="preserve">И РЕЗУЛЬТАТИВНОСТИ ДЕЯТЕЛЬНОСТИ ОРГАНОВ ИСПОЛНИТЕЛЬНОЙ ВЛАСТИ ОМСКОЙ ОБЛАСТИ, ОРГАНОВ МЕСТНОГО САМОУПРАВЛЕНИЯ И ТЕРРИТОРИАЛЬНЫХ ОРГАНОВ ФЕДЕРАЛЬНЫХ ОРГАНОВ ИСПОЛНИТЕЛЬНОЙ ВЛАСТИ </w:t>
      </w:r>
      <w:r w:rsidR="00306007">
        <w:br/>
      </w:r>
      <w:r w:rsidRPr="00050343">
        <w:t>В ОБЛАСТИ СОДЕЙСТВИЯ РАЗВИТИЮ КОНКУРЕНЦИИ</w:t>
      </w:r>
      <w:bookmarkEnd w:id="39"/>
      <w:bookmarkEnd w:id="40"/>
      <w:bookmarkEnd w:id="41"/>
      <w:bookmarkEnd w:id="38"/>
      <w:r w:rsidR="000C0AB4">
        <w:t xml:space="preserve"> </w:t>
      </w:r>
    </w:p>
    <w:p w:rsidR="00017784" w:rsidRPr="00306007" w:rsidRDefault="00017784" w:rsidP="00BE49D4">
      <w:pPr>
        <w:spacing w:after="0" w:line="240" w:lineRule="auto"/>
        <w:jc w:val="center"/>
        <w:rPr>
          <w:rFonts w:ascii="Times New Roman" w:hAnsi="Times New Roman"/>
          <w:b/>
          <w:sz w:val="28"/>
          <w:szCs w:val="28"/>
        </w:rPr>
      </w:pPr>
      <w:r w:rsidRPr="00306007">
        <w:rPr>
          <w:rFonts w:ascii="Times New Roman" w:hAnsi="Times New Roman"/>
          <w:b/>
          <w:sz w:val="28"/>
          <w:szCs w:val="28"/>
        </w:rPr>
        <w:t>(требование подпункта "д" пункта 47 Стандарта)</w:t>
      </w:r>
    </w:p>
    <w:p w:rsidR="00017784" w:rsidRDefault="00017784" w:rsidP="00BE49D4">
      <w:pPr>
        <w:spacing w:after="0" w:line="240" w:lineRule="auto"/>
        <w:ind w:firstLine="709"/>
        <w:jc w:val="both"/>
        <w:rPr>
          <w:rFonts w:ascii="Times New Roman" w:hAnsi="Times New Roman"/>
          <w:sz w:val="28"/>
          <w:szCs w:val="28"/>
          <w:highlight w:val="yellow"/>
        </w:rPr>
      </w:pPr>
    </w:p>
    <w:p w:rsidR="00017784" w:rsidRPr="00500937" w:rsidRDefault="00017784" w:rsidP="00BE49D4">
      <w:pPr>
        <w:pStyle w:val="ConsPlusNormal"/>
        <w:ind w:firstLine="709"/>
        <w:jc w:val="both"/>
        <w:rPr>
          <w:rFonts w:ascii="Times New Roman" w:hAnsi="Times New Roman"/>
          <w:sz w:val="28"/>
          <w:szCs w:val="28"/>
        </w:rPr>
      </w:pPr>
      <w:r w:rsidRPr="00500937">
        <w:rPr>
          <w:rFonts w:ascii="Times New Roman" w:hAnsi="Times New Roman"/>
          <w:sz w:val="28"/>
          <w:szCs w:val="28"/>
        </w:rPr>
        <w:t>В процессе подготовки Доклада по запросу Минэкономики Омской области заинтересованными общественным</w:t>
      </w:r>
      <w:r w:rsidR="00866514">
        <w:rPr>
          <w:rFonts w:ascii="Times New Roman" w:hAnsi="Times New Roman"/>
          <w:sz w:val="28"/>
          <w:szCs w:val="28"/>
        </w:rPr>
        <w:t>и</w:t>
      </w:r>
      <w:r w:rsidRPr="00500937">
        <w:rPr>
          <w:rFonts w:ascii="Times New Roman" w:hAnsi="Times New Roman"/>
          <w:sz w:val="28"/>
          <w:szCs w:val="28"/>
        </w:rPr>
        <w:t xml:space="preserve"> организациями субъектов предпринимательства, федеральными и региональными органами власти </w:t>
      </w:r>
      <w:r w:rsidR="00866514">
        <w:rPr>
          <w:rFonts w:ascii="Times New Roman" w:hAnsi="Times New Roman"/>
          <w:sz w:val="28"/>
          <w:szCs w:val="28"/>
        </w:rPr>
        <w:br/>
      </w:r>
      <w:r w:rsidRPr="00500937">
        <w:rPr>
          <w:rFonts w:ascii="Times New Roman" w:hAnsi="Times New Roman"/>
          <w:sz w:val="28"/>
          <w:szCs w:val="28"/>
        </w:rPr>
        <w:t>и органами местного самоуправления Омской области представлены  "Предложения об улучшении эффективности и результативности деятельности органов исполнительной власти субъекта Омской области, органов местного самоуправления и территориальных органов федеральных органов исполнительной власти в области содействия развитию конкуренции</w:t>
      </w:r>
      <w:r>
        <w:rPr>
          <w:rFonts w:ascii="Times New Roman" w:hAnsi="Times New Roman"/>
          <w:sz w:val="28"/>
          <w:szCs w:val="28"/>
        </w:rPr>
        <w:t>"</w:t>
      </w:r>
      <w:r w:rsidRPr="00500937">
        <w:rPr>
          <w:rFonts w:ascii="Times New Roman" w:hAnsi="Times New Roman"/>
          <w:sz w:val="28"/>
          <w:szCs w:val="28"/>
        </w:rPr>
        <w:t>.</w:t>
      </w:r>
    </w:p>
    <w:p w:rsidR="006F0E7D" w:rsidRDefault="00017784" w:rsidP="00BE49D4">
      <w:pPr>
        <w:spacing w:after="0" w:line="240" w:lineRule="auto"/>
        <w:ind w:firstLine="708"/>
        <w:jc w:val="both"/>
        <w:rPr>
          <w:rFonts w:ascii="Times New Roman" w:hAnsi="Times New Roman"/>
          <w:sz w:val="28"/>
          <w:szCs w:val="28"/>
        </w:rPr>
      </w:pPr>
      <w:r w:rsidRPr="00500937">
        <w:rPr>
          <w:rFonts w:ascii="Times New Roman" w:hAnsi="Times New Roman"/>
          <w:sz w:val="28"/>
          <w:szCs w:val="28"/>
        </w:rPr>
        <w:t xml:space="preserve">Указанные предложения представлены в приложении </w:t>
      </w:r>
      <w:r w:rsidR="006F0E7D">
        <w:rPr>
          <w:rFonts w:ascii="Times New Roman" w:hAnsi="Times New Roman"/>
          <w:sz w:val="28"/>
          <w:szCs w:val="28"/>
        </w:rPr>
        <w:t xml:space="preserve">№ 22 </w:t>
      </w:r>
      <w:r w:rsidRPr="00500937">
        <w:rPr>
          <w:rFonts w:ascii="Times New Roman" w:hAnsi="Times New Roman"/>
          <w:sz w:val="28"/>
          <w:szCs w:val="28"/>
        </w:rPr>
        <w:t>к Докладу</w:t>
      </w:r>
      <w:r w:rsidR="006F0E7D">
        <w:rPr>
          <w:rFonts w:ascii="Times New Roman" w:hAnsi="Times New Roman"/>
          <w:sz w:val="28"/>
          <w:szCs w:val="28"/>
        </w:rPr>
        <w:t>.</w:t>
      </w:r>
    </w:p>
    <w:p w:rsidR="00017784" w:rsidRDefault="00017784" w:rsidP="00BE49D4">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основном, они </w:t>
      </w:r>
      <w:r w:rsidRPr="00333BAC">
        <w:rPr>
          <w:rFonts w:ascii="Times New Roman" w:hAnsi="Times New Roman"/>
          <w:sz w:val="28"/>
          <w:szCs w:val="28"/>
        </w:rPr>
        <w:t xml:space="preserve">касаются проблемных вопросов предоставления государственных услуг; перевода жилого помещения в нежилое помещение; порядка </w:t>
      </w:r>
      <w:r w:rsidR="00ED1829">
        <w:rPr>
          <w:rFonts w:ascii="Times New Roman" w:hAnsi="Times New Roman"/>
          <w:sz w:val="28"/>
          <w:szCs w:val="28"/>
        </w:rPr>
        <w:t>о</w:t>
      </w:r>
      <w:r w:rsidRPr="00333BAC">
        <w:rPr>
          <w:rFonts w:ascii="Times New Roman" w:hAnsi="Times New Roman"/>
          <w:sz w:val="28"/>
          <w:szCs w:val="28"/>
        </w:rPr>
        <w:t>существления государственного кадастрового учета и государственной регистрации прав; формирования ведомственных показателей, характеризующих деятельность рынка услуг ТКО; противодействия фактам "несанкционированной" торговли; создания при Управлении Росприроднадзора по Омской области   совещательного органа  для "установления диалога  с  бизнесом" и так далее.</w:t>
      </w:r>
    </w:p>
    <w:p w:rsidR="00017784" w:rsidRPr="00500937" w:rsidRDefault="00116DD6" w:rsidP="00BE49D4">
      <w:pPr>
        <w:pStyle w:val="ConsPlusNormal"/>
        <w:jc w:val="both"/>
        <w:rPr>
          <w:rFonts w:ascii="Times New Roman" w:hAnsi="Times New Roman"/>
          <w:sz w:val="28"/>
          <w:szCs w:val="28"/>
        </w:rPr>
      </w:pPr>
      <w:r>
        <w:rPr>
          <w:rFonts w:ascii="Times New Roman" w:hAnsi="Times New Roman"/>
          <w:sz w:val="28"/>
          <w:szCs w:val="28"/>
        </w:rPr>
        <w:tab/>
      </w:r>
      <w:r w:rsidR="00017784" w:rsidRPr="00500937">
        <w:rPr>
          <w:rFonts w:ascii="Times New Roman" w:hAnsi="Times New Roman"/>
          <w:sz w:val="28"/>
          <w:szCs w:val="28"/>
        </w:rPr>
        <w:t>Согласно пункту 52 Стандарта  на основе поступивш</w:t>
      </w:r>
      <w:r w:rsidR="00017784">
        <w:rPr>
          <w:rFonts w:ascii="Times New Roman" w:hAnsi="Times New Roman"/>
          <w:sz w:val="28"/>
          <w:szCs w:val="28"/>
        </w:rPr>
        <w:t>ей информации</w:t>
      </w:r>
      <w:r w:rsidR="00017784" w:rsidRPr="00500937">
        <w:rPr>
          <w:rFonts w:ascii="Times New Roman" w:hAnsi="Times New Roman"/>
          <w:sz w:val="28"/>
          <w:szCs w:val="28"/>
        </w:rPr>
        <w:t xml:space="preserve"> </w:t>
      </w:r>
      <w:r w:rsidR="00017784">
        <w:rPr>
          <w:rFonts w:ascii="Times New Roman" w:hAnsi="Times New Roman"/>
          <w:sz w:val="28"/>
          <w:szCs w:val="28"/>
        </w:rPr>
        <w:t>К</w:t>
      </w:r>
      <w:r w:rsidR="00017784" w:rsidRPr="00500937">
        <w:rPr>
          <w:rFonts w:ascii="Times New Roman" w:hAnsi="Times New Roman"/>
          <w:sz w:val="28"/>
          <w:szCs w:val="28"/>
        </w:rPr>
        <w:t>оллегиальный орган может вносить предложения о корректировке Дорожной карты. В этой связи:</w:t>
      </w:r>
    </w:p>
    <w:p w:rsidR="00017784" w:rsidRPr="00500937" w:rsidRDefault="00017784" w:rsidP="00BE49D4">
      <w:pPr>
        <w:pStyle w:val="ConsPlusNormal"/>
        <w:ind w:firstLine="708"/>
        <w:jc w:val="both"/>
        <w:rPr>
          <w:rFonts w:ascii="Times New Roman" w:hAnsi="Times New Roman"/>
          <w:sz w:val="28"/>
          <w:szCs w:val="28"/>
        </w:rPr>
      </w:pPr>
      <w:r w:rsidRPr="00500937">
        <w:rPr>
          <w:rFonts w:ascii="Times New Roman" w:hAnsi="Times New Roman"/>
          <w:sz w:val="28"/>
          <w:szCs w:val="28"/>
        </w:rPr>
        <w:lastRenderedPageBreak/>
        <w:t xml:space="preserve">- в течение марта-апреля 2017 года </w:t>
      </w:r>
      <w:r>
        <w:rPr>
          <w:rFonts w:ascii="Times New Roman" w:hAnsi="Times New Roman"/>
          <w:sz w:val="28"/>
          <w:szCs w:val="28"/>
        </w:rPr>
        <w:t>поступившие п</w:t>
      </w:r>
      <w:r w:rsidRPr="00500937">
        <w:rPr>
          <w:rFonts w:ascii="Times New Roman" w:hAnsi="Times New Roman"/>
          <w:sz w:val="28"/>
          <w:szCs w:val="28"/>
        </w:rPr>
        <w:t>редложения будут направлены на рассмотрение соответствующим ведомствам (в рамках компетенции) для изучения и определения возможных механизмов и сроков их реализации;</w:t>
      </w:r>
    </w:p>
    <w:p w:rsidR="00017784" w:rsidRDefault="00017784" w:rsidP="00BE49D4">
      <w:pPr>
        <w:pStyle w:val="ConsPlusNormal"/>
        <w:ind w:firstLine="709"/>
        <w:jc w:val="both"/>
        <w:rPr>
          <w:rFonts w:ascii="Times New Roman" w:hAnsi="Times New Roman"/>
          <w:sz w:val="28"/>
          <w:szCs w:val="28"/>
        </w:rPr>
      </w:pPr>
      <w:r w:rsidRPr="00500937">
        <w:rPr>
          <w:rFonts w:ascii="Times New Roman" w:hAnsi="Times New Roman"/>
          <w:sz w:val="28"/>
          <w:szCs w:val="28"/>
        </w:rPr>
        <w:t xml:space="preserve">-  в мае 2017 года информация </w:t>
      </w:r>
      <w:r>
        <w:rPr>
          <w:rFonts w:ascii="Times New Roman" w:hAnsi="Times New Roman"/>
          <w:sz w:val="28"/>
          <w:szCs w:val="28"/>
        </w:rPr>
        <w:t xml:space="preserve"> с результатами</w:t>
      </w:r>
      <w:r w:rsidRPr="00500937">
        <w:rPr>
          <w:rFonts w:ascii="Times New Roman" w:hAnsi="Times New Roman"/>
          <w:sz w:val="28"/>
          <w:szCs w:val="28"/>
        </w:rPr>
        <w:t xml:space="preserve"> проработки поступивших предложений будет представлена членам Совета</w:t>
      </w:r>
      <w:r>
        <w:rPr>
          <w:rFonts w:ascii="Times New Roman" w:hAnsi="Times New Roman"/>
          <w:sz w:val="28"/>
          <w:szCs w:val="28"/>
        </w:rPr>
        <w:t xml:space="preserve"> </w:t>
      </w:r>
      <w:r w:rsidRPr="00500937">
        <w:rPr>
          <w:rFonts w:ascii="Times New Roman" w:hAnsi="Times New Roman"/>
          <w:sz w:val="28"/>
          <w:szCs w:val="28"/>
        </w:rPr>
        <w:t>по конкуренции для рассмотрения и принятия решения о целесообразности корректировки Дорожной карты.</w:t>
      </w:r>
    </w:p>
    <w:p w:rsidR="00017784" w:rsidRPr="00333BAC" w:rsidRDefault="009B73C4" w:rsidP="00BE49D4">
      <w:pPr>
        <w:pStyle w:val="ConsPlusNormal"/>
        <w:jc w:val="both"/>
        <w:rPr>
          <w:rFonts w:ascii="Times New Roman" w:hAnsi="Times New Roman"/>
          <w:sz w:val="28"/>
          <w:szCs w:val="28"/>
        </w:rPr>
      </w:pPr>
      <w:r>
        <w:rPr>
          <w:rFonts w:ascii="Times New Roman" w:hAnsi="Times New Roman"/>
          <w:sz w:val="28"/>
          <w:szCs w:val="28"/>
        </w:rPr>
        <w:tab/>
      </w:r>
      <w:r w:rsidR="00017784" w:rsidRPr="00333BAC">
        <w:rPr>
          <w:rFonts w:ascii="Times New Roman" w:hAnsi="Times New Roman"/>
          <w:sz w:val="28"/>
          <w:szCs w:val="28"/>
          <w:u w:val="single"/>
        </w:rPr>
        <w:t>Справочно:</w:t>
      </w:r>
      <w:r w:rsidR="00017784" w:rsidRPr="00333BAC">
        <w:rPr>
          <w:rFonts w:ascii="Times New Roman" w:hAnsi="Times New Roman"/>
          <w:sz w:val="28"/>
          <w:szCs w:val="28"/>
        </w:rPr>
        <w:t xml:space="preserve"> Информация о результатах рассмотрения </w:t>
      </w:r>
      <w:r w:rsidR="00017784">
        <w:rPr>
          <w:rFonts w:ascii="Times New Roman" w:hAnsi="Times New Roman"/>
          <w:sz w:val="28"/>
          <w:szCs w:val="28"/>
        </w:rPr>
        <w:t>пр</w:t>
      </w:r>
      <w:r w:rsidR="00017784" w:rsidRPr="00333BAC">
        <w:rPr>
          <w:rFonts w:ascii="Times New Roman" w:hAnsi="Times New Roman"/>
          <w:sz w:val="28"/>
          <w:szCs w:val="28"/>
        </w:rPr>
        <w:t xml:space="preserve">едложений </w:t>
      </w:r>
      <w:r w:rsidR="00017784" w:rsidRPr="00333BAC">
        <w:rPr>
          <w:rFonts w:ascii="Times New Roman" w:hAnsi="Times New Roman"/>
          <w:sz w:val="28"/>
          <w:szCs w:val="28"/>
        </w:rPr>
        <w:br/>
        <w:t xml:space="preserve">по повышению эффективности </w:t>
      </w:r>
      <w:r w:rsidR="00017784">
        <w:rPr>
          <w:rFonts w:ascii="Times New Roman" w:hAnsi="Times New Roman"/>
          <w:sz w:val="28"/>
          <w:szCs w:val="28"/>
        </w:rPr>
        <w:t xml:space="preserve">деятельности </w:t>
      </w:r>
      <w:r w:rsidR="00017784" w:rsidRPr="00333BAC">
        <w:rPr>
          <w:rFonts w:ascii="Times New Roman" w:hAnsi="Times New Roman"/>
          <w:sz w:val="28"/>
          <w:szCs w:val="28"/>
        </w:rPr>
        <w:t xml:space="preserve">органов власти, поступивших при подготовке Доклада в предшествующем году, размещена на официальном сайте Минэкономики в </w:t>
      </w:r>
      <w:r w:rsidR="00AD0BC6">
        <w:rPr>
          <w:rFonts w:ascii="Times New Roman" w:hAnsi="Times New Roman"/>
          <w:sz w:val="28"/>
          <w:szCs w:val="28"/>
        </w:rPr>
        <w:t xml:space="preserve">информационно-телекоммуникационной </w:t>
      </w:r>
      <w:r w:rsidR="00017784" w:rsidRPr="00333BAC">
        <w:rPr>
          <w:rFonts w:ascii="Times New Roman" w:hAnsi="Times New Roman"/>
          <w:sz w:val="28"/>
          <w:szCs w:val="28"/>
        </w:rPr>
        <w:t>сети "Интернет" (</w:t>
      </w:r>
      <w:hyperlink r:id="rId97" w:history="1">
        <w:r w:rsidR="002A21EF" w:rsidRPr="002A21EF">
          <w:rPr>
            <w:rStyle w:val="a6"/>
            <w:rFonts w:ascii="Times New Roman" w:hAnsi="Times New Roman"/>
            <w:sz w:val="28"/>
            <w:szCs w:val="28"/>
          </w:rPr>
          <w:t>http://mec.omskportal.ru/ru/RegionalPublicAuthorities/executivelist/MEC/ImplementationOfStandards/Information.html</w:t>
        </w:r>
      </w:hyperlink>
      <w:r w:rsidR="00017784" w:rsidRPr="00333BAC">
        <w:rPr>
          <w:rFonts w:ascii="Times New Roman" w:hAnsi="Times New Roman"/>
          <w:sz w:val="28"/>
          <w:szCs w:val="28"/>
        </w:rPr>
        <w:t>)</w:t>
      </w:r>
      <w:r w:rsidR="00B14319">
        <w:rPr>
          <w:rFonts w:ascii="Times New Roman" w:hAnsi="Times New Roman"/>
          <w:sz w:val="28"/>
          <w:szCs w:val="28"/>
        </w:rPr>
        <w:t>.</w:t>
      </w:r>
    </w:p>
    <w:p w:rsidR="00CD3532" w:rsidRDefault="00CD3532" w:rsidP="00BE49D4">
      <w:pPr>
        <w:spacing w:after="0" w:line="240" w:lineRule="auto"/>
        <w:rPr>
          <w:lang w:eastAsia="ru-RU"/>
        </w:rPr>
      </w:pPr>
    </w:p>
    <w:p w:rsidR="00D61C96" w:rsidRPr="00B419E9" w:rsidRDefault="00D61C96" w:rsidP="00BE49D4">
      <w:pPr>
        <w:pStyle w:val="10"/>
      </w:pPr>
      <w:bookmarkStart w:id="42" w:name="_Toc476063055"/>
      <w:r>
        <w:t>РАЗДЕЛ 6</w:t>
      </w:r>
      <w:r w:rsidRPr="00B419E9">
        <w:t xml:space="preserve"> </w:t>
      </w:r>
      <w:r>
        <w:t>"П</w:t>
      </w:r>
      <w:r w:rsidRPr="00B419E9">
        <w:t xml:space="preserve">РЕДЛОЖЕНИЯ ОБ УЛУЧШЕНИИ КАЧЕСТВА ОФИЦИАЛЬНОЙ ИНФОРМАЦИИ ПО РЕЗУЛЬТАТАМ ДЕЯТЕЛЬНОСТИ ТЕРРИТОРИАЛЬНЫХ ОРГАНОВ </w:t>
      </w:r>
      <w:r w:rsidR="00E753B5">
        <w:br/>
      </w:r>
      <w:r w:rsidRPr="00B419E9">
        <w:t>ФЕДЕРАЛЬНЫХ ОРГАНОВ ИСПОЛНИТЕЛЬНОЙ ВЛАСТИ</w:t>
      </w:r>
      <w:r>
        <w:t>"</w:t>
      </w:r>
      <w:bookmarkEnd w:id="42"/>
    </w:p>
    <w:p w:rsidR="00D61C96" w:rsidRDefault="00D61C96" w:rsidP="00BE49D4">
      <w:pPr>
        <w:spacing w:after="0" w:line="240" w:lineRule="auto"/>
        <w:jc w:val="center"/>
        <w:rPr>
          <w:rFonts w:ascii="Times New Roman" w:hAnsi="Times New Roman"/>
          <w:b/>
          <w:sz w:val="28"/>
          <w:szCs w:val="28"/>
        </w:rPr>
      </w:pPr>
      <w:r w:rsidRPr="00E753B5">
        <w:rPr>
          <w:rFonts w:ascii="Times New Roman" w:hAnsi="Times New Roman"/>
          <w:b/>
          <w:sz w:val="28"/>
          <w:szCs w:val="28"/>
        </w:rPr>
        <w:t>(требование подпункта "д" пункта 47 Стандарта)</w:t>
      </w:r>
    </w:p>
    <w:p w:rsidR="003A0ACF" w:rsidRPr="00E753B5" w:rsidRDefault="003A0ACF" w:rsidP="00BE49D4">
      <w:pPr>
        <w:spacing w:after="0" w:line="240" w:lineRule="auto"/>
        <w:jc w:val="center"/>
        <w:rPr>
          <w:rFonts w:ascii="Times New Roman" w:hAnsi="Times New Roman"/>
          <w:b/>
          <w:sz w:val="28"/>
          <w:szCs w:val="28"/>
        </w:rPr>
      </w:pPr>
    </w:p>
    <w:p w:rsidR="00D61C96" w:rsidRPr="004D38F9" w:rsidRDefault="00D61C96" w:rsidP="00BE49D4">
      <w:pPr>
        <w:pStyle w:val="ConsPlusNormal"/>
        <w:ind w:firstLine="709"/>
        <w:jc w:val="both"/>
        <w:rPr>
          <w:rFonts w:ascii="Times New Roman" w:hAnsi="Times New Roman"/>
          <w:sz w:val="28"/>
          <w:szCs w:val="28"/>
        </w:rPr>
      </w:pPr>
      <w:r>
        <w:rPr>
          <w:rFonts w:ascii="Times New Roman" w:hAnsi="Times New Roman"/>
          <w:sz w:val="28"/>
          <w:szCs w:val="28"/>
        </w:rPr>
        <w:t>Поступившие п</w:t>
      </w:r>
      <w:r w:rsidRPr="004D38F9">
        <w:rPr>
          <w:rFonts w:ascii="Times New Roman" w:hAnsi="Times New Roman"/>
          <w:sz w:val="28"/>
          <w:szCs w:val="28"/>
        </w:rPr>
        <w:t>редложения об улучшении качества (уровень доступности, полнота, скорость и удобство получения) официальной информации по результатам деятельности территориальных органов федеральных органов исполнительной власти</w:t>
      </w:r>
      <w:r w:rsidRPr="00500937">
        <w:rPr>
          <w:rFonts w:ascii="Times New Roman" w:hAnsi="Times New Roman"/>
          <w:sz w:val="28"/>
          <w:szCs w:val="28"/>
        </w:rPr>
        <w:t xml:space="preserve"> представлены в приложении </w:t>
      </w:r>
      <w:r w:rsidR="00951E58">
        <w:rPr>
          <w:rFonts w:ascii="Times New Roman" w:hAnsi="Times New Roman"/>
          <w:sz w:val="28"/>
          <w:szCs w:val="28"/>
        </w:rPr>
        <w:br/>
      </w:r>
      <w:r w:rsidR="00826A15">
        <w:rPr>
          <w:rFonts w:ascii="Times New Roman" w:hAnsi="Times New Roman"/>
          <w:sz w:val="28"/>
          <w:szCs w:val="28"/>
        </w:rPr>
        <w:t>№ 23</w:t>
      </w:r>
      <w:r w:rsidR="00237421">
        <w:rPr>
          <w:rFonts w:ascii="Times New Roman" w:hAnsi="Times New Roman"/>
          <w:sz w:val="28"/>
          <w:szCs w:val="28"/>
        </w:rPr>
        <w:t xml:space="preserve"> </w:t>
      </w:r>
      <w:r w:rsidRPr="00500937">
        <w:rPr>
          <w:rFonts w:ascii="Times New Roman" w:hAnsi="Times New Roman"/>
          <w:sz w:val="28"/>
          <w:szCs w:val="28"/>
        </w:rPr>
        <w:t>к Докладу</w:t>
      </w:r>
      <w:r w:rsidR="00237421">
        <w:rPr>
          <w:rFonts w:ascii="Times New Roman" w:hAnsi="Times New Roman"/>
          <w:sz w:val="28"/>
          <w:szCs w:val="28"/>
        </w:rPr>
        <w:t>.</w:t>
      </w:r>
      <w:r w:rsidRPr="00500937">
        <w:rPr>
          <w:rFonts w:ascii="Times New Roman" w:hAnsi="Times New Roman"/>
          <w:sz w:val="28"/>
          <w:szCs w:val="28"/>
        </w:rPr>
        <w:t xml:space="preserve"> </w:t>
      </w:r>
      <w:r w:rsidRPr="00333BAC">
        <w:rPr>
          <w:rFonts w:ascii="Times New Roman" w:hAnsi="Times New Roman"/>
          <w:sz w:val="28"/>
          <w:szCs w:val="28"/>
        </w:rPr>
        <w:t xml:space="preserve"> </w:t>
      </w:r>
      <w:r>
        <w:rPr>
          <w:rFonts w:ascii="Times New Roman" w:hAnsi="Times New Roman"/>
          <w:sz w:val="28"/>
          <w:szCs w:val="28"/>
        </w:rPr>
        <w:t xml:space="preserve">Они </w:t>
      </w:r>
      <w:r w:rsidRPr="00333BAC">
        <w:rPr>
          <w:rFonts w:ascii="Times New Roman" w:hAnsi="Times New Roman"/>
          <w:sz w:val="28"/>
          <w:szCs w:val="28"/>
        </w:rPr>
        <w:t>касаются</w:t>
      </w:r>
      <w:r>
        <w:rPr>
          <w:rFonts w:ascii="Times New Roman" w:hAnsi="Times New Roman"/>
          <w:sz w:val="28"/>
          <w:szCs w:val="28"/>
        </w:rPr>
        <w:t xml:space="preserve"> вопросов</w:t>
      </w:r>
      <w:r w:rsidRPr="00333BAC">
        <w:rPr>
          <w:rFonts w:ascii="Times New Roman" w:hAnsi="Times New Roman"/>
          <w:sz w:val="28"/>
          <w:szCs w:val="28"/>
        </w:rPr>
        <w:t xml:space="preserve"> </w:t>
      </w:r>
      <w:r>
        <w:rPr>
          <w:rFonts w:ascii="Times New Roman" w:hAnsi="Times New Roman"/>
          <w:sz w:val="28"/>
          <w:szCs w:val="28"/>
        </w:rPr>
        <w:t>п</w:t>
      </w:r>
      <w:r w:rsidRPr="004D38F9">
        <w:rPr>
          <w:rFonts w:ascii="Times New Roman" w:hAnsi="Times New Roman"/>
          <w:sz w:val="28"/>
          <w:szCs w:val="28"/>
        </w:rPr>
        <w:t xml:space="preserve">овышения эффективности работы системы электронного межведомственного взаимодействия </w:t>
      </w:r>
      <w:r w:rsidR="00877C4B">
        <w:rPr>
          <w:rFonts w:ascii="Times New Roman" w:hAnsi="Times New Roman"/>
          <w:sz w:val="28"/>
          <w:szCs w:val="28"/>
        </w:rPr>
        <w:br/>
      </w:r>
      <w:r w:rsidRPr="004D38F9">
        <w:rPr>
          <w:rFonts w:ascii="Times New Roman" w:hAnsi="Times New Roman"/>
          <w:sz w:val="28"/>
          <w:szCs w:val="28"/>
        </w:rPr>
        <w:t xml:space="preserve">с государственными органами власти и органами местного самоуправления, </w:t>
      </w:r>
      <w:r w:rsidR="00986557">
        <w:rPr>
          <w:rFonts w:ascii="Times New Roman" w:hAnsi="Times New Roman"/>
          <w:sz w:val="28"/>
          <w:szCs w:val="28"/>
        </w:rPr>
        <w:br/>
      </w:r>
      <w:r w:rsidRPr="004D38F9">
        <w:rPr>
          <w:rFonts w:ascii="Times New Roman" w:hAnsi="Times New Roman"/>
          <w:sz w:val="28"/>
          <w:szCs w:val="28"/>
        </w:rPr>
        <w:t xml:space="preserve">а также </w:t>
      </w:r>
      <w:r>
        <w:rPr>
          <w:rFonts w:ascii="Times New Roman" w:hAnsi="Times New Roman"/>
          <w:sz w:val="28"/>
          <w:szCs w:val="28"/>
        </w:rPr>
        <w:t xml:space="preserve">расширения перечня </w:t>
      </w:r>
      <w:r w:rsidRPr="004D38F9">
        <w:rPr>
          <w:rFonts w:ascii="Times New Roman" w:hAnsi="Times New Roman"/>
          <w:sz w:val="28"/>
          <w:szCs w:val="28"/>
        </w:rPr>
        <w:t xml:space="preserve">информации, размещаемой </w:t>
      </w:r>
      <w:r>
        <w:rPr>
          <w:rFonts w:ascii="Times New Roman" w:hAnsi="Times New Roman"/>
          <w:sz w:val="28"/>
          <w:szCs w:val="28"/>
        </w:rPr>
        <w:t xml:space="preserve">на </w:t>
      </w:r>
      <w:r w:rsidRPr="004D38F9">
        <w:rPr>
          <w:rFonts w:ascii="Times New Roman" w:hAnsi="Times New Roman"/>
          <w:sz w:val="28"/>
          <w:szCs w:val="28"/>
        </w:rPr>
        <w:t>сайте Управлени</w:t>
      </w:r>
      <w:r>
        <w:rPr>
          <w:rFonts w:ascii="Times New Roman" w:hAnsi="Times New Roman"/>
          <w:sz w:val="28"/>
          <w:szCs w:val="28"/>
        </w:rPr>
        <w:t>я</w:t>
      </w:r>
      <w:r w:rsidRPr="004D38F9">
        <w:rPr>
          <w:rFonts w:ascii="Times New Roman" w:hAnsi="Times New Roman"/>
          <w:sz w:val="28"/>
          <w:szCs w:val="28"/>
        </w:rPr>
        <w:t xml:space="preserve"> Росприроднадзора по Омской области.</w:t>
      </w:r>
    </w:p>
    <w:p w:rsidR="00D61C96" w:rsidRPr="00500937" w:rsidRDefault="00D61C96" w:rsidP="00BE49D4">
      <w:pPr>
        <w:pStyle w:val="ConsPlusNormal"/>
        <w:ind w:firstLine="708"/>
        <w:jc w:val="both"/>
        <w:rPr>
          <w:rFonts w:ascii="Times New Roman" w:hAnsi="Times New Roman"/>
          <w:sz w:val="28"/>
          <w:szCs w:val="28"/>
        </w:rPr>
      </w:pPr>
      <w:r>
        <w:rPr>
          <w:rFonts w:ascii="Times New Roman" w:hAnsi="Times New Roman"/>
          <w:sz w:val="28"/>
          <w:szCs w:val="28"/>
        </w:rPr>
        <w:t>В</w:t>
      </w:r>
      <w:r w:rsidR="00A30407">
        <w:rPr>
          <w:rFonts w:ascii="Times New Roman" w:hAnsi="Times New Roman"/>
          <w:sz w:val="28"/>
          <w:szCs w:val="28"/>
        </w:rPr>
        <w:t xml:space="preserve"> течение марта – </w:t>
      </w:r>
      <w:r w:rsidRPr="00500937">
        <w:rPr>
          <w:rFonts w:ascii="Times New Roman" w:hAnsi="Times New Roman"/>
          <w:sz w:val="28"/>
          <w:szCs w:val="28"/>
        </w:rPr>
        <w:t xml:space="preserve">апреля 2017 года </w:t>
      </w:r>
      <w:r>
        <w:rPr>
          <w:rFonts w:ascii="Times New Roman" w:hAnsi="Times New Roman"/>
          <w:sz w:val="28"/>
          <w:szCs w:val="28"/>
        </w:rPr>
        <w:t>поступившие п</w:t>
      </w:r>
      <w:r w:rsidRPr="00500937">
        <w:rPr>
          <w:rFonts w:ascii="Times New Roman" w:hAnsi="Times New Roman"/>
          <w:sz w:val="28"/>
          <w:szCs w:val="28"/>
        </w:rPr>
        <w:t xml:space="preserve">редложения будут направлены на рассмотрение соответствующим ведомствам (в рамках компетенции) для изучения и определения возможных механизмов и сроков </w:t>
      </w:r>
      <w:r w:rsidR="00D936A3">
        <w:rPr>
          <w:rFonts w:ascii="Times New Roman" w:hAnsi="Times New Roman"/>
          <w:sz w:val="28"/>
          <w:szCs w:val="28"/>
        </w:rPr>
        <w:br/>
      </w:r>
      <w:r w:rsidRPr="00500937">
        <w:rPr>
          <w:rFonts w:ascii="Times New Roman" w:hAnsi="Times New Roman"/>
          <w:sz w:val="28"/>
          <w:szCs w:val="28"/>
        </w:rPr>
        <w:t>их реализации</w:t>
      </w:r>
      <w:r>
        <w:rPr>
          <w:rFonts w:ascii="Times New Roman" w:hAnsi="Times New Roman"/>
          <w:sz w:val="28"/>
          <w:szCs w:val="28"/>
        </w:rPr>
        <w:t>.</w:t>
      </w:r>
    </w:p>
    <w:p w:rsidR="00D61C96" w:rsidRDefault="00D61C96" w:rsidP="00BE49D4">
      <w:pPr>
        <w:pStyle w:val="ConsPlusNormal"/>
        <w:ind w:firstLine="709"/>
        <w:jc w:val="both"/>
        <w:rPr>
          <w:rFonts w:ascii="Times New Roman" w:hAnsi="Times New Roman"/>
          <w:sz w:val="28"/>
          <w:szCs w:val="28"/>
        </w:rPr>
      </w:pPr>
      <w:r>
        <w:rPr>
          <w:rFonts w:ascii="Times New Roman" w:hAnsi="Times New Roman"/>
          <w:sz w:val="28"/>
          <w:szCs w:val="28"/>
        </w:rPr>
        <w:t>В</w:t>
      </w:r>
      <w:r w:rsidRPr="00500937">
        <w:rPr>
          <w:rFonts w:ascii="Times New Roman" w:hAnsi="Times New Roman"/>
          <w:sz w:val="28"/>
          <w:szCs w:val="28"/>
        </w:rPr>
        <w:t xml:space="preserve"> мае 2017 года информация </w:t>
      </w:r>
      <w:r>
        <w:rPr>
          <w:rFonts w:ascii="Times New Roman" w:hAnsi="Times New Roman"/>
          <w:sz w:val="28"/>
          <w:szCs w:val="28"/>
        </w:rPr>
        <w:t xml:space="preserve"> с результатами</w:t>
      </w:r>
      <w:r w:rsidRPr="00500937">
        <w:rPr>
          <w:rFonts w:ascii="Times New Roman" w:hAnsi="Times New Roman"/>
          <w:sz w:val="28"/>
          <w:szCs w:val="28"/>
        </w:rPr>
        <w:t xml:space="preserve"> проработки поступивших предложений будет представлена членам Совета</w:t>
      </w:r>
      <w:r>
        <w:rPr>
          <w:rFonts w:ascii="Times New Roman" w:hAnsi="Times New Roman"/>
          <w:sz w:val="28"/>
          <w:szCs w:val="28"/>
        </w:rPr>
        <w:t xml:space="preserve"> </w:t>
      </w:r>
      <w:r w:rsidRPr="00500937">
        <w:rPr>
          <w:rFonts w:ascii="Times New Roman" w:hAnsi="Times New Roman"/>
          <w:sz w:val="28"/>
          <w:szCs w:val="28"/>
        </w:rPr>
        <w:t>по конкуренции для рассмотрения и принятия решения о целесообразности корректировки Дорожной карты.</w:t>
      </w:r>
    </w:p>
    <w:p w:rsidR="00D61C96" w:rsidRPr="00333BAC" w:rsidRDefault="00D61C96" w:rsidP="00BE49D4">
      <w:pPr>
        <w:spacing w:after="0" w:line="240" w:lineRule="auto"/>
        <w:ind w:firstLine="709"/>
        <w:jc w:val="both"/>
        <w:rPr>
          <w:rFonts w:ascii="Times New Roman" w:hAnsi="Times New Roman"/>
          <w:sz w:val="28"/>
          <w:szCs w:val="28"/>
        </w:rPr>
      </w:pPr>
      <w:r w:rsidRPr="00333BAC">
        <w:rPr>
          <w:rFonts w:ascii="Times New Roman" w:hAnsi="Times New Roman"/>
          <w:sz w:val="28"/>
          <w:szCs w:val="28"/>
          <w:u w:val="single"/>
        </w:rPr>
        <w:t>Справочно:</w:t>
      </w:r>
      <w:r w:rsidRPr="00333BAC">
        <w:rPr>
          <w:rFonts w:ascii="Times New Roman" w:hAnsi="Times New Roman"/>
          <w:sz w:val="28"/>
          <w:szCs w:val="28"/>
        </w:rPr>
        <w:t xml:space="preserve"> Информация о результатах рассмотрения </w:t>
      </w:r>
      <w:r>
        <w:rPr>
          <w:rFonts w:ascii="Times New Roman" w:hAnsi="Times New Roman"/>
          <w:sz w:val="28"/>
          <w:szCs w:val="28"/>
        </w:rPr>
        <w:t>п</w:t>
      </w:r>
      <w:r w:rsidRPr="00333BAC">
        <w:rPr>
          <w:rFonts w:ascii="Times New Roman" w:hAnsi="Times New Roman"/>
          <w:sz w:val="28"/>
          <w:szCs w:val="28"/>
        </w:rPr>
        <w:t xml:space="preserve">редложений </w:t>
      </w:r>
      <w:r w:rsidR="003B1722">
        <w:rPr>
          <w:rFonts w:ascii="Times New Roman" w:hAnsi="Times New Roman"/>
          <w:sz w:val="28"/>
          <w:szCs w:val="28"/>
        </w:rPr>
        <w:br/>
      </w:r>
      <w:r w:rsidRPr="004D38F9">
        <w:rPr>
          <w:rFonts w:ascii="Times New Roman" w:hAnsi="Times New Roman"/>
          <w:sz w:val="28"/>
          <w:szCs w:val="28"/>
        </w:rPr>
        <w:t xml:space="preserve">об улучшении </w:t>
      </w:r>
      <w:r>
        <w:rPr>
          <w:rFonts w:ascii="Times New Roman" w:hAnsi="Times New Roman"/>
          <w:sz w:val="28"/>
          <w:szCs w:val="28"/>
        </w:rPr>
        <w:t xml:space="preserve">качества </w:t>
      </w:r>
      <w:r w:rsidRPr="004D38F9">
        <w:rPr>
          <w:rFonts w:ascii="Times New Roman" w:hAnsi="Times New Roman"/>
          <w:sz w:val="28"/>
          <w:szCs w:val="28"/>
        </w:rPr>
        <w:t>официальной информации по результатам деятельности территориальных органов федеральных органов исполнительной власти</w:t>
      </w:r>
      <w:r w:rsidR="007E2423">
        <w:rPr>
          <w:rFonts w:ascii="Times New Roman" w:hAnsi="Times New Roman"/>
          <w:sz w:val="28"/>
          <w:szCs w:val="28"/>
        </w:rPr>
        <w:t xml:space="preserve">, </w:t>
      </w:r>
      <w:r w:rsidR="007E2423" w:rsidRPr="00333BAC">
        <w:rPr>
          <w:rFonts w:ascii="Times New Roman" w:hAnsi="Times New Roman"/>
          <w:sz w:val="28"/>
          <w:szCs w:val="28"/>
        </w:rPr>
        <w:t>поступивших при подготовке Доклада в предшествующем году,</w:t>
      </w:r>
      <w:r w:rsidRPr="00333BAC">
        <w:rPr>
          <w:rFonts w:ascii="Times New Roman" w:hAnsi="Times New Roman"/>
          <w:sz w:val="28"/>
          <w:szCs w:val="28"/>
        </w:rPr>
        <w:t xml:space="preserve"> </w:t>
      </w:r>
      <w:r w:rsidR="00D45B39">
        <w:rPr>
          <w:rFonts w:ascii="Times New Roman" w:hAnsi="Times New Roman"/>
          <w:sz w:val="28"/>
          <w:szCs w:val="28"/>
        </w:rPr>
        <w:br/>
      </w:r>
      <w:r w:rsidRPr="00333BAC">
        <w:rPr>
          <w:rFonts w:ascii="Times New Roman" w:hAnsi="Times New Roman"/>
          <w:sz w:val="28"/>
          <w:szCs w:val="28"/>
        </w:rPr>
        <w:t>размещена на официальном сайте Минэкономики</w:t>
      </w:r>
      <w:r w:rsidR="00C26544">
        <w:rPr>
          <w:rFonts w:ascii="Times New Roman" w:hAnsi="Times New Roman"/>
          <w:sz w:val="28"/>
          <w:szCs w:val="28"/>
        </w:rPr>
        <w:t xml:space="preserve"> в </w:t>
      </w:r>
      <w:r w:rsidRPr="00333BAC">
        <w:rPr>
          <w:rFonts w:ascii="Times New Roman" w:hAnsi="Times New Roman"/>
          <w:sz w:val="28"/>
          <w:szCs w:val="28"/>
        </w:rPr>
        <w:t>сети "Интернет" (</w:t>
      </w:r>
      <w:hyperlink r:id="rId98" w:history="1">
        <w:r w:rsidRPr="00333BAC">
          <w:rPr>
            <w:rStyle w:val="a6"/>
            <w:rFonts w:ascii="Times New Roman" w:hAnsi="Times New Roman"/>
            <w:sz w:val="28"/>
            <w:szCs w:val="28"/>
          </w:rPr>
          <w:t>http://mec.omskportal.ru/ru/RegionalPublicAuthorities/executivelist/MEC/ImplementationOfStandards/Information.html</w:t>
        </w:r>
      </w:hyperlink>
      <w:r w:rsidRPr="00333BAC">
        <w:rPr>
          <w:rFonts w:ascii="Times New Roman" w:hAnsi="Times New Roman"/>
          <w:sz w:val="28"/>
          <w:szCs w:val="28"/>
        </w:rPr>
        <w:t>)</w:t>
      </w:r>
      <w:r w:rsidR="00270B11">
        <w:rPr>
          <w:rFonts w:ascii="Times New Roman" w:hAnsi="Times New Roman"/>
          <w:sz w:val="28"/>
          <w:szCs w:val="28"/>
        </w:rPr>
        <w:t>.</w:t>
      </w:r>
    </w:p>
    <w:p w:rsidR="00D61C96" w:rsidRDefault="00D61C96" w:rsidP="00BE49D4">
      <w:pPr>
        <w:widowControl w:val="0"/>
        <w:spacing w:after="0" w:line="240" w:lineRule="auto"/>
        <w:ind w:firstLine="567"/>
        <w:jc w:val="both"/>
        <w:rPr>
          <w:rFonts w:ascii="Times New Roman" w:eastAsia="Times New Roman" w:hAnsi="Times New Roman"/>
          <w:sz w:val="28"/>
          <w:szCs w:val="28"/>
        </w:rPr>
      </w:pPr>
    </w:p>
    <w:p w:rsidR="00D61C96" w:rsidRPr="006941CE" w:rsidRDefault="00D61C96" w:rsidP="00BE49D4">
      <w:pPr>
        <w:pStyle w:val="10"/>
      </w:pPr>
      <w:bookmarkStart w:id="43" w:name="_Toc476063056"/>
      <w:r w:rsidRPr="006941CE">
        <w:t xml:space="preserve">РАЗДЕЛ </w:t>
      </w:r>
      <w:r>
        <w:t>7</w:t>
      </w:r>
      <w:r w:rsidRPr="006941CE">
        <w:t xml:space="preserve"> "ДОПОЛНИТЕЛЬНЫЕ КОММЕНТАРИИ СО СТОРОНЫ ОМСКОЙ ОБЛАСТИ ("ОБРАТНАЯ СВЯЗЬ")"</w:t>
      </w:r>
      <w:bookmarkEnd w:id="43"/>
    </w:p>
    <w:p w:rsidR="00D61C96" w:rsidRDefault="00D61C96" w:rsidP="00BE49D4">
      <w:pPr>
        <w:spacing w:after="0" w:line="240" w:lineRule="auto"/>
        <w:rPr>
          <w:rFonts w:ascii="Times New Roman" w:hAnsi="Times New Roman"/>
          <w:b/>
          <w:sz w:val="28"/>
          <w:szCs w:val="28"/>
        </w:rPr>
      </w:pPr>
      <w:r>
        <w:t xml:space="preserve"> </w:t>
      </w:r>
    </w:p>
    <w:p w:rsidR="0040492C" w:rsidRPr="00731023" w:rsidRDefault="00D61C96" w:rsidP="00BE49D4">
      <w:pPr>
        <w:pStyle w:val="a4"/>
        <w:widowControl w:val="0"/>
        <w:numPr>
          <w:ilvl w:val="0"/>
          <w:numId w:val="30"/>
        </w:numPr>
        <w:spacing w:after="0" w:line="240" w:lineRule="auto"/>
        <w:ind w:left="0" w:firstLine="567"/>
        <w:jc w:val="both"/>
        <w:rPr>
          <w:rFonts w:ascii="Times New Roman" w:hAnsi="Times New Roman"/>
          <w:b/>
          <w:sz w:val="28"/>
          <w:szCs w:val="28"/>
        </w:rPr>
      </w:pPr>
      <w:r>
        <w:rPr>
          <w:rFonts w:ascii="Times New Roman" w:hAnsi="Times New Roman"/>
          <w:sz w:val="28"/>
          <w:szCs w:val="28"/>
          <w:u w:val="single"/>
        </w:rPr>
        <w:t xml:space="preserve"> </w:t>
      </w:r>
      <w:r w:rsidR="0040492C" w:rsidRPr="0040492C">
        <w:rPr>
          <w:rFonts w:ascii="Times New Roman" w:hAnsi="Times New Roman"/>
          <w:sz w:val="28"/>
          <w:szCs w:val="28"/>
        </w:rPr>
        <w:t>Предложений по корректировке положений Стандарта не имеется.</w:t>
      </w:r>
    </w:p>
    <w:p w:rsidR="00731023" w:rsidRPr="0040492C" w:rsidRDefault="00731023" w:rsidP="00BE49D4">
      <w:pPr>
        <w:pStyle w:val="a4"/>
        <w:widowControl w:val="0"/>
        <w:spacing w:after="0" w:line="240" w:lineRule="auto"/>
        <w:ind w:left="567"/>
        <w:jc w:val="both"/>
        <w:rPr>
          <w:rFonts w:ascii="Times New Roman" w:hAnsi="Times New Roman"/>
          <w:b/>
          <w:sz w:val="28"/>
          <w:szCs w:val="28"/>
        </w:rPr>
      </w:pPr>
    </w:p>
    <w:p w:rsidR="00D61C96" w:rsidRPr="000A1739" w:rsidRDefault="00D61C96" w:rsidP="00BE49D4">
      <w:pPr>
        <w:pStyle w:val="a4"/>
        <w:widowControl w:val="0"/>
        <w:numPr>
          <w:ilvl w:val="0"/>
          <w:numId w:val="30"/>
        </w:numPr>
        <w:spacing w:after="0" w:line="240" w:lineRule="auto"/>
        <w:ind w:left="0" w:firstLine="567"/>
        <w:jc w:val="both"/>
        <w:rPr>
          <w:rFonts w:ascii="Times New Roman" w:hAnsi="Times New Roman"/>
          <w:b/>
          <w:sz w:val="28"/>
          <w:szCs w:val="28"/>
        </w:rPr>
      </w:pPr>
      <w:r w:rsidRPr="000A1739">
        <w:rPr>
          <w:rFonts w:ascii="Times New Roman" w:hAnsi="Times New Roman"/>
          <w:sz w:val="28"/>
          <w:szCs w:val="28"/>
          <w:u w:val="single"/>
        </w:rPr>
        <w:t>Подраздел 7.1.</w:t>
      </w:r>
      <w:r w:rsidRPr="000A1739">
        <w:rPr>
          <w:rFonts w:ascii="Times New Roman" w:hAnsi="Times New Roman"/>
          <w:sz w:val="28"/>
          <w:szCs w:val="28"/>
        </w:rPr>
        <w:t xml:space="preserve"> </w:t>
      </w:r>
      <w:r w:rsidRPr="000A1739">
        <w:rPr>
          <w:rFonts w:ascii="Times New Roman" w:hAnsi="Times New Roman"/>
          <w:b/>
          <w:sz w:val="28"/>
          <w:szCs w:val="28"/>
        </w:rPr>
        <w:t xml:space="preserve">Опыт Омской области в части содействия  развитию конкуренции  на социально значимых рынках товаров, работ и услуг </w:t>
      </w:r>
      <w:r w:rsidRPr="00B0681F">
        <w:rPr>
          <w:rFonts w:ascii="Times New Roman" w:hAnsi="Times New Roman"/>
          <w:b/>
          <w:sz w:val="28"/>
          <w:szCs w:val="28"/>
          <w:u w:val="single"/>
        </w:rPr>
        <w:t>через поддержку социального предпринимательства</w:t>
      </w:r>
      <w:r w:rsidRPr="000A1739">
        <w:rPr>
          <w:rFonts w:ascii="Times New Roman" w:hAnsi="Times New Roman"/>
          <w:b/>
          <w:sz w:val="28"/>
          <w:szCs w:val="28"/>
        </w:rPr>
        <w:t>:</w:t>
      </w:r>
    </w:p>
    <w:p w:rsidR="00D61C96" w:rsidRDefault="00D61C96" w:rsidP="00BE49D4">
      <w:pPr>
        <w:pStyle w:val="10"/>
        <w:rPr>
          <w:szCs w:val="28"/>
        </w:rPr>
      </w:pPr>
    </w:p>
    <w:p w:rsidR="00D61C96" w:rsidRDefault="00D61C96" w:rsidP="00BE49D4">
      <w:pPr>
        <w:widowControl w:val="0"/>
        <w:spacing w:after="0" w:line="240" w:lineRule="auto"/>
        <w:ind w:firstLine="567"/>
        <w:jc w:val="both"/>
        <w:rPr>
          <w:rFonts w:ascii="Times New Roman" w:hAnsi="Times New Roman"/>
          <w:sz w:val="28"/>
          <w:szCs w:val="28"/>
        </w:rPr>
      </w:pPr>
      <w:r w:rsidRPr="00FC7C9C">
        <w:rPr>
          <w:rFonts w:ascii="Times New Roman" w:hAnsi="Times New Roman"/>
          <w:sz w:val="28"/>
          <w:szCs w:val="28"/>
        </w:rPr>
        <w:t>В Омской области реализуется комплекс мероприятий по поддержке социального п</w:t>
      </w:r>
      <w:r>
        <w:rPr>
          <w:rFonts w:ascii="Times New Roman" w:hAnsi="Times New Roman"/>
          <w:sz w:val="28"/>
          <w:szCs w:val="28"/>
        </w:rPr>
        <w:t xml:space="preserve">редпринимательства, </w:t>
      </w:r>
      <w:r w:rsidR="00346FBC">
        <w:rPr>
          <w:rFonts w:ascii="Times New Roman" w:hAnsi="Times New Roman"/>
          <w:sz w:val="28"/>
          <w:szCs w:val="28"/>
        </w:rPr>
        <w:t>обеспечивающий стабильный ежегодный прирост</w:t>
      </w:r>
      <w:r>
        <w:rPr>
          <w:rFonts w:ascii="Times New Roman" w:hAnsi="Times New Roman"/>
          <w:sz w:val="28"/>
          <w:szCs w:val="28"/>
        </w:rPr>
        <w:t xml:space="preserve"> дол</w:t>
      </w:r>
      <w:r w:rsidR="00346FBC">
        <w:rPr>
          <w:rFonts w:ascii="Times New Roman" w:hAnsi="Times New Roman"/>
          <w:sz w:val="28"/>
          <w:szCs w:val="28"/>
        </w:rPr>
        <w:t>и</w:t>
      </w:r>
      <w:r w:rsidR="006018A3">
        <w:rPr>
          <w:rFonts w:ascii="Times New Roman" w:hAnsi="Times New Roman"/>
          <w:sz w:val="28"/>
          <w:szCs w:val="28"/>
        </w:rPr>
        <w:t xml:space="preserve"> </w:t>
      </w:r>
      <w:r w:rsidR="00346FBC">
        <w:rPr>
          <w:rFonts w:ascii="Times New Roman" w:hAnsi="Times New Roman"/>
          <w:sz w:val="28"/>
          <w:szCs w:val="28"/>
        </w:rPr>
        <w:t>негосударственного</w:t>
      </w:r>
      <w:r w:rsidR="006018A3">
        <w:rPr>
          <w:rFonts w:ascii="Times New Roman" w:hAnsi="Times New Roman"/>
          <w:sz w:val="28"/>
          <w:szCs w:val="28"/>
        </w:rPr>
        <w:t xml:space="preserve"> сектора на </w:t>
      </w:r>
      <w:r w:rsidR="00346FBC">
        <w:rPr>
          <w:rFonts w:ascii="Times New Roman" w:hAnsi="Times New Roman"/>
          <w:sz w:val="28"/>
          <w:szCs w:val="28"/>
        </w:rPr>
        <w:t xml:space="preserve"> отдельных </w:t>
      </w:r>
      <w:r w:rsidR="006018A3">
        <w:rPr>
          <w:rFonts w:ascii="Times New Roman" w:hAnsi="Times New Roman"/>
          <w:sz w:val="28"/>
          <w:szCs w:val="28"/>
        </w:rPr>
        <w:t xml:space="preserve">социально </w:t>
      </w:r>
      <w:r>
        <w:rPr>
          <w:rFonts w:ascii="Times New Roman" w:hAnsi="Times New Roman"/>
          <w:sz w:val="28"/>
          <w:szCs w:val="28"/>
        </w:rPr>
        <w:t>значимых рынках услуг Омской области.</w:t>
      </w:r>
    </w:p>
    <w:p w:rsidR="00D61C96" w:rsidRPr="0036278C" w:rsidRDefault="00D61C96" w:rsidP="00BE49D4">
      <w:pPr>
        <w:widowControl w:val="0"/>
        <w:spacing w:after="0" w:line="240" w:lineRule="auto"/>
        <w:ind w:firstLine="567"/>
        <w:jc w:val="both"/>
        <w:rPr>
          <w:rFonts w:ascii="Times New Roman" w:hAnsi="Times New Roman"/>
          <w:sz w:val="28"/>
          <w:szCs w:val="28"/>
        </w:rPr>
      </w:pPr>
      <w:r w:rsidRPr="00FC7C9C">
        <w:rPr>
          <w:rFonts w:ascii="Times New Roman" w:hAnsi="Times New Roman"/>
          <w:sz w:val="28"/>
          <w:szCs w:val="28"/>
        </w:rPr>
        <w:t xml:space="preserve"> </w:t>
      </w:r>
      <w:r>
        <w:rPr>
          <w:rFonts w:ascii="Times New Roman" w:hAnsi="Times New Roman"/>
          <w:sz w:val="28"/>
          <w:szCs w:val="28"/>
        </w:rPr>
        <w:t>О</w:t>
      </w:r>
      <w:r w:rsidRPr="00FC7C9C">
        <w:rPr>
          <w:rFonts w:ascii="Times New Roman" w:hAnsi="Times New Roman"/>
          <w:sz w:val="28"/>
          <w:szCs w:val="28"/>
        </w:rPr>
        <w:t xml:space="preserve">пыт </w:t>
      </w:r>
      <w:r>
        <w:rPr>
          <w:rFonts w:ascii="Times New Roman" w:hAnsi="Times New Roman"/>
          <w:sz w:val="28"/>
          <w:szCs w:val="28"/>
        </w:rPr>
        <w:t xml:space="preserve">Омской области в части </w:t>
      </w:r>
      <w:r w:rsidRPr="00FC7C9C">
        <w:rPr>
          <w:rFonts w:ascii="Times New Roman" w:hAnsi="Times New Roman"/>
          <w:sz w:val="28"/>
          <w:szCs w:val="28"/>
        </w:rPr>
        <w:t xml:space="preserve">развития социального предпринимательства отмечен на федеральном уровне и одобрен к тиражированию в </w:t>
      </w:r>
      <w:r w:rsidRPr="0036278C">
        <w:rPr>
          <w:rFonts w:ascii="Times New Roman" w:hAnsi="Times New Roman"/>
          <w:sz w:val="28"/>
          <w:szCs w:val="28"/>
        </w:rPr>
        <w:t xml:space="preserve">регионах России. </w:t>
      </w:r>
    </w:p>
    <w:p w:rsidR="00D61C96" w:rsidRPr="00FC7C9C" w:rsidRDefault="00D61C96" w:rsidP="00BE49D4">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Р</w:t>
      </w:r>
      <w:r w:rsidRPr="00FC7C9C">
        <w:rPr>
          <w:rFonts w:ascii="Times New Roman" w:hAnsi="Times New Roman"/>
          <w:sz w:val="28"/>
          <w:szCs w:val="28"/>
        </w:rPr>
        <w:t xml:space="preserve">азвитие социального предпринимательства </w:t>
      </w:r>
      <w:r>
        <w:rPr>
          <w:rFonts w:ascii="Times New Roman" w:hAnsi="Times New Roman"/>
          <w:sz w:val="28"/>
          <w:szCs w:val="28"/>
        </w:rPr>
        <w:t xml:space="preserve">на региональном уровне </w:t>
      </w:r>
      <w:r w:rsidRPr="00FC7C9C">
        <w:rPr>
          <w:rFonts w:ascii="Times New Roman" w:hAnsi="Times New Roman"/>
          <w:sz w:val="28"/>
          <w:szCs w:val="28"/>
        </w:rPr>
        <w:t>выделено в отдельный блок</w:t>
      </w:r>
      <w:r>
        <w:rPr>
          <w:rFonts w:ascii="Times New Roman" w:hAnsi="Times New Roman"/>
          <w:sz w:val="28"/>
          <w:szCs w:val="28"/>
        </w:rPr>
        <w:t>, в рамках которого организован</w:t>
      </w:r>
      <w:r w:rsidRPr="00FC7C9C">
        <w:rPr>
          <w:rFonts w:ascii="Times New Roman" w:hAnsi="Times New Roman"/>
          <w:sz w:val="28"/>
          <w:szCs w:val="28"/>
        </w:rPr>
        <w:t>о:</w:t>
      </w:r>
    </w:p>
    <w:p w:rsidR="00D61C96" w:rsidRPr="0036278C" w:rsidRDefault="00D61C96" w:rsidP="00BE49D4">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1. </w:t>
      </w:r>
      <w:r w:rsidRPr="005C19C2">
        <w:rPr>
          <w:rFonts w:ascii="Times New Roman" w:hAnsi="Times New Roman"/>
          <w:b/>
          <w:sz w:val="28"/>
          <w:szCs w:val="28"/>
        </w:rPr>
        <w:t>Субсидирование</w:t>
      </w:r>
      <w:r w:rsidRPr="00622F84">
        <w:rPr>
          <w:rFonts w:ascii="Times New Roman" w:hAnsi="Times New Roman"/>
          <w:sz w:val="28"/>
          <w:szCs w:val="28"/>
        </w:rPr>
        <w:t xml:space="preserve"> </w:t>
      </w:r>
      <w:r w:rsidRPr="005C19C2">
        <w:rPr>
          <w:rFonts w:ascii="Times New Roman" w:hAnsi="Times New Roman"/>
          <w:b/>
          <w:sz w:val="28"/>
          <w:szCs w:val="28"/>
        </w:rPr>
        <w:t>социальных предпринимателей</w:t>
      </w:r>
      <w:r w:rsidR="002D20D5" w:rsidRPr="002D20D5">
        <w:rPr>
          <w:rFonts w:ascii="Times New Roman" w:hAnsi="Times New Roman"/>
          <w:sz w:val="28"/>
          <w:szCs w:val="28"/>
        </w:rPr>
        <w:t>:</w:t>
      </w:r>
      <w:r w:rsidRPr="00622F84">
        <w:rPr>
          <w:rFonts w:ascii="Times New Roman" w:hAnsi="Times New Roman"/>
          <w:sz w:val="28"/>
          <w:szCs w:val="28"/>
        </w:rPr>
        <w:t xml:space="preserve"> </w:t>
      </w:r>
    </w:p>
    <w:p w:rsidR="00D61C96" w:rsidRDefault="00D5252C" w:rsidP="00BE49D4">
      <w:pPr>
        <w:shd w:val="clear" w:color="auto" w:fill="FFFFFF"/>
        <w:spacing w:after="0" w:line="240" w:lineRule="auto"/>
        <w:ind w:right="11" w:firstLine="567"/>
        <w:jc w:val="both"/>
        <w:rPr>
          <w:rFonts w:ascii="Times New Roman" w:eastAsia="Times New Roman" w:hAnsi="Times New Roman"/>
          <w:bCs/>
          <w:sz w:val="28"/>
          <w:szCs w:val="28"/>
        </w:rPr>
      </w:pPr>
      <w:r>
        <w:rPr>
          <w:rFonts w:ascii="Times New Roman" w:eastAsia="Times New Roman" w:hAnsi="Times New Roman"/>
          <w:sz w:val="28"/>
          <w:szCs w:val="28"/>
        </w:rPr>
        <w:t>1) в</w:t>
      </w:r>
      <w:r w:rsidR="00D61C96">
        <w:rPr>
          <w:rFonts w:ascii="Times New Roman" w:eastAsia="Times New Roman" w:hAnsi="Times New Roman"/>
          <w:sz w:val="28"/>
          <w:szCs w:val="28"/>
        </w:rPr>
        <w:t xml:space="preserve"> рамках </w:t>
      </w:r>
      <w:r w:rsidR="00D61C96" w:rsidRPr="0028038F">
        <w:rPr>
          <w:rFonts w:ascii="Times New Roman" w:eastAsia="Times New Roman" w:hAnsi="Times New Roman"/>
          <w:sz w:val="28"/>
          <w:szCs w:val="28"/>
        </w:rPr>
        <w:t>государств</w:t>
      </w:r>
      <w:r w:rsidR="00D61C96">
        <w:rPr>
          <w:rFonts w:ascii="Times New Roman" w:eastAsia="Times New Roman" w:hAnsi="Times New Roman"/>
          <w:sz w:val="28"/>
          <w:szCs w:val="28"/>
        </w:rPr>
        <w:t>енной программы Омской области "</w:t>
      </w:r>
      <w:r w:rsidR="00D61C96" w:rsidRPr="0028038F">
        <w:rPr>
          <w:rFonts w:ascii="Times New Roman" w:eastAsia="Times New Roman" w:hAnsi="Times New Roman"/>
          <w:sz w:val="28"/>
          <w:szCs w:val="28"/>
        </w:rPr>
        <w:t>Развитие экономического потенциала Омской области</w:t>
      </w:r>
      <w:r w:rsidR="00D61C96">
        <w:rPr>
          <w:rFonts w:ascii="Times New Roman" w:eastAsia="Times New Roman" w:hAnsi="Times New Roman"/>
          <w:sz w:val="28"/>
          <w:szCs w:val="28"/>
        </w:rPr>
        <w:t>"</w:t>
      </w:r>
      <w:r w:rsidR="00D61C96" w:rsidRPr="0028038F">
        <w:rPr>
          <w:rFonts w:ascii="Times New Roman" w:eastAsia="Times New Roman" w:hAnsi="Times New Roman"/>
          <w:sz w:val="28"/>
          <w:szCs w:val="28"/>
        </w:rPr>
        <w:t>, утвержденн</w:t>
      </w:r>
      <w:r w:rsidR="00D61C96">
        <w:rPr>
          <w:rFonts w:ascii="Times New Roman" w:eastAsia="Times New Roman" w:hAnsi="Times New Roman"/>
          <w:sz w:val="28"/>
          <w:szCs w:val="28"/>
        </w:rPr>
        <w:t xml:space="preserve">ой </w:t>
      </w:r>
      <w:r w:rsidR="00D61C96" w:rsidRPr="0028038F">
        <w:rPr>
          <w:rFonts w:ascii="Times New Roman" w:eastAsia="Times New Roman" w:hAnsi="Times New Roman"/>
          <w:sz w:val="28"/>
          <w:szCs w:val="28"/>
        </w:rPr>
        <w:t>постановлением Правительства Омской области от 16</w:t>
      </w:r>
      <w:r w:rsidR="00D61C96">
        <w:rPr>
          <w:rFonts w:ascii="Times New Roman" w:eastAsia="Times New Roman" w:hAnsi="Times New Roman"/>
          <w:sz w:val="28"/>
          <w:szCs w:val="28"/>
        </w:rPr>
        <w:t xml:space="preserve"> </w:t>
      </w:r>
      <w:r w:rsidR="00D61C96" w:rsidRPr="0028038F">
        <w:rPr>
          <w:rFonts w:ascii="Times New Roman" w:eastAsia="Times New Roman" w:hAnsi="Times New Roman"/>
          <w:sz w:val="28"/>
          <w:szCs w:val="28"/>
        </w:rPr>
        <w:t>октября 2013 года № 266-п</w:t>
      </w:r>
      <w:r w:rsidR="00D61C96">
        <w:rPr>
          <w:rFonts w:ascii="Times New Roman" w:eastAsia="Times New Roman" w:hAnsi="Times New Roman"/>
          <w:sz w:val="28"/>
          <w:szCs w:val="28"/>
        </w:rPr>
        <w:t>, в 2016 году субсидии</w:t>
      </w:r>
      <w:r w:rsidR="00D61C96">
        <w:rPr>
          <w:rFonts w:ascii="Times New Roman" w:eastAsia="Times New Roman" w:hAnsi="Times New Roman"/>
          <w:bCs/>
          <w:sz w:val="28"/>
          <w:szCs w:val="28"/>
        </w:rPr>
        <w:t xml:space="preserve"> предоставлены субъектам малого и среднего предпринимательства (СМСП) по следующим направлениям:</w:t>
      </w:r>
    </w:p>
    <w:p w:rsidR="00D61C96" w:rsidRDefault="00D61C96" w:rsidP="00BE49D4">
      <w:pPr>
        <w:pStyle w:val="a4"/>
        <w:numPr>
          <w:ilvl w:val="0"/>
          <w:numId w:val="29"/>
        </w:numPr>
        <w:shd w:val="clear" w:color="auto" w:fill="FFFFFF"/>
        <w:tabs>
          <w:tab w:val="left" w:pos="993"/>
        </w:tabs>
        <w:spacing w:after="0" w:line="240" w:lineRule="auto"/>
        <w:ind w:left="0" w:right="11" w:firstLine="567"/>
        <w:jc w:val="both"/>
        <w:rPr>
          <w:rFonts w:ascii="Times New Roman" w:eastAsia="Times New Roman" w:hAnsi="Times New Roman"/>
          <w:bCs/>
          <w:sz w:val="28"/>
          <w:szCs w:val="28"/>
        </w:rPr>
      </w:pPr>
      <w:r w:rsidRPr="00A50235">
        <w:rPr>
          <w:rFonts w:ascii="Times New Roman" w:eastAsia="Times New Roman" w:hAnsi="Times New Roman"/>
          <w:bCs/>
          <w:sz w:val="28"/>
          <w:szCs w:val="28"/>
        </w:rPr>
        <w:t xml:space="preserve">на организацию групп дневного времяпрепровождения детей дошкольного возраста и иных подобных им видов деятельности по уходу </w:t>
      </w:r>
      <w:r w:rsidR="000A0851">
        <w:rPr>
          <w:rFonts w:ascii="Times New Roman" w:eastAsia="Times New Roman" w:hAnsi="Times New Roman"/>
          <w:bCs/>
          <w:sz w:val="28"/>
          <w:szCs w:val="28"/>
        </w:rPr>
        <w:br/>
      </w:r>
      <w:r w:rsidRPr="00A50235">
        <w:rPr>
          <w:rFonts w:ascii="Times New Roman" w:eastAsia="Times New Roman" w:hAnsi="Times New Roman"/>
          <w:bCs/>
          <w:sz w:val="28"/>
          <w:szCs w:val="28"/>
        </w:rPr>
        <w:t>и присмотру за детьми</w:t>
      </w:r>
      <w:r>
        <w:rPr>
          <w:rFonts w:ascii="Times New Roman" w:eastAsia="Times New Roman" w:hAnsi="Times New Roman"/>
          <w:bCs/>
          <w:sz w:val="28"/>
          <w:szCs w:val="28"/>
        </w:rPr>
        <w:t xml:space="preserve"> </w:t>
      </w:r>
      <w:r w:rsidR="000A0851">
        <w:rPr>
          <w:rFonts w:ascii="Times New Roman" w:eastAsia="Times New Roman" w:hAnsi="Times New Roman"/>
          <w:bCs/>
          <w:sz w:val="28"/>
          <w:szCs w:val="28"/>
        </w:rPr>
        <w:t xml:space="preserve"> –</w:t>
      </w:r>
      <w:r>
        <w:rPr>
          <w:rFonts w:ascii="Times New Roman" w:eastAsia="Times New Roman" w:hAnsi="Times New Roman"/>
          <w:bCs/>
          <w:sz w:val="28"/>
          <w:szCs w:val="28"/>
        </w:rPr>
        <w:t xml:space="preserve"> </w:t>
      </w:r>
      <w:r w:rsidRPr="005C19C2">
        <w:rPr>
          <w:rFonts w:ascii="Times New Roman" w:eastAsia="Times New Roman" w:hAnsi="Times New Roman"/>
          <w:bCs/>
          <w:sz w:val="28"/>
          <w:szCs w:val="28"/>
        </w:rPr>
        <w:t xml:space="preserve">10 </w:t>
      </w:r>
      <w:r>
        <w:rPr>
          <w:rFonts w:ascii="Times New Roman" w:eastAsia="Times New Roman" w:hAnsi="Times New Roman"/>
          <w:bCs/>
          <w:sz w:val="28"/>
          <w:szCs w:val="28"/>
        </w:rPr>
        <w:t xml:space="preserve">предпринимателям </w:t>
      </w:r>
      <w:r w:rsidRPr="005C19C2">
        <w:rPr>
          <w:rFonts w:ascii="Times New Roman" w:eastAsia="Times New Roman" w:hAnsi="Times New Roman"/>
          <w:bCs/>
          <w:sz w:val="28"/>
          <w:szCs w:val="28"/>
        </w:rPr>
        <w:t>в сумме 4,</w:t>
      </w:r>
      <w:r>
        <w:rPr>
          <w:rFonts w:ascii="Times New Roman" w:eastAsia="Times New Roman" w:hAnsi="Times New Roman"/>
          <w:bCs/>
          <w:sz w:val="28"/>
          <w:szCs w:val="28"/>
        </w:rPr>
        <w:t>4</w:t>
      </w:r>
      <w:r w:rsidRPr="005C19C2">
        <w:rPr>
          <w:rFonts w:ascii="Times New Roman" w:eastAsia="Times New Roman" w:hAnsi="Times New Roman"/>
          <w:bCs/>
          <w:sz w:val="28"/>
          <w:szCs w:val="28"/>
        </w:rPr>
        <w:t xml:space="preserve"> млн. рублей</w:t>
      </w:r>
      <w:r>
        <w:rPr>
          <w:rFonts w:ascii="Times New Roman" w:eastAsia="Times New Roman" w:hAnsi="Times New Roman"/>
          <w:bCs/>
          <w:sz w:val="28"/>
          <w:szCs w:val="28"/>
        </w:rPr>
        <w:t>;</w:t>
      </w:r>
    </w:p>
    <w:p w:rsidR="00D61C96" w:rsidRPr="00A50235" w:rsidRDefault="00D61C96" w:rsidP="00BE49D4">
      <w:pPr>
        <w:pStyle w:val="a4"/>
        <w:numPr>
          <w:ilvl w:val="0"/>
          <w:numId w:val="29"/>
        </w:numPr>
        <w:shd w:val="clear" w:color="auto" w:fill="FFFFFF"/>
        <w:tabs>
          <w:tab w:val="left" w:pos="993"/>
        </w:tabs>
        <w:spacing w:after="0" w:line="240" w:lineRule="auto"/>
        <w:ind w:left="0" w:right="11" w:firstLine="567"/>
        <w:jc w:val="both"/>
        <w:rPr>
          <w:rFonts w:ascii="Times New Roman" w:eastAsia="Times New Roman" w:hAnsi="Times New Roman"/>
          <w:bCs/>
          <w:sz w:val="28"/>
          <w:szCs w:val="28"/>
        </w:rPr>
      </w:pPr>
      <w:r w:rsidRPr="00A50235">
        <w:rPr>
          <w:rFonts w:ascii="Times New Roman" w:eastAsia="Times New Roman" w:hAnsi="Times New Roman"/>
          <w:bCs/>
          <w:sz w:val="28"/>
          <w:szCs w:val="28"/>
        </w:rPr>
        <w:t>на образовательную деятельность по образовательным программам дошкольного образования, а также присмотру и уходу за детьми</w:t>
      </w:r>
      <w:r w:rsidR="000A0851">
        <w:rPr>
          <w:rFonts w:ascii="Times New Roman" w:eastAsia="Times New Roman" w:hAnsi="Times New Roman"/>
          <w:bCs/>
          <w:sz w:val="28"/>
          <w:szCs w:val="28"/>
        </w:rPr>
        <w:t xml:space="preserve"> –</w:t>
      </w:r>
      <w:r>
        <w:rPr>
          <w:rFonts w:ascii="Times New Roman" w:eastAsia="Times New Roman" w:hAnsi="Times New Roman"/>
          <w:bCs/>
          <w:sz w:val="28"/>
          <w:szCs w:val="28"/>
        </w:rPr>
        <w:t xml:space="preserve"> </w:t>
      </w:r>
      <w:r w:rsidRPr="005C19C2">
        <w:rPr>
          <w:rFonts w:ascii="Times New Roman" w:eastAsia="Times New Roman" w:hAnsi="Times New Roman"/>
          <w:bCs/>
          <w:sz w:val="28"/>
          <w:szCs w:val="28"/>
        </w:rPr>
        <w:t xml:space="preserve">5 СМСП </w:t>
      </w:r>
      <w:r w:rsidR="000A0851">
        <w:rPr>
          <w:rFonts w:ascii="Times New Roman" w:eastAsia="Times New Roman" w:hAnsi="Times New Roman"/>
          <w:bCs/>
          <w:sz w:val="28"/>
          <w:szCs w:val="28"/>
        </w:rPr>
        <w:br/>
      </w:r>
      <w:r w:rsidRPr="005C19C2">
        <w:rPr>
          <w:rFonts w:ascii="Times New Roman" w:eastAsia="Times New Roman" w:hAnsi="Times New Roman"/>
          <w:bCs/>
          <w:sz w:val="28"/>
          <w:szCs w:val="28"/>
        </w:rPr>
        <w:t>в сумме 3,0 млн. рублей</w:t>
      </w:r>
      <w:r w:rsidRPr="00A50235">
        <w:rPr>
          <w:rFonts w:ascii="Times New Roman" w:eastAsia="Times New Roman" w:hAnsi="Times New Roman"/>
          <w:bCs/>
          <w:sz w:val="28"/>
          <w:szCs w:val="28"/>
        </w:rPr>
        <w:t>;</w:t>
      </w:r>
    </w:p>
    <w:p w:rsidR="00D61C96" w:rsidRDefault="00D61C96" w:rsidP="00BE49D4">
      <w:pPr>
        <w:pStyle w:val="a4"/>
        <w:numPr>
          <w:ilvl w:val="0"/>
          <w:numId w:val="29"/>
        </w:numPr>
        <w:shd w:val="clear" w:color="auto" w:fill="FFFFFF"/>
        <w:tabs>
          <w:tab w:val="left" w:pos="993"/>
        </w:tabs>
        <w:spacing w:after="0" w:line="240" w:lineRule="auto"/>
        <w:ind w:left="0" w:right="11" w:firstLine="567"/>
        <w:jc w:val="both"/>
        <w:rPr>
          <w:rFonts w:ascii="Times New Roman" w:eastAsia="Times New Roman" w:hAnsi="Times New Roman"/>
          <w:bCs/>
          <w:sz w:val="28"/>
          <w:szCs w:val="28"/>
        </w:rPr>
      </w:pPr>
      <w:r w:rsidRPr="00A50235">
        <w:rPr>
          <w:rFonts w:ascii="Times New Roman" w:eastAsia="Times New Roman" w:hAnsi="Times New Roman"/>
          <w:bCs/>
          <w:sz w:val="28"/>
          <w:szCs w:val="28"/>
        </w:rPr>
        <w:t xml:space="preserve">на осуществление </w:t>
      </w:r>
      <w:r w:rsidRPr="005C19C2">
        <w:rPr>
          <w:rFonts w:ascii="Times New Roman" w:eastAsia="Times New Roman" w:hAnsi="Times New Roman"/>
          <w:bCs/>
          <w:sz w:val="28"/>
          <w:szCs w:val="28"/>
        </w:rPr>
        <w:t>социально ответственн</w:t>
      </w:r>
      <w:r>
        <w:rPr>
          <w:rFonts w:ascii="Times New Roman" w:eastAsia="Times New Roman" w:hAnsi="Times New Roman"/>
          <w:bCs/>
          <w:sz w:val="28"/>
          <w:szCs w:val="28"/>
        </w:rPr>
        <w:t>ой</w:t>
      </w:r>
      <w:r w:rsidRPr="005C19C2">
        <w:rPr>
          <w:rFonts w:ascii="Times New Roman" w:eastAsia="Times New Roman" w:hAnsi="Times New Roman"/>
          <w:bCs/>
          <w:sz w:val="28"/>
          <w:szCs w:val="28"/>
        </w:rPr>
        <w:t xml:space="preserve"> деятельност</w:t>
      </w:r>
      <w:r>
        <w:rPr>
          <w:rFonts w:ascii="Times New Roman" w:eastAsia="Times New Roman" w:hAnsi="Times New Roman"/>
          <w:bCs/>
          <w:sz w:val="28"/>
          <w:szCs w:val="28"/>
        </w:rPr>
        <w:t>и</w:t>
      </w:r>
      <w:r w:rsidRPr="005C19C2">
        <w:rPr>
          <w:rFonts w:ascii="Times New Roman" w:eastAsia="Times New Roman" w:hAnsi="Times New Roman"/>
          <w:bCs/>
          <w:sz w:val="28"/>
          <w:szCs w:val="28"/>
        </w:rPr>
        <w:t>, направленн</w:t>
      </w:r>
      <w:r>
        <w:rPr>
          <w:rFonts w:ascii="Times New Roman" w:eastAsia="Times New Roman" w:hAnsi="Times New Roman"/>
          <w:bCs/>
          <w:sz w:val="28"/>
          <w:szCs w:val="28"/>
        </w:rPr>
        <w:t>ой</w:t>
      </w:r>
      <w:r w:rsidRPr="005C19C2">
        <w:rPr>
          <w:rFonts w:ascii="Times New Roman" w:eastAsia="Times New Roman" w:hAnsi="Times New Roman"/>
          <w:bCs/>
          <w:sz w:val="28"/>
          <w:szCs w:val="28"/>
        </w:rPr>
        <w:t xml:space="preserve"> на решение социальных проблем, в том числе путем создания частных детских садов</w:t>
      </w:r>
      <w:r w:rsidR="000A0851">
        <w:rPr>
          <w:rFonts w:ascii="Times New Roman" w:eastAsia="Times New Roman" w:hAnsi="Times New Roman"/>
          <w:bCs/>
          <w:sz w:val="28"/>
          <w:szCs w:val="28"/>
        </w:rPr>
        <w:t xml:space="preserve"> –</w:t>
      </w:r>
      <w:r>
        <w:rPr>
          <w:rFonts w:ascii="Times New Roman" w:eastAsia="Times New Roman" w:hAnsi="Times New Roman"/>
          <w:bCs/>
          <w:sz w:val="28"/>
          <w:szCs w:val="28"/>
        </w:rPr>
        <w:t xml:space="preserve"> </w:t>
      </w:r>
      <w:r w:rsidRPr="005C19C2">
        <w:rPr>
          <w:rFonts w:ascii="Times New Roman" w:eastAsia="Times New Roman" w:hAnsi="Times New Roman"/>
          <w:bCs/>
          <w:sz w:val="28"/>
          <w:szCs w:val="28"/>
        </w:rPr>
        <w:t>10 СМСП в сумме 4,8 млн. рублей</w:t>
      </w:r>
      <w:r>
        <w:rPr>
          <w:rFonts w:ascii="Times New Roman" w:eastAsia="Times New Roman" w:hAnsi="Times New Roman"/>
          <w:bCs/>
          <w:sz w:val="28"/>
          <w:szCs w:val="28"/>
        </w:rPr>
        <w:t>;</w:t>
      </w:r>
    </w:p>
    <w:p w:rsidR="00D61C96" w:rsidRPr="005C19C2" w:rsidRDefault="00D61C96" w:rsidP="00BE49D4">
      <w:pPr>
        <w:pStyle w:val="a4"/>
        <w:numPr>
          <w:ilvl w:val="0"/>
          <w:numId w:val="29"/>
        </w:numPr>
        <w:shd w:val="clear" w:color="auto" w:fill="FFFFFF"/>
        <w:tabs>
          <w:tab w:val="left" w:pos="993"/>
        </w:tabs>
        <w:spacing w:after="0" w:line="240" w:lineRule="auto"/>
        <w:ind w:left="0" w:right="11" w:firstLine="567"/>
        <w:jc w:val="both"/>
        <w:rPr>
          <w:rFonts w:ascii="Times New Roman" w:eastAsia="Times New Roman" w:hAnsi="Times New Roman"/>
          <w:bCs/>
          <w:sz w:val="28"/>
          <w:szCs w:val="28"/>
        </w:rPr>
      </w:pPr>
      <w:r w:rsidRPr="00A50235">
        <w:rPr>
          <w:rFonts w:ascii="Times New Roman" w:eastAsia="Times New Roman" w:hAnsi="Times New Roman"/>
          <w:bCs/>
          <w:sz w:val="28"/>
          <w:szCs w:val="28"/>
        </w:rPr>
        <w:t xml:space="preserve">на </w:t>
      </w:r>
      <w:r w:rsidRPr="00A50235">
        <w:rPr>
          <w:rFonts w:ascii="Times New Roman" w:hAnsi="Times New Roman"/>
          <w:bCs/>
          <w:spacing w:val="-1"/>
          <w:sz w:val="28"/>
          <w:szCs w:val="28"/>
        </w:rPr>
        <w:t>оказание социальных услуг гражданам, частично или полностью утратившим способность к самообслуживанию и нуждающимся в постоянном постороннем уходе</w:t>
      </w:r>
      <w:r w:rsidR="0067725D">
        <w:rPr>
          <w:rFonts w:ascii="Times New Roman" w:hAnsi="Times New Roman"/>
          <w:bCs/>
          <w:spacing w:val="-1"/>
          <w:sz w:val="28"/>
          <w:szCs w:val="28"/>
        </w:rPr>
        <w:t>, –</w:t>
      </w:r>
      <w:r>
        <w:rPr>
          <w:rFonts w:ascii="Times New Roman" w:hAnsi="Times New Roman"/>
          <w:bCs/>
          <w:spacing w:val="-1"/>
          <w:sz w:val="28"/>
          <w:szCs w:val="28"/>
        </w:rPr>
        <w:t xml:space="preserve"> </w:t>
      </w:r>
      <w:r w:rsidRPr="005C19C2">
        <w:rPr>
          <w:rFonts w:ascii="Times New Roman" w:eastAsia="Times New Roman" w:hAnsi="Times New Roman"/>
          <w:bCs/>
          <w:sz w:val="28"/>
          <w:szCs w:val="28"/>
        </w:rPr>
        <w:t>1 СМСП в размере 2,</w:t>
      </w:r>
      <w:r>
        <w:rPr>
          <w:rFonts w:ascii="Times New Roman" w:eastAsia="Times New Roman" w:hAnsi="Times New Roman"/>
          <w:bCs/>
          <w:sz w:val="28"/>
          <w:szCs w:val="28"/>
        </w:rPr>
        <w:t>1</w:t>
      </w:r>
      <w:r w:rsidRPr="005C19C2">
        <w:rPr>
          <w:rFonts w:ascii="Times New Roman" w:eastAsia="Times New Roman" w:hAnsi="Times New Roman"/>
          <w:bCs/>
          <w:sz w:val="28"/>
          <w:szCs w:val="28"/>
        </w:rPr>
        <w:t xml:space="preserve"> млн. рублей.</w:t>
      </w:r>
    </w:p>
    <w:p w:rsidR="00D61C96" w:rsidRDefault="00D61C96" w:rsidP="00BE49D4">
      <w:pPr>
        <w:shd w:val="clear" w:color="auto" w:fill="FFFFFF"/>
        <w:spacing w:after="0" w:line="240" w:lineRule="auto"/>
        <w:ind w:right="11" w:firstLine="567"/>
        <w:jc w:val="both"/>
        <w:rPr>
          <w:rFonts w:ascii="Times New Roman" w:eastAsia="Times New Roman" w:hAnsi="Times New Roman"/>
          <w:bCs/>
          <w:sz w:val="28"/>
          <w:szCs w:val="28"/>
        </w:rPr>
      </w:pPr>
      <w:r w:rsidRPr="005C19C2">
        <w:rPr>
          <w:rFonts w:ascii="Times New Roman" w:eastAsia="Times New Roman" w:hAnsi="Times New Roman"/>
          <w:b/>
          <w:bCs/>
          <w:sz w:val="28"/>
          <w:szCs w:val="28"/>
        </w:rPr>
        <w:t>За 2014</w:t>
      </w:r>
      <w:r w:rsidRPr="005C19C2">
        <w:rPr>
          <w:rFonts w:ascii="Times New Roman" w:hAnsi="Times New Roman"/>
          <w:b/>
          <w:bCs/>
          <w:spacing w:val="-1"/>
          <w:sz w:val="28"/>
          <w:szCs w:val="28"/>
        </w:rPr>
        <w:t xml:space="preserve"> – </w:t>
      </w:r>
      <w:r w:rsidRPr="005C19C2">
        <w:rPr>
          <w:rFonts w:ascii="Times New Roman" w:eastAsia="Times New Roman" w:hAnsi="Times New Roman"/>
          <w:b/>
          <w:bCs/>
          <w:sz w:val="28"/>
          <w:szCs w:val="28"/>
        </w:rPr>
        <w:t>2016 годы</w:t>
      </w:r>
      <w:r w:rsidRPr="00DE64F2">
        <w:rPr>
          <w:rFonts w:ascii="Times New Roman" w:eastAsia="Times New Roman" w:hAnsi="Times New Roman"/>
          <w:bCs/>
          <w:sz w:val="28"/>
          <w:szCs w:val="28"/>
        </w:rPr>
        <w:t xml:space="preserve"> </w:t>
      </w:r>
      <w:r>
        <w:rPr>
          <w:rFonts w:ascii="Times New Roman" w:eastAsia="Times New Roman" w:hAnsi="Times New Roman"/>
          <w:bCs/>
          <w:sz w:val="28"/>
          <w:szCs w:val="28"/>
        </w:rPr>
        <w:t>предоставлена государственная поддержка в форме субсидий 78 СМСП на</w:t>
      </w:r>
      <w:r w:rsidRPr="00D83879">
        <w:rPr>
          <w:rFonts w:ascii="Times New Roman" w:eastAsia="Times New Roman" w:hAnsi="Times New Roman"/>
          <w:bCs/>
          <w:sz w:val="28"/>
          <w:szCs w:val="28"/>
        </w:rPr>
        <w:t xml:space="preserve"> </w:t>
      </w:r>
      <w:r>
        <w:rPr>
          <w:rFonts w:ascii="Times New Roman" w:eastAsia="Times New Roman" w:hAnsi="Times New Roman"/>
          <w:bCs/>
          <w:sz w:val="28"/>
          <w:szCs w:val="28"/>
        </w:rPr>
        <w:t xml:space="preserve">общую сумму 68,8 млн. рублей. </w:t>
      </w:r>
    </w:p>
    <w:p w:rsidR="00D61C96" w:rsidRPr="009A32F0" w:rsidRDefault="004B3A8A" w:rsidP="00BE49D4">
      <w:pPr>
        <w:shd w:val="clear" w:color="auto" w:fill="FFFFFF"/>
        <w:spacing w:after="0" w:line="240" w:lineRule="auto"/>
        <w:ind w:right="11" w:firstLine="567"/>
        <w:jc w:val="both"/>
        <w:rPr>
          <w:rFonts w:ascii="Times New Roman" w:eastAsia="Times New Roman" w:hAnsi="Times New Roman"/>
          <w:bCs/>
          <w:sz w:val="28"/>
          <w:szCs w:val="28"/>
        </w:rPr>
      </w:pPr>
      <w:r>
        <w:rPr>
          <w:rFonts w:ascii="Times New Roman" w:eastAsia="Times New Roman" w:hAnsi="Times New Roman"/>
          <w:bCs/>
          <w:sz w:val="28"/>
          <w:szCs w:val="28"/>
        </w:rPr>
        <w:t>2) </w:t>
      </w:r>
      <w:r w:rsidR="00D61C96">
        <w:rPr>
          <w:rFonts w:ascii="Times New Roman" w:eastAsia="Times New Roman" w:hAnsi="Times New Roman"/>
          <w:bCs/>
          <w:sz w:val="28"/>
          <w:szCs w:val="28"/>
        </w:rPr>
        <w:t>реализуется</w:t>
      </w:r>
      <w:r w:rsidR="00D61C96" w:rsidRPr="009A32F0">
        <w:rPr>
          <w:rFonts w:ascii="Times New Roman" w:eastAsia="Times New Roman" w:hAnsi="Times New Roman"/>
          <w:bCs/>
          <w:sz w:val="28"/>
          <w:szCs w:val="28"/>
        </w:rPr>
        <w:t xml:space="preserve"> постановление Правительства Омской области </w:t>
      </w:r>
      <w:r w:rsidR="006A1F44">
        <w:rPr>
          <w:rFonts w:ascii="Times New Roman" w:eastAsia="Times New Roman" w:hAnsi="Times New Roman"/>
          <w:bCs/>
          <w:sz w:val="28"/>
          <w:szCs w:val="28"/>
        </w:rPr>
        <w:br/>
      </w:r>
      <w:r w:rsidR="00D61C96">
        <w:rPr>
          <w:rFonts w:ascii="Times New Roman" w:eastAsia="Times New Roman" w:hAnsi="Times New Roman"/>
          <w:bCs/>
          <w:sz w:val="28"/>
          <w:szCs w:val="28"/>
        </w:rPr>
        <w:t xml:space="preserve">от </w:t>
      </w:r>
      <w:r w:rsidR="00D61C96" w:rsidRPr="009A32F0">
        <w:rPr>
          <w:rFonts w:ascii="Times New Roman" w:eastAsia="Times New Roman" w:hAnsi="Times New Roman"/>
          <w:bCs/>
          <w:sz w:val="28"/>
          <w:szCs w:val="28"/>
        </w:rPr>
        <w:t>24 сентября 2013 года № 225-п</w:t>
      </w:r>
      <w:r w:rsidR="00D61C96">
        <w:rPr>
          <w:rFonts w:ascii="Times New Roman" w:eastAsia="Times New Roman" w:hAnsi="Times New Roman"/>
          <w:bCs/>
          <w:sz w:val="28"/>
          <w:szCs w:val="28"/>
        </w:rPr>
        <w:t>, предусматривающее возможность пр</w:t>
      </w:r>
      <w:r w:rsidR="00D61C96" w:rsidRPr="009A32F0">
        <w:rPr>
          <w:rFonts w:ascii="Times New Roman" w:eastAsia="Times New Roman" w:hAnsi="Times New Roman"/>
          <w:bCs/>
          <w:sz w:val="28"/>
          <w:szCs w:val="28"/>
        </w:rPr>
        <w:t xml:space="preserve">едоставления субсидий в сфере социальной политики юридическим лицам </w:t>
      </w:r>
      <w:r w:rsidR="006A1F44">
        <w:rPr>
          <w:rFonts w:ascii="Times New Roman" w:eastAsia="Times New Roman" w:hAnsi="Times New Roman"/>
          <w:bCs/>
          <w:sz w:val="28"/>
          <w:szCs w:val="28"/>
        </w:rPr>
        <w:br/>
      </w:r>
      <w:r w:rsidR="00D61C96" w:rsidRPr="009A32F0">
        <w:rPr>
          <w:rFonts w:ascii="Times New Roman" w:eastAsia="Times New Roman" w:hAnsi="Times New Roman"/>
          <w:bCs/>
          <w:sz w:val="28"/>
          <w:szCs w:val="28"/>
        </w:rPr>
        <w:t>и индивидуальным предпринимателям</w:t>
      </w:r>
      <w:r w:rsidR="00D61C96">
        <w:rPr>
          <w:rFonts w:ascii="Times New Roman" w:eastAsia="Times New Roman" w:hAnsi="Times New Roman"/>
          <w:bCs/>
          <w:sz w:val="28"/>
          <w:szCs w:val="28"/>
        </w:rPr>
        <w:t>, оказывающим услуги по</w:t>
      </w:r>
      <w:r w:rsidR="00D61C96" w:rsidRPr="009A32F0">
        <w:rPr>
          <w:rFonts w:ascii="Times New Roman" w:eastAsia="Times New Roman" w:hAnsi="Times New Roman"/>
          <w:bCs/>
          <w:sz w:val="28"/>
          <w:szCs w:val="28"/>
        </w:rPr>
        <w:t xml:space="preserve"> обеспечени</w:t>
      </w:r>
      <w:r w:rsidR="00D61C96">
        <w:rPr>
          <w:rFonts w:ascii="Times New Roman" w:eastAsia="Times New Roman" w:hAnsi="Times New Roman"/>
          <w:bCs/>
          <w:sz w:val="28"/>
          <w:szCs w:val="28"/>
        </w:rPr>
        <w:t>ю</w:t>
      </w:r>
      <w:r w:rsidR="00D61C96" w:rsidRPr="009A32F0">
        <w:rPr>
          <w:rFonts w:ascii="Times New Roman" w:eastAsia="Times New Roman" w:hAnsi="Times New Roman"/>
          <w:bCs/>
          <w:sz w:val="28"/>
          <w:szCs w:val="28"/>
        </w:rPr>
        <w:t xml:space="preserve"> </w:t>
      </w:r>
      <w:r w:rsidR="00D61C96" w:rsidRPr="009A32F0">
        <w:rPr>
          <w:rFonts w:ascii="Times New Roman" w:eastAsia="Times New Roman" w:hAnsi="Times New Roman"/>
          <w:bCs/>
          <w:sz w:val="28"/>
          <w:szCs w:val="28"/>
        </w:rPr>
        <w:lastRenderedPageBreak/>
        <w:t>проживания граждан в негосударственных организациях социального обслуживания, а также реабилитационны</w:t>
      </w:r>
      <w:r w:rsidR="00D61C96">
        <w:rPr>
          <w:rFonts w:ascii="Times New Roman" w:eastAsia="Times New Roman" w:hAnsi="Times New Roman"/>
          <w:bCs/>
          <w:sz w:val="28"/>
          <w:szCs w:val="28"/>
        </w:rPr>
        <w:t>е</w:t>
      </w:r>
      <w:r w:rsidR="00D61C96" w:rsidRPr="009A32F0">
        <w:rPr>
          <w:rFonts w:ascii="Times New Roman" w:eastAsia="Times New Roman" w:hAnsi="Times New Roman"/>
          <w:bCs/>
          <w:sz w:val="28"/>
          <w:szCs w:val="28"/>
        </w:rPr>
        <w:t xml:space="preserve"> услуг</w:t>
      </w:r>
      <w:r w:rsidR="00D61C96">
        <w:rPr>
          <w:rFonts w:ascii="Times New Roman" w:eastAsia="Times New Roman" w:hAnsi="Times New Roman"/>
          <w:bCs/>
          <w:sz w:val="28"/>
          <w:szCs w:val="28"/>
        </w:rPr>
        <w:t>и</w:t>
      </w:r>
      <w:r w:rsidR="00D61C96" w:rsidRPr="009A32F0">
        <w:rPr>
          <w:rFonts w:ascii="Times New Roman" w:eastAsia="Times New Roman" w:hAnsi="Times New Roman"/>
          <w:bCs/>
          <w:sz w:val="28"/>
          <w:szCs w:val="28"/>
        </w:rPr>
        <w:t xml:space="preserve"> инвалидам.</w:t>
      </w:r>
      <w:r w:rsidR="00D61C96" w:rsidRPr="00393D2A">
        <w:rPr>
          <w:rFonts w:ascii="Times New Roman" w:eastAsia="Times New Roman" w:hAnsi="Times New Roman"/>
          <w:bCs/>
          <w:sz w:val="28"/>
          <w:szCs w:val="28"/>
        </w:rPr>
        <w:t xml:space="preserve"> </w:t>
      </w:r>
    </w:p>
    <w:p w:rsidR="00D61C96" w:rsidRPr="009A32F0" w:rsidRDefault="00D61C96" w:rsidP="00BE49D4">
      <w:pPr>
        <w:shd w:val="clear" w:color="auto" w:fill="FFFFFF"/>
        <w:spacing w:after="0" w:line="240" w:lineRule="auto"/>
        <w:ind w:right="-2" w:firstLine="567"/>
        <w:jc w:val="both"/>
        <w:rPr>
          <w:rFonts w:ascii="Times New Roman" w:eastAsia="Times New Roman" w:hAnsi="Times New Roman"/>
          <w:bCs/>
          <w:sz w:val="28"/>
          <w:szCs w:val="28"/>
        </w:rPr>
      </w:pPr>
      <w:r>
        <w:rPr>
          <w:rFonts w:ascii="Times New Roman" w:eastAsia="Times New Roman" w:hAnsi="Times New Roman"/>
          <w:bCs/>
          <w:sz w:val="28"/>
          <w:szCs w:val="28"/>
        </w:rPr>
        <w:t xml:space="preserve">Кроме того, с 1 июля 2016 года предоставляются компенсации </w:t>
      </w:r>
      <w:r w:rsidRPr="009A32F0">
        <w:rPr>
          <w:rFonts w:ascii="Times New Roman" w:eastAsia="Times New Roman" w:hAnsi="Times New Roman"/>
          <w:bCs/>
          <w:sz w:val="28"/>
          <w:szCs w:val="28"/>
        </w:rPr>
        <w:t xml:space="preserve">негосударственным организациям социального обслуживания </w:t>
      </w:r>
      <w:r w:rsidR="004B674A">
        <w:rPr>
          <w:rFonts w:ascii="Times New Roman" w:eastAsia="Times New Roman" w:hAnsi="Times New Roman"/>
          <w:bCs/>
          <w:sz w:val="28"/>
          <w:szCs w:val="28"/>
        </w:rPr>
        <w:br/>
      </w:r>
      <w:r w:rsidRPr="009A32F0">
        <w:rPr>
          <w:rFonts w:ascii="Times New Roman" w:eastAsia="Times New Roman" w:hAnsi="Times New Roman"/>
          <w:bCs/>
          <w:sz w:val="28"/>
          <w:szCs w:val="28"/>
        </w:rPr>
        <w:t>и индивидуальным предпринимателям</w:t>
      </w:r>
      <w:r>
        <w:rPr>
          <w:rFonts w:ascii="Times New Roman" w:eastAsia="Times New Roman" w:hAnsi="Times New Roman"/>
          <w:bCs/>
          <w:sz w:val="28"/>
          <w:szCs w:val="28"/>
        </w:rPr>
        <w:t xml:space="preserve">, оказывающим социальные услуги </w:t>
      </w:r>
      <w:r w:rsidR="004B674A">
        <w:rPr>
          <w:rFonts w:ascii="Times New Roman" w:eastAsia="Times New Roman" w:hAnsi="Times New Roman"/>
          <w:bCs/>
          <w:sz w:val="28"/>
          <w:szCs w:val="28"/>
        </w:rPr>
        <w:br/>
      </w:r>
      <w:r>
        <w:rPr>
          <w:rFonts w:ascii="Times New Roman" w:eastAsia="Times New Roman" w:hAnsi="Times New Roman"/>
          <w:bCs/>
          <w:sz w:val="28"/>
          <w:szCs w:val="28"/>
        </w:rPr>
        <w:t xml:space="preserve">(в соответствии с  </w:t>
      </w:r>
      <w:r w:rsidRPr="009A32F0">
        <w:rPr>
          <w:rFonts w:ascii="Times New Roman" w:eastAsia="Times New Roman" w:hAnsi="Times New Roman"/>
          <w:bCs/>
          <w:sz w:val="28"/>
          <w:szCs w:val="28"/>
        </w:rPr>
        <w:t>постановление</w:t>
      </w:r>
      <w:r>
        <w:rPr>
          <w:rFonts w:ascii="Times New Roman" w:eastAsia="Times New Roman" w:hAnsi="Times New Roman"/>
          <w:bCs/>
          <w:sz w:val="28"/>
          <w:szCs w:val="28"/>
        </w:rPr>
        <w:t>м</w:t>
      </w:r>
      <w:r w:rsidRPr="009A32F0">
        <w:rPr>
          <w:rFonts w:ascii="Times New Roman" w:eastAsia="Times New Roman" w:hAnsi="Times New Roman"/>
          <w:bCs/>
          <w:sz w:val="28"/>
          <w:szCs w:val="28"/>
        </w:rPr>
        <w:t xml:space="preserve"> Правительства Омской области </w:t>
      </w:r>
      <w:r>
        <w:rPr>
          <w:rFonts w:ascii="Times New Roman" w:eastAsia="Times New Roman" w:hAnsi="Times New Roman"/>
          <w:bCs/>
          <w:sz w:val="28"/>
          <w:szCs w:val="28"/>
        </w:rPr>
        <w:t xml:space="preserve">от </w:t>
      </w:r>
      <w:r w:rsidRPr="009A32F0">
        <w:rPr>
          <w:rFonts w:ascii="Times New Roman" w:eastAsia="Times New Roman" w:hAnsi="Times New Roman"/>
          <w:bCs/>
          <w:sz w:val="28"/>
          <w:szCs w:val="28"/>
        </w:rPr>
        <w:t>6 апреля 2016 года № 90-п</w:t>
      </w:r>
      <w:r>
        <w:rPr>
          <w:rFonts w:ascii="Times New Roman" w:eastAsia="Times New Roman" w:hAnsi="Times New Roman"/>
          <w:bCs/>
          <w:sz w:val="28"/>
          <w:szCs w:val="28"/>
        </w:rPr>
        <w:t>).</w:t>
      </w:r>
    </w:p>
    <w:p w:rsidR="00D61C96" w:rsidRDefault="00D61C96" w:rsidP="00BE49D4">
      <w:pPr>
        <w:shd w:val="clear" w:color="auto" w:fill="FFFFFF"/>
        <w:spacing w:after="0" w:line="240" w:lineRule="auto"/>
        <w:ind w:right="-2" w:firstLine="567"/>
        <w:jc w:val="both"/>
        <w:rPr>
          <w:rFonts w:ascii="Times New Roman" w:eastAsia="Times New Roman" w:hAnsi="Times New Roman"/>
          <w:bCs/>
          <w:sz w:val="28"/>
          <w:szCs w:val="28"/>
        </w:rPr>
      </w:pPr>
      <w:r w:rsidRPr="009A32F0">
        <w:rPr>
          <w:rFonts w:ascii="Times New Roman" w:eastAsia="Times New Roman" w:hAnsi="Times New Roman"/>
          <w:bCs/>
          <w:sz w:val="28"/>
          <w:szCs w:val="28"/>
        </w:rPr>
        <w:t xml:space="preserve">Всего в рамках постановлений 225-п и 90-п негосударственным поставщикам социальных услуг </w:t>
      </w:r>
      <w:r>
        <w:rPr>
          <w:rFonts w:ascii="Times New Roman" w:eastAsia="Times New Roman" w:hAnsi="Times New Roman"/>
          <w:bCs/>
          <w:sz w:val="28"/>
          <w:szCs w:val="28"/>
        </w:rPr>
        <w:t>предоставлены субсидии на сумму</w:t>
      </w:r>
      <w:r w:rsidRPr="009A32F0">
        <w:rPr>
          <w:rFonts w:ascii="Times New Roman" w:eastAsia="Times New Roman" w:hAnsi="Times New Roman"/>
          <w:bCs/>
          <w:sz w:val="28"/>
          <w:szCs w:val="28"/>
        </w:rPr>
        <w:t xml:space="preserve"> </w:t>
      </w:r>
      <w:r w:rsidR="00E036F0">
        <w:rPr>
          <w:rFonts w:ascii="Times New Roman" w:eastAsia="Times New Roman" w:hAnsi="Times New Roman"/>
          <w:bCs/>
          <w:sz w:val="28"/>
          <w:szCs w:val="28"/>
        </w:rPr>
        <w:br/>
      </w:r>
      <w:r w:rsidRPr="009A32F0">
        <w:rPr>
          <w:rFonts w:ascii="Times New Roman" w:eastAsia="Times New Roman" w:hAnsi="Times New Roman"/>
          <w:bCs/>
          <w:sz w:val="28"/>
          <w:szCs w:val="28"/>
        </w:rPr>
        <w:t>около 77 млн. руб</w:t>
      </w:r>
      <w:r>
        <w:rPr>
          <w:rFonts w:ascii="Times New Roman" w:eastAsia="Times New Roman" w:hAnsi="Times New Roman"/>
          <w:bCs/>
          <w:sz w:val="28"/>
          <w:szCs w:val="28"/>
        </w:rPr>
        <w:t>лей</w:t>
      </w:r>
      <w:r w:rsidRPr="009A32F0">
        <w:rPr>
          <w:rFonts w:ascii="Times New Roman" w:eastAsia="Times New Roman" w:hAnsi="Times New Roman"/>
          <w:bCs/>
          <w:sz w:val="28"/>
          <w:szCs w:val="28"/>
        </w:rPr>
        <w:t>.</w:t>
      </w:r>
    </w:p>
    <w:p w:rsidR="00D61C96" w:rsidRDefault="00D61C96" w:rsidP="00BE49D4">
      <w:pPr>
        <w:shd w:val="clear" w:color="auto" w:fill="FFFFFF"/>
        <w:spacing w:after="0" w:line="240" w:lineRule="auto"/>
        <w:ind w:right="-2" w:firstLine="567"/>
        <w:jc w:val="both"/>
        <w:rPr>
          <w:rFonts w:ascii="Times New Roman" w:eastAsia="Times New Roman" w:hAnsi="Times New Roman"/>
          <w:bCs/>
          <w:sz w:val="28"/>
          <w:szCs w:val="28"/>
        </w:rPr>
      </w:pPr>
      <w:r w:rsidRPr="009A32F0">
        <w:rPr>
          <w:rFonts w:ascii="Times New Roman" w:eastAsia="Times New Roman" w:hAnsi="Times New Roman"/>
          <w:bCs/>
          <w:sz w:val="28"/>
          <w:szCs w:val="28"/>
        </w:rPr>
        <w:t>В настоящее время на рынке социальных услуг Омской области функционируют 8 частных пансионатов для престарелых и инвалидов, организованных 4 индивидуальными предпринимателями, общей мощностью 360</w:t>
      </w:r>
      <w:r>
        <w:rPr>
          <w:rFonts w:ascii="Times New Roman" w:eastAsia="Times New Roman" w:hAnsi="Times New Roman"/>
          <w:bCs/>
          <w:sz w:val="28"/>
          <w:szCs w:val="28"/>
        </w:rPr>
        <w:t> </w:t>
      </w:r>
      <w:r w:rsidRPr="009A32F0">
        <w:rPr>
          <w:rFonts w:ascii="Times New Roman" w:eastAsia="Times New Roman" w:hAnsi="Times New Roman"/>
          <w:bCs/>
          <w:sz w:val="28"/>
          <w:szCs w:val="28"/>
        </w:rPr>
        <w:t xml:space="preserve">мест, в которых проживают 210 человек, признанных нуждающимися </w:t>
      </w:r>
      <w:r w:rsidR="000A3932">
        <w:rPr>
          <w:rFonts w:ascii="Times New Roman" w:eastAsia="Times New Roman" w:hAnsi="Times New Roman"/>
          <w:bCs/>
          <w:sz w:val="28"/>
          <w:szCs w:val="28"/>
        </w:rPr>
        <w:br/>
      </w:r>
      <w:r w:rsidRPr="009A32F0">
        <w:rPr>
          <w:rFonts w:ascii="Times New Roman" w:eastAsia="Times New Roman" w:hAnsi="Times New Roman"/>
          <w:bCs/>
          <w:sz w:val="28"/>
          <w:szCs w:val="28"/>
        </w:rPr>
        <w:t>в стационарном социальном обслуживании.</w:t>
      </w:r>
      <w:r>
        <w:rPr>
          <w:rFonts w:ascii="Times New Roman" w:eastAsia="Times New Roman" w:hAnsi="Times New Roman"/>
          <w:bCs/>
          <w:sz w:val="28"/>
          <w:szCs w:val="28"/>
        </w:rPr>
        <w:t xml:space="preserve"> </w:t>
      </w:r>
    </w:p>
    <w:p w:rsidR="00D61C96" w:rsidRDefault="00D61C96" w:rsidP="00BE49D4">
      <w:pPr>
        <w:tabs>
          <w:tab w:val="left" w:pos="993"/>
        </w:tabs>
        <w:spacing w:after="0" w:line="240" w:lineRule="auto"/>
        <w:ind w:firstLine="567"/>
        <w:jc w:val="both"/>
        <w:rPr>
          <w:rFonts w:ascii="Times New Roman" w:hAnsi="Times New Roman"/>
          <w:bCs/>
          <w:spacing w:val="-1"/>
          <w:sz w:val="28"/>
          <w:szCs w:val="28"/>
        </w:rPr>
      </w:pPr>
      <w:r>
        <w:rPr>
          <w:rFonts w:ascii="Times New Roman" w:hAnsi="Times New Roman"/>
          <w:bCs/>
          <w:spacing w:val="-1"/>
          <w:sz w:val="28"/>
          <w:szCs w:val="28"/>
        </w:rPr>
        <w:t>2.</w:t>
      </w:r>
      <w:r w:rsidRPr="00E62856">
        <w:rPr>
          <w:rFonts w:ascii="Times New Roman" w:hAnsi="Times New Roman"/>
          <w:b/>
          <w:bCs/>
          <w:spacing w:val="-1"/>
          <w:sz w:val="28"/>
          <w:szCs w:val="28"/>
        </w:rPr>
        <w:t xml:space="preserve"> </w:t>
      </w:r>
      <w:r>
        <w:rPr>
          <w:rFonts w:ascii="Times New Roman" w:hAnsi="Times New Roman"/>
          <w:b/>
          <w:bCs/>
          <w:spacing w:val="-1"/>
          <w:sz w:val="28"/>
          <w:szCs w:val="28"/>
        </w:rPr>
        <w:t>Д</w:t>
      </w:r>
      <w:r w:rsidRPr="00E62856">
        <w:rPr>
          <w:rFonts w:ascii="Times New Roman" w:hAnsi="Times New Roman"/>
          <w:b/>
          <w:bCs/>
          <w:spacing w:val="-1"/>
          <w:sz w:val="28"/>
          <w:szCs w:val="28"/>
        </w:rPr>
        <w:t>еятельность Школы социального предпринимательства,</w:t>
      </w:r>
      <w:r>
        <w:rPr>
          <w:rFonts w:ascii="Times New Roman" w:hAnsi="Times New Roman"/>
          <w:bCs/>
          <w:spacing w:val="-1"/>
          <w:sz w:val="28"/>
          <w:szCs w:val="28"/>
        </w:rPr>
        <w:t xml:space="preserve"> в рамках которой</w:t>
      </w:r>
      <w:r w:rsidRPr="00383E28">
        <w:rPr>
          <w:rFonts w:ascii="Times New Roman" w:hAnsi="Times New Roman"/>
          <w:bCs/>
          <w:spacing w:val="-1"/>
          <w:sz w:val="28"/>
          <w:szCs w:val="28"/>
        </w:rPr>
        <w:t xml:space="preserve"> организовано обучение тренеров по социальному предпринимательству.</w:t>
      </w:r>
      <w:r>
        <w:rPr>
          <w:rFonts w:ascii="Times New Roman" w:hAnsi="Times New Roman"/>
          <w:bCs/>
          <w:spacing w:val="-1"/>
          <w:sz w:val="28"/>
          <w:szCs w:val="28"/>
        </w:rPr>
        <w:t xml:space="preserve"> За 2014 – 2016 годы обучено 55 тренеров по социальному предпринимательству, из них – 34 тренера из Омской области, из которых </w:t>
      </w:r>
      <w:r w:rsidR="00BA01F9">
        <w:rPr>
          <w:rFonts w:ascii="Times New Roman" w:hAnsi="Times New Roman"/>
          <w:bCs/>
          <w:spacing w:val="-1"/>
          <w:sz w:val="28"/>
          <w:szCs w:val="28"/>
        </w:rPr>
        <w:br/>
      </w:r>
      <w:r>
        <w:rPr>
          <w:rFonts w:ascii="Times New Roman" w:hAnsi="Times New Roman"/>
          <w:bCs/>
          <w:spacing w:val="-1"/>
          <w:sz w:val="28"/>
          <w:szCs w:val="28"/>
        </w:rPr>
        <w:t>3 – представители Седельниковского муниципального района Омкой области.</w:t>
      </w:r>
    </w:p>
    <w:p w:rsidR="00D61C96" w:rsidRPr="00F23C09" w:rsidRDefault="00D61C96" w:rsidP="00BE49D4">
      <w:pPr>
        <w:pStyle w:val="affa"/>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Pr="00C72E30">
        <w:rPr>
          <w:rFonts w:ascii="Times New Roman" w:hAnsi="Times New Roman" w:cs="Times New Roman"/>
          <w:sz w:val="28"/>
          <w:szCs w:val="28"/>
        </w:rPr>
        <w:t>2017 году ОРОО "</w:t>
      </w:r>
      <w:r>
        <w:rPr>
          <w:rFonts w:ascii="Times New Roman" w:hAnsi="Times New Roman" w:cs="Times New Roman"/>
          <w:sz w:val="28"/>
          <w:szCs w:val="28"/>
        </w:rPr>
        <w:t>ЦИСС</w:t>
      </w:r>
      <w:r w:rsidRPr="00C72E30">
        <w:rPr>
          <w:rFonts w:ascii="Times New Roman" w:hAnsi="Times New Roman" w:cs="Times New Roman"/>
          <w:sz w:val="28"/>
          <w:szCs w:val="28"/>
        </w:rPr>
        <w:t xml:space="preserve">" планирует провести в 8 муниципальных районах Омской области для глав муниципалитетов и поставщиков социальных услуг обучающие семинары по вопросам организации доступа негосударственного сектора на рынок социальных услуг. </w:t>
      </w:r>
    </w:p>
    <w:p w:rsidR="00D61C96" w:rsidRPr="00E62856" w:rsidRDefault="00D61C96" w:rsidP="00BE49D4">
      <w:pPr>
        <w:tabs>
          <w:tab w:val="left" w:pos="0"/>
        </w:tabs>
        <w:suppressAutoHyphens/>
        <w:spacing w:after="0" w:line="240" w:lineRule="auto"/>
        <w:ind w:firstLine="567"/>
        <w:jc w:val="both"/>
        <w:rPr>
          <w:rFonts w:ascii="Times New Roman" w:hAnsi="Times New Roman"/>
          <w:b/>
          <w:sz w:val="28"/>
          <w:szCs w:val="28"/>
        </w:rPr>
      </w:pPr>
      <w:r>
        <w:rPr>
          <w:rFonts w:ascii="Times New Roman" w:hAnsi="Times New Roman"/>
          <w:sz w:val="28"/>
          <w:szCs w:val="28"/>
        </w:rPr>
        <w:t>3. </w:t>
      </w:r>
      <w:r w:rsidRPr="00E62856">
        <w:rPr>
          <w:rFonts w:ascii="Times New Roman" w:hAnsi="Times New Roman"/>
          <w:b/>
          <w:sz w:val="28"/>
          <w:szCs w:val="28"/>
        </w:rPr>
        <w:t xml:space="preserve">Проведение ежегодных Международных Форумов социальных предпринимателей и инвесторов. </w:t>
      </w:r>
    </w:p>
    <w:p w:rsidR="00D61C96" w:rsidRPr="004E10D1" w:rsidRDefault="00D61C96" w:rsidP="00BE49D4">
      <w:pPr>
        <w:tabs>
          <w:tab w:val="left" w:pos="0"/>
        </w:tabs>
        <w:suppressAutoHyphens/>
        <w:spacing w:after="0" w:line="240" w:lineRule="auto"/>
        <w:ind w:firstLine="567"/>
        <w:jc w:val="both"/>
        <w:rPr>
          <w:rFonts w:ascii="Times New Roman" w:hAnsi="Times New Roman"/>
          <w:bCs/>
          <w:spacing w:val="-1"/>
          <w:sz w:val="28"/>
          <w:szCs w:val="28"/>
        </w:rPr>
      </w:pPr>
      <w:r w:rsidRPr="004E10D1">
        <w:rPr>
          <w:rFonts w:ascii="Times New Roman" w:eastAsia="Times New Roman" w:hAnsi="Times New Roman" w:cs="Arial"/>
          <w:bCs/>
          <w:sz w:val="28"/>
          <w:szCs w:val="28"/>
          <w:lang w:eastAsia="ar-SA"/>
        </w:rPr>
        <w:t>Цель</w:t>
      </w:r>
      <w:r w:rsidRPr="004E10D1">
        <w:rPr>
          <w:rFonts w:ascii="Times New Roman" w:hAnsi="Times New Roman" w:cs="Arial"/>
          <w:bCs/>
          <w:sz w:val="28"/>
          <w:szCs w:val="28"/>
          <w:lang w:eastAsia="ar-SA"/>
        </w:rPr>
        <w:t>ю</w:t>
      </w:r>
      <w:r w:rsidRPr="004E10D1">
        <w:rPr>
          <w:rFonts w:ascii="Times New Roman" w:eastAsia="Times New Roman" w:hAnsi="Times New Roman" w:cs="Arial"/>
          <w:bCs/>
          <w:sz w:val="28"/>
          <w:szCs w:val="28"/>
          <w:lang w:eastAsia="ar-SA"/>
        </w:rPr>
        <w:t xml:space="preserve"> </w:t>
      </w:r>
      <w:r w:rsidRPr="004E10D1">
        <w:rPr>
          <w:rFonts w:ascii="Times New Roman" w:hAnsi="Times New Roman" w:cs="Arial"/>
          <w:bCs/>
          <w:sz w:val="28"/>
          <w:szCs w:val="28"/>
          <w:lang w:eastAsia="ar-SA"/>
        </w:rPr>
        <w:t xml:space="preserve">проведения </w:t>
      </w:r>
      <w:r w:rsidRPr="004E10D1">
        <w:rPr>
          <w:rFonts w:ascii="Times New Roman" w:eastAsia="Times New Roman" w:hAnsi="Times New Roman" w:cs="Arial"/>
          <w:bCs/>
          <w:sz w:val="28"/>
          <w:szCs w:val="28"/>
          <w:lang w:eastAsia="ar-SA"/>
        </w:rPr>
        <w:t>Форум</w:t>
      </w:r>
      <w:r w:rsidRPr="004E10D1">
        <w:rPr>
          <w:rFonts w:ascii="Times New Roman" w:hAnsi="Times New Roman" w:cs="Arial"/>
          <w:bCs/>
          <w:sz w:val="28"/>
          <w:szCs w:val="28"/>
          <w:lang w:eastAsia="ar-SA"/>
        </w:rPr>
        <w:t>ов</w:t>
      </w:r>
      <w:r w:rsidRPr="004E10D1">
        <w:rPr>
          <w:rFonts w:ascii="Times New Roman" w:eastAsia="Times New Roman" w:hAnsi="Times New Roman" w:cs="Arial"/>
          <w:bCs/>
          <w:sz w:val="28"/>
          <w:szCs w:val="28"/>
          <w:lang w:eastAsia="ar-SA"/>
        </w:rPr>
        <w:t xml:space="preserve"> </w:t>
      </w:r>
      <w:r w:rsidRPr="004E10D1">
        <w:rPr>
          <w:rFonts w:ascii="Times New Roman" w:hAnsi="Times New Roman" w:cs="Arial"/>
          <w:bCs/>
          <w:sz w:val="28"/>
          <w:szCs w:val="28"/>
          <w:lang w:eastAsia="ar-SA"/>
        </w:rPr>
        <w:t>является</w:t>
      </w:r>
      <w:r w:rsidRPr="004E10D1">
        <w:rPr>
          <w:rFonts w:ascii="Times New Roman" w:eastAsia="Times New Roman" w:hAnsi="Times New Roman" w:cs="Arial"/>
          <w:bCs/>
          <w:sz w:val="28"/>
          <w:szCs w:val="28"/>
          <w:lang w:eastAsia="ar-SA"/>
        </w:rPr>
        <w:t xml:space="preserve"> продвижение и развитие социального предпринимательства в Российской</w:t>
      </w:r>
      <w:r w:rsidRPr="00C70101">
        <w:rPr>
          <w:rFonts w:ascii="Times New Roman" w:eastAsia="Times New Roman" w:hAnsi="Times New Roman" w:cs="Arial"/>
          <w:bCs/>
          <w:sz w:val="28"/>
          <w:szCs w:val="28"/>
          <w:lang w:eastAsia="ar-SA"/>
        </w:rPr>
        <w:t xml:space="preserve"> Федерации.</w:t>
      </w:r>
      <w:r>
        <w:rPr>
          <w:rFonts w:ascii="Times New Roman" w:eastAsia="Times New Roman" w:hAnsi="Times New Roman" w:cs="Arial"/>
          <w:bCs/>
          <w:sz w:val="28"/>
          <w:szCs w:val="28"/>
          <w:lang w:eastAsia="ar-SA"/>
        </w:rPr>
        <w:t xml:space="preserve"> </w:t>
      </w:r>
      <w:r>
        <w:rPr>
          <w:rFonts w:ascii="Times New Roman" w:hAnsi="Times New Roman"/>
          <w:bCs/>
          <w:spacing w:val="-1"/>
          <w:sz w:val="28"/>
          <w:szCs w:val="28"/>
        </w:rPr>
        <w:t xml:space="preserve">Ежегодно в работе Форума принимают участие более 1000 человек, в том числе </w:t>
      </w:r>
      <w:r w:rsidRPr="004E10D1">
        <w:rPr>
          <w:rFonts w:ascii="Times New Roman" w:hAnsi="Times New Roman"/>
          <w:bCs/>
          <w:spacing w:val="-1"/>
          <w:sz w:val="28"/>
          <w:szCs w:val="28"/>
        </w:rPr>
        <w:t xml:space="preserve">представители </w:t>
      </w:r>
      <w:r w:rsidRPr="00C72E30">
        <w:rPr>
          <w:rFonts w:ascii="Times New Roman" w:hAnsi="Times New Roman"/>
          <w:sz w:val="28"/>
          <w:szCs w:val="28"/>
        </w:rPr>
        <w:t>Автономной некоммерческой организации</w:t>
      </w:r>
      <w:r w:rsidRPr="004E10D1">
        <w:rPr>
          <w:rFonts w:ascii="Times New Roman" w:hAnsi="Times New Roman"/>
          <w:bCs/>
          <w:spacing w:val="-1"/>
          <w:sz w:val="28"/>
          <w:szCs w:val="28"/>
        </w:rPr>
        <w:t xml:space="preserve"> "Агентство стратегических инициатив </w:t>
      </w:r>
      <w:r>
        <w:rPr>
          <w:rFonts w:ascii="Times New Roman" w:hAnsi="Times New Roman"/>
          <w:bCs/>
          <w:spacing w:val="-1"/>
          <w:sz w:val="28"/>
          <w:szCs w:val="28"/>
        </w:rPr>
        <w:t>по продвижению новых проектов</w:t>
      </w:r>
      <w:r w:rsidRPr="004E10D1">
        <w:rPr>
          <w:rFonts w:ascii="Times New Roman" w:hAnsi="Times New Roman"/>
          <w:bCs/>
          <w:spacing w:val="-1"/>
          <w:sz w:val="28"/>
          <w:szCs w:val="28"/>
        </w:rPr>
        <w:t xml:space="preserve">", </w:t>
      </w:r>
      <w:r>
        <w:rPr>
          <w:rFonts w:ascii="Times New Roman" w:hAnsi="Times New Roman"/>
          <w:bCs/>
          <w:spacing w:val="-1"/>
          <w:sz w:val="28"/>
          <w:szCs w:val="28"/>
        </w:rPr>
        <w:t>федеральных органов исполнительной власти</w:t>
      </w:r>
      <w:r w:rsidRPr="00401F86">
        <w:rPr>
          <w:rFonts w:ascii="Times New Roman" w:hAnsi="Times New Roman"/>
          <w:bCs/>
          <w:spacing w:val="-1"/>
          <w:sz w:val="28"/>
          <w:szCs w:val="28"/>
        </w:rPr>
        <w:t xml:space="preserve"> </w:t>
      </w:r>
      <w:r>
        <w:rPr>
          <w:rFonts w:ascii="Times New Roman" w:hAnsi="Times New Roman"/>
          <w:bCs/>
          <w:spacing w:val="-1"/>
          <w:sz w:val="28"/>
          <w:szCs w:val="28"/>
        </w:rPr>
        <w:t xml:space="preserve">(в том числе </w:t>
      </w:r>
      <w:r w:rsidRPr="004E10D1">
        <w:rPr>
          <w:rFonts w:ascii="Times New Roman" w:hAnsi="Times New Roman"/>
          <w:bCs/>
          <w:spacing w:val="-1"/>
          <w:sz w:val="28"/>
          <w:szCs w:val="28"/>
        </w:rPr>
        <w:t>Минэкономразвития Р</w:t>
      </w:r>
      <w:r>
        <w:rPr>
          <w:rFonts w:ascii="Times New Roman" w:hAnsi="Times New Roman"/>
          <w:bCs/>
          <w:spacing w:val="-1"/>
          <w:sz w:val="28"/>
          <w:szCs w:val="28"/>
        </w:rPr>
        <w:t xml:space="preserve">оссии), </w:t>
      </w:r>
      <w:r w:rsidRPr="004E10D1">
        <w:rPr>
          <w:rFonts w:ascii="Times New Roman" w:hAnsi="Times New Roman"/>
          <w:bCs/>
          <w:spacing w:val="-1"/>
          <w:sz w:val="28"/>
          <w:szCs w:val="28"/>
        </w:rPr>
        <w:t xml:space="preserve">региональных органов </w:t>
      </w:r>
      <w:r>
        <w:rPr>
          <w:rFonts w:ascii="Times New Roman" w:hAnsi="Times New Roman"/>
          <w:bCs/>
          <w:spacing w:val="-1"/>
          <w:sz w:val="28"/>
          <w:szCs w:val="28"/>
        </w:rPr>
        <w:t xml:space="preserve">исполнительной </w:t>
      </w:r>
      <w:r w:rsidRPr="004E10D1">
        <w:rPr>
          <w:rFonts w:ascii="Times New Roman" w:hAnsi="Times New Roman"/>
          <w:bCs/>
          <w:spacing w:val="-1"/>
          <w:sz w:val="28"/>
          <w:szCs w:val="28"/>
        </w:rPr>
        <w:t xml:space="preserve">власти и </w:t>
      </w:r>
      <w:r>
        <w:rPr>
          <w:rFonts w:ascii="Times New Roman" w:hAnsi="Times New Roman"/>
          <w:bCs/>
          <w:spacing w:val="-1"/>
          <w:sz w:val="28"/>
          <w:szCs w:val="28"/>
        </w:rPr>
        <w:t>органов местного самоуправления</w:t>
      </w:r>
      <w:r w:rsidRPr="004E10D1">
        <w:rPr>
          <w:rFonts w:ascii="Times New Roman" w:hAnsi="Times New Roman"/>
          <w:bCs/>
          <w:spacing w:val="-1"/>
          <w:sz w:val="28"/>
          <w:szCs w:val="28"/>
        </w:rPr>
        <w:t>,</w:t>
      </w:r>
      <w:r>
        <w:rPr>
          <w:rFonts w:ascii="Times New Roman" w:hAnsi="Times New Roman"/>
          <w:bCs/>
          <w:spacing w:val="-1"/>
          <w:sz w:val="28"/>
          <w:szCs w:val="28"/>
        </w:rPr>
        <w:t xml:space="preserve"> </w:t>
      </w:r>
      <w:r w:rsidRPr="004E10D1">
        <w:rPr>
          <w:rFonts w:ascii="Times New Roman" w:hAnsi="Times New Roman"/>
          <w:bCs/>
          <w:spacing w:val="-1"/>
          <w:sz w:val="28"/>
          <w:szCs w:val="28"/>
        </w:rPr>
        <w:t xml:space="preserve">региональных центров инноваций социальной сферы, региональных общественных палат, российских фондов и некоммерческих организаций, международного и российского экспертного сообщества, а также социальные предприниматели и инвесторы. </w:t>
      </w:r>
    </w:p>
    <w:p w:rsidR="00D61C96" w:rsidRDefault="00D61C96" w:rsidP="00BE49D4">
      <w:pPr>
        <w:spacing w:after="0" w:line="240" w:lineRule="auto"/>
        <w:ind w:firstLine="567"/>
        <w:jc w:val="both"/>
        <w:rPr>
          <w:rFonts w:ascii="Times New Roman" w:hAnsi="Times New Roman"/>
          <w:bCs/>
          <w:sz w:val="28"/>
          <w:szCs w:val="28"/>
        </w:rPr>
      </w:pPr>
      <w:r>
        <w:rPr>
          <w:rFonts w:ascii="Times New Roman" w:eastAsia="Times New Roman" w:hAnsi="Times New Roman"/>
          <w:sz w:val="28"/>
          <w:szCs w:val="28"/>
        </w:rPr>
        <w:t xml:space="preserve">В рамках прошедшего в Омской области в 2016 году </w:t>
      </w:r>
      <w:r w:rsidRPr="004E10D1">
        <w:rPr>
          <w:rFonts w:ascii="Times New Roman" w:hAnsi="Times New Roman"/>
          <w:bCs/>
          <w:sz w:val="28"/>
          <w:szCs w:val="28"/>
          <w:lang w:val="en-US"/>
        </w:rPr>
        <w:t>VI</w:t>
      </w:r>
      <w:r w:rsidRPr="004E10D1">
        <w:rPr>
          <w:rFonts w:ascii="Times New Roman" w:hAnsi="Times New Roman"/>
          <w:bCs/>
          <w:sz w:val="28"/>
          <w:szCs w:val="28"/>
        </w:rPr>
        <w:t xml:space="preserve"> Международно</w:t>
      </w:r>
      <w:r>
        <w:rPr>
          <w:rFonts w:ascii="Times New Roman" w:hAnsi="Times New Roman"/>
          <w:bCs/>
          <w:sz w:val="28"/>
          <w:szCs w:val="28"/>
        </w:rPr>
        <w:t>го</w:t>
      </w:r>
      <w:r w:rsidRPr="004E10D1">
        <w:rPr>
          <w:rFonts w:ascii="Times New Roman" w:hAnsi="Times New Roman"/>
          <w:bCs/>
          <w:sz w:val="28"/>
          <w:szCs w:val="28"/>
        </w:rPr>
        <w:t xml:space="preserve"> форум</w:t>
      </w:r>
      <w:r>
        <w:rPr>
          <w:rFonts w:ascii="Times New Roman" w:hAnsi="Times New Roman"/>
          <w:bCs/>
          <w:sz w:val="28"/>
          <w:szCs w:val="28"/>
        </w:rPr>
        <w:t>а</w:t>
      </w:r>
      <w:r w:rsidRPr="004E10D1">
        <w:rPr>
          <w:rFonts w:ascii="Times New Roman" w:hAnsi="Times New Roman"/>
          <w:bCs/>
          <w:sz w:val="28"/>
          <w:szCs w:val="28"/>
        </w:rPr>
        <w:t xml:space="preserve"> социальных предпринимателей и инвесторов "ИННОСИБ-2016"</w:t>
      </w:r>
      <w:r>
        <w:rPr>
          <w:rFonts w:ascii="Times New Roman" w:hAnsi="Times New Roman"/>
          <w:bCs/>
          <w:sz w:val="28"/>
          <w:szCs w:val="28"/>
        </w:rPr>
        <w:t xml:space="preserve"> презентована модель Кластера социальных инноваций как комплексной системы развития негосударственного сектора социальной сферы региона.</w:t>
      </w:r>
    </w:p>
    <w:p w:rsidR="005349DC" w:rsidRDefault="005349DC">
      <w:pPr>
        <w:spacing w:after="0" w:line="240" w:lineRule="auto"/>
      </w:pPr>
      <w:r>
        <w:br w:type="page"/>
      </w:r>
    </w:p>
    <w:p w:rsidR="00D61C96" w:rsidRPr="00051280" w:rsidRDefault="00D61C96" w:rsidP="00BE49D4">
      <w:pPr>
        <w:pStyle w:val="a4"/>
        <w:widowControl w:val="0"/>
        <w:numPr>
          <w:ilvl w:val="0"/>
          <w:numId w:val="30"/>
        </w:numPr>
        <w:spacing w:after="0" w:line="240" w:lineRule="auto"/>
        <w:ind w:left="0" w:firstLine="567"/>
        <w:jc w:val="both"/>
        <w:rPr>
          <w:rFonts w:ascii="Times New Roman" w:hAnsi="Times New Roman"/>
          <w:b/>
          <w:bCs/>
          <w:sz w:val="28"/>
          <w:szCs w:val="28"/>
        </w:rPr>
      </w:pPr>
      <w:r>
        <w:rPr>
          <w:rFonts w:ascii="Times New Roman" w:hAnsi="Times New Roman"/>
          <w:sz w:val="28"/>
          <w:szCs w:val="28"/>
          <w:u w:val="single"/>
        </w:rPr>
        <w:t xml:space="preserve"> </w:t>
      </w:r>
      <w:r w:rsidRPr="000A1739">
        <w:rPr>
          <w:rFonts w:ascii="Times New Roman" w:hAnsi="Times New Roman"/>
          <w:sz w:val="28"/>
          <w:szCs w:val="28"/>
          <w:u w:val="single"/>
        </w:rPr>
        <w:t>Подраздел 7.</w:t>
      </w:r>
      <w:r>
        <w:rPr>
          <w:rFonts w:ascii="Times New Roman" w:hAnsi="Times New Roman"/>
          <w:sz w:val="28"/>
          <w:szCs w:val="28"/>
          <w:u w:val="single"/>
        </w:rPr>
        <w:t>2</w:t>
      </w:r>
      <w:r w:rsidRPr="000A1739">
        <w:rPr>
          <w:rFonts w:ascii="Times New Roman" w:hAnsi="Times New Roman"/>
          <w:sz w:val="28"/>
          <w:szCs w:val="28"/>
          <w:u w:val="single"/>
        </w:rPr>
        <w:t>.</w:t>
      </w:r>
      <w:r w:rsidRPr="000A1739">
        <w:rPr>
          <w:rFonts w:ascii="Times New Roman" w:hAnsi="Times New Roman"/>
          <w:sz w:val="28"/>
          <w:szCs w:val="28"/>
        </w:rPr>
        <w:t xml:space="preserve"> </w:t>
      </w:r>
      <w:r w:rsidRPr="000A1739">
        <w:rPr>
          <w:rFonts w:ascii="Times New Roman" w:hAnsi="Times New Roman"/>
          <w:b/>
          <w:sz w:val="28"/>
          <w:szCs w:val="28"/>
        </w:rPr>
        <w:t xml:space="preserve">Опыт Омской области в части содействия  развитию конкуренции  </w:t>
      </w:r>
      <w:r w:rsidRPr="00B0681F">
        <w:rPr>
          <w:rFonts w:ascii="Times New Roman" w:hAnsi="Times New Roman"/>
          <w:b/>
          <w:sz w:val="28"/>
          <w:szCs w:val="28"/>
          <w:u w:val="single"/>
        </w:rPr>
        <w:t>на р</w:t>
      </w:r>
      <w:r w:rsidRPr="00B0681F">
        <w:rPr>
          <w:rFonts w:ascii="Times New Roman" w:hAnsi="Times New Roman"/>
          <w:b/>
          <w:bCs/>
          <w:sz w:val="28"/>
          <w:szCs w:val="28"/>
          <w:u w:val="single"/>
        </w:rPr>
        <w:t>ынке услуг психолого-педагогического сопровождения детей с ограниченными возможностями здоровья</w:t>
      </w:r>
    </w:p>
    <w:p w:rsidR="00D61C96" w:rsidRPr="00051280" w:rsidRDefault="00D61C96" w:rsidP="00BE49D4">
      <w:pPr>
        <w:widowControl w:val="0"/>
        <w:autoSpaceDE w:val="0"/>
        <w:autoSpaceDN w:val="0"/>
        <w:adjustRightInd w:val="0"/>
        <w:spacing w:after="0" w:line="240" w:lineRule="auto"/>
        <w:jc w:val="both"/>
        <w:rPr>
          <w:rFonts w:ascii="Times New Roman" w:hAnsi="Times New Roman"/>
          <w:b/>
          <w:bCs/>
          <w:sz w:val="28"/>
          <w:szCs w:val="28"/>
          <w:highlight w:val="lightGray"/>
        </w:rPr>
      </w:pPr>
    </w:p>
    <w:p w:rsidR="00D61C96" w:rsidRPr="00B0681F" w:rsidRDefault="00D61C96" w:rsidP="00BE49D4">
      <w:pPr>
        <w:pStyle w:val="a4"/>
        <w:widowControl w:val="0"/>
        <w:numPr>
          <w:ilvl w:val="0"/>
          <w:numId w:val="30"/>
        </w:numPr>
        <w:spacing w:after="0" w:line="240" w:lineRule="auto"/>
        <w:ind w:left="0" w:firstLine="567"/>
        <w:jc w:val="both"/>
        <w:rPr>
          <w:rFonts w:ascii="Times New Roman" w:hAnsi="Times New Roman"/>
          <w:bCs/>
          <w:sz w:val="28"/>
          <w:szCs w:val="28"/>
        </w:rPr>
      </w:pPr>
      <w:r w:rsidRPr="00FC7C9C">
        <w:rPr>
          <w:rFonts w:ascii="Times New Roman" w:hAnsi="Times New Roman"/>
          <w:sz w:val="28"/>
          <w:szCs w:val="28"/>
        </w:rPr>
        <w:t xml:space="preserve">В Омской области реализуется комплекс мероприятий по </w:t>
      </w:r>
      <w:r>
        <w:rPr>
          <w:rFonts w:ascii="Times New Roman" w:hAnsi="Times New Roman"/>
          <w:sz w:val="28"/>
          <w:szCs w:val="28"/>
        </w:rPr>
        <w:t xml:space="preserve">развитию рынка </w:t>
      </w:r>
      <w:r w:rsidRPr="00B0681F">
        <w:rPr>
          <w:rFonts w:ascii="Times New Roman" w:hAnsi="Times New Roman"/>
          <w:bCs/>
          <w:sz w:val="28"/>
          <w:szCs w:val="28"/>
        </w:rPr>
        <w:t>услуг психолого-педагогического сопровождения детей с ограниченными возможностями здоровья</w:t>
      </w:r>
      <w:r>
        <w:rPr>
          <w:rFonts w:ascii="Times New Roman" w:hAnsi="Times New Roman"/>
          <w:bCs/>
          <w:sz w:val="28"/>
          <w:szCs w:val="28"/>
        </w:rPr>
        <w:t>:</w:t>
      </w:r>
    </w:p>
    <w:p w:rsidR="00D61C96" w:rsidRDefault="00D61C96" w:rsidP="00BE49D4">
      <w:pPr>
        <w:widowControl w:val="0"/>
        <w:spacing w:after="0" w:line="240" w:lineRule="auto"/>
        <w:ind w:firstLine="567"/>
        <w:jc w:val="both"/>
        <w:rPr>
          <w:rFonts w:ascii="Times New Roman" w:hAnsi="Times New Roman"/>
          <w:sz w:val="28"/>
          <w:szCs w:val="28"/>
        </w:rPr>
      </w:pPr>
      <w:r>
        <w:rPr>
          <w:rFonts w:ascii="Times New Roman" w:hAnsi="Times New Roman"/>
          <w:sz w:val="28"/>
          <w:szCs w:val="28"/>
          <w:shd w:val="clear" w:color="auto" w:fill="FFFFFF"/>
        </w:rPr>
        <w:t>1. </w:t>
      </w:r>
      <w:r w:rsidRPr="00051280">
        <w:rPr>
          <w:rFonts w:ascii="Times New Roman" w:hAnsi="Times New Roman"/>
          <w:sz w:val="28"/>
          <w:szCs w:val="28"/>
          <w:shd w:val="clear" w:color="auto" w:fill="FFFFFF"/>
        </w:rPr>
        <w:t xml:space="preserve">В </w:t>
      </w:r>
      <w:r>
        <w:rPr>
          <w:rFonts w:ascii="Times New Roman" w:hAnsi="Times New Roman"/>
          <w:sz w:val="28"/>
          <w:szCs w:val="28"/>
          <w:shd w:val="clear" w:color="auto" w:fill="FFFFFF"/>
        </w:rPr>
        <w:t xml:space="preserve">2016 году в </w:t>
      </w:r>
      <w:r w:rsidRPr="00051280">
        <w:rPr>
          <w:rFonts w:ascii="Times New Roman" w:hAnsi="Times New Roman"/>
          <w:sz w:val="28"/>
          <w:szCs w:val="28"/>
          <w:shd w:val="clear" w:color="auto" w:fill="FFFFFF"/>
        </w:rPr>
        <w:t xml:space="preserve">Омской области </w:t>
      </w:r>
      <w:r w:rsidRPr="00DB14AE">
        <w:rPr>
          <w:rFonts w:ascii="Times New Roman" w:hAnsi="Times New Roman"/>
          <w:sz w:val="28"/>
          <w:szCs w:val="28"/>
        </w:rPr>
        <w:t>совместно с А</w:t>
      </w:r>
      <w:r>
        <w:rPr>
          <w:rFonts w:ascii="Times New Roman" w:hAnsi="Times New Roman"/>
          <w:sz w:val="28"/>
          <w:szCs w:val="28"/>
        </w:rPr>
        <w:t>СИ</w:t>
      </w:r>
      <w:r w:rsidRPr="00DB14AE">
        <w:rPr>
          <w:rFonts w:ascii="Times New Roman" w:hAnsi="Times New Roman"/>
          <w:sz w:val="28"/>
          <w:szCs w:val="28"/>
        </w:rPr>
        <w:t xml:space="preserve"> в составе 4 пилотных регионов Р</w:t>
      </w:r>
      <w:r>
        <w:rPr>
          <w:rFonts w:ascii="Times New Roman" w:hAnsi="Times New Roman"/>
          <w:sz w:val="28"/>
          <w:szCs w:val="28"/>
        </w:rPr>
        <w:t>оссийской Федерации</w:t>
      </w:r>
      <w:r w:rsidRPr="00DB14AE">
        <w:rPr>
          <w:rFonts w:ascii="Times New Roman" w:hAnsi="Times New Roman"/>
          <w:sz w:val="28"/>
          <w:szCs w:val="28"/>
        </w:rPr>
        <w:t xml:space="preserve"> апробир</w:t>
      </w:r>
      <w:r>
        <w:rPr>
          <w:rFonts w:ascii="Times New Roman" w:hAnsi="Times New Roman"/>
          <w:sz w:val="28"/>
          <w:szCs w:val="28"/>
        </w:rPr>
        <w:t>овано</w:t>
      </w:r>
      <w:r w:rsidRPr="00DB14AE">
        <w:rPr>
          <w:rFonts w:ascii="Times New Roman" w:hAnsi="Times New Roman"/>
          <w:sz w:val="28"/>
          <w:szCs w:val="28"/>
        </w:rPr>
        <w:t xml:space="preserve"> создание системы ранней помощи для детей-инвалидов, детей с ОВЗ с участием негосударственных организаций. </w:t>
      </w:r>
      <w:r w:rsidRPr="00416D64">
        <w:rPr>
          <w:rFonts w:ascii="Times New Roman" w:hAnsi="Times New Roman"/>
          <w:sz w:val="28"/>
          <w:szCs w:val="28"/>
        </w:rPr>
        <w:t xml:space="preserve">Подписано соглашение о сотрудничестве между Правительством  Омской области и АСИ.  </w:t>
      </w:r>
    </w:p>
    <w:p w:rsidR="00D61C96" w:rsidRPr="00416D64" w:rsidRDefault="00D61C96" w:rsidP="00BE49D4">
      <w:pPr>
        <w:spacing w:after="0" w:line="240" w:lineRule="auto"/>
        <w:ind w:firstLine="708"/>
        <w:jc w:val="both"/>
        <w:rPr>
          <w:rFonts w:ascii="Times New Roman" w:hAnsi="Times New Roman"/>
          <w:sz w:val="28"/>
          <w:szCs w:val="28"/>
        </w:rPr>
      </w:pPr>
      <w:r w:rsidRPr="00416D64">
        <w:rPr>
          <w:rFonts w:ascii="Times New Roman" w:hAnsi="Times New Roman"/>
          <w:sz w:val="28"/>
          <w:szCs w:val="28"/>
        </w:rPr>
        <w:t xml:space="preserve">Распоряжением Правительства  Омской области от 10 августа 2016 года № 122-рп утвержден План мероприятий ("дорожная карта") по разработке </w:t>
      </w:r>
      <w:r w:rsidR="008A1FD4">
        <w:rPr>
          <w:rFonts w:ascii="Times New Roman" w:hAnsi="Times New Roman"/>
          <w:sz w:val="28"/>
          <w:szCs w:val="28"/>
        </w:rPr>
        <w:br/>
      </w:r>
      <w:r w:rsidRPr="00416D64">
        <w:rPr>
          <w:rFonts w:ascii="Times New Roman" w:hAnsi="Times New Roman"/>
          <w:sz w:val="28"/>
          <w:szCs w:val="28"/>
        </w:rPr>
        <w:t>и внедрению межведомственной модели ранней помощи семьям, воспитывающим детей с ограниченными возможностями здоровья в Омской области в 2016 – 2018 годах</w:t>
      </w:r>
      <w:r>
        <w:rPr>
          <w:rFonts w:ascii="Times New Roman" w:hAnsi="Times New Roman"/>
          <w:sz w:val="28"/>
          <w:szCs w:val="28"/>
        </w:rPr>
        <w:t>;</w:t>
      </w:r>
    </w:p>
    <w:p w:rsidR="00D61C96" w:rsidRPr="00C3121B" w:rsidRDefault="00D61C96" w:rsidP="00BE49D4">
      <w:pPr>
        <w:spacing w:after="0" w:line="240" w:lineRule="auto"/>
        <w:ind w:firstLine="709"/>
        <w:jc w:val="both"/>
        <w:rPr>
          <w:rFonts w:ascii="Times New Roman" w:hAnsi="Times New Roman"/>
          <w:sz w:val="28"/>
          <w:szCs w:val="28"/>
        </w:rPr>
      </w:pPr>
      <w:r w:rsidRPr="00C3121B">
        <w:rPr>
          <w:rFonts w:ascii="Times New Roman" w:hAnsi="Times New Roman"/>
          <w:sz w:val="28"/>
          <w:szCs w:val="28"/>
        </w:rPr>
        <w:t>2. Осуществляется субсидирование частных образовательных организаций, реализующих адаптированные образовательные программы дошкольного образования для детей с тяжелыми нарушениями речи.</w:t>
      </w:r>
    </w:p>
    <w:p w:rsidR="00D61C96" w:rsidRPr="00C3121B" w:rsidRDefault="00D61C96" w:rsidP="00BE49D4">
      <w:pPr>
        <w:spacing w:after="0" w:line="240" w:lineRule="auto"/>
        <w:ind w:firstLine="709"/>
        <w:jc w:val="both"/>
        <w:rPr>
          <w:rFonts w:ascii="Times New Roman" w:hAnsi="Times New Roman"/>
          <w:sz w:val="28"/>
          <w:szCs w:val="28"/>
        </w:rPr>
      </w:pPr>
      <w:r w:rsidRPr="00C3121B">
        <w:rPr>
          <w:rFonts w:ascii="Times New Roman" w:hAnsi="Times New Roman"/>
          <w:sz w:val="28"/>
          <w:szCs w:val="28"/>
        </w:rPr>
        <w:t xml:space="preserve"> Постановлением Правительства Омской области от 26 февраля 2014 года № 32-п утвержден порядок  предоставления субсидий юридическим лицам (за исключением государственных (муниципальных) учреждений), индивидуальным предпринимателям </w:t>
      </w:r>
      <w:r w:rsidR="008A1FD4" w:rsidRPr="00C3121B">
        <w:rPr>
          <w:rFonts w:ascii="Times New Roman" w:hAnsi="Times New Roman"/>
          <w:sz w:val="28"/>
          <w:szCs w:val="28"/>
        </w:rPr>
        <w:t>–</w:t>
      </w:r>
      <w:r w:rsidRPr="00C3121B">
        <w:rPr>
          <w:rFonts w:ascii="Times New Roman" w:hAnsi="Times New Roman"/>
          <w:sz w:val="28"/>
          <w:szCs w:val="28"/>
        </w:rPr>
        <w:t xml:space="preserve"> производителям товаров, работ, услуг в сфере дошкольного образования.</w:t>
      </w:r>
    </w:p>
    <w:p w:rsidR="00D61C96" w:rsidRPr="00B0681F" w:rsidRDefault="00D61C96" w:rsidP="00BE49D4">
      <w:pPr>
        <w:pStyle w:val="ConsPlusNormal"/>
        <w:ind w:firstLine="709"/>
        <w:jc w:val="both"/>
        <w:rPr>
          <w:rFonts w:ascii="Times New Roman" w:hAnsi="Times New Roman"/>
          <w:sz w:val="28"/>
          <w:szCs w:val="28"/>
          <w:lang w:eastAsia="en-US"/>
        </w:rPr>
      </w:pPr>
      <w:r w:rsidRPr="00B0681F">
        <w:rPr>
          <w:rFonts w:ascii="Times New Roman" w:hAnsi="Times New Roman"/>
          <w:sz w:val="28"/>
          <w:szCs w:val="28"/>
          <w:lang w:eastAsia="en-US"/>
        </w:rPr>
        <w:t>Целью предоставления субсидий является финансовое обеспечение (возмещение) затрат получателей субсидий на оплату труда работников, осуществляющих присмотр и уход за детьми, на приобретение продуктов питания, на оплату услуг отопления, горячего и холодного водоснабжения, водоотведения, потребления газа и электроэнергии (включая их транспортировку по водопроводным, газораспределительным и электрическим сетям), связанных с реализацией адаптированной образовательной программы дошкольного образования для детей с тяжелыми нарушениями речи и осуществлением присмотра и ухода за детьми с тяжелыми нарушениями речи.</w:t>
      </w:r>
    </w:p>
    <w:p w:rsidR="00D61C96" w:rsidRPr="00B0681F" w:rsidRDefault="00D61C96" w:rsidP="00BE49D4">
      <w:pPr>
        <w:pStyle w:val="ConsPlusNormal"/>
        <w:ind w:firstLine="709"/>
        <w:jc w:val="both"/>
        <w:rPr>
          <w:rFonts w:ascii="Times New Roman" w:hAnsi="Times New Roman"/>
          <w:sz w:val="28"/>
          <w:szCs w:val="28"/>
          <w:lang w:eastAsia="en-US"/>
        </w:rPr>
      </w:pPr>
      <w:r w:rsidRPr="00B0681F">
        <w:rPr>
          <w:rFonts w:ascii="Times New Roman" w:hAnsi="Times New Roman"/>
          <w:sz w:val="28"/>
          <w:szCs w:val="28"/>
          <w:lang w:eastAsia="en-US"/>
        </w:rPr>
        <w:t>Основные условия предоставления субсидий:</w:t>
      </w:r>
    </w:p>
    <w:p w:rsidR="00D61C96" w:rsidRPr="00B0681F" w:rsidRDefault="00D61C96" w:rsidP="00BE49D4">
      <w:pPr>
        <w:pStyle w:val="ConsPlusNormal"/>
        <w:ind w:firstLine="709"/>
        <w:jc w:val="both"/>
        <w:rPr>
          <w:rFonts w:ascii="Times New Roman" w:hAnsi="Times New Roman"/>
          <w:sz w:val="28"/>
          <w:szCs w:val="28"/>
          <w:lang w:eastAsia="en-US"/>
        </w:rPr>
      </w:pPr>
      <w:r w:rsidRPr="00B0681F">
        <w:rPr>
          <w:rFonts w:ascii="Times New Roman" w:hAnsi="Times New Roman"/>
          <w:sz w:val="28"/>
          <w:szCs w:val="28"/>
          <w:lang w:eastAsia="en-US"/>
        </w:rPr>
        <w:t>-  наличие договоров, заключенных с родителями детей с тяжелыми нарушениями речи, содержащих условие о реализации адаптированной образовательной программы дошкольного образования для детей с тяжелыми нарушениями речи и об осуществлении присмотра и ухода за детьми с тяжелыми нарушениями речи безвозмездно;</w:t>
      </w:r>
    </w:p>
    <w:p w:rsidR="00D61C96" w:rsidRPr="00B0681F" w:rsidRDefault="00D61C96" w:rsidP="00BE49D4">
      <w:pPr>
        <w:pStyle w:val="ConsPlusNormal"/>
        <w:ind w:firstLine="709"/>
        <w:jc w:val="both"/>
        <w:rPr>
          <w:rFonts w:ascii="Times New Roman" w:hAnsi="Times New Roman"/>
          <w:sz w:val="28"/>
          <w:szCs w:val="28"/>
          <w:lang w:eastAsia="en-US"/>
        </w:rPr>
      </w:pPr>
      <w:bookmarkStart w:id="44" w:name="Par91"/>
      <w:bookmarkEnd w:id="44"/>
      <w:r w:rsidRPr="00B0681F">
        <w:rPr>
          <w:rFonts w:ascii="Times New Roman" w:hAnsi="Times New Roman"/>
          <w:sz w:val="28"/>
          <w:szCs w:val="28"/>
          <w:lang w:eastAsia="en-US"/>
        </w:rPr>
        <w:t>-  реализация адаптированной образовательной программы дошкольного образования для детей с тяжелыми нарушениями речи и осуществление присмотра и ухода за детьми с тяжелыми нарушениями речи в течение 3 лет со дня принятия решения о предоставлении субсидий;</w:t>
      </w:r>
    </w:p>
    <w:p w:rsidR="00D61C96" w:rsidRDefault="00D61C96" w:rsidP="00BE49D4">
      <w:pPr>
        <w:spacing w:after="0" w:line="240" w:lineRule="auto"/>
        <w:ind w:firstLine="709"/>
        <w:jc w:val="both"/>
        <w:rPr>
          <w:rFonts w:ascii="Times New Roman" w:hAnsi="Times New Roman"/>
          <w:sz w:val="28"/>
          <w:szCs w:val="28"/>
        </w:rPr>
      </w:pPr>
      <w:r>
        <w:rPr>
          <w:rFonts w:ascii="Times New Roman" w:hAnsi="Times New Roman"/>
          <w:sz w:val="28"/>
          <w:szCs w:val="28"/>
        </w:rPr>
        <w:t>3. Н</w:t>
      </w:r>
      <w:r w:rsidRPr="00DB14AE">
        <w:rPr>
          <w:rFonts w:ascii="Times New Roman" w:hAnsi="Times New Roman"/>
          <w:sz w:val="28"/>
          <w:szCs w:val="28"/>
        </w:rPr>
        <w:t xml:space="preserve">егосударственным </w:t>
      </w:r>
      <w:r>
        <w:rPr>
          <w:rFonts w:ascii="Times New Roman" w:hAnsi="Times New Roman"/>
          <w:sz w:val="28"/>
          <w:szCs w:val="28"/>
        </w:rPr>
        <w:t xml:space="preserve">участникам рынка </w:t>
      </w:r>
      <w:r w:rsidRPr="00DB14AE">
        <w:rPr>
          <w:rFonts w:ascii="Times New Roman" w:hAnsi="Times New Roman"/>
          <w:sz w:val="28"/>
          <w:szCs w:val="28"/>
        </w:rPr>
        <w:t xml:space="preserve">предоставляются специальные условия при оформлении договоров аренды помещений государственного сектора, оказывается бесплатная методическая, юридическая помощь. </w:t>
      </w:r>
    </w:p>
    <w:p w:rsidR="00D61C96" w:rsidRDefault="00D61C96" w:rsidP="00BE49D4">
      <w:pPr>
        <w:spacing w:after="0" w:line="240" w:lineRule="auto"/>
        <w:ind w:firstLine="709"/>
        <w:jc w:val="both"/>
        <w:rPr>
          <w:rFonts w:ascii="Times New Roman" w:hAnsi="Times New Roman"/>
          <w:sz w:val="28"/>
          <w:szCs w:val="28"/>
        </w:rPr>
      </w:pPr>
      <w:r w:rsidRPr="00DB14AE">
        <w:rPr>
          <w:rFonts w:ascii="Times New Roman" w:hAnsi="Times New Roman"/>
          <w:sz w:val="28"/>
          <w:szCs w:val="28"/>
        </w:rPr>
        <w:t xml:space="preserve">В Министерстве образования </w:t>
      </w:r>
      <w:r>
        <w:rPr>
          <w:rFonts w:ascii="Times New Roman" w:hAnsi="Times New Roman"/>
          <w:sz w:val="28"/>
          <w:szCs w:val="28"/>
        </w:rPr>
        <w:t xml:space="preserve">Омской области </w:t>
      </w:r>
      <w:r w:rsidR="00335D14">
        <w:rPr>
          <w:rFonts w:ascii="Times New Roman" w:hAnsi="Times New Roman"/>
          <w:sz w:val="28"/>
          <w:szCs w:val="28"/>
        </w:rPr>
        <w:t>действует</w:t>
      </w:r>
      <w:r w:rsidRPr="00DB14AE">
        <w:rPr>
          <w:rFonts w:ascii="Times New Roman" w:hAnsi="Times New Roman"/>
          <w:sz w:val="28"/>
          <w:szCs w:val="28"/>
        </w:rPr>
        <w:t xml:space="preserve"> телефон </w:t>
      </w:r>
      <w:r w:rsidR="00F04E68">
        <w:rPr>
          <w:rFonts w:ascii="Times New Roman" w:hAnsi="Times New Roman"/>
          <w:sz w:val="28"/>
          <w:szCs w:val="28"/>
        </w:rPr>
        <w:t>"</w:t>
      </w:r>
      <w:r w:rsidRPr="00DB14AE">
        <w:rPr>
          <w:rFonts w:ascii="Times New Roman" w:hAnsi="Times New Roman"/>
          <w:sz w:val="28"/>
          <w:szCs w:val="28"/>
        </w:rPr>
        <w:t>горячей линии</w:t>
      </w:r>
      <w:r w:rsidR="00F04E68">
        <w:rPr>
          <w:rFonts w:ascii="Times New Roman" w:hAnsi="Times New Roman"/>
          <w:sz w:val="28"/>
          <w:szCs w:val="28"/>
        </w:rPr>
        <w:t>"</w:t>
      </w:r>
      <w:r>
        <w:rPr>
          <w:rFonts w:ascii="Times New Roman" w:hAnsi="Times New Roman"/>
          <w:sz w:val="28"/>
          <w:szCs w:val="28"/>
        </w:rPr>
        <w:t xml:space="preserve">, по которому </w:t>
      </w:r>
      <w:r w:rsidRPr="00DB14AE">
        <w:rPr>
          <w:rFonts w:ascii="Times New Roman" w:hAnsi="Times New Roman"/>
          <w:sz w:val="28"/>
          <w:szCs w:val="28"/>
        </w:rPr>
        <w:t xml:space="preserve">специалисты оказывают консультативную помощь, касающуюся содержания образования. На базе регионального института </w:t>
      </w:r>
      <w:r w:rsidR="00C67D6D">
        <w:rPr>
          <w:rFonts w:ascii="Times New Roman" w:hAnsi="Times New Roman"/>
          <w:sz w:val="28"/>
          <w:szCs w:val="28"/>
        </w:rPr>
        <w:t xml:space="preserve">развития </w:t>
      </w:r>
      <w:r w:rsidRPr="00DB14AE">
        <w:rPr>
          <w:rFonts w:ascii="Times New Roman" w:hAnsi="Times New Roman"/>
          <w:sz w:val="28"/>
          <w:szCs w:val="28"/>
        </w:rPr>
        <w:t xml:space="preserve">образования реализуются программы профессиональной подготовки по работе с детьми с ОВЗ. На базе центра психолого-медико-социального сопровождения созданы методические объединения для педагогов, работающих с детьми с ОВЗ. Разработаны и распространены методические рекомендации по составлению  индивидуальных образовательных программ социализации и реабилитации </w:t>
      </w:r>
      <w:r>
        <w:rPr>
          <w:rFonts w:ascii="Times New Roman" w:hAnsi="Times New Roman"/>
          <w:sz w:val="28"/>
          <w:szCs w:val="28"/>
        </w:rPr>
        <w:t xml:space="preserve">таких </w:t>
      </w:r>
      <w:r w:rsidRPr="00DB14AE">
        <w:rPr>
          <w:rFonts w:ascii="Times New Roman" w:hAnsi="Times New Roman"/>
          <w:sz w:val="28"/>
          <w:szCs w:val="28"/>
        </w:rPr>
        <w:t>детей</w:t>
      </w:r>
      <w:r>
        <w:rPr>
          <w:rFonts w:ascii="Times New Roman" w:hAnsi="Times New Roman"/>
          <w:sz w:val="28"/>
          <w:szCs w:val="28"/>
        </w:rPr>
        <w:t>.</w:t>
      </w:r>
    </w:p>
    <w:p w:rsidR="00D61C96" w:rsidRPr="00DB14AE" w:rsidRDefault="00D61C96" w:rsidP="00BE49D4">
      <w:pPr>
        <w:spacing w:after="0" w:line="240" w:lineRule="auto"/>
        <w:ind w:firstLine="709"/>
        <w:jc w:val="both"/>
        <w:rPr>
          <w:rFonts w:ascii="Times New Roman" w:hAnsi="Times New Roman"/>
          <w:sz w:val="28"/>
          <w:szCs w:val="28"/>
        </w:rPr>
      </w:pPr>
      <w:r>
        <w:rPr>
          <w:rFonts w:ascii="Times New Roman" w:hAnsi="Times New Roman"/>
          <w:sz w:val="28"/>
          <w:szCs w:val="28"/>
        </w:rPr>
        <w:t>В</w:t>
      </w:r>
      <w:r w:rsidRPr="00DB14AE">
        <w:rPr>
          <w:rFonts w:ascii="Times New Roman" w:hAnsi="Times New Roman"/>
          <w:sz w:val="28"/>
          <w:szCs w:val="28"/>
        </w:rPr>
        <w:t xml:space="preserve"> дальнейшем планируется осуществлять независимую оценку качества психолого-педагогического сопровождения детей с ОВЗ </w:t>
      </w:r>
      <w:r>
        <w:rPr>
          <w:rFonts w:ascii="Times New Roman" w:hAnsi="Times New Roman"/>
          <w:sz w:val="28"/>
          <w:szCs w:val="28"/>
        </w:rPr>
        <w:t>и рейтинговать</w:t>
      </w:r>
      <w:r w:rsidRPr="00DB14AE">
        <w:rPr>
          <w:rFonts w:ascii="Times New Roman" w:hAnsi="Times New Roman"/>
          <w:sz w:val="28"/>
          <w:szCs w:val="28"/>
        </w:rPr>
        <w:t xml:space="preserve"> организаци</w:t>
      </w:r>
      <w:r>
        <w:rPr>
          <w:rFonts w:ascii="Times New Roman" w:hAnsi="Times New Roman"/>
          <w:sz w:val="28"/>
          <w:szCs w:val="28"/>
        </w:rPr>
        <w:t>и</w:t>
      </w:r>
      <w:r w:rsidRPr="00DB14AE">
        <w:rPr>
          <w:rFonts w:ascii="Times New Roman" w:hAnsi="Times New Roman"/>
          <w:sz w:val="28"/>
          <w:szCs w:val="28"/>
        </w:rPr>
        <w:t>, предоставляющи</w:t>
      </w:r>
      <w:r>
        <w:rPr>
          <w:rFonts w:ascii="Times New Roman" w:hAnsi="Times New Roman"/>
          <w:sz w:val="28"/>
          <w:szCs w:val="28"/>
        </w:rPr>
        <w:t>е</w:t>
      </w:r>
      <w:r w:rsidRPr="00DB14AE">
        <w:rPr>
          <w:rFonts w:ascii="Times New Roman" w:hAnsi="Times New Roman"/>
          <w:sz w:val="28"/>
          <w:szCs w:val="28"/>
        </w:rPr>
        <w:t xml:space="preserve"> данный вид услуг.</w:t>
      </w:r>
    </w:p>
    <w:p w:rsidR="00D61C96" w:rsidRDefault="00D61C96" w:rsidP="00BE49D4">
      <w:pPr>
        <w:spacing w:after="0" w:line="240" w:lineRule="auto"/>
        <w:ind w:firstLine="709"/>
        <w:jc w:val="both"/>
        <w:rPr>
          <w:rFonts w:ascii="Times New Roman" w:hAnsi="Times New Roman"/>
          <w:sz w:val="28"/>
          <w:szCs w:val="28"/>
        </w:rPr>
      </w:pPr>
      <w:r w:rsidRPr="00DB14AE">
        <w:rPr>
          <w:rFonts w:ascii="Times New Roman" w:hAnsi="Times New Roman"/>
          <w:sz w:val="28"/>
          <w:szCs w:val="28"/>
        </w:rPr>
        <w:t>В сформированном Аналитическим центром при Правительстве Российской Федерации ежегодном рейтинге глав регионов по уровню содействия развитию конкуренции Омская область была охарактеризована как регион, имеющий самый высокий уровень развития конкуренции на рынке услуг психолого-педагогического сопровождения детей с</w:t>
      </w:r>
      <w:r>
        <w:rPr>
          <w:rFonts w:ascii="Times New Roman" w:hAnsi="Times New Roman"/>
          <w:sz w:val="28"/>
          <w:szCs w:val="28"/>
        </w:rPr>
        <w:t xml:space="preserve"> ОВЗ.</w:t>
      </w:r>
    </w:p>
    <w:p w:rsidR="00D61C96" w:rsidRPr="00AA304C" w:rsidRDefault="00D61C96" w:rsidP="00BE49D4">
      <w:pPr>
        <w:spacing w:after="0" w:line="240" w:lineRule="auto"/>
        <w:ind w:firstLine="709"/>
        <w:jc w:val="both"/>
        <w:rPr>
          <w:rFonts w:ascii="Times New Roman" w:hAnsi="Times New Roman"/>
          <w:sz w:val="28"/>
          <w:szCs w:val="28"/>
        </w:rPr>
      </w:pPr>
      <w:r w:rsidRPr="00AA304C">
        <w:rPr>
          <w:rFonts w:ascii="Times New Roman" w:hAnsi="Times New Roman"/>
          <w:sz w:val="28"/>
          <w:szCs w:val="28"/>
        </w:rPr>
        <w:t xml:space="preserve">Доля негосударственных (немуниципальных) организаций, оказывающих услуги ранней диагностики, социализации и реабилитации детей с ОВЗ </w:t>
      </w:r>
      <w:r w:rsidR="00F00609">
        <w:rPr>
          <w:rFonts w:ascii="Times New Roman" w:hAnsi="Times New Roman"/>
          <w:sz w:val="28"/>
          <w:szCs w:val="28"/>
        </w:rPr>
        <w:br/>
        <w:t>в возрасте до 6 лет (далее –</w:t>
      </w:r>
      <w:r w:rsidRPr="00AA304C">
        <w:rPr>
          <w:rFonts w:ascii="Times New Roman" w:hAnsi="Times New Roman"/>
          <w:sz w:val="28"/>
          <w:szCs w:val="28"/>
        </w:rPr>
        <w:t xml:space="preserve"> негосударственные организации), в общем количестве организаций, оказывающих услуги психолого-педагогического сопровождения детей с ОВЗ с раннего возраста, составила в 2016 году 33,3</w:t>
      </w:r>
      <w:r>
        <w:rPr>
          <w:rFonts w:ascii="Times New Roman" w:hAnsi="Times New Roman"/>
          <w:sz w:val="28"/>
          <w:szCs w:val="28"/>
        </w:rPr>
        <w:t xml:space="preserve"> %</w:t>
      </w:r>
      <w:r w:rsidRPr="00AA304C">
        <w:rPr>
          <w:rFonts w:ascii="Times New Roman" w:hAnsi="Times New Roman"/>
          <w:sz w:val="28"/>
          <w:szCs w:val="28"/>
        </w:rPr>
        <w:t xml:space="preserve">. </w:t>
      </w:r>
    </w:p>
    <w:p w:rsidR="00D61C96" w:rsidRDefault="00D61C96" w:rsidP="00BE49D4">
      <w:pPr>
        <w:spacing w:after="0" w:line="240" w:lineRule="auto"/>
        <w:ind w:firstLine="709"/>
        <w:jc w:val="both"/>
        <w:rPr>
          <w:rFonts w:ascii="Times New Roman" w:hAnsi="Times New Roman"/>
          <w:sz w:val="28"/>
          <w:szCs w:val="28"/>
        </w:rPr>
      </w:pPr>
      <w:r w:rsidRPr="00B0681F">
        <w:rPr>
          <w:rFonts w:ascii="Times New Roman" w:hAnsi="Times New Roman"/>
          <w:sz w:val="28"/>
          <w:szCs w:val="28"/>
        </w:rPr>
        <w:t xml:space="preserve">Рынок услуг психолого - педагогического сопровождения  детей  </w:t>
      </w:r>
      <w:r w:rsidR="007B124D">
        <w:rPr>
          <w:rFonts w:ascii="Times New Roman" w:hAnsi="Times New Roman"/>
          <w:sz w:val="28"/>
          <w:szCs w:val="28"/>
        </w:rPr>
        <w:br/>
      </w:r>
      <w:r w:rsidRPr="00B0681F">
        <w:rPr>
          <w:rFonts w:ascii="Times New Roman" w:hAnsi="Times New Roman"/>
          <w:sz w:val="28"/>
          <w:szCs w:val="28"/>
        </w:rPr>
        <w:t xml:space="preserve">с ОВЗ в </w:t>
      </w:r>
      <w:r>
        <w:rPr>
          <w:rFonts w:ascii="Times New Roman" w:hAnsi="Times New Roman"/>
          <w:sz w:val="28"/>
          <w:szCs w:val="28"/>
        </w:rPr>
        <w:t>2016 году</w:t>
      </w:r>
      <w:r w:rsidRPr="00B0681F">
        <w:rPr>
          <w:rFonts w:ascii="Times New Roman" w:hAnsi="Times New Roman"/>
          <w:sz w:val="28"/>
          <w:szCs w:val="28"/>
        </w:rPr>
        <w:t xml:space="preserve"> стал </w:t>
      </w:r>
      <w:r>
        <w:rPr>
          <w:rFonts w:ascii="Times New Roman" w:hAnsi="Times New Roman"/>
          <w:sz w:val="28"/>
          <w:szCs w:val="28"/>
        </w:rPr>
        <w:t>в Омской области</w:t>
      </w:r>
      <w:r w:rsidRPr="00B0681F">
        <w:rPr>
          <w:rFonts w:ascii="Times New Roman" w:hAnsi="Times New Roman"/>
          <w:sz w:val="28"/>
          <w:szCs w:val="28"/>
        </w:rPr>
        <w:t xml:space="preserve"> лидером по увеличению числа участников рынка</w:t>
      </w:r>
      <w:r>
        <w:rPr>
          <w:rFonts w:ascii="Times New Roman" w:hAnsi="Times New Roman"/>
          <w:sz w:val="28"/>
          <w:szCs w:val="28"/>
        </w:rPr>
        <w:t>.</w:t>
      </w:r>
    </w:p>
    <w:p w:rsidR="00D61C96" w:rsidRPr="00015807" w:rsidRDefault="00D61C96" w:rsidP="00BE49D4">
      <w:pPr>
        <w:spacing w:after="0" w:line="240" w:lineRule="auto"/>
        <w:rPr>
          <w:lang w:eastAsia="ru-RU"/>
        </w:rPr>
      </w:pPr>
    </w:p>
    <w:sectPr w:rsidR="00D61C96" w:rsidRPr="00015807" w:rsidSect="00FA3ECC">
      <w:headerReference w:type="default" r:id="rId99"/>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3EC5" w:rsidRDefault="009F3EC5" w:rsidP="00264F68">
      <w:pPr>
        <w:spacing w:after="0" w:line="240" w:lineRule="auto"/>
      </w:pPr>
      <w:r>
        <w:separator/>
      </w:r>
    </w:p>
  </w:endnote>
  <w:endnote w:type="continuationSeparator" w:id="1">
    <w:p w:rsidR="009F3EC5" w:rsidRDefault="009F3EC5" w:rsidP="00264F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
    <w:altName w:val="Arial Unicode MS"/>
    <w:panose1 w:val="00000000000000000000"/>
    <w:charset w:val="80"/>
    <w:family w:val="auto"/>
    <w:notTrueType/>
    <w:pitch w:val="variable"/>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3EC5" w:rsidRDefault="009F3EC5" w:rsidP="00264F68">
      <w:pPr>
        <w:spacing w:after="0" w:line="240" w:lineRule="auto"/>
      </w:pPr>
      <w:r>
        <w:separator/>
      </w:r>
    </w:p>
  </w:footnote>
  <w:footnote w:type="continuationSeparator" w:id="1">
    <w:p w:rsidR="009F3EC5" w:rsidRDefault="009F3EC5" w:rsidP="00264F68">
      <w:pPr>
        <w:spacing w:after="0" w:line="240" w:lineRule="auto"/>
      </w:pPr>
      <w:r>
        <w:continuationSeparator/>
      </w:r>
    </w:p>
  </w:footnote>
  <w:footnote w:id="2">
    <w:p w:rsidR="005120AB" w:rsidRPr="004E47EF" w:rsidRDefault="005120AB" w:rsidP="005120AB">
      <w:pPr>
        <w:pStyle w:val="afe"/>
        <w:jc w:val="both"/>
        <w:rPr>
          <w:rFonts w:ascii="Times New Roman" w:hAnsi="Times New Roman"/>
          <w:i/>
        </w:rPr>
      </w:pPr>
      <w:r w:rsidRPr="006D2A66">
        <w:rPr>
          <w:rStyle w:val="aff0"/>
          <w:rFonts w:ascii="Times New Roman" w:hAnsi="Times New Roman"/>
        </w:rPr>
        <w:footnoteRef/>
      </w:r>
      <w:r w:rsidRPr="006D2A66">
        <w:rPr>
          <w:rFonts w:ascii="Times New Roman" w:hAnsi="Times New Roman"/>
        </w:rPr>
        <w:t xml:space="preserve"> </w:t>
      </w:r>
      <w:r w:rsidR="00B75562" w:rsidRPr="004E47EF">
        <w:rPr>
          <w:rFonts w:ascii="Times New Roman" w:hAnsi="Times New Roman"/>
          <w:i/>
        </w:rPr>
        <w:t>По информации</w:t>
      </w:r>
      <w:r w:rsidRPr="004E47EF">
        <w:rPr>
          <w:rFonts w:ascii="Times New Roman" w:hAnsi="Times New Roman"/>
          <w:i/>
        </w:rPr>
        <w:t xml:space="preserve"> Министерства образования Омской области </w:t>
      </w:r>
      <w:r w:rsidRPr="004E47EF">
        <w:rPr>
          <w:rFonts w:ascii="Times New Roman" w:eastAsiaTheme="minorHAnsi" w:hAnsi="Times New Roman"/>
          <w:i/>
          <w:color w:val="000000"/>
        </w:rPr>
        <w:t>уменьшение количества хозяйствующих субъектов в данной сфере услуг было осуществлено за счет реорганизации части хозяйствующих субъектов путем присоединения, что не повлекло уменьшения количества потребителей услуг в сфере дошкольного образования. За период с 2012 по 2016 годы создано более 26,6 тыс. дополнительных мест дошкольного образования. В 2016 году дополнительно созданы 1422 места, из них 240 мест в негосударственном секторе</w:t>
      </w:r>
    </w:p>
  </w:footnote>
  <w:footnote w:id="3">
    <w:p w:rsidR="009F3EC5" w:rsidRPr="004B3F67" w:rsidRDefault="009F3EC5" w:rsidP="000F138B">
      <w:pPr>
        <w:pStyle w:val="afe"/>
        <w:jc w:val="both"/>
        <w:rPr>
          <w:rFonts w:ascii="Times New Roman" w:hAnsi="Times New Roman"/>
          <w:i/>
        </w:rPr>
      </w:pPr>
      <w:r w:rsidRPr="004B3F67">
        <w:rPr>
          <w:rStyle w:val="aff0"/>
          <w:rFonts w:ascii="Times New Roman" w:hAnsi="Times New Roman"/>
          <w:i/>
        </w:rPr>
        <w:footnoteRef/>
      </w:r>
      <w:r w:rsidRPr="004B3F67">
        <w:rPr>
          <w:rFonts w:ascii="Times New Roman" w:hAnsi="Times New Roman"/>
          <w:i/>
        </w:rPr>
        <w:t xml:space="preserve"> </w:t>
      </w:r>
      <w:r w:rsidRPr="004B3F67">
        <w:rPr>
          <w:rFonts w:ascii="Times New Roman" w:hAnsi="Times New Roman"/>
          <w:bCs/>
          <w:i/>
        </w:rPr>
        <w:t>оборот организаций</w:t>
      </w:r>
      <w:r w:rsidRPr="004B3F67">
        <w:rPr>
          <w:rFonts w:ascii="Times New Roman" w:hAnsi="Times New Roman"/>
          <w:b/>
          <w:bCs/>
          <w:i/>
        </w:rPr>
        <w:t xml:space="preserve"> </w:t>
      </w:r>
      <w:r w:rsidRPr="004B3F67">
        <w:rPr>
          <w:rFonts w:ascii="Times New Roman" w:hAnsi="Times New Roman"/>
          <w:i/>
        </w:rPr>
        <w:t>включает стоимость отгруженных товаров собственного производства, выполненных работ и услуг собственными силами, а также выручку от продажи приобретенных на стороне товаров (без налога на добавленную стоимость, акцизов и других ана</w:t>
      </w:r>
      <w:r w:rsidR="004B3F67">
        <w:rPr>
          <w:rFonts w:ascii="Times New Roman" w:hAnsi="Times New Roman"/>
          <w:i/>
        </w:rPr>
        <w:t>логичных обязательных платежей)</w:t>
      </w:r>
    </w:p>
    <w:p w:rsidR="009F3EC5" w:rsidRPr="00483943" w:rsidRDefault="009F3EC5" w:rsidP="00F451A2">
      <w:pPr>
        <w:pStyle w:val="afe"/>
      </w:pPr>
    </w:p>
    <w:p w:rsidR="009F3EC5" w:rsidRDefault="009F3EC5" w:rsidP="00F451A2">
      <w:pPr>
        <w:pStyle w:val="af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EC5" w:rsidRPr="00E3631B" w:rsidRDefault="00AE74AE" w:rsidP="00E3631B">
    <w:pPr>
      <w:pStyle w:val="a9"/>
      <w:jc w:val="center"/>
      <w:rPr>
        <w:rFonts w:ascii="Times New Roman" w:hAnsi="Times New Roman"/>
      </w:rPr>
    </w:pPr>
    <w:r w:rsidRPr="00E3631B">
      <w:rPr>
        <w:rFonts w:ascii="Times New Roman" w:hAnsi="Times New Roman"/>
      </w:rPr>
      <w:fldChar w:fldCharType="begin"/>
    </w:r>
    <w:r w:rsidR="009F3EC5" w:rsidRPr="00E3631B">
      <w:rPr>
        <w:rFonts w:ascii="Times New Roman" w:hAnsi="Times New Roman"/>
      </w:rPr>
      <w:instrText xml:space="preserve"> PAGE   \* MERGEFORMAT </w:instrText>
    </w:r>
    <w:r w:rsidRPr="00E3631B">
      <w:rPr>
        <w:rFonts w:ascii="Times New Roman" w:hAnsi="Times New Roman"/>
      </w:rPr>
      <w:fldChar w:fldCharType="separate"/>
    </w:r>
    <w:r w:rsidR="008A4E84">
      <w:rPr>
        <w:rFonts w:ascii="Times New Roman" w:hAnsi="Times New Roman"/>
        <w:noProof/>
      </w:rPr>
      <w:t>6</w:t>
    </w:r>
    <w:r w:rsidRPr="00E3631B">
      <w:rPr>
        <w:rFonts w:ascii="Times New Roman" w:hAnsi="Times New Roman"/>
      </w:rPr>
      <w:fldChar w:fldCharType="end"/>
    </w:r>
  </w:p>
  <w:p w:rsidR="009F3EC5" w:rsidRDefault="009F3EC5">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32FC6"/>
    <w:multiLevelType w:val="hybridMultilevel"/>
    <w:tmpl w:val="D43A4184"/>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E7113E"/>
    <w:multiLevelType w:val="hybridMultilevel"/>
    <w:tmpl w:val="BCF6C2CA"/>
    <w:lvl w:ilvl="0" w:tplc="8CC83AA8">
      <w:start w:val="1"/>
      <w:numFmt w:val="decimal"/>
      <w:lvlText w:val="%1)"/>
      <w:lvlJc w:val="left"/>
      <w:pPr>
        <w:ind w:left="1212"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056D4D83"/>
    <w:multiLevelType w:val="hybridMultilevel"/>
    <w:tmpl w:val="98880994"/>
    <w:lvl w:ilvl="0" w:tplc="EDEAEEE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8C60CF"/>
    <w:multiLevelType w:val="hybridMultilevel"/>
    <w:tmpl w:val="52F4EDB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38D4C16"/>
    <w:multiLevelType w:val="hybridMultilevel"/>
    <w:tmpl w:val="7048087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14617642"/>
    <w:multiLevelType w:val="hybridMultilevel"/>
    <w:tmpl w:val="1846AB8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231B06ED"/>
    <w:multiLevelType w:val="hybridMultilevel"/>
    <w:tmpl w:val="D9BC87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6A411C8"/>
    <w:multiLevelType w:val="hybridMultilevel"/>
    <w:tmpl w:val="C04807E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26C34D4A"/>
    <w:multiLevelType w:val="hybridMultilevel"/>
    <w:tmpl w:val="919CB3D8"/>
    <w:lvl w:ilvl="0" w:tplc="1F369A42">
      <w:start w:val="1"/>
      <w:numFmt w:val="bullet"/>
      <w:pStyle w:val="075"/>
      <w:lvlText w:val=""/>
      <w:lvlJc w:val="left"/>
      <w:pPr>
        <w:tabs>
          <w:tab w:val="num" w:pos="1145"/>
        </w:tabs>
        <w:ind w:left="1145"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9">
    <w:nsid w:val="284757E5"/>
    <w:multiLevelType w:val="hybridMultilevel"/>
    <w:tmpl w:val="6B5C428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2D4E3891"/>
    <w:multiLevelType w:val="hybridMultilevel"/>
    <w:tmpl w:val="B4107330"/>
    <w:lvl w:ilvl="0" w:tplc="956E015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EE07ACC"/>
    <w:multiLevelType w:val="hybridMultilevel"/>
    <w:tmpl w:val="8370F654"/>
    <w:lvl w:ilvl="0" w:tplc="0F3E2C42">
      <w:start w:val="1"/>
      <w:numFmt w:val="decimal"/>
      <w:pStyle w:val="14pt063"/>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2">
    <w:nsid w:val="3486480F"/>
    <w:multiLevelType w:val="hybridMultilevel"/>
    <w:tmpl w:val="74463B5E"/>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B724245"/>
    <w:multiLevelType w:val="hybridMultilevel"/>
    <w:tmpl w:val="1F1E2046"/>
    <w:lvl w:ilvl="0" w:tplc="A058E644">
      <w:start w:val="1"/>
      <w:numFmt w:val="decimal"/>
      <w:pStyle w:val="4"/>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C2E7DF6"/>
    <w:multiLevelType w:val="hybridMultilevel"/>
    <w:tmpl w:val="48D8FC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C607342"/>
    <w:multiLevelType w:val="hybridMultilevel"/>
    <w:tmpl w:val="1562B7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2795EB4"/>
    <w:multiLevelType w:val="hybridMultilevel"/>
    <w:tmpl w:val="E0CCA48C"/>
    <w:lvl w:ilvl="0" w:tplc="D8DC22DA">
      <w:start w:val="1"/>
      <w:numFmt w:val="decimal"/>
      <w:lvlText w:val="%1."/>
      <w:lvlJc w:val="left"/>
      <w:pPr>
        <w:tabs>
          <w:tab w:val="num" w:pos="709"/>
        </w:tabs>
        <w:ind w:left="1969" w:hanging="12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5BE568F"/>
    <w:multiLevelType w:val="hybridMultilevel"/>
    <w:tmpl w:val="E7D0D594"/>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85519F1"/>
    <w:multiLevelType w:val="hybridMultilevel"/>
    <w:tmpl w:val="CFD4ACC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A586373"/>
    <w:multiLevelType w:val="hybridMultilevel"/>
    <w:tmpl w:val="9A66E7AE"/>
    <w:lvl w:ilvl="0" w:tplc="956E0156">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B327B69"/>
    <w:multiLevelType w:val="hybridMultilevel"/>
    <w:tmpl w:val="FF76D6EE"/>
    <w:lvl w:ilvl="0" w:tplc="D862C2A6">
      <w:start w:val="1"/>
      <w:numFmt w:val="decimal"/>
      <w:lvlText w:val="%1."/>
      <w:lvlJc w:val="left"/>
      <w:pPr>
        <w:ind w:left="1872" w:hanging="102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1">
    <w:nsid w:val="50EF149E"/>
    <w:multiLevelType w:val="hybridMultilevel"/>
    <w:tmpl w:val="A97A54D8"/>
    <w:lvl w:ilvl="0" w:tplc="921E0FE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nsid w:val="5286214E"/>
    <w:multiLevelType w:val="hybridMultilevel"/>
    <w:tmpl w:val="DA5226D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4296FC3"/>
    <w:multiLevelType w:val="hybridMultilevel"/>
    <w:tmpl w:val="ACB0710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76B5B7B"/>
    <w:multiLevelType w:val="hybridMultilevel"/>
    <w:tmpl w:val="F0966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7B04818"/>
    <w:multiLevelType w:val="hybridMultilevel"/>
    <w:tmpl w:val="19F093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806228A"/>
    <w:multiLevelType w:val="hybridMultilevel"/>
    <w:tmpl w:val="8E8E8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7587AD2"/>
    <w:multiLevelType w:val="hybridMultilevel"/>
    <w:tmpl w:val="4B1A8936"/>
    <w:lvl w:ilvl="0" w:tplc="5A4A2B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CE13554"/>
    <w:multiLevelType w:val="hybridMultilevel"/>
    <w:tmpl w:val="1B667BF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6D7902C9"/>
    <w:multiLevelType w:val="hybridMultilevel"/>
    <w:tmpl w:val="EA487D7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nsid w:val="75A47369"/>
    <w:multiLevelType w:val="hybridMultilevel"/>
    <w:tmpl w:val="ED30F36E"/>
    <w:lvl w:ilvl="0" w:tplc="055AC73A">
      <w:start w:val="1"/>
      <w:numFmt w:val="upperRoman"/>
      <w:pStyle w:val="1"/>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78BB751D"/>
    <w:multiLevelType w:val="hybridMultilevel"/>
    <w:tmpl w:val="FBC0A53A"/>
    <w:lvl w:ilvl="0" w:tplc="1340CADC">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8E53D1E"/>
    <w:multiLevelType w:val="hybridMultilevel"/>
    <w:tmpl w:val="E4B46D7E"/>
    <w:lvl w:ilvl="0" w:tplc="C99636CE">
      <w:numFmt w:val="bullet"/>
      <w:lvlText w:val="-"/>
      <w:lvlJc w:val="left"/>
      <w:pPr>
        <w:ind w:left="360"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nsid w:val="79016F7C"/>
    <w:multiLevelType w:val="hybridMultilevel"/>
    <w:tmpl w:val="D8C211B4"/>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4">
    <w:nsid w:val="7CA52C5A"/>
    <w:multiLevelType w:val="hybridMultilevel"/>
    <w:tmpl w:val="6BF4D9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D061592"/>
    <w:multiLevelType w:val="hybridMultilevel"/>
    <w:tmpl w:val="AF40A170"/>
    <w:lvl w:ilvl="0" w:tplc="44F00016">
      <w:start w:val="1"/>
      <w:numFmt w:val="decimal"/>
      <w:lvlText w:val="%1."/>
      <w:lvlJc w:val="left"/>
      <w:pPr>
        <w:ind w:left="1685" w:hanging="975"/>
      </w:pPr>
      <w:rPr>
        <w:rFonts w:hint="default"/>
        <w:sz w:val="28"/>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6">
    <w:nsid w:val="7F1D4356"/>
    <w:multiLevelType w:val="hybridMultilevel"/>
    <w:tmpl w:val="0D7CAB5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0"/>
  </w:num>
  <w:num w:numId="2">
    <w:abstractNumId w:val="13"/>
  </w:num>
  <w:num w:numId="3">
    <w:abstractNumId w:val="20"/>
  </w:num>
  <w:num w:numId="4">
    <w:abstractNumId w:val="11"/>
  </w:num>
  <w:num w:numId="5">
    <w:abstractNumId w:val="8"/>
  </w:num>
  <w:num w:numId="6">
    <w:abstractNumId w:val="21"/>
  </w:num>
  <w:num w:numId="7">
    <w:abstractNumId w:val="1"/>
  </w:num>
  <w:num w:numId="8">
    <w:abstractNumId w:val="5"/>
  </w:num>
  <w:num w:numId="9">
    <w:abstractNumId w:val="7"/>
  </w:num>
  <w:num w:numId="10">
    <w:abstractNumId w:val="28"/>
  </w:num>
  <w:num w:numId="11">
    <w:abstractNumId w:val="4"/>
  </w:num>
  <w:num w:numId="12">
    <w:abstractNumId w:val="32"/>
  </w:num>
  <w:num w:numId="13">
    <w:abstractNumId w:val="24"/>
  </w:num>
  <w:num w:numId="14">
    <w:abstractNumId w:val="0"/>
  </w:num>
  <w:num w:numId="15">
    <w:abstractNumId w:val="33"/>
  </w:num>
  <w:num w:numId="16">
    <w:abstractNumId w:val="2"/>
  </w:num>
  <w:num w:numId="17">
    <w:abstractNumId w:val="6"/>
  </w:num>
  <w:num w:numId="18">
    <w:abstractNumId w:val="15"/>
  </w:num>
  <w:num w:numId="19">
    <w:abstractNumId w:val="19"/>
  </w:num>
  <w:num w:numId="20">
    <w:abstractNumId w:val="10"/>
  </w:num>
  <w:num w:numId="21">
    <w:abstractNumId w:val="31"/>
  </w:num>
  <w:num w:numId="22">
    <w:abstractNumId w:val="22"/>
  </w:num>
  <w:num w:numId="23">
    <w:abstractNumId w:val="18"/>
  </w:num>
  <w:num w:numId="24">
    <w:abstractNumId w:val="12"/>
  </w:num>
  <w:num w:numId="25">
    <w:abstractNumId w:val="26"/>
  </w:num>
  <w:num w:numId="26">
    <w:abstractNumId w:val="36"/>
  </w:num>
  <w:num w:numId="27">
    <w:abstractNumId w:val="34"/>
  </w:num>
  <w:num w:numId="28">
    <w:abstractNumId w:val="17"/>
  </w:num>
  <w:num w:numId="29">
    <w:abstractNumId w:val="27"/>
  </w:num>
  <w:num w:numId="30">
    <w:abstractNumId w:val="14"/>
  </w:num>
  <w:num w:numId="31">
    <w:abstractNumId w:val="25"/>
  </w:num>
  <w:num w:numId="32">
    <w:abstractNumId w:val="29"/>
  </w:num>
  <w:num w:numId="33">
    <w:abstractNumId w:val="9"/>
  </w:num>
  <w:num w:numId="34">
    <w:abstractNumId w:val="3"/>
  </w:num>
  <w:num w:numId="35">
    <w:abstractNumId w:val="23"/>
  </w:num>
  <w:num w:numId="36">
    <w:abstractNumId w:val="35"/>
  </w:num>
  <w:num w:numId="37">
    <w:abstractNumId w:val="16"/>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stylePaneFormatFilter w:val="5724"/>
  <w:defaultTabStop w:val="708"/>
  <w:characterSpacingControl w:val="doNotCompress"/>
  <w:footnotePr>
    <w:footnote w:id="0"/>
    <w:footnote w:id="1"/>
  </w:footnotePr>
  <w:endnotePr>
    <w:endnote w:id="0"/>
    <w:endnote w:id="1"/>
  </w:endnotePr>
  <w:compat/>
  <w:rsids>
    <w:rsidRoot w:val="00834ACE"/>
    <w:rsid w:val="00000064"/>
    <w:rsid w:val="00000D7F"/>
    <w:rsid w:val="00002B67"/>
    <w:rsid w:val="00002F38"/>
    <w:rsid w:val="0000301D"/>
    <w:rsid w:val="0000342F"/>
    <w:rsid w:val="000036D9"/>
    <w:rsid w:val="00003778"/>
    <w:rsid w:val="00004A37"/>
    <w:rsid w:val="00006847"/>
    <w:rsid w:val="00007106"/>
    <w:rsid w:val="00010DEC"/>
    <w:rsid w:val="000115D8"/>
    <w:rsid w:val="00014B7C"/>
    <w:rsid w:val="000151B9"/>
    <w:rsid w:val="00015247"/>
    <w:rsid w:val="000155EF"/>
    <w:rsid w:val="00015807"/>
    <w:rsid w:val="00015DF7"/>
    <w:rsid w:val="0001669D"/>
    <w:rsid w:val="0001670A"/>
    <w:rsid w:val="00017784"/>
    <w:rsid w:val="00017CC3"/>
    <w:rsid w:val="00020373"/>
    <w:rsid w:val="00021077"/>
    <w:rsid w:val="000215F2"/>
    <w:rsid w:val="0002182E"/>
    <w:rsid w:val="00021D5B"/>
    <w:rsid w:val="000224F8"/>
    <w:rsid w:val="00022EE8"/>
    <w:rsid w:val="000237E4"/>
    <w:rsid w:val="00023F71"/>
    <w:rsid w:val="00025560"/>
    <w:rsid w:val="000258B9"/>
    <w:rsid w:val="00027933"/>
    <w:rsid w:val="00027B5E"/>
    <w:rsid w:val="0003011C"/>
    <w:rsid w:val="0003040E"/>
    <w:rsid w:val="00030FC0"/>
    <w:rsid w:val="000311D0"/>
    <w:rsid w:val="000317C1"/>
    <w:rsid w:val="00032A37"/>
    <w:rsid w:val="00033944"/>
    <w:rsid w:val="00033AD3"/>
    <w:rsid w:val="00033F80"/>
    <w:rsid w:val="0003560E"/>
    <w:rsid w:val="00035B08"/>
    <w:rsid w:val="000375C8"/>
    <w:rsid w:val="00040997"/>
    <w:rsid w:val="00040D9F"/>
    <w:rsid w:val="000423C5"/>
    <w:rsid w:val="00043BA1"/>
    <w:rsid w:val="00043C75"/>
    <w:rsid w:val="00044052"/>
    <w:rsid w:val="00044A23"/>
    <w:rsid w:val="00044BBE"/>
    <w:rsid w:val="00046585"/>
    <w:rsid w:val="00047E8D"/>
    <w:rsid w:val="00050343"/>
    <w:rsid w:val="00051280"/>
    <w:rsid w:val="00051678"/>
    <w:rsid w:val="000521E5"/>
    <w:rsid w:val="00052ADC"/>
    <w:rsid w:val="00052F64"/>
    <w:rsid w:val="000531EB"/>
    <w:rsid w:val="0005343F"/>
    <w:rsid w:val="00053771"/>
    <w:rsid w:val="00054624"/>
    <w:rsid w:val="00055DEB"/>
    <w:rsid w:val="00057593"/>
    <w:rsid w:val="0005793E"/>
    <w:rsid w:val="00057E0F"/>
    <w:rsid w:val="00060255"/>
    <w:rsid w:val="0006059D"/>
    <w:rsid w:val="00060A91"/>
    <w:rsid w:val="00060C48"/>
    <w:rsid w:val="00061643"/>
    <w:rsid w:val="00062899"/>
    <w:rsid w:val="00064B63"/>
    <w:rsid w:val="00065F0F"/>
    <w:rsid w:val="000661AD"/>
    <w:rsid w:val="000665DE"/>
    <w:rsid w:val="000669B5"/>
    <w:rsid w:val="00066AF8"/>
    <w:rsid w:val="00066BCA"/>
    <w:rsid w:val="00067162"/>
    <w:rsid w:val="00067691"/>
    <w:rsid w:val="000677FD"/>
    <w:rsid w:val="00070440"/>
    <w:rsid w:val="000707E2"/>
    <w:rsid w:val="00071043"/>
    <w:rsid w:val="00071140"/>
    <w:rsid w:val="0007471A"/>
    <w:rsid w:val="00075EA3"/>
    <w:rsid w:val="0007658D"/>
    <w:rsid w:val="00076611"/>
    <w:rsid w:val="00076D55"/>
    <w:rsid w:val="00076D79"/>
    <w:rsid w:val="000770D3"/>
    <w:rsid w:val="00077C82"/>
    <w:rsid w:val="00080D38"/>
    <w:rsid w:val="000813F8"/>
    <w:rsid w:val="0008162F"/>
    <w:rsid w:val="000821A0"/>
    <w:rsid w:val="00084B36"/>
    <w:rsid w:val="00084F7C"/>
    <w:rsid w:val="00085422"/>
    <w:rsid w:val="0008551A"/>
    <w:rsid w:val="0008686A"/>
    <w:rsid w:val="00086A8B"/>
    <w:rsid w:val="00090230"/>
    <w:rsid w:val="0009045A"/>
    <w:rsid w:val="00090DBB"/>
    <w:rsid w:val="000913DB"/>
    <w:rsid w:val="0009386F"/>
    <w:rsid w:val="00093BA5"/>
    <w:rsid w:val="0009456B"/>
    <w:rsid w:val="00094A90"/>
    <w:rsid w:val="0009606A"/>
    <w:rsid w:val="000967D2"/>
    <w:rsid w:val="00097241"/>
    <w:rsid w:val="00097245"/>
    <w:rsid w:val="000A0851"/>
    <w:rsid w:val="000A15F1"/>
    <w:rsid w:val="000A1E68"/>
    <w:rsid w:val="000A2168"/>
    <w:rsid w:val="000A269D"/>
    <w:rsid w:val="000A27B9"/>
    <w:rsid w:val="000A2DD9"/>
    <w:rsid w:val="000A3932"/>
    <w:rsid w:val="000A4CEF"/>
    <w:rsid w:val="000A4D1B"/>
    <w:rsid w:val="000A4D6D"/>
    <w:rsid w:val="000A4E39"/>
    <w:rsid w:val="000A4FF8"/>
    <w:rsid w:val="000A606D"/>
    <w:rsid w:val="000A6549"/>
    <w:rsid w:val="000A6D92"/>
    <w:rsid w:val="000A77D2"/>
    <w:rsid w:val="000B080B"/>
    <w:rsid w:val="000B1D2F"/>
    <w:rsid w:val="000B32A3"/>
    <w:rsid w:val="000B36B1"/>
    <w:rsid w:val="000B36BC"/>
    <w:rsid w:val="000B38CA"/>
    <w:rsid w:val="000B682F"/>
    <w:rsid w:val="000B6FDD"/>
    <w:rsid w:val="000C0AB4"/>
    <w:rsid w:val="000C10FC"/>
    <w:rsid w:val="000C2082"/>
    <w:rsid w:val="000C24DF"/>
    <w:rsid w:val="000C269A"/>
    <w:rsid w:val="000C29D0"/>
    <w:rsid w:val="000C2AC8"/>
    <w:rsid w:val="000C2FF2"/>
    <w:rsid w:val="000C3066"/>
    <w:rsid w:val="000C3A7C"/>
    <w:rsid w:val="000C6D60"/>
    <w:rsid w:val="000D18D4"/>
    <w:rsid w:val="000D1B3A"/>
    <w:rsid w:val="000D2467"/>
    <w:rsid w:val="000D3747"/>
    <w:rsid w:val="000D4149"/>
    <w:rsid w:val="000D4A3B"/>
    <w:rsid w:val="000D530E"/>
    <w:rsid w:val="000D55A7"/>
    <w:rsid w:val="000D57ED"/>
    <w:rsid w:val="000D5CF2"/>
    <w:rsid w:val="000D7949"/>
    <w:rsid w:val="000E0067"/>
    <w:rsid w:val="000E1036"/>
    <w:rsid w:val="000E1D0C"/>
    <w:rsid w:val="000E246E"/>
    <w:rsid w:val="000E2A8D"/>
    <w:rsid w:val="000E2ACE"/>
    <w:rsid w:val="000E3990"/>
    <w:rsid w:val="000E41E1"/>
    <w:rsid w:val="000E422C"/>
    <w:rsid w:val="000E43F3"/>
    <w:rsid w:val="000E4599"/>
    <w:rsid w:val="000E4C51"/>
    <w:rsid w:val="000E66F6"/>
    <w:rsid w:val="000E68F9"/>
    <w:rsid w:val="000E6A6F"/>
    <w:rsid w:val="000E6F8B"/>
    <w:rsid w:val="000E74A8"/>
    <w:rsid w:val="000E7B83"/>
    <w:rsid w:val="000F00D8"/>
    <w:rsid w:val="000F136A"/>
    <w:rsid w:val="000F138B"/>
    <w:rsid w:val="000F144B"/>
    <w:rsid w:val="000F1CB8"/>
    <w:rsid w:val="000F22C7"/>
    <w:rsid w:val="000F4193"/>
    <w:rsid w:val="000F42E7"/>
    <w:rsid w:val="000F4C74"/>
    <w:rsid w:val="000F54CB"/>
    <w:rsid w:val="000F64D8"/>
    <w:rsid w:val="000F68EF"/>
    <w:rsid w:val="000F715C"/>
    <w:rsid w:val="000F754A"/>
    <w:rsid w:val="00100AE9"/>
    <w:rsid w:val="00101205"/>
    <w:rsid w:val="001019AA"/>
    <w:rsid w:val="00101E43"/>
    <w:rsid w:val="00102796"/>
    <w:rsid w:val="00104988"/>
    <w:rsid w:val="00104A2B"/>
    <w:rsid w:val="00104BAC"/>
    <w:rsid w:val="00105083"/>
    <w:rsid w:val="001051E6"/>
    <w:rsid w:val="00105522"/>
    <w:rsid w:val="00105724"/>
    <w:rsid w:val="00105CBA"/>
    <w:rsid w:val="00106261"/>
    <w:rsid w:val="00106CD9"/>
    <w:rsid w:val="001073D2"/>
    <w:rsid w:val="0010770B"/>
    <w:rsid w:val="00107DB5"/>
    <w:rsid w:val="001101F6"/>
    <w:rsid w:val="001120FA"/>
    <w:rsid w:val="001121A6"/>
    <w:rsid w:val="00112328"/>
    <w:rsid w:val="0011248B"/>
    <w:rsid w:val="00112561"/>
    <w:rsid w:val="001132C2"/>
    <w:rsid w:val="00113E0C"/>
    <w:rsid w:val="0011423D"/>
    <w:rsid w:val="00114FEE"/>
    <w:rsid w:val="00115562"/>
    <w:rsid w:val="00115DB8"/>
    <w:rsid w:val="00116C59"/>
    <w:rsid w:val="00116DD6"/>
    <w:rsid w:val="00120A9C"/>
    <w:rsid w:val="00120F5D"/>
    <w:rsid w:val="00122396"/>
    <w:rsid w:val="00122BA6"/>
    <w:rsid w:val="001239E1"/>
    <w:rsid w:val="00125701"/>
    <w:rsid w:val="00126205"/>
    <w:rsid w:val="001263C8"/>
    <w:rsid w:val="001267A6"/>
    <w:rsid w:val="00130169"/>
    <w:rsid w:val="00130BD7"/>
    <w:rsid w:val="0013119D"/>
    <w:rsid w:val="001314A6"/>
    <w:rsid w:val="00131F25"/>
    <w:rsid w:val="00131F54"/>
    <w:rsid w:val="00133837"/>
    <w:rsid w:val="00133C51"/>
    <w:rsid w:val="001341CC"/>
    <w:rsid w:val="00134441"/>
    <w:rsid w:val="00134AFB"/>
    <w:rsid w:val="0013691C"/>
    <w:rsid w:val="00137082"/>
    <w:rsid w:val="0013718B"/>
    <w:rsid w:val="00137ED7"/>
    <w:rsid w:val="001402C4"/>
    <w:rsid w:val="00140FCC"/>
    <w:rsid w:val="001418EF"/>
    <w:rsid w:val="001441C3"/>
    <w:rsid w:val="00144B1E"/>
    <w:rsid w:val="00144CF3"/>
    <w:rsid w:val="00145457"/>
    <w:rsid w:val="00146A0F"/>
    <w:rsid w:val="00146EC3"/>
    <w:rsid w:val="00150915"/>
    <w:rsid w:val="001511A2"/>
    <w:rsid w:val="0015131E"/>
    <w:rsid w:val="001514ED"/>
    <w:rsid w:val="00151943"/>
    <w:rsid w:val="00152EBD"/>
    <w:rsid w:val="00154D68"/>
    <w:rsid w:val="001555D5"/>
    <w:rsid w:val="001557EB"/>
    <w:rsid w:val="00155D20"/>
    <w:rsid w:val="001563C6"/>
    <w:rsid w:val="00156ED6"/>
    <w:rsid w:val="001608FA"/>
    <w:rsid w:val="00161428"/>
    <w:rsid w:val="001628A8"/>
    <w:rsid w:val="00163320"/>
    <w:rsid w:val="0016507C"/>
    <w:rsid w:val="0016520E"/>
    <w:rsid w:val="00167880"/>
    <w:rsid w:val="00167DBE"/>
    <w:rsid w:val="0017078C"/>
    <w:rsid w:val="001708E2"/>
    <w:rsid w:val="00171273"/>
    <w:rsid w:val="001719EE"/>
    <w:rsid w:val="00171B12"/>
    <w:rsid w:val="0017203C"/>
    <w:rsid w:val="001727FE"/>
    <w:rsid w:val="00172B9F"/>
    <w:rsid w:val="0017302A"/>
    <w:rsid w:val="0017321B"/>
    <w:rsid w:val="00173F26"/>
    <w:rsid w:val="001757DF"/>
    <w:rsid w:val="00177784"/>
    <w:rsid w:val="001777D6"/>
    <w:rsid w:val="0018003F"/>
    <w:rsid w:val="001807EF"/>
    <w:rsid w:val="001813E6"/>
    <w:rsid w:val="00181F41"/>
    <w:rsid w:val="00184117"/>
    <w:rsid w:val="00184E77"/>
    <w:rsid w:val="0018646F"/>
    <w:rsid w:val="001868D1"/>
    <w:rsid w:val="00187C34"/>
    <w:rsid w:val="00187E19"/>
    <w:rsid w:val="00191484"/>
    <w:rsid w:val="001915EB"/>
    <w:rsid w:val="001918E1"/>
    <w:rsid w:val="00192ADF"/>
    <w:rsid w:val="00192BBB"/>
    <w:rsid w:val="001932F6"/>
    <w:rsid w:val="00196456"/>
    <w:rsid w:val="0019674F"/>
    <w:rsid w:val="00196B14"/>
    <w:rsid w:val="00196C16"/>
    <w:rsid w:val="001A0342"/>
    <w:rsid w:val="001A1339"/>
    <w:rsid w:val="001A161B"/>
    <w:rsid w:val="001A1C22"/>
    <w:rsid w:val="001A22B8"/>
    <w:rsid w:val="001A2444"/>
    <w:rsid w:val="001A2552"/>
    <w:rsid w:val="001A2869"/>
    <w:rsid w:val="001A2CB1"/>
    <w:rsid w:val="001A2F18"/>
    <w:rsid w:val="001A373B"/>
    <w:rsid w:val="001A3F09"/>
    <w:rsid w:val="001A6133"/>
    <w:rsid w:val="001A769E"/>
    <w:rsid w:val="001A797A"/>
    <w:rsid w:val="001A7D21"/>
    <w:rsid w:val="001B0358"/>
    <w:rsid w:val="001B0BF4"/>
    <w:rsid w:val="001B26F0"/>
    <w:rsid w:val="001B292C"/>
    <w:rsid w:val="001B2D60"/>
    <w:rsid w:val="001B3AC8"/>
    <w:rsid w:val="001B43C1"/>
    <w:rsid w:val="001B5FFC"/>
    <w:rsid w:val="001B6685"/>
    <w:rsid w:val="001B78EB"/>
    <w:rsid w:val="001B79FE"/>
    <w:rsid w:val="001C0C39"/>
    <w:rsid w:val="001C2BB7"/>
    <w:rsid w:val="001C352B"/>
    <w:rsid w:val="001C3734"/>
    <w:rsid w:val="001C413A"/>
    <w:rsid w:val="001C437E"/>
    <w:rsid w:val="001C53B9"/>
    <w:rsid w:val="001C5F3F"/>
    <w:rsid w:val="001C6AED"/>
    <w:rsid w:val="001C7395"/>
    <w:rsid w:val="001C7C14"/>
    <w:rsid w:val="001C7F89"/>
    <w:rsid w:val="001D00AF"/>
    <w:rsid w:val="001D0C42"/>
    <w:rsid w:val="001D4630"/>
    <w:rsid w:val="001D762B"/>
    <w:rsid w:val="001D7F81"/>
    <w:rsid w:val="001E0DD5"/>
    <w:rsid w:val="001E2956"/>
    <w:rsid w:val="001E3F95"/>
    <w:rsid w:val="001E5BD3"/>
    <w:rsid w:val="001E5F93"/>
    <w:rsid w:val="001E6A85"/>
    <w:rsid w:val="001E6FF8"/>
    <w:rsid w:val="001E711D"/>
    <w:rsid w:val="001E732A"/>
    <w:rsid w:val="001F02E9"/>
    <w:rsid w:val="001F0768"/>
    <w:rsid w:val="001F1152"/>
    <w:rsid w:val="001F23FE"/>
    <w:rsid w:val="001F45AC"/>
    <w:rsid w:val="0020004D"/>
    <w:rsid w:val="002004F6"/>
    <w:rsid w:val="00200D4F"/>
    <w:rsid w:val="002013E9"/>
    <w:rsid w:val="00201877"/>
    <w:rsid w:val="00202D1B"/>
    <w:rsid w:val="0020445D"/>
    <w:rsid w:val="0020486B"/>
    <w:rsid w:val="002060CE"/>
    <w:rsid w:val="002100DF"/>
    <w:rsid w:val="00210171"/>
    <w:rsid w:val="00210AF0"/>
    <w:rsid w:val="002115BD"/>
    <w:rsid w:val="0021162B"/>
    <w:rsid w:val="00213D31"/>
    <w:rsid w:val="00214513"/>
    <w:rsid w:val="00215D54"/>
    <w:rsid w:val="0021658B"/>
    <w:rsid w:val="00217827"/>
    <w:rsid w:val="00217E06"/>
    <w:rsid w:val="00217F9E"/>
    <w:rsid w:val="00220276"/>
    <w:rsid w:val="00220425"/>
    <w:rsid w:val="0022049B"/>
    <w:rsid w:val="00220581"/>
    <w:rsid w:val="00221292"/>
    <w:rsid w:val="00221F79"/>
    <w:rsid w:val="00224548"/>
    <w:rsid w:val="0022480B"/>
    <w:rsid w:val="00224850"/>
    <w:rsid w:val="00225088"/>
    <w:rsid w:val="00226705"/>
    <w:rsid w:val="002267BC"/>
    <w:rsid w:val="00226EA7"/>
    <w:rsid w:val="00227C4F"/>
    <w:rsid w:val="00227D41"/>
    <w:rsid w:val="002303C5"/>
    <w:rsid w:val="002306FE"/>
    <w:rsid w:val="00231346"/>
    <w:rsid w:val="00231D8A"/>
    <w:rsid w:val="0023217E"/>
    <w:rsid w:val="002339F2"/>
    <w:rsid w:val="00233D73"/>
    <w:rsid w:val="002347ED"/>
    <w:rsid w:val="002348FA"/>
    <w:rsid w:val="00234C1A"/>
    <w:rsid w:val="00234F0C"/>
    <w:rsid w:val="002357E3"/>
    <w:rsid w:val="00236464"/>
    <w:rsid w:val="00237421"/>
    <w:rsid w:val="00237843"/>
    <w:rsid w:val="00240632"/>
    <w:rsid w:val="002406CA"/>
    <w:rsid w:val="00240E5A"/>
    <w:rsid w:val="002420EB"/>
    <w:rsid w:val="00242169"/>
    <w:rsid w:val="002424CC"/>
    <w:rsid w:val="00242982"/>
    <w:rsid w:val="00242E44"/>
    <w:rsid w:val="0024492E"/>
    <w:rsid w:val="00244C0A"/>
    <w:rsid w:val="00244D5D"/>
    <w:rsid w:val="00245B96"/>
    <w:rsid w:val="00245EB8"/>
    <w:rsid w:val="002466DD"/>
    <w:rsid w:val="00246AB6"/>
    <w:rsid w:val="00250959"/>
    <w:rsid w:val="00250AFE"/>
    <w:rsid w:val="002513C6"/>
    <w:rsid w:val="002530EF"/>
    <w:rsid w:val="00255238"/>
    <w:rsid w:val="00255A80"/>
    <w:rsid w:val="0025625F"/>
    <w:rsid w:val="0025673C"/>
    <w:rsid w:val="00256BC2"/>
    <w:rsid w:val="00256FBF"/>
    <w:rsid w:val="0025758A"/>
    <w:rsid w:val="00260C1E"/>
    <w:rsid w:val="002612C9"/>
    <w:rsid w:val="00261997"/>
    <w:rsid w:val="002621CC"/>
    <w:rsid w:val="00262724"/>
    <w:rsid w:val="00263180"/>
    <w:rsid w:val="00263D7C"/>
    <w:rsid w:val="00264144"/>
    <w:rsid w:val="00264353"/>
    <w:rsid w:val="0026479A"/>
    <w:rsid w:val="0026498E"/>
    <w:rsid w:val="00264B08"/>
    <w:rsid w:val="00264F68"/>
    <w:rsid w:val="00266BF4"/>
    <w:rsid w:val="00266EA9"/>
    <w:rsid w:val="002673E9"/>
    <w:rsid w:val="00270224"/>
    <w:rsid w:val="0027071D"/>
    <w:rsid w:val="002709E7"/>
    <w:rsid w:val="00270B11"/>
    <w:rsid w:val="00271433"/>
    <w:rsid w:val="002716E5"/>
    <w:rsid w:val="00272675"/>
    <w:rsid w:val="0027381E"/>
    <w:rsid w:val="0027409D"/>
    <w:rsid w:val="00274AA9"/>
    <w:rsid w:val="002758C0"/>
    <w:rsid w:val="00276973"/>
    <w:rsid w:val="00276EAC"/>
    <w:rsid w:val="00277037"/>
    <w:rsid w:val="002777FA"/>
    <w:rsid w:val="00280DF3"/>
    <w:rsid w:val="00282BFD"/>
    <w:rsid w:val="00283BD5"/>
    <w:rsid w:val="00283BFD"/>
    <w:rsid w:val="00284260"/>
    <w:rsid w:val="00284AE6"/>
    <w:rsid w:val="00284BED"/>
    <w:rsid w:val="002859D2"/>
    <w:rsid w:val="00286F7E"/>
    <w:rsid w:val="002904FB"/>
    <w:rsid w:val="002923ED"/>
    <w:rsid w:val="00292ADD"/>
    <w:rsid w:val="00293AA0"/>
    <w:rsid w:val="00293CD3"/>
    <w:rsid w:val="00294EA7"/>
    <w:rsid w:val="002955FE"/>
    <w:rsid w:val="0029679F"/>
    <w:rsid w:val="002968E0"/>
    <w:rsid w:val="00296B1A"/>
    <w:rsid w:val="00296F26"/>
    <w:rsid w:val="002A02EC"/>
    <w:rsid w:val="002A0742"/>
    <w:rsid w:val="002A11C4"/>
    <w:rsid w:val="002A160B"/>
    <w:rsid w:val="002A1C23"/>
    <w:rsid w:val="002A1C94"/>
    <w:rsid w:val="002A2114"/>
    <w:rsid w:val="002A21EF"/>
    <w:rsid w:val="002A2819"/>
    <w:rsid w:val="002A2A2C"/>
    <w:rsid w:val="002A4E88"/>
    <w:rsid w:val="002A4F7E"/>
    <w:rsid w:val="002A53DA"/>
    <w:rsid w:val="002A5464"/>
    <w:rsid w:val="002A5B7A"/>
    <w:rsid w:val="002A5C63"/>
    <w:rsid w:val="002A5D6C"/>
    <w:rsid w:val="002A72EC"/>
    <w:rsid w:val="002B01A4"/>
    <w:rsid w:val="002B07AF"/>
    <w:rsid w:val="002B086C"/>
    <w:rsid w:val="002B0B63"/>
    <w:rsid w:val="002B1B8C"/>
    <w:rsid w:val="002B1CCD"/>
    <w:rsid w:val="002B281C"/>
    <w:rsid w:val="002B2DB4"/>
    <w:rsid w:val="002B360D"/>
    <w:rsid w:val="002B38E4"/>
    <w:rsid w:val="002B3F25"/>
    <w:rsid w:val="002B5062"/>
    <w:rsid w:val="002B77E1"/>
    <w:rsid w:val="002C005E"/>
    <w:rsid w:val="002C054E"/>
    <w:rsid w:val="002C067A"/>
    <w:rsid w:val="002C1276"/>
    <w:rsid w:val="002C1892"/>
    <w:rsid w:val="002C1EBA"/>
    <w:rsid w:val="002C26C5"/>
    <w:rsid w:val="002C3D9B"/>
    <w:rsid w:val="002C4948"/>
    <w:rsid w:val="002C5559"/>
    <w:rsid w:val="002C55F3"/>
    <w:rsid w:val="002C6185"/>
    <w:rsid w:val="002C67CA"/>
    <w:rsid w:val="002C719C"/>
    <w:rsid w:val="002C71A9"/>
    <w:rsid w:val="002C7555"/>
    <w:rsid w:val="002D0315"/>
    <w:rsid w:val="002D0375"/>
    <w:rsid w:val="002D03A3"/>
    <w:rsid w:val="002D15CD"/>
    <w:rsid w:val="002D172A"/>
    <w:rsid w:val="002D20D5"/>
    <w:rsid w:val="002D24B8"/>
    <w:rsid w:val="002D2ABD"/>
    <w:rsid w:val="002D3076"/>
    <w:rsid w:val="002D321A"/>
    <w:rsid w:val="002D3EA0"/>
    <w:rsid w:val="002D4C1C"/>
    <w:rsid w:val="002D56CF"/>
    <w:rsid w:val="002D5ED3"/>
    <w:rsid w:val="002D712A"/>
    <w:rsid w:val="002E085E"/>
    <w:rsid w:val="002E1710"/>
    <w:rsid w:val="002E1C6C"/>
    <w:rsid w:val="002E3791"/>
    <w:rsid w:val="002E42C1"/>
    <w:rsid w:val="002E49E2"/>
    <w:rsid w:val="002E4D0E"/>
    <w:rsid w:val="002E4F41"/>
    <w:rsid w:val="002E5141"/>
    <w:rsid w:val="002E68C0"/>
    <w:rsid w:val="002E7366"/>
    <w:rsid w:val="002E78D7"/>
    <w:rsid w:val="002E7DB2"/>
    <w:rsid w:val="002F042F"/>
    <w:rsid w:val="002F13F0"/>
    <w:rsid w:val="002F1C43"/>
    <w:rsid w:val="002F2B90"/>
    <w:rsid w:val="002F3F1F"/>
    <w:rsid w:val="002F5DF5"/>
    <w:rsid w:val="002F6A90"/>
    <w:rsid w:val="002F7E28"/>
    <w:rsid w:val="003000B8"/>
    <w:rsid w:val="0030048F"/>
    <w:rsid w:val="0030058B"/>
    <w:rsid w:val="00300B2D"/>
    <w:rsid w:val="003012AA"/>
    <w:rsid w:val="003013BA"/>
    <w:rsid w:val="00301629"/>
    <w:rsid w:val="00301B66"/>
    <w:rsid w:val="00301D4A"/>
    <w:rsid w:val="003028CF"/>
    <w:rsid w:val="00305A5A"/>
    <w:rsid w:val="00306007"/>
    <w:rsid w:val="003062EA"/>
    <w:rsid w:val="00306A50"/>
    <w:rsid w:val="00310D1E"/>
    <w:rsid w:val="00310ED0"/>
    <w:rsid w:val="00313087"/>
    <w:rsid w:val="003138DE"/>
    <w:rsid w:val="00313F50"/>
    <w:rsid w:val="00316D1A"/>
    <w:rsid w:val="00320658"/>
    <w:rsid w:val="00320AAC"/>
    <w:rsid w:val="0032276A"/>
    <w:rsid w:val="00322DA6"/>
    <w:rsid w:val="003245F1"/>
    <w:rsid w:val="00324D85"/>
    <w:rsid w:val="00325F55"/>
    <w:rsid w:val="003262D7"/>
    <w:rsid w:val="00326C70"/>
    <w:rsid w:val="003277AA"/>
    <w:rsid w:val="00332075"/>
    <w:rsid w:val="00332634"/>
    <w:rsid w:val="00332B0C"/>
    <w:rsid w:val="0033320B"/>
    <w:rsid w:val="00335D14"/>
    <w:rsid w:val="00336B20"/>
    <w:rsid w:val="0033781E"/>
    <w:rsid w:val="003408FB"/>
    <w:rsid w:val="00340F9F"/>
    <w:rsid w:val="003417F5"/>
    <w:rsid w:val="00342064"/>
    <w:rsid w:val="003437A7"/>
    <w:rsid w:val="003439A5"/>
    <w:rsid w:val="00343B9C"/>
    <w:rsid w:val="00344123"/>
    <w:rsid w:val="003453B7"/>
    <w:rsid w:val="00346FBC"/>
    <w:rsid w:val="0034709D"/>
    <w:rsid w:val="00351225"/>
    <w:rsid w:val="00351BA9"/>
    <w:rsid w:val="00351D81"/>
    <w:rsid w:val="00353AA4"/>
    <w:rsid w:val="0035403C"/>
    <w:rsid w:val="003557C4"/>
    <w:rsid w:val="00355C3C"/>
    <w:rsid w:val="00356375"/>
    <w:rsid w:val="00356388"/>
    <w:rsid w:val="0035717D"/>
    <w:rsid w:val="003604D3"/>
    <w:rsid w:val="00360BA0"/>
    <w:rsid w:val="0036167F"/>
    <w:rsid w:val="00361C64"/>
    <w:rsid w:val="00361FEC"/>
    <w:rsid w:val="00362052"/>
    <w:rsid w:val="00362532"/>
    <w:rsid w:val="00362817"/>
    <w:rsid w:val="003635F9"/>
    <w:rsid w:val="003643F9"/>
    <w:rsid w:val="00364A72"/>
    <w:rsid w:val="003652D1"/>
    <w:rsid w:val="003657BD"/>
    <w:rsid w:val="00366207"/>
    <w:rsid w:val="00370885"/>
    <w:rsid w:val="00370C05"/>
    <w:rsid w:val="003710DE"/>
    <w:rsid w:val="003721CD"/>
    <w:rsid w:val="00372216"/>
    <w:rsid w:val="00372468"/>
    <w:rsid w:val="0037298C"/>
    <w:rsid w:val="00372F8D"/>
    <w:rsid w:val="0037306B"/>
    <w:rsid w:val="0037314E"/>
    <w:rsid w:val="00373A7B"/>
    <w:rsid w:val="003746A2"/>
    <w:rsid w:val="0037562C"/>
    <w:rsid w:val="00375828"/>
    <w:rsid w:val="00375B50"/>
    <w:rsid w:val="00380539"/>
    <w:rsid w:val="00380A5A"/>
    <w:rsid w:val="00380BBC"/>
    <w:rsid w:val="00381166"/>
    <w:rsid w:val="0038195D"/>
    <w:rsid w:val="00382247"/>
    <w:rsid w:val="00384918"/>
    <w:rsid w:val="003865CF"/>
    <w:rsid w:val="00387B97"/>
    <w:rsid w:val="00387DE8"/>
    <w:rsid w:val="00387F3B"/>
    <w:rsid w:val="00387FA6"/>
    <w:rsid w:val="00390C92"/>
    <w:rsid w:val="00390FA3"/>
    <w:rsid w:val="00391E47"/>
    <w:rsid w:val="003921B0"/>
    <w:rsid w:val="0039232D"/>
    <w:rsid w:val="003933E8"/>
    <w:rsid w:val="00396180"/>
    <w:rsid w:val="00396AF4"/>
    <w:rsid w:val="0039731F"/>
    <w:rsid w:val="003977B3"/>
    <w:rsid w:val="00397FEE"/>
    <w:rsid w:val="003A0ACF"/>
    <w:rsid w:val="003A16C2"/>
    <w:rsid w:val="003A2471"/>
    <w:rsid w:val="003A371C"/>
    <w:rsid w:val="003A3FB2"/>
    <w:rsid w:val="003A43B5"/>
    <w:rsid w:val="003A4F3B"/>
    <w:rsid w:val="003A516E"/>
    <w:rsid w:val="003A5296"/>
    <w:rsid w:val="003A5C31"/>
    <w:rsid w:val="003A6838"/>
    <w:rsid w:val="003A779E"/>
    <w:rsid w:val="003B02DA"/>
    <w:rsid w:val="003B0675"/>
    <w:rsid w:val="003B122E"/>
    <w:rsid w:val="003B1722"/>
    <w:rsid w:val="003B209B"/>
    <w:rsid w:val="003B276A"/>
    <w:rsid w:val="003B51D6"/>
    <w:rsid w:val="003B590F"/>
    <w:rsid w:val="003B688D"/>
    <w:rsid w:val="003B69E0"/>
    <w:rsid w:val="003B6B4A"/>
    <w:rsid w:val="003B7487"/>
    <w:rsid w:val="003C0DAB"/>
    <w:rsid w:val="003C1A86"/>
    <w:rsid w:val="003C2A6E"/>
    <w:rsid w:val="003C342D"/>
    <w:rsid w:val="003C3CA3"/>
    <w:rsid w:val="003C3D9F"/>
    <w:rsid w:val="003C5558"/>
    <w:rsid w:val="003D002B"/>
    <w:rsid w:val="003D1060"/>
    <w:rsid w:val="003D116A"/>
    <w:rsid w:val="003D151C"/>
    <w:rsid w:val="003D17D7"/>
    <w:rsid w:val="003D184F"/>
    <w:rsid w:val="003D2BFF"/>
    <w:rsid w:val="003D31D0"/>
    <w:rsid w:val="003D3918"/>
    <w:rsid w:val="003D5E9B"/>
    <w:rsid w:val="003D6662"/>
    <w:rsid w:val="003D6F94"/>
    <w:rsid w:val="003D6FB9"/>
    <w:rsid w:val="003D72DE"/>
    <w:rsid w:val="003E0297"/>
    <w:rsid w:val="003E09A5"/>
    <w:rsid w:val="003E0C29"/>
    <w:rsid w:val="003E115D"/>
    <w:rsid w:val="003E12CF"/>
    <w:rsid w:val="003E1E78"/>
    <w:rsid w:val="003E2953"/>
    <w:rsid w:val="003E29CB"/>
    <w:rsid w:val="003E3ACD"/>
    <w:rsid w:val="003E44F4"/>
    <w:rsid w:val="003E4646"/>
    <w:rsid w:val="003E4990"/>
    <w:rsid w:val="003E49CF"/>
    <w:rsid w:val="003E58F4"/>
    <w:rsid w:val="003E7B29"/>
    <w:rsid w:val="003E7C97"/>
    <w:rsid w:val="003F0112"/>
    <w:rsid w:val="003F4B44"/>
    <w:rsid w:val="003F54D3"/>
    <w:rsid w:val="003F582B"/>
    <w:rsid w:val="003F58A1"/>
    <w:rsid w:val="003F59D6"/>
    <w:rsid w:val="003F5EF6"/>
    <w:rsid w:val="003F6C49"/>
    <w:rsid w:val="003F7066"/>
    <w:rsid w:val="003F7470"/>
    <w:rsid w:val="003F788F"/>
    <w:rsid w:val="0040103E"/>
    <w:rsid w:val="0040350F"/>
    <w:rsid w:val="0040484C"/>
    <w:rsid w:val="0040492C"/>
    <w:rsid w:val="00406F8E"/>
    <w:rsid w:val="004077AE"/>
    <w:rsid w:val="00407FEE"/>
    <w:rsid w:val="00410571"/>
    <w:rsid w:val="00410E6D"/>
    <w:rsid w:val="00411091"/>
    <w:rsid w:val="0041144F"/>
    <w:rsid w:val="00411CE8"/>
    <w:rsid w:val="00413C95"/>
    <w:rsid w:val="004147AF"/>
    <w:rsid w:val="00414D17"/>
    <w:rsid w:val="004156E7"/>
    <w:rsid w:val="00415DDA"/>
    <w:rsid w:val="00416430"/>
    <w:rsid w:val="004164CB"/>
    <w:rsid w:val="0041655E"/>
    <w:rsid w:val="004168A6"/>
    <w:rsid w:val="004169EE"/>
    <w:rsid w:val="00416D49"/>
    <w:rsid w:val="00416D64"/>
    <w:rsid w:val="0042003A"/>
    <w:rsid w:val="00420160"/>
    <w:rsid w:val="0042088C"/>
    <w:rsid w:val="004209F2"/>
    <w:rsid w:val="00421149"/>
    <w:rsid w:val="00421337"/>
    <w:rsid w:val="004215F1"/>
    <w:rsid w:val="004220E2"/>
    <w:rsid w:val="00422214"/>
    <w:rsid w:val="00423248"/>
    <w:rsid w:val="00423A75"/>
    <w:rsid w:val="00423F6B"/>
    <w:rsid w:val="00424696"/>
    <w:rsid w:val="004248B1"/>
    <w:rsid w:val="0042519D"/>
    <w:rsid w:val="004258D5"/>
    <w:rsid w:val="004262BE"/>
    <w:rsid w:val="00430308"/>
    <w:rsid w:val="00431C87"/>
    <w:rsid w:val="00432190"/>
    <w:rsid w:val="004324CF"/>
    <w:rsid w:val="004326BC"/>
    <w:rsid w:val="0043323A"/>
    <w:rsid w:val="004336F1"/>
    <w:rsid w:val="0043381B"/>
    <w:rsid w:val="00433B23"/>
    <w:rsid w:val="00433C04"/>
    <w:rsid w:val="00434325"/>
    <w:rsid w:val="00436D4C"/>
    <w:rsid w:val="004375A4"/>
    <w:rsid w:val="00441ACB"/>
    <w:rsid w:val="0044271F"/>
    <w:rsid w:val="0044316F"/>
    <w:rsid w:val="00443427"/>
    <w:rsid w:val="004447BB"/>
    <w:rsid w:val="00444F6D"/>
    <w:rsid w:val="0044500F"/>
    <w:rsid w:val="0044642E"/>
    <w:rsid w:val="004467B4"/>
    <w:rsid w:val="0044743B"/>
    <w:rsid w:val="00450470"/>
    <w:rsid w:val="00450C78"/>
    <w:rsid w:val="00450F24"/>
    <w:rsid w:val="004516A3"/>
    <w:rsid w:val="0045191F"/>
    <w:rsid w:val="00451D03"/>
    <w:rsid w:val="00452ED2"/>
    <w:rsid w:val="004536B9"/>
    <w:rsid w:val="00454368"/>
    <w:rsid w:val="0045440D"/>
    <w:rsid w:val="00454736"/>
    <w:rsid w:val="00454947"/>
    <w:rsid w:val="004551BD"/>
    <w:rsid w:val="00455C53"/>
    <w:rsid w:val="0045735F"/>
    <w:rsid w:val="00457701"/>
    <w:rsid w:val="00460CA4"/>
    <w:rsid w:val="004613FF"/>
    <w:rsid w:val="00461BE6"/>
    <w:rsid w:val="00463407"/>
    <w:rsid w:val="00463FDF"/>
    <w:rsid w:val="00464663"/>
    <w:rsid w:val="00464CD2"/>
    <w:rsid w:val="00465A9D"/>
    <w:rsid w:val="00470415"/>
    <w:rsid w:val="0047110B"/>
    <w:rsid w:val="0047112E"/>
    <w:rsid w:val="00471733"/>
    <w:rsid w:val="00472678"/>
    <w:rsid w:val="00472872"/>
    <w:rsid w:val="00472C33"/>
    <w:rsid w:val="00473030"/>
    <w:rsid w:val="00474CA6"/>
    <w:rsid w:val="00475031"/>
    <w:rsid w:val="0047523C"/>
    <w:rsid w:val="00475C04"/>
    <w:rsid w:val="00476549"/>
    <w:rsid w:val="00476947"/>
    <w:rsid w:val="004770ED"/>
    <w:rsid w:val="00477B59"/>
    <w:rsid w:val="00477FED"/>
    <w:rsid w:val="00480C83"/>
    <w:rsid w:val="00481489"/>
    <w:rsid w:val="004819CF"/>
    <w:rsid w:val="00482A35"/>
    <w:rsid w:val="00482CE5"/>
    <w:rsid w:val="00483943"/>
    <w:rsid w:val="004845B0"/>
    <w:rsid w:val="004847BA"/>
    <w:rsid w:val="004863BE"/>
    <w:rsid w:val="00487685"/>
    <w:rsid w:val="0048784B"/>
    <w:rsid w:val="00490EE5"/>
    <w:rsid w:val="0049106C"/>
    <w:rsid w:val="004910BE"/>
    <w:rsid w:val="00493A20"/>
    <w:rsid w:val="004941B1"/>
    <w:rsid w:val="00494214"/>
    <w:rsid w:val="00496B0F"/>
    <w:rsid w:val="00496BFD"/>
    <w:rsid w:val="004A0ABC"/>
    <w:rsid w:val="004A0B9B"/>
    <w:rsid w:val="004A31C8"/>
    <w:rsid w:val="004A4699"/>
    <w:rsid w:val="004A58A9"/>
    <w:rsid w:val="004A5F19"/>
    <w:rsid w:val="004A6CDC"/>
    <w:rsid w:val="004A7B6E"/>
    <w:rsid w:val="004B0E7E"/>
    <w:rsid w:val="004B19DA"/>
    <w:rsid w:val="004B1EFC"/>
    <w:rsid w:val="004B2F37"/>
    <w:rsid w:val="004B3A8A"/>
    <w:rsid w:val="004B3F67"/>
    <w:rsid w:val="004B451E"/>
    <w:rsid w:val="004B4539"/>
    <w:rsid w:val="004B5922"/>
    <w:rsid w:val="004B5F5B"/>
    <w:rsid w:val="004B611D"/>
    <w:rsid w:val="004B674A"/>
    <w:rsid w:val="004B6BED"/>
    <w:rsid w:val="004B6E5B"/>
    <w:rsid w:val="004B72F5"/>
    <w:rsid w:val="004B75B8"/>
    <w:rsid w:val="004C0225"/>
    <w:rsid w:val="004C1C7F"/>
    <w:rsid w:val="004C4810"/>
    <w:rsid w:val="004C4D7A"/>
    <w:rsid w:val="004C69D7"/>
    <w:rsid w:val="004C7ACD"/>
    <w:rsid w:val="004D042C"/>
    <w:rsid w:val="004D04E0"/>
    <w:rsid w:val="004D0AB7"/>
    <w:rsid w:val="004D142B"/>
    <w:rsid w:val="004D144B"/>
    <w:rsid w:val="004D1836"/>
    <w:rsid w:val="004D2E9B"/>
    <w:rsid w:val="004D2EA0"/>
    <w:rsid w:val="004D3B00"/>
    <w:rsid w:val="004D4F59"/>
    <w:rsid w:val="004D727D"/>
    <w:rsid w:val="004D78F3"/>
    <w:rsid w:val="004E0C59"/>
    <w:rsid w:val="004E0C6F"/>
    <w:rsid w:val="004E15BA"/>
    <w:rsid w:val="004E1BCD"/>
    <w:rsid w:val="004E2208"/>
    <w:rsid w:val="004E2AE7"/>
    <w:rsid w:val="004E2D98"/>
    <w:rsid w:val="004E364D"/>
    <w:rsid w:val="004E3AD5"/>
    <w:rsid w:val="004E3B0C"/>
    <w:rsid w:val="004E4643"/>
    <w:rsid w:val="004E47EF"/>
    <w:rsid w:val="004E4855"/>
    <w:rsid w:val="004E4F5B"/>
    <w:rsid w:val="004E724A"/>
    <w:rsid w:val="004F1ACD"/>
    <w:rsid w:val="004F24EC"/>
    <w:rsid w:val="004F33D0"/>
    <w:rsid w:val="004F4489"/>
    <w:rsid w:val="004F5750"/>
    <w:rsid w:val="004F6FEE"/>
    <w:rsid w:val="00500094"/>
    <w:rsid w:val="00501955"/>
    <w:rsid w:val="0050205F"/>
    <w:rsid w:val="0050252A"/>
    <w:rsid w:val="00502CE6"/>
    <w:rsid w:val="0050351F"/>
    <w:rsid w:val="005036D3"/>
    <w:rsid w:val="00504219"/>
    <w:rsid w:val="00504BFB"/>
    <w:rsid w:val="005058C1"/>
    <w:rsid w:val="005059AC"/>
    <w:rsid w:val="00505DFA"/>
    <w:rsid w:val="00505EDD"/>
    <w:rsid w:val="0050742E"/>
    <w:rsid w:val="0051005A"/>
    <w:rsid w:val="00510660"/>
    <w:rsid w:val="00510CCB"/>
    <w:rsid w:val="005111FD"/>
    <w:rsid w:val="005112AC"/>
    <w:rsid w:val="00511F23"/>
    <w:rsid w:val="00511F33"/>
    <w:rsid w:val="005120AB"/>
    <w:rsid w:val="00512771"/>
    <w:rsid w:val="00512C19"/>
    <w:rsid w:val="005131BB"/>
    <w:rsid w:val="00513E8E"/>
    <w:rsid w:val="005151DA"/>
    <w:rsid w:val="00515D7E"/>
    <w:rsid w:val="00517A1E"/>
    <w:rsid w:val="00520901"/>
    <w:rsid w:val="00521978"/>
    <w:rsid w:val="00522028"/>
    <w:rsid w:val="00522495"/>
    <w:rsid w:val="00522866"/>
    <w:rsid w:val="00523139"/>
    <w:rsid w:val="0052344F"/>
    <w:rsid w:val="00523750"/>
    <w:rsid w:val="00523C58"/>
    <w:rsid w:val="00524038"/>
    <w:rsid w:val="0052439F"/>
    <w:rsid w:val="005247A4"/>
    <w:rsid w:val="00525874"/>
    <w:rsid w:val="00525ABC"/>
    <w:rsid w:val="00530AEC"/>
    <w:rsid w:val="00531654"/>
    <w:rsid w:val="005319A4"/>
    <w:rsid w:val="00531A72"/>
    <w:rsid w:val="00531AEC"/>
    <w:rsid w:val="00534623"/>
    <w:rsid w:val="005349DC"/>
    <w:rsid w:val="005356F9"/>
    <w:rsid w:val="00537E36"/>
    <w:rsid w:val="005406BC"/>
    <w:rsid w:val="00541D07"/>
    <w:rsid w:val="00542751"/>
    <w:rsid w:val="005427AC"/>
    <w:rsid w:val="00543372"/>
    <w:rsid w:val="00544DBB"/>
    <w:rsid w:val="005513DD"/>
    <w:rsid w:val="00551B57"/>
    <w:rsid w:val="00551BA3"/>
    <w:rsid w:val="005546F8"/>
    <w:rsid w:val="00555428"/>
    <w:rsid w:val="0055544A"/>
    <w:rsid w:val="005559B6"/>
    <w:rsid w:val="00555C2B"/>
    <w:rsid w:val="00556452"/>
    <w:rsid w:val="00556E45"/>
    <w:rsid w:val="00557F06"/>
    <w:rsid w:val="005604BB"/>
    <w:rsid w:val="00560DB7"/>
    <w:rsid w:val="00561978"/>
    <w:rsid w:val="00562128"/>
    <w:rsid w:val="0056279A"/>
    <w:rsid w:val="00562F67"/>
    <w:rsid w:val="00563726"/>
    <w:rsid w:val="00563C1F"/>
    <w:rsid w:val="00564017"/>
    <w:rsid w:val="0056419D"/>
    <w:rsid w:val="005649C2"/>
    <w:rsid w:val="00565CE4"/>
    <w:rsid w:val="00565E6B"/>
    <w:rsid w:val="00566D73"/>
    <w:rsid w:val="0056702C"/>
    <w:rsid w:val="00570163"/>
    <w:rsid w:val="00571067"/>
    <w:rsid w:val="0057168B"/>
    <w:rsid w:val="00571743"/>
    <w:rsid w:val="00571F81"/>
    <w:rsid w:val="00572E77"/>
    <w:rsid w:val="005734AF"/>
    <w:rsid w:val="00574EAE"/>
    <w:rsid w:val="005757CA"/>
    <w:rsid w:val="0057584B"/>
    <w:rsid w:val="00577638"/>
    <w:rsid w:val="00580418"/>
    <w:rsid w:val="0058054C"/>
    <w:rsid w:val="0058097A"/>
    <w:rsid w:val="00580BCC"/>
    <w:rsid w:val="00581943"/>
    <w:rsid w:val="00582A56"/>
    <w:rsid w:val="005860A5"/>
    <w:rsid w:val="00587CEE"/>
    <w:rsid w:val="005908F1"/>
    <w:rsid w:val="00591688"/>
    <w:rsid w:val="00591914"/>
    <w:rsid w:val="00591969"/>
    <w:rsid w:val="00592272"/>
    <w:rsid w:val="005927F9"/>
    <w:rsid w:val="005928FF"/>
    <w:rsid w:val="005929F0"/>
    <w:rsid w:val="00593152"/>
    <w:rsid w:val="00593300"/>
    <w:rsid w:val="005950BB"/>
    <w:rsid w:val="005954DB"/>
    <w:rsid w:val="00597D87"/>
    <w:rsid w:val="005A0058"/>
    <w:rsid w:val="005A0201"/>
    <w:rsid w:val="005A0B66"/>
    <w:rsid w:val="005A1356"/>
    <w:rsid w:val="005A1794"/>
    <w:rsid w:val="005A224E"/>
    <w:rsid w:val="005A246C"/>
    <w:rsid w:val="005A2B99"/>
    <w:rsid w:val="005A3956"/>
    <w:rsid w:val="005A3B3A"/>
    <w:rsid w:val="005A49E5"/>
    <w:rsid w:val="005A4BD4"/>
    <w:rsid w:val="005A5036"/>
    <w:rsid w:val="005A66AD"/>
    <w:rsid w:val="005A68ED"/>
    <w:rsid w:val="005A7E61"/>
    <w:rsid w:val="005A7FEC"/>
    <w:rsid w:val="005B0D47"/>
    <w:rsid w:val="005B10B4"/>
    <w:rsid w:val="005B1313"/>
    <w:rsid w:val="005B14F7"/>
    <w:rsid w:val="005B1609"/>
    <w:rsid w:val="005B1746"/>
    <w:rsid w:val="005B19E4"/>
    <w:rsid w:val="005B26CD"/>
    <w:rsid w:val="005B2FD8"/>
    <w:rsid w:val="005B587C"/>
    <w:rsid w:val="005B6D11"/>
    <w:rsid w:val="005B7890"/>
    <w:rsid w:val="005B79D7"/>
    <w:rsid w:val="005C1EA2"/>
    <w:rsid w:val="005C2952"/>
    <w:rsid w:val="005C2BEE"/>
    <w:rsid w:val="005C2CDF"/>
    <w:rsid w:val="005C3169"/>
    <w:rsid w:val="005C5087"/>
    <w:rsid w:val="005C58AB"/>
    <w:rsid w:val="005C60E3"/>
    <w:rsid w:val="005C640C"/>
    <w:rsid w:val="005C68B2"/>
    <w:rsid w:val="005C6E79"/>
    <w:rsid w:val="005D1A07"/>
    <w:rsid w:val="005D1AD9"/>
    <w:rsid w:val="005D2771"/>
    <w:rsid w:val="005D29D2"/>
    <w:rsid w:val="005D29FE"/>
    <w:rsid w:val="005D2A51"/>
    <w:rsid w:val="005D4A3A"/>
    <w:rsid w:val="005D4B49"/>
    <w:rsid w:val="005D4BA1"/>
    <w:rsid w:val="005D4C18"/>
    <w:rsid w:val="005D5317"/>
    <w:rsid w:val="005D586B"/>
    <w:rsid w:val="005D5AA9"/>
    <w:rsid w:val="005D5C03"/>
    <w:rsid w:val="005D6EA0"/>
    <w:rsid w:val="005E0E3C"/>
    <w:rsid w:val="005E18A2"/>
    <w:rsid w:val="005E1ED3"/>
    <w:rsid w:val="005E1F30"/>
    <w:rsid w:val="005E22BA"/>
    <w:rsid w:val="005E240E"/>
    <w:rsid w:val="005E362D"/>
    <w:rsid w:val="005E4878"/>
    <w:rsid w:val="005E50DD"/>
    <w:rsid w:val="005E54B2"/>
    <w:rsid w:val="005E55DF"/>
    <w:rsid w:val="005E77B7"/>
    <w:rsid w:val="005E7BAF"/>
    <w:rsid w:val="005F035D"/>
    <w:rsid w:val="005F0FF8"/>
    <w:rsid w:val="005F14C1"/>
    <w:rsid w:val="005F1AF8"/>
    <w:rsid w:val="005F65EC"/>
    <w:rsid w:val="005F68D7"/>
    <w:rsid w:val="005F6A67"/>
    <w:rsid w:val="005F75E8"/>
    <w:rsid w:val="0060016E"/>
    <w:rsid w:val="00600401"/>
    <w:rsid w:val="006018A3"/>
    <w:rsid w:val="0060272D"/>
    <w:rsid w:val="00602A0F"/>
    <w:rsid w:val="006046BB"/>
    <w:rsid w:val="00604877"/>
    <w:rsid w:val="00604ACE"/>
    <w:rsid w:val="00604D15"/>
    <w:rsid w:val="006052A0"/>
    <w:rsid w:val="00605A9B"/>
    <w:rsid w:val="00606194"/>
    <w:rsid w:val="00607495"/>
    <w:rsid w:val="0060781A"/>
    <w:rsid w:val="00607B64"/>
    <w:rsid w:val="00607EFC"/>
    <w:rsid w:val="00610406"/>
    <w:rsid w:val="006108B3"/>
    <w:rsid w:val="006109FF"/>
    <w:rsid w:val="00610E7E"/>
    <w:rsid w:val="00611314"/>
    <w:rsid w:val="0061153F"/>
    <w:rsid w:val="00611A5B"/>
    <w:rsid w:val="0061204D"/>
    <w:rsid w:val="0061303D"/>
    <w:rsid w:val="00613370"/>
    <w:rsid w:val="0061432B"/>
    <w:rsid w:val="006144A7"/>
    <w:rsid w:val="006149F4"/>
    <w:rsid w:val="00614D68"/>
    <w:rsid w:val="00615789"/>
    <w:rsid w:val="00616AAF"/>
    <w:rsid w:val="00617406"/>
    <w:rsid w:val="00617C05"/>
    <w:rsid w:val="00620703"/>
    <w:rsid w:val="0062277D"/>
    <w:rsid w:val="00623834"/>
    <w:rsid w:val="006242EA"/>
    <w:rsid w:val="0062468D"/>
    <w:rsid w:val="00624943"/>
    <w:rsid w:val="00624C86"/>
    <w:rsid w:val="0062583F"/>
    <w:rsid w:val="00627DE7"/>
    <w:rsid w:val="006312E8"/>
    <w:rsid w:val="0063153E"/>
    <w:rsid w:val="0063246A"/>
    <w:rsid w:val="006338BC"/>
    <w:rsid w:val="00633AAA"/>
    <w:rsid w:val="00634031"/>
    <w:rsid w:val="006345E4"/>
    <w:rsid w:val="006348CB"/>
    <w:rsid w:val="006355B1"/>
    <w:rsid w:val="006356EB"/>
    <w:rsid w:val="00635983"/>
    <w:rsid w:val="00637EA4"/>
    <w:rsid w:val="0064180B"/>
    <w:rsid w:val="00641F65"/>
    <w:rsid w:val="006427BA"/>
    <w:rsid w:val="0064287A"/>
    <w:rsid w:val="00645FB7"/>
    <w:rsid w:val="00647738"/>
    <w:rsid w:val="00647FC2"/>
    <w:rsid w:val="00650044"/>
    <w:rsid w:val="00650576"/>
    <w:rsid w:val="006511CF"/>
    <w:rsid w:val="00651254"/>
    <w:rsid w:val="0065176C"/>
    <w:rsid w:val="00651A55"/>
    <w:rsid w:val="00652212"/>
    <w:rsid w:val="00652C86"/>
    <w:rsid w:val="00653511"/>
    <w:rsid w:val="00654448"/>
    <w:rsid w:val="0065509C"/>
    <w:rsid w:val="006557E3"/>
    <w:rsid w:val="00656042"/>
    <w:rsid w:val="006575CB"/>
    <w:rsid w:val="00657E2B"/>
    <w:rsid w:val="00657FC9"/>
    <w:rsid w:val="006602CD"/>
    <w:rsid w:val="00661413"/>
    <w:rsid w:val="00662739"/>
    <w:rsid w:val="00662ABD"/>
    <w:rsid w:val="00663EE1"/>
    <w:rsid w:val="00663F67"/>
    <w:rsid w:val="006643F4"/>
    <w:rsid w:val="00664EA4"/>
    <w:rsid w:val="00665331"/>
    <w:rsid w:val="00665A33"/>
    <w:rsid w:val="00666BB3"/>
    <w:rsid w:val="00666D41"/>
    <w:rsid w:val="006677B9"/>
    <w:rsid w:val="006679FF"/>
    <w:rsid w:val="006700C7"/>
    <w:rsid w:val="006703FC"/>
    <w:rsid w:val="00670571"/>
    <w:rsid w:val="0067089E"/>
    <w:rsid w:val="00671A22"/>
    <w:rsid w:val="00673532"/>
    <w:rsid w:val="006739C0"/>
    <w:rsid w:val="006741FD"/>
    <w:rsid w:val="006743CE"/>
    <w:rsid w:val="00674A22"/>
    <w:rsid w:val="00674B7D"/>
    <w:rsid w:val="00674F03"/>
    <w:rsid w:val="006753BF"/>
    <w:rsid w:val="00675681"/>
    <w:rsid w:val="00675967"/>
    <w:rsid w:val="006769BE"/>
    <w:rsid w:val="0067725D"/>
    <w:rsid w:val="00682238"/>
    <w:rsid w:val="006838B4"/>
    <w:rsid w:val="006841C5"/>
    <w:rsid w:val="00684AC1"/>
    <w:rsid w:val="00684FB3"/>
    <w:rsid w:val="00685CE3"/>
    <w:rsid w:val="00685CFD"/>
    <w:rsid w:val="00687559"/>
    <w:rsid w:val="00687E0A"/>
    <w:rsid w:val="00690203"/>
    <w:rsid w:val="00690C0E"/>
    <w:rsid w:val="00690DE6"/>
    <w:rsid w:val="0069194F"/>
    <w:rsid w:val="00691AF2"/>
    <w:rsid w:val="00692885"/>
    <w:rsid w:val="00692EAB"/>
    <w:rsid w:val="00692F31"/>
    <w:rsid w:val="006941CE"/>
    <w:rsid w:val="00694856"/>
    <w:rsid w:val="00696E36"/>
    <w:rsid w:val="00697037"/>
    <w:rsid w:val="00697DC4"/>
    <w:rsid w:val="006A0449"/>
    <w:rsid w:val="006A0C89"/>
    <w:rsid w:val="006A0EB7"/>
    <w:rsid w:val="006A123D"/>
    <w:rsid w:val="006A1F44"/>
    <w:rsid w:val="006A20D6"/>
    <w:rsid w:val="006A293B"/>
    <w:rsid w:val="006A34C3"/>
    <w:rsid w:val="006A4202"/>
    <w:rsid w:val="006A4C31"/>
    <w:rsid w:val="006A4E7D"/>
    <w:rsid w:val="006A574E"/>
    <w:rsid w:val="006A684F"/>
    <w:rsid w:val="006A71CB"/>
    <w:rsid w:val="006A7719"/>
    <w:rsid w:val="006B01C4"/>
    <w:rsid w:val="006B0B33"/>
    <w:rsid w:val="006B1134"/>
    <w:rsid w:val="006B14D2"/>
    <w:rsid w:val="006B1F6B"/>
    <w:rsid w:val="006B2AA1"/>
    <w:rsid w:val="006B3AB4"/>
    <w:rsid w:val="006B41C1"/>
    <w:rsid w:val="006B5B6A"/>
    <w:rsid w:val="006B62DD"/>
    <w:rsid w:val="006B66CF"/>
    <w:rsid w:val="006C00F7"/>
    <w:rsid w:val="006C034A"/>
    <w:rsid w:val="006C1E26"/>
    <w:rsid w:val="006C2B28"/>
    <w:rsid w:val="006C2E60"/>
    <w:rsid w:val="006C3EC2"/>
    <w:rsid w:val="006C3FBD"/>
    <w:rsid w:val="006C42BA"/>
    <w:rsid w:val="006C4BF0"/>
    <w:rsid w:val="006C636A"/>
    <w:rsid w:val="006D0345"/>
    <w:rsid w:val="006D10DE"/>
    <w:rsid w:val="006D2A66"/>
    <w:rsid w:val="006D2C95"/>
    <w:rsid w:val="006D4502"/>
    <w:rsid w:val="006D4670"/>
    <w:rsid w:val="006D5397"/>
    <w:rsid w:val="006D55FA"/>
    <w:rsid w:val="006D666F"/>
    <w:rsid w:val="006D7D97"/>
    <w:rsid w:val="006E15CD"/>
    <w:rsid w:val="006E35EF"/>
    <w:rsid w:val="006E36DA"/>
    <w:rsid w:val="006E44AA"/>
    <w:rsid w:val="006E46E1"/>
    <w:rsid w:val="006E4934"/>
    <w:rsid w:val="006E4FE8"/>
    <w:rsid w:val="006E5972"/>
    <w:rsid w:val="006F0E7D"/>
    <w:rsid w:val="006F266D"/>
    <w:rsid w:val="006F2971"/>
    <w:rsid w:val="006F3E60"/>
    <w:rsid w:val="006F3F00"/>
    <w:rsid w:val="006F5D68"/>
    <w:rsid w:val="006F6015"/>
    <w:rsid w:val="006F6FE5"/>
    <w:rsid w:val="006F7A47"/>
    <w:rsid w:val="007000B2"/>
    <w:rsid w:val="00700701"/>
    <w:rsid w:val="0070091C"/>
    <w:rsid w:val="007009F5"/>
    <w:rsid w:val="00701875"/>
    <w:rsid w:val="0070279F"/>
    <w:rsid w:val="0070335B"/>
    <w:rsid w:val="00703A26"/>
    <w:rsid w:val="00703B1D"/>
    <w:rsid w:val="007043A4"/>
    <w:rsid w:val="00705F1B"/>
    <w:rsid w:val="0070664C"/>
    <w:rsid w:val="00706C90"/>
    <w:rsid w:val="00706D03"/>
    <w:rsid w:val="0071095C"/>
    <w:rsid w:val="00710F9D"/>
    <w:rsid w:val="00713295"/>
    <w:rsid w:val="0071399A"/>
    <w:rsid w:val="007139CA"/>
    <w:rsid w:val="00713E5C"/>
    <w:rsid w:val="007159AA"/>
    <w:rsid w:val="007166E0"/>
    <w:rsid w:val="007179AE"/>
    <w:rsid w:val="007212A1"/>
    <w:rsid w:val="007230EC"/>
    <w:rsid w:val="00723A72"/>
    <w:rsid w:val="00724BF9"/>
    <w:rsid w:val="007259AB"/>
    <w:rsid w:val="00725C34"/>
    <w:rsid w:val="00727830"/>
    <w:rsid w:val="00727841"/>
    <w:rsid w:val="0072787F"/>
    <w:rsid w:val="00727F28"/>
    <w:rsid w:val="00731023"/>
    <w:rsid w:val="0073103F"/>
    <w:rsid w:val="00731120"/>
    <w:rsid w:val="0073131D"/>
    <w:rsid w:val="00731FE9"/>
    <w:rsid w:val="007332D4"/>
    <w:rsid w:val="00735039"/>
    <w:rsid w:val="007353C7"/>
    <w:rsid w:val="00735E6B"/>
    <w:rsid w:val="00737E2D"/>
    <w:rsid w:val="00741A65"/>
    <w:rsid w:val="00741AE6"/>
    <w:rsid w:val="00742E49"/>
    <w:rsid w:val="007431E0"/>
    <w:rsid w:val="0074383C"/>
    <w:rsid w:val="00743BA1"/>
    <w:rsid w:val="00743FB5"/>
    <w:rsid w:val="00744358"/>
    <w:rsid w:val="00745993"/>
    <w:rsid w:val="007459FF"/>
    <w:rsid w:val="007466D6"/>
    <w:rsid w:val="00746C00"/>
    <w:rsid w:val="00750D40"/>
    <w:rsid w:val="007511CE"/>
    <w:rsid w:val="00751FB7"/>
    <w:rsid w:val="007520D5"/>
    <w:rsid w:val="00752554"/>
    <w:rsid w:val="0075418D"/>
    <w:rsid w:val="00754514"/>
    <w:rsid w:val="007546A0"/>
    <w:rsid w:val="00754BB0"/>
    <w:rsid w:val="00754D4D"/>
    <w:rsid w:val="0075506C"/>
    <w:rsid w:val="0075550B"/>
    <w:rsid w:val="00755BF5"/>
    <w:rsid w:val="00755E35"/>
    <w:rsid w:val="0075691E"/>
    <w:rsid w:val="007610DE"/>
    <w:rsid w:val="0076333B"/>
    <w:rsid w:val="00763C61"/>
    <w:rsid w:val="00763CFE"/>
    <w:rsid w:val="00763FC8"/>
    <w:rsid w:val="007640E2"/>
    <w:rsid w:val="00764301"/>
    <w:rsid w:val="00764A8B"/>
    <w:rsid w:val="007652D5"/>
    <w:rsid w:val="00765746"/>
    <w:rsid w:val="00765E13"/>
    <w:rsid w:val="0076799F"/>
    <w:rsid w:val="007703EA"/>
    <w:rsid w:val="00770D53"/>
    <w:rsid w:val="00770E4D"/>
    <w:rsid w:val="00771BAC"/>
    <w:rsid w:val="00773079"/>
    <w:rsid w:val="007735E5"/>
    <w:rsid w:val="00773B26"/>
    <w:rsid w:val="0077424B"/>
    <w:rsid w:val="0077463B"/>
    <w:rsid w:val="00775707"/>
    <w:rsid w:val="0077692C"/>
    <w:rsid w:val="00776B0A"/>
    <w:rsid w:val="00776D07"/>
    <w:rsid w:val="00777950"/>
    <w:rsid w:val="00777C4D"/>
    <w:rsid w:val="00777C77"/>
    <w:rsid w:val="00777E9A"/>
    <w:rsid w:val="00780AC6"/>
    <w:rsid w:val="00780C87"/>
    <w:rsid w:val="00781085"/>
    <w:rsid w:val="007810CA"/>
    <w:rsid w:val="00781AEA"/>
    <w:rsid w:val="00781CB9"/>
    <w:rsid w:val="00781D55"/>
    <w:rsid w:val="00782E1F"/>
    <w:rsid w:val="00782E9B"/>
    <w:rsid w:val="00783228"/>
    <w:rsid w:val="00784016"/>
    <w:rsid w:val="00785F87"/>
    <w:rsid w:val="00785FF1"/>
    <w:rsid w:val="007861E4"/>
    <w:rsid w:val="00786AF3"/>
    <w:rsid w:val="00786E7D"/>
    <w:rsid w:val="007873F6"/>
    <w:rsid w:val="0079061B"/>
    <w:rsid w:val="0079110B"/>
    <w:rsid w:val="00791AED"/>
    <w:rsid w:val="00791C9F"/>
    <w:rsid w:val="0079336C"/>
    <w:rsid w:val="00795630"/>
    <w:rsid w:val="00795D40"/>
    <w:rsid w:val="007963ED"/>
    <w:rsid w:val="007963F7"/>
    <w:rsid w:val="007970BE"/>
    <w:rsid w:val="0079741B"/>
    <w:rsid w:val="0079744D"/>
    <w:rsid w:val="00797A02"/>
    <w:rsid w:val="007A02C8"/>
    <w:rsid w:val="007A03D2"/>
    <w:rsid w:val="007A28CB"/>
    <w:rsid w:val="007A4ADF"/>
    <w:rsid w:val="007A51AC"/>
    <w:rsid w:val="007A52FC"/>
    <w:rsid w:val="007A5A23"/>
    <w:rsid w:val="007A6974"/>
    <w:rsid w:val="007A75BD"/>
    <w:rsid w:val="007B124D"/>
    <w:rsid w:val="007B1DE8"/>
    <w:rsid w:val="007B2378"/>
    <w:rsid w:val="007B3422"/>
    <w:rsid w:val="007B3F60"/>
    <w:rsid w:val="007B551B"/>
    <w:rsid w:val="007B7192"/>
    <w:rsid w:val="007C0686"/>
    <w:rsid w:val="007C0B7B"/>
    <w:rsid w:val="007C12D9"/>
    <w:rsid w:val="007C198E"/>
    <w:rsid w:val="007C1C9A"/>
    <w:rsid w:val="007C2B78"/>
    <w:rsid w:val="007C4293"/>
    <w:rsid w:val="007C44E1"/>
    <w:rsid w:val="007C4865"/>
    <w:rsid w:val="007C4DDF"/>
    <w:rsid w:val="007C5C06"/>
    <w:rsid w:val="007C5D24"/>
    <w:rsid w:val="007C5FCB"/>
    <w:rsid w:val="007C7044"/>
    <w:rsid w:val="007C7A25"/>
    <w:rsid w:val="007C7B4B"/>
    <w:rsid w:val="007D023D"/>
    <w:rsid w:val="007D1A35"/>
    <w:rsid w:val="007D1F7D"/>
    <w:rsid w:val="007D2C7C"/>
    <w:rsid w:val="007D4747"/>
    <w:rsid w:val="007D483D"/>
    <w:rsid w:val="007D4AFE"/>
    <w:rsid w:val="007D5CB9"/>
    <w:rsid w:val="007E0358"/>
    <w:rsid w:val="007E0D7C"/>
    <w:rsid w:val="007E1240"/>
    <w:rsid w:val="007E2113"/>
    <w:rsid w:val="007E2396"/>
    <w:rsid w:val="007E2423"/>
    <w:rsid w:val="007E53A2"/>
    <w:rsid w:val="007E56D2"/>
    <w:rsid w:val="007E5B9F"/>
    <w:rsid w:val="007F1DF5"/>
    <w:rsid w:val="007F3E23"/>
    <w:rsid w:val="007F4789"/>
    <w:rsid w:val="007F4978"/>
    <w:rsid w:val="007F5036"/>
    <w:rsid w:val="007F647C"/>
    <w:rsid w:val="007F6ACA"/>
    <w:rsid w:val="007F738B"/>
    <w:rsid w:val="007F7A09"/>
    <w:rsid w:val="007F7DE1"/>
    <w:rsid w:val="00801ACF"/>
    <w:rsid w:val="00801D4D"/>
    <w:rsid w:val="00801E24"/>
    <w:rsid w:val="00801FB1"/>
    <w:rsid w:val="00802202"/>
    <w:rsid w:val="0080288A"/>
    <w:rsid w:val="00802AE1"/>
    <w:rsid w:val="00803189"/>
    <w:rsid w:val="008032CF"/>
    <w:rsid w:val="0080334F"/>
    <w:rsid w:val="0080355D"/>
    <w:rsid w:val="00803AA5"/>
    <w:rsid w:val="00804544"/>
    <w:rsid w:val="008051C6"/>
    <w:rsid w:val="0080651B"/>
    <w:rsid w:val="008066EA"/>
    <w:rsid w:val="008105C7"/>
    <w:rsid w:val="00810903"/>
    <w:rsid w:val="00810C14"/>
    <w:rsid w:val="008119EC"/>
    <w:rsid w:val="00811CEE"/>
    <w:rsid w:val="00811ECA"/>
    <w:rsid w:val="00811F3E"/>
    <w:rsid w:val="008123E7"/>
    <w:rsid w:val="00813AE8"/>
    <w:rsid w:val="00814967"/>
    <w:rsid w:val="00814D84"/>
    <w:rsid w:val="008163CE"/>
    <w:rsid w:val="00816D00"/>
    <w:rsid w:val="008172B6"/>
    <w:rsid w:val="0081748B"/>
    <w:rsid w:val="00817903"/>
    <w:rsid w:val="00817B21"/>
    <w:rsid w:val="00820FD1"/>
    <w:rsid w:val="00821191"/>
    <w:rsid w:val="008211F4"/>
    <w:rsid w:val="008219E3"/>
    <w:rsid w:val="00821B0D"/>
    <w:rsid w:val="008220D3"/>
    <w:rsid w:val="00822D38"/>
    <w:rsid w:val="00824529"/>
    <w:rsid w:val="00825835"/>
    <w:rsid w:val="00825C5E"/>
    <w:rsid w:val="00826470"/>
    <w:rsid w:val="008269CD"/>
    <w:rsid w:val="00826A15"/>
    <w:rsid w:val="00826DB3"/>
    <w:rsid w:val="00826FBC"/>
    <w:rsid w:val="00826FDD"/>
    <w:rsid w:val="008270A1"/>
    <w:rsid w:val="00827973"/>
    <w:rsid w:val="008310FB"/>
    <w:rsid w:val="00831654"/>
    <w:rsid w:val="008323DA"/>
    <w:rsid w:val="0083370E"/>
    <w:rsid w:val="00834198"/>
    <w:rsid w:val="00834495"/>
    <w:rsid w:val="00834ACE"/>
    <w:rsid w:val="00834F49"/>
    <w:rsid w:val="0083507D"/>
    <w:rsid w:val="00835339"/>
    <w:rsid w:val="00835614"/>
    <w:rsid w:val="00835A07"/>
    <w:rsid w:val="00835D97"/>
    <w:rsid w:val="00836799"/>
    <w:rsid w:val="00836AA0"/>
    <w:rsid w:val="00836E35"/>
    <w:rsid w:val="00837BFB"/>
    <w:rsid w:val="00837C90"/>
    <w:rsid w:val="00840B09"/>
    <w:rsid w:val="00841BAF"/>
    <w:rsid w:val="00841D5E"/>
    <w:rsid w:val="00842C06"/>
    <w:rsid w:val="0084503B"/>
    <w:rsid w:val="00845F0F"/>
    <w:rsid w:val="008470D5"/>
    <w:rsid w:val="008477D8"/>
    <w:rsid w:val="008500A7"/>
    <w:rsid w:val="008501D2"/>
    <w:rsid w:val="00850216"/>
    <w:rsid w:val="00850454"/>
    <w:rsid w:val="00850AFA"/>
    <w:rsid w:val="00851D23"/>
    <w:rsid w:val="008527CF"/>
    <w:rsid w:val="00853A33"/>
    <w:rsid w:val="00853AC1"/>
    <w:rsid w:val="00853E7C"/>
    <w:rsid w:val="008544D2"/>
    <w:rsid w:val="0085583C"/>
    <w:rsid w:val="00855955"/>
    <w:rsid w:val="00855A31"/>
    <w:rsid w:val="00856067"/>
    <w:rsid w:val="00857411"/>
    <w:rsid w:val="008578E3"/>
    <w:rsid w:val="00860058"/>
    <w:rsid w:val="00861EAD"/>
    <w:rsid w:val="00862972"/>
    <w:rsid w:val="00863B1E"/>
    <w:rsid w:val="00866514"/>
    <w:rsid w:val="008674CB"/>
    <w:rsid w:val="008678E2"/>
    <w:rsid w:val="0086792D"/>
    <w:rsid w:val="00867B50"/>
    <w:rsid w:val="008707FF"/>
    <w:rsid w:val="008708AF"/>
    <w:rsid w:val="0087174A"/>
    <w:rsid w:val="00871934"/>
    <w:rsid w:val="00871D4B"/>
    <w:rsid w:val="008722CE"/>
    <w:rsid w:val="00872493"/>
    <w:rsid w:val="008725BE"/>
    <w:rsid w:val="008743D8"/>
    <w:rsid w:val="00874EFE"/>
    <w:rsid w:val="00875441"/>
    <w:rsid w:val="00876BD2"/>
    <w:rsid w:val="00876F5D"/>
    <w:rsid w:val="00877953"/>
    <w:rsid w:val="00877C4B"/>
    <w:rsid w:val="00881E12"/>
    <w:rsid w:val="00882459"/>
    <w:rsid w:val="0088302B"/>
    <w:rsid w:val="00883054"/>
    <w:rsid w:val="00883CF7"/>
    <w:rsid w:val="00884A76"/>
    <w:rsid w:val="00884C44"/>
    <w:rsid w:val="00885FC4"/>
    <w:rsid w:val="00886198"/>
    <w:rsid w:val="008874EA"/>
    <w:rsid w:val="008877CA"/>
    <w:rsid w:val="00887CA8"/>
    <w:rsid w:val="00890494"/>
    <w:rsid w:val="00891539"/>
    <w:rsid w:val="00891EE5"/>
    <w:rsid w:val="00894029"/>
    <w:rsid w:val="00894034"/>
    <w:rsid w:val="00894C32"/>
    <w:rsid w:val="00897184"/>
    <w:rsid w:val="00897D60"/>
    <w:rsid w:val="008A039B"/>
    <w:rsid w:val="008A06AE"/>
    <w:rsid w:val="008A1A08"/>
    <w:rsid w:val="008A1B55"/>
    <w:rsid w:val="008A1C73"/>
    <w:rsid w:val="008A1DA1"/>
    <w:rsid w:val="008A1FBF"/>
    <w:rsid w:val="008A1FD4"/>
    <w:rsid w:val="008A2657"/>
    <w:rsid w:val="008A4863"/>
    <w:rsid w:val="008A4E84"/>
    <w:rsid w:val="008A6A03"/>
    <w:rsid w:val="008A7FC0"/>
    <w:rsid w:val="008B0FD5"/>
    <w:rsid w:val="008B1899"/>
    <w:rsid w:val="008B1AC8"/>
    <w:rsid w:val="008B2D03"/>
    <w:rsid w:val="008B33E5"/>
    <w:rsid w:val="008B345C"/>
    <w:rsid w:val="008B3696"/>
    <w:rsid w:val="008B3944"/>
    <w:rsid w:val="008B5196"/>
    <w:rsid w:val="008B5552"/>
    <w:rsid w:val="008B5B0C"/>
    <w:rsid w:val="008B6C1C"/>
    <w:rsid w:val="008B6C3C"/>
    <w:rsid w:val="008B749D"/>
    <w:rsid w:val="008B783A"/>
    <w:rsid w:val="008B7C26"/>
    <w:rsid w:val="008B7E28"/>
    <w:rsid w:val="008C098F"/>
    <w:rsid w:val="008C1227"/>
    <w:rsid w:val="008C2039"/>
    <w:rsid w:val="008C3198"/>
    <w:rsid w:val="008C38C1"/>
    <w:rsid w:val="008C57D8"/>
    <w:rsid w:val="008C5D5A"/>
    <w:rsid w:val="008C7BBB"/>
    <w:rsid w:val="008D16A0"/>
    <w:rsid w:val="008D174D"/>
    <w:rsid w:val="008D1FC4"/>
    <w:rsid w:val="008D2183"/>
    <w:rsid w:val="008D3370"/>
    <w:rsid w:val="008D46D7"/>
    <w:rsid w:val="008D55F8"/>
    <w:rsid w:val="008D5A56"/>
    <w:rsid w:val="008D65F4"/>
    <w:rsid w:val="008D767D"/>
    <w:rsid w:val="008E14D5"/>
    <w:rsid w:val="008E23F5"/>
    <w:rsid w:val="008E254E"/>
    <w:rsid w:val="008E301F"/>
    <w:rsid w:val="008E332B"/>
    <w:rsid w:val="008E442D"/>
    <w:rsid w:val="008E48BB"/>
    <w:rsid w:val="008E6E3D"/>
    <w:rsid w:val="008E7403"/>
    <w:rsid w:val="008E7701"/>
    <w:rsid w:val="008F0E89"/>
    <w:rsid w:val="008F2336"/>
    <w:rsid w:val="008F2B89"/>
    <w:rsid w:val="008F3F55"/>
    <w:rsid w:val="008F42B6"/>
    <w:rsid w:val="008F61D3"/>
    <w:rsid w:val="008F6621"/>
    <w:rsid w:val="008F771C"/>
    <w:rsid w:val="00901BB1"/>
    <w:rsid w:val="00901BF0"/>
    <w:rsid w:val="00901D29"/>
    <w:rsid w:val="00902961"/>
    <w:rsid w:val="009038DE"/>
    <w:rsid w:val="00903F3F"/>
    <w:rsid w:val="009048EC"/>
    <w:rsid w:val="00904E66"/>
    <w:rsid w:val="00904E82"/>
    <w:rsid w:val="00905075"/>
    <w:rsid w:val="0090516E"/>
    <w:rsid w:val="00907563"/>
    <w:rsid w:val="009077A0"/>
    <w:rsid w:val="00907DA1"/>
    <w:rsid w:val="00912237"/>
    <w:rsid w:val="009126C3"/>
    <w:rsid w:val="009131CA"/>
    <w:rsid w:val="00913E06"/>
    <w:rsid w:val="009142EC"/>
    <w:rsid w:val="00914665"/>
    <w:rsid w:val="00915521"/>
    <w:rsid w:val="009160E9"/>
    <w:rsid w:val="009170A6"/>
    <w:rsid w:val="00917FD9"/>
    <w:rsid w:val="009208E9"/>
    <w:rsid w:val="00921349"/>
    <w:rsid w:val="00922865"/>
    <w:rsid w:val="00922F7E"/>
    <w:rsid w:val="0092338A"/>
    <w:rsid w:val="009234B5"/>
    <w:rsid w:val="00924E4F"/>
    <w:rsid w:val="00925379"/>
    <w:rsid w:val="0092727A"/>
    <w:rsid w:val="009272BF"/>
    <w:rsid w:val="00927D7F"/>
    <w:rsid w:val="009304DD"/>
    <w:rsid w:val="0093061D"/>
    <w:rsid w:val="00930C51"/>
    <w:rsid w:val="009313EF"/>
    <w:rsid w:val="009323AA"/>
    <w:rsid w:val="00932487"/>
    <w:rsid w:val="009326CC"/>
    <w:rsid w:val="00933B56"/>
    <w:rsid w:val="00934412"/>
    <w:rsid w:val="00934E32"/>
    <w:rsid w:val="00935653"/>
    <w:rsid w:val="009365ED"/>
    <w:rsid w:val="00936F3A"/>
    <w:rsid w:val="00940107"/>
    <w:rsid w:val="00940C44"/>
    <w:rsid w:val="009419F7"/>
    <w:rsid w:val="00942C85"/>
    <w:rsid w:val="00943B07"/>
    <w:rsid w:val="009445D4"/>
    <w:rsid w:val="0094463C"/>
    <w:rsid w:val="009472B6"/>
    <w:rsid w:val="0095002A"/>
    <w:rsid w:val="00951B46"/>
    <w:rsid w:val="00951E58"/>
    <w:rsid w:val="00953835"/>
    <w:rsid w:val="00953A2E"/>
    <w:rsid w:val="00954332"/>
    <w:rsid w:val="00954C1B"/>
    <w:rsid w:val="0095535B"/>
    <w:rsid w:val="00956ACD"/>
    <w:rsid w:val="00957A6F"/>
    <w:rsid w:val="00957B09"/>
    <w:rsid w:val="00960102"/>
    <w:rsid w:val="009616A3"/>
    <w:rsid w:val="0096180A"/>
    <w:rsid w:val="00962022"/>
    <w:rsid w:val="00962B08"/>
    <w:rsid w:val="009666EE"/>
    <w:rsid w:val="0097064D"/>
    <w:rsid w:val="00970D92"/>
    <w:rsid w:val="009717B1"/>
    <w:rsid w:val="00973486"/>
    <w:rsid w:val="009740CF"/>
    <w:rsid w:val="00974740"/>
    <w:rsid w:val="00975190"/>
    <w:rsid w:val="0097653A"/>
    <w:rsid w:val="00976BDB"/>
    <w:rsid w:val="00977981"/>
    <w:rsid w:val="00977E48"/>
    <w:rsid w:val="0098046E"/>
    <w:rsid w:val="00980AF6"/>
    <w:rsid w:val="00981CFD"/>
    <w:rsid w:val="00981DD2"/>
    <w:rsid w:val="0098370D"/>
    <w:rsid w:val="00983A36"/>
    <w:rsid w:val="009849BD"/>
    <w:rsid w:val="009854AC"/>
    <w:rsid w:val="00986165"/>
    <w:rsid w:val="00986557"/>
    <w:rsid w:val="00986A3F"/>
    <w:rsid w:val="00986F37"/>
    <w:rsid w:val="00987FC0"/>
    <w:rsid w:val="00990E06"/>
    <w:rsid w:val="0099113D"/>
    <w:rsid w:val="0099164A"/>
    <w:rsid w:val="009923F6"/>
    <w:rsid w:val="0099285F"/>
    <w:rsid w:val="009932D9"/>
    <w:rsid w:val="009942D9"/>
    <w:rsid w:val="00994496"/>
    <w:rsid w:val="00994922"/>
    <w:rsid w:val="00994C93"/>
    <w:rsid w:val="00995A1B"/>
    <w:rsid w:val="0099636E"/>
    <w:rsid w:val="009969D3"/>
    <w:rsid w:val="00997173"/>
    <w:rsid w:val="0099722F"/>
    <w:rsid w:val="009A03F7"/>
    <w:rsid w:val="009A0596"/>
    <w:rsid w:val="009A0F44"/>
    <w:rsid w:val="009A10B8"/>
    <w:rsid w:val="009A1567"/>
    <w:rsid w:val="009A19DC"/>
    <w:rsid w:val="009A23F2"/>
    <w:rsid w:val="009A2768"/>
    <w:rsid w:val="009A4E81"/>
    <w:rsid w:val="009A537A"/>
    <w:rsid w:val="009A61F9"/>
    <w:rsid w:val="009A6890"/>
    <w:rsid w:val="009A7298"/>
    <w:rsid w:val="009A774B"/>
    <w:rsid w:val="009A7F15"/>
    <w:rsid w:val="009B1BC6"/>
    <w:rsid w:val="009B20D5"/>
    <w:rsid w:val="009B2707"/>
    <w:rsid w:val="009B2C52"/>
    <w:rsid w:val="009B36B0"/>
    <w:rsid w:val="009B5443"/>
    <w:rsid w:val="009B64C7"/>
    <w:rsid w:val="009B681E"/>
    <w:rsid w:val="009B73C4"/>
    <w:rsid w:val="009B73C6"/>
    <w:rsid w:val="009B78AD"/>
    <w:rsid w:val="009C0079"/>
    <w:rsid w:val="009C0A2B"/>
    <w:rsid w:val="009C0D60"/>
    <w:rsid w:val="009C16CC"/>
    <w:rsid w:val="009C1859"/>
    <w:rsid w:val="009C2405"/>
    <w:rsid w:val="009C314E"/>
    <w:rsid w:val="009C3495"/>
    <w:rsid w:val="009C44DB"/>
    <w:rsid w:val="009C5822"/>
    <w:rsid w:val="009C5C77"/>
    <w:rsid w:val="009C64B8"/>
    <w:rsid w:val="009C7AAF"/>
    <w:rsid w:val="009D05FA"/>
    <w:rsid w:val="009D1776"/>
    <w:rsid w:val="009D2B05"/>
    <w:rsid w:val="009D2BA8"/>
    <w:rsid w:val="009D2F0F"/>
    <w:rsid w:val="009D3ACF"/>
    <w:rsid w:val="009D42A2"/>
    <w:rsid w:val="009D44B6"/>
    <w:rsid w:val="009D4DB1"/>
    <w:rsid w:val="009D59C9"/>
    <w:rsid w:val="009D63D2"/>
    <w:rsid w:val="009E31AC"/>
    <w:rsid w:val="009E42DD"/>
    <w:rsid w:val="009E4F6C"/>
    <w:rsid w:val="009E55B1"/>
    <w:rsid w:val="009E5978"/>
    <w:rsid w:val="009E5A26"/>
    <w:rsid w:val="009E728F"/>
    <w:rsid w:val="009E781A"/>
    <w:rsid w:val="009E7E02"/>
    <w:rsid w:val="009F0FC2"/>
    <w:rsid w:val="009F223A"/>
    <w:rsid w:val="009F223D"/>
    <w:rsid w:val="009F3EC5"/>
    <w:rsid w:val="009F56E3"/>
    <w:rsid w:val="009F63AB"/>
    <w:rsid w:val="00A00362"/>
    <w:rsid w:val="00A00825"/>
    <w:rsid w:val="00A0089A"/>
    <w:rsid w:val="00A009A0"/>
    <w:rsid w:val="00A01C42"/>
    <w:rsid w:val="00A0317A"/>
    <w:rsid w:val="00A036A6"/>
    <w:rsid w:val="00A0510F"/>
    <w:rsid w:val="00A07568"/>
    <w:rsid w:val="00A078F4"/>
    <w:rsid w:val="00A07986"/>
    <w:rsid w:val="00A07A17"/>
    <w:rsid w:val="00A1005D"/>
    <w:rsid w:val="00A10EFE"/>
    <w:rsid w:val="00A12B26"/>
    <w:rsid w:val="00A15103"/>
    <w:rsid w:val="00A151DF"/>
    <w:rsid w:val="00A15497"/>
    <w:rsid w:val="00A160F7"/>
    <w:rsid w:val="00A16619"/>
    <w:rsid w:val="00A16CD0"/>
    <w:rsid w:val="00A2085A"/>
    <w:rsid w:val="00A20A38"/>
    <w:rsid w:val="00A2147D"/>
    <w:rsid w:val="00A2207D"/>
    <w:rsid w:val="00A22ACC"/>
    <w:rsid w:val="00A22E92"/>
    <w:rsid w:val="00A2388A"/>
    <w:rsid w:val="00A23F39"/>
    <w:rsid w:val="00A241CE"/>
    <w:rsid w:val="00A24B85"/>
    <w:rsid w:val="00A26751"/>
    <w:rsid w:val="00A30302"/>
    <w:rsid w:val="00A30407"/>
    <w:rsid w:val="00A304BB"/>
    <w:rsid w:val="00A31010"/>
    <w:rsid w:val="00A324E1"/>
    <w:rsid w:val="00A3291E"/>
    <w:rsid w:val="00A3294B"/>
    <w:rsid w:val="00A33990"/>
    <w:rsid w:val="00A34A1F"/>
    <w:rsid w:val="00A36D04"/>
    <w:rsid w:val="00A37253"/>
    <w:rsid w:val="00A37D4F"/>
    <w:rsid w:val="00A41263"/>
    <w:rsid w:val="00A41B70"/>
    <w:rsid w:val="00A42A45"/>
    <w:rsid w:val="00A42D4A"/>
    <w:rsid w:val="00A444CC"/>
    <w:rsid w:val="00A44B64"/>
    <w:rsid w:val="00A45073"/>
    <w:rsid w:val="00A4547B"/>
    <w:rsid w:val="00A4549F"/>
    <w:rsid w:val="00A4786B"/>
    <w:rsid w:val="00A478C4"/>
    <w:rsid w:val="00A47A2C"/>
    <w:rsid w:val="00A50C8A"/>
    <w:rsid w:val="00A50ED1"/>
    <w:rsid w:val="00A52390"/>
    <w:rsid w:val="00A553FD"/>
    <w:rsid w:val="00A55A80"/>
    <w:rsid w:val="00A5654E"/>
    <w:rsid w:val="00A571A8"/>
    <w:rsid w:val="00A6087E"/>
    <w:rsid w:val="00A6140F"/>
    <w:rsid w:val="00A61579"/>
    <w:rsid w:val="00A616D7"/>
    <w:rsid w:val="00A62C7D"/>
    <w:rsid w:val="00A63535"/>
    <w:rsid w:val="00A645A8"/>
    <w:rsid w:val="00A64F99"/>
    <w:rsid w:val="00A6527F"/>
    <w:rsid w:val="00A65299"/>
    <w:rsid w:val="00A653CD"/>
    <w:rsid w:val="00A659EC"/>
    <w:rsid w:val="00A668E1"/>
    <w:rsid w:val="00A67027"/>
    <w:rsid w:val="00A6724B"/>
    <w:rsid w:val="00A67E85"/>
    <w:rsid w:val="00A70BEF"/>
    <w:rsid w:val="00A70F7D"/>
    <w:rsid w:val="00A72473"/>
    <w:rsid w:val="00A72F5C"/>
    <w:rsid w:val="00A74FE1"/>
    <w:rsid w:val="00A752F8"/>
    <w:rsid w:val="00A7563F"/>
    <w:rsid w:val="00A75998"/>
    <w:rsid w:val="00A75A26"/>
    <w:rsid w:val="00A75ACB"/>
    <w:rsid w:val="00A7605C"/>
    <w:rsid w:val="00A760BC"/>
    <w:rsid w:val="00A76749"/>
    <w:rsid w:val="00A76BA2"/>
    <w:rsid w:val="00A77024"/>
    <w:rsid w:val="00A771A7"/>
    <w:rsid w:val="00A77229"/>
    <w:rsid w:val="00A77DE5"/>
    <w:rsid w:val="00A8219B"/>
    <w:rsid w:val="00A8258F"/>
    <w:rsid w:val="00A83705"/>
    <w:rsid w:val="00A83DF2"/>
    <w:rsid w:val="00A84DAF"/>
    <w:rsid w:val="00A86D0B"/>
    <w:rsid w:val="00A877E9"/>
    <w:rsid w:val="00A87FEB"/>
    <w:rsid w:val="00A90676"/>
    <w:rsid w:val="00A91011"/>
    <w:rsid w:val="00A923D7"/>
    <w:rsid w:val="00A9253D"/>
    <w:rsid w:val="00A92C7E"/>
    <w:rsid w:val="00A93021"/>
    <w:rsid w:val="00A9315E"/>
    <w:rsid w:val="00A94459"/>
    <w:rsid w:val="00A963A7"/>
    <w:rsid w:val="00A964C5"/>
    <w:rsid w:val="00AA0C9A"/>
    <w:rsid w:val="00AA304C"/>
    <w:rsid w:val="00AA336E"/>
    <w:rsid w:val="00AA443D"/>
    <w:rsid w:val="00AA4B05"/>
    <w:rsid w:val="00AA67C7"/>
    <w:rsid w:val="00AA6F1C"/>
    <w:rsid w:val="00AA7154"/>
    <w:rsid w:val="00AB039D"/>
    <w:rsid w:val="00AB0BB4"/>
    <w:rsid w:val="00AB1AD3"/>
    <w:rsid w:val="00AB1C39"/>
    <w:rsid w:val="00AB2BF9"/>
    <w:rsid w:val="00AB2D43"/>
    <w:rsid w:val="00AB2FCD"/>
    <w:rsid w:val="00AB312F"/>
    <w:rsid w:val="00AB4716"/>
    <w:rsid w:val="00AB5E2A"/>
    <w:rsid w:val="00AB702E"/>
    <w:rsid w:val="00AC0C86"/>
    <w:rsid w:val="00AC1B5F"/>
    <w:rsid w:val="00AC4B8F"/>
    <w:rsid w:val="00AC54CD"/>
    <w:rsid w:val="00AC6945"/>
    <w:rsid w:val="00AC7716"/>
    <w:rsid w:val="00AC7B68"/>
    <w:rsid w:val="00AD007E"/>
    <w:rsid w:val="00AD035F"/>
    <w:rsid w:val="00AD0BC6"/>
    <w:rsid w:val="00AD1061"/>
    <w:rsid w:val="00AD14F1"/>
    <w:rsid w:val="00AD163A"/>
    <w:rsid w:val="00AD1E3C"/>
    <w:rsid w:val="00AD26BC"/>
    <w:rsid w:val="00AD346C"/>
    <w:rsid w:val="00AD35E7"/>
    <w:rsid w:val="00AD3A16"/>
    <w:rsid w:val="00AD4426"/>
    <w:rsid w:val="00AD478B"/>
    <w:rsid w:val="00AD50F4"/>
    <w:rsid w:val="00AD6653"/>
    <w:rsid w:val="00AD6F27"/>
    <w:rsid w:val="00AD730B"/>
    <w:rsid w:val="00AD747B"/>
    <w:rsid w:val="00AD78F4"/>
    <w:rsid w:val="00AE0031"/>
    <w:rsid w:val="00AE0893"/>
    <w:rsid w:val="00AE1CB8"/>
    <w:rsid w:val="00AE1D6E"/>
    <w:rsid w:val="00AE291A"/>
    <w:rsid w:val="00AE2AD4"/>
    <w:rsid w:val="00AE3E4E"/>
    <w:rsid w:val="00AE3EC8"/>
    <w:rsid w:val="00AE42B9"/>
    <w:rsid w:val="00AE5A4C"/>
    <w:rsid w:val="00AE74AE"/>
    <w:rsid w:val="00AE7819"/>
    <w:rsid w:val="00AF013A"/>
    <w:rsid w:val="00AF0277"/>
    <w:rsid w:val="00AF1618"/>
    <w:rsid w:val="00AF1C31"/>
    <w:rsid w:val="00AF1EC2"/>
    <w:rsid w:val="00AF2E31"/>
    <w:rsid w:val="00AF4356"/>
    <w:rsid w:val="00AF5D5E"/>
    <w:rsid w:val="00AF76B3"/>
    <w:rsid w:val="00AF7835"/>
    <w:rsid w:val="00B00A9E"/>
    <w:rsid w:val="00B0158B"/>
    <w:rsid w:val="00B016D2"/>
    <w:rsid w:val="00B020CD"/>
    <w:rsid w:val="00B02FE9"/>
    <w:rsid w:val="00B035AC"/>
    <w:rsid w:val="00B04403"/>
    <w:rsid w:val="00B04BE8"/>
    <w:rsid w:val="00B04CCD"/>
    <w:rsid w:val="00B04D55"/>
    <w:rsid w:val="00B05EE2"/>
    <w:rsid w:val="00B07459"/>
    <w:rsid w:val="00B0773A"/>
    <w:rsid w:val="00B07D44"/>
    <w:rsid w:val="00B11697"/>
    <w:rsid w:val="00B117E5"/>
    <w:rsid w:val="00B12D3C"/>
    <w:rsid w:val="00B14319"/>
    <w:rsid w:val="00B14600"/>
    <w:rsid w:val="00B1527C"/>
    <w:rsid w:val="00B15648"/>
    <w:rsid w:val="00B15A2F"/>
    <w:rsid w:val="00B15CF7"/>
    <w:rsid w:val="00B16B1F"/>
    <w:rsid w:val="00B1716D"/>
    <w:rsid w:val="00B2026E"/>
    <w:rsid w:val="00B20EE7"/>
    <w:rsid w:val="00B216B9"/>
    <w:rsid w:val="00B23CCD"/>
    <w:rsid w:val="00B250C6"/>
    <w:rsid w:val="00B26579"/>
    <w:rsid w:val="00B265E5"/>
    <w:rsid w:val="00B270F5"/>
    <w:rsid w:val="00B274F3"/>
    <w:rsid w:val="00B27A71"/>
    <w:rsid w:val="00B300F8"/>
    <w:rsid w:val="00B30465"/>
    <w:rsid w:val="00B30EDC"/>
    <w:rsid w:val="00B31466"/>
    <w:rsid w:val="00B32C35"/>
    <w:rsid w:val="00B334EC"/>
    <w:rsid w:val="00B33696"/>
    <w:rsid w:val="00B3393C"/>
    <w:rsid w:val="00B3694F"/>
    <w:rsid w:val="00B37EAC"/>
    <w:rsid w:val="00B406E7"/>
    <w:rsid w:val="00B40770"/>
    <w:rsid w:val="00B419E9"/>
    <w:rsid w:val="00B41AB5"/>
    <w:rsid w:val="00B41CD0"/>
    <w:rsid w:val="00B4229C"/>
    <w:rsid w:val="00B444D7"/>
    <w:rsid w:val="00B44B7D"/>
    <w:rsid w:val="00B46068"/>
    <w:rsid w:val="00B461B5"/>
    <w:rsid w:val="00B4713D"/>
    <w:rsid w:val="00B51444"/>
    <w:rsid w:val="00B51C8D"/>
    <w:rsid w:val="00B5349E"/>
    <w:rsid w:val="00B537D0"/>
    <w:rsid w:val="00B538A7"/>
    <w:rsid w:val="00B54F51"/>
    <w:rsid w:val="00B55289"/>
    <w:rsid w:val="00B55FBE"/>
    <w:rsid w:val="00B5639C"/>
    <w:rsid w:val="00B5664D"/>
    <w:rsid w:val="00B5673F"/>
    <w:rsid w:val="00B60A27"/>
    <w:rsid w:val="00B6175E"/>
    <w:rsid w:val="00B61E46"/>
    <w:rsid w:val="00B63325"/>
    <w:rsid w:val="00B633AB"/>
    <w:rsid w:val="00B643FB"/>
    <w:rsid w:val="00B65DCE"/>
    <w:rsid w:val="00B6606F"/>
    <w:rsid w:val="00B6786A"/>
    <w:rsid w:val="00B70589"/>
    <w:rsid w:val="00B70932"/>
    <w:rsid w:val="00B70E97"/>
    <w:rsid w:val="00B72CE9"/>
    <w:rsid w:val="00B72D1F"/>
    <w:rsid w:val="00B72FA5"/>
    <w:rsid w:val="00B72FB7"/>
    <w:rsid w:val="00B73B21"/>
    <w:rsid w:val="00B74962"/>
    <w:rsid w:val="00B74BD1"/>
    <w:rsid w:val="00B75562"/>
    <w:rsid w:val="00B755E2"/>
    <w:rsid w:val="00B758E2"/>
    <w:rsid w:val="00B7618A"/>
    <w:rsid w:val="00B764F0"/>
    <w:rsid w:val="00B76E83"/>
    <w:rsid w:val="00B76F0A"/>
    <w:rsid w:val="00B77992"/>
    <w:rsid w:val="00B8044E"/>
    <w:rsid w:val="00B81125"/>
    <w:rsid w:val="00B81682"/>
    <w:rsid w:val="00B81A30"/>
    <w:rsid w:val="00B828D7"/>
    <w:rsid w:val="00B83B0E"/>
    <w:rsid w:val="00B83E74"/>
    <w:rsid w:val="00B84FCE"/>
    <w:rsid w:val="00B8619B"/>
    <w:rsid w:val="00B862F7"/>
    <w:rsid w:val="00B86C6E"/>
    <w:rsid w:val="00B872CC"/>
    <w:rsid w:val="00B879D3"/>
    <w:rsid w:val="00B930B9"/>
    <w:rsid w:val="00B93D88"/>
    <w:rsid w:val="00B945A0"/>
    <w:rsid w:val="00B96653"/>
    <w:rsid w:val="00B96C75"/>
    <w:rsid w:val="00BA015A"/>
    <w:rsid w:val="00BA01F9"/>
    <w:rsid w:val="00BA03BB"/>
    <w:rsid w:val="00BA0AA5"/>
    <w:rsid w:val="00BA0D3C"/>
    <w:rsid w:val="00BA107B"/>
    <w:rsid w:val="00BA1C73"/>
    <w:rsid w:val="00BA1F3C"/>
    <w:rsid w:val="00BA2169"/>
    <w:rsid w:val="00BA26D2"/>
    <w:rsid w:val="00BA31A6"/>
    <w:rsid w:val="00BA34AC"/>
    <w:rsid w:val="00BA3F20"/>
    <w:rsid w:val="00BA4319"/>
    <w:rsid w:val="00BA4F51"/>
    <w:rsid w:val="00BA5EB5"/>
    <w:rsid w:val="00BA615B"/>
    <w:rsid w:val="00BA63A2"/>
    <w:rsid w:val="00BA688C"/>
    <w:rsid w:val="00BA6EC6"/>
    <w:rsid w:val="00BA7524"/>
    <w:rsid w:val="00BA795F"/>
    <w:rsid w:val="00BB005E"/>
    <w:rsid w:val="00BB041F"/>
    <w:rsid w:val="00BB18B7"/>
    <w:rsid w:val="00BB1D51"/>
    <w:rsid w:val="00BB1FE7"/>
    <w:rsid w:val="00BB292F"/>
    <w:rsid w:val="00BB3090"/>
    <w:rsid w:val="00BB326F"/>
    <w:rsid w:val="00BB34AB"/>
    <w:rsid w:val="00BB42AE"/>
    <w:rsid w:val="00BB4961"/>
    <w:rsid w:val="00BB4C0A"/>
    <w:rsid w:val="00BB5A7F"/>
    <w:rsid w:val="00BB781D"/>
    <w:rsid w:val="00BC05B8"/>
    <w:rsid w:val="00BC17BA"/>
    <w:rsid w:val="00BC2469"/>
    <w:rsid w:val="00BC3017"/>
    <w:rsid w:val="00BC4AD3"/>
    <w:rsid w:val="00BC5485"/>
    <w:rsid w:val="00BC616E"/>
    <w:rsid w:val="00BC6227"/>
    <w:rsid w:val="00BC63E2"/>
    <w:rsid w:val="00BC78CA"/>
    <w:rsid w:val="00BD1F59"/>
    <w:rsid w:val="00BD202A"/>
    <w:rsid w:val="00BD2499"/>
    <w:rsid w:val="00BD27CE"/>
    <w:rsid w:val="00BD37AC"/>
    <w:rsid w:val="00BD4175"/>
    <w:rsid w:val="00BD5761"/>
    <w:rsid w:val="00BD5860"/>
    <w:rsid w:val="00BD5A0A"/>
    <w:rsid w:val="00BD6582"/>
    <w:rsid w:val="00BE0036"/>
    <w:rsid w:val="00BE2571"/>
    <w:rsid w:val="00BE49D4"/>
    <w:rsid w:val="00BE57FF"/>
    <w:rsid w:val="00BF1BBB"/>
    <w:rsid w:val="00BF5C04"/>
    <w:rsid w:val="00BF78E8"/>
    <w:rsid w:val="00C0039F"/>
    <w:rsid w:val="00C018B6"/>
    <w:rsid w:val="00C02465"/>
    <w:rsid w:val="00C0451A"/>
    <w:rsid w:val="00C048D5"/>
    <w:rsid w:val="00C04E1D"/>
    <w:rsid w:val="00C0508F"/>
    <w:rsid w:val="00C052FC"/>
    <w:rsid w:val="00C05317"/>
    <w:rsid w:val="00C103C4"/>
    <w:rsid w:val="00C107DD"/>
    <w:rsid w:val="00C1373F"/>
    <w:rsid w:val="00C15902"/>
    <w:rsid w:val="00C16BC1"/>
    <w:rsid w:val="00C17315"/>
    <w:rsid w:val="00C17B48"/>
    <w:rsid w:val="00C20DD8"/>
    <w:rsid w:val="00C21E52"/>
    <w:rsid w:val="00C22315"/>
    <w:rsid w:val="00C23D44"/>
    <w:rsid w:val="00C24046"/>
    <w:rsid w:val="00C251FC"/>
    <w:rsid w:val="00C2576E"/>
    <w:rsid w:val="00C25C78"/>
    <w:rsid w:val="00C26513"/>
    <w:rsid w:val="00C26544"/>
    <w:rsid w:val="00C26D30"/>
    <w:rsid w:val="00C26D9F"/>
    <w:rsid w:val="00C26EF8"/>
    <w:rsid w:val="00C272E4"/>
    <w:rsid w:val="00C277AD"/>
    <w:rsid w:val="00C27DD6"/>
    <w:rsid w:val="00C30362"/>
    <w:rsid w:val="00C30B86"/>
    <w:rsid w:val="00C30E03"/>
    <w:rsid w:val="00C3121B"/>
    <w:rsid w:val="00C33290"/>
    <w:rsid w:val="00C33357"/>
    <w:rsid w:val="00C3455E"/>
    <w:rsid w:val="00C35039"/>
    <w:rsid w:val="00C364C4"/>
    <w:rsid w:val="00C369E9"/>
    <w:rsid w:val="00C3788A"/>
    <w:rsid w:val="00C40201"/>
    <w:rsid w:val="00C405F9"/>
    <w:rsid w:val="00C423EC"/>
    <w:rsid w:val="00C43835"/>
    <w:rsid w:val="00C438F4"/>
    <w:rsid w:val="00C439B7"/>
    <w:rsid w:val="00C43FAC"/>
    <w:rsid w:val="00C44615"/>
    <w:rsid w:val="00C44AFF"/>
    <w:rsid w:val="00C44F6F"/>
    <w:rsid w:val="00C466A7"/>
    <w:rsid w:val="00C4678C"/>
    <w:rsid w:val="00C47777"/>
    <w:rsid w:val="00C500C2"/>
    <w:rsid w:val="00C507F1"/>
    <w:rsid w:val="00C50929"/>
    <w:rsid w:val="00C529C9"/>
    <w:rsid w:val="00C5375F"/>
    <w:rsid w:val="00C53815"/>
    <w:rsid w:val="00C53F09"/>
    <w:rsid w:val="00C53F4C"/>
    <w:rsid w:val="00C551B0"/>
    <w:rsid w:val="00C57791"/>
    <w:rsid w:val="00C61614"/>
    <w:rsid w:val="00C618F2"/>
    <w:rsid w:val="00C62044"/>
    <w:rsid w:val="00C620D6"/>
    <w:rsid w:val="00C63AFB"/>
    <w:rsid w:val="00C640EC"/>
    <w:rsid w:val="00C64F3A"/>
    <w:rsid w:val="00C65592"/>
    <w:rsid w:val="00C65F28"/>
    <w:rsid w:val="00C6690B"/>
    <w:rsid w:val="00C66AA4"/>
    <w:rsid w:val="00C66E2F"/>
    <w:rsid w:val="00C67D6D"/>
    <w:rsid w:val="00C67FFE"/>
    <w:rsid w:val="00C7012E"/>
    <w:rsid w:val="00C725CC"/>
    <w:rsid w:val="00C725D1"/>
    <w:rsid w:val="00C736A0"/>
    <w:rsid w:val="00C74291"/>
    <w:rsid w:val="00C74874"/>
    <w:rsid w:val="00C77361"/>
    <w:rsid w:val="00C77B6B"/>
    <w:rsid w:val="00C77F24"/>
    <w:rsid w:val="00C81A74"/>
    <w:rsid w:val="00C82A58"/>
    <w:rsid w:val="00C82A6D"/>
    <w:rsid w:val="00C83219"/>
    <w:rsid w:val="00C834F5"/>
    <w:rsid w:val="00C83602"/>
    <w:rsid w:val="00C83D19"/>
    <w:rsid w:val="00C83D70"/>
    <w:rsid w:val="00C85619"/>
    <w:rsid w:val="00C85EC0"/>
    <w:rsid w:val="00C85EFA"/>
    <w:rsid w:val="00C8601C"/>
    <w:rsid w:val="00C8632F"/>
    <w:rsid w:val="00C8633E"/>
    <w:rsid w:val="00C87A0A"/>
    <w:rsid w:val="00C90428"/>
    <w:rsid w:val="00C92F19"/>
    <w:rsid w:val="00C939F9"/>
    <w:rsid w:val="00C94251"/>
    <w:rsid w:val="00C97644"/>
    <w:rsid w:val="00CA144C"/>
    <w:rsid w:val="00CA2230"/>
    <w:rsid w:val="00CA33A6"/>
    <w:rsid w:val="00CA3A53"/>
    <w:rsid w:val="00CA3BF8"/>
    <w:rsid w:val="00CA3C97"/>
    <w:rsid w:val="00CA4DAF"/>
    <w:rsid w:val="00CA5698"/>
    <w:rsid w:val="00CA5886"/>
    <w:rsid w:val="00CA58F5"/>
    <w:rsid w:val="00CA5964"/>
    <w:rsid w:val="00CA5C5C"/>
    <w:rsid w:val="00CA6421"/>
    <w:rsid w:val="00CA6CB5"/>
    <w:rsid w:val="00CA718F"/>
    <w:rsid w:val="00CB0F9C"/>
    <w:rsid w:val="00CB116F"/>
    <w:rsid w:val="00CB1F0E"/>
    <w:rsid w:val="00CB23FF"/>
    <w:rsid w:val="00CB24E4"/>
    <w:rsid w:val="00CB2949"/>
    <w:rsid w:val="00CB397F"/>
    <w:rsid w:val="00CB3D25"/>
    <w:rsid w:val="00CB4363"/>
    <w:rsid w:val="00CB47D0"/>
    <w:rsid w:val="00CB4A2D"/>
    <w:rsid w:val="00CB5724"/>
    <w:rsid w:val="00CB5F6A"/>
    <w:rsid w:val="00CB6052"/>
    <w:rsid w:val="00CB62BF"/>
    <w:rsid w:val="00CB6D3A"/>
    <w:rsid w:val="00CB7B33"/>
    <w:rsid w:val="00CB7CC6"/>
    <w:rsid w:val="00CC01F9"/>
    <w:rsid w:val="00CC189D"/>
    <w:rsid w:val="00CC3557"/>
    <w:rsid w:val="00CC4C3E"/>
    <w:rsid w:val="00CC4C57"/>
    <w:rsid w:val="00CC568C"/>
    <w:rsid w:val="00CC5B82"/>
    <w:rsid w:val="00CC5C1F"/>
    <w:rsid w:val="00CC5D19"/>
    <w:rsid w:val="00CC6F58"/>
    <w:rsid w:val="00CC7234"/>
    <w:rsid w:val="00CD022F"/>
    <w:rsid w:val="00CD0357"/>
    <w:rsid w:val="00CD23E1"/>
    <w:rsid w:val="00CD3532"/>
    <w:rsid w:val="00CD3875"/>
    <w:rsid w:val="00CD41AB"/>
    <w:rsid w:val="00CD43B0"/>
    <w:rsid w:val="00CD4BE5"/>
    <w:rsid w:val="00CD5074"/>
    <w:rsid w:val="00CD6533"/>
    <w:rsid w:val="00CD70A0"/>
    <w:rsid w:val="00CD779B"/>
    <w:rsid w:val="00CE0228"/>
    <w:rsid w:val="00CE0C18"/>
    <w:rsid w:val="00CE12E0"/>
    <w:rsid w:val="00CE2CC4"/>
    <w:rsid w:val="00CE2CFB"/>
    <w:rsid w:val="00CE3A33"/>
    <w:rsid w:val="00CE3F0D"/>
    <w:rsid w:val="00CE449C"/>
    <w:rsid w:val="00CE4FA1"/>
    <w:rsid w:val="00CE51D3"/>
    <w:rsid w:val="00CE5570"/>
    <w:rsid w:val="00CE5F73"/>
    <w:rsid w:val="00CE60A0"/>
    <w:rsid w:val="00CE7197"/>
    <w:rsid w:val="00CF0447"/>
    <w:rsid w:val="00CF04AF"/>
    <w:rsid w:val="00CF0B19"/>
    <w:rsid w:val="00CF10C1"/>
    <w:rsid w:val="00CF2B48"/>
    <w:rsid w:val="00CF2BD6"/>
    <w:rsid w:val="00CF31DA"/>
    <w:rsid w:val="00CF3211"/>
    <w:rsid w:val="00CF34F4"/>
    <w:rsid w:val="00CF4610"/>
    <w:rsid w:val="00CF51A5"/>
    <w:rsid w:val="00CF5637"/>
    <w:rsid w:val="00CF5901"/>
    <w:rsid w:val="00CF7605"/>
    <w:rsid w:val="00CF7DE0"/>
    <w:rsid w:val="00D00BB4"/>
    <w:rsid w:val="00D01B7A"/>
    <w:rsid w:val="00D01DAE"/>
    <w:rsid w:val="00D0292E"/>
    <w:rsid w:val="00D03B2A"/>
    <w:rsid w:val="00D06208"/>
    <w:rsid w:val="00D07BA0"/>
    <w:rsid w:val="00D11059"/>
    <w:rsid w:val="00D116AB"/>
    <w:rsid w:val="00D1270B"/>
    <w:rsid w:val="00D12793"/>
    <w:rsid w:val="00D133CA"/>
    <w:rsid w:val="00D13550"/>
    <w:rsid w:val="00D14F2A"/>
    <w:rsid w:val="00D153B3"/>
    <w:rsid w:val="00D159B6"/>
    <w:rsid w:val="00D178F3"/>
    <w:rsid w:val="00D1795E"/>
    <w:rsid w:val="00D17D33"/>
    <w:rsid w:val="00D201B6"/>
    <w:rsid w:val="00D202F6"/>
    <w:rsid w:val="00D20565"/>
    <w:rsid w:val="00D20947"/>
    <w:rsid w:val="00D2097A"/>
    <w:rsid w:val="00D20B1F"/>
    <w:rsid w:val="00D21B37"/>
    <w:rsid w:val="00D21F2C"/>
    <w:rsid w:val="00D222F3"/>
    <w:rsid w:val="00D22791"/>
    <w:rsid w:val="00D22E93"/>
    <w:rsid w:val="00D244B2"/>
    <w:rsid w:val="00D245BC"/>
    <w:rsid w:val="00D25722"/>
    <w:rsid w:val="00D2614F"/>
    <w:rsid w:val="00D2633E"/>
    <w:rsid w:val="00D265E5"/>
    <w:rsid w:val="00D271CA"/>
    <w:rsid w:val="00D27F50"/>
    <w:rsid w:val="00D27F9A"/>
    <w:rsid w:val="00D30545"/>
    <w:rsid w:val="00D307A8"/>
    <w:rsid w:val="00D330BA"/>
    <w:rsid w:val="00D33689"/>
    <w:rsid w:val="00D3393E"/>
    <w:rsid w:val="00D33DE2"/>
    <w:rsid w:val="00D341E8"/>
    <w:rsid w:val="00D354CC"/>
    <w:rsid w:val="00D36558"/>
    <w:rsid w:val="00D36A15"/>
    <w:rsid w:val="00D373F5"/>
    <w:rsid w:val="00D37A4B"/>
    <w:rsid w:val="00D42C60"/>
    <w:rsid w:val="00D42DFA"/>
    <w:rsid w:val="00D43034"/>
    <w:rsid w:val="00D43DCA"/>
    <w:rsid w:val="00D43E65"/>
    <w:rsid w:val="00D44EB8"/>
    <w:rsid w:val="00D455E4"/>
    <w:rsid w:val="00D4566E"/>
    <w:rsid w:val="00D45B39"/>
    <w:rsid w:val="00D45C13"/>
    <w:rsid w:val="00D461A3"/>
    <w:rsid w:val="00D46E3A"/>
    <w:rsid w:val="00D470F2"/>
    <w:rsid w:val="00D50567"/>
    <w:rsid w:val="00D51060"/>
    <w:rsid w:val="00D51D38"/>
    <w:rsid w:val="00D5252C"/>
    <w:rsid w:val="00D52C6C"/>
    <w:rsid w:val="00D542C3"/>
    <w:rsid w:val="00D54492"/>
    <w:rsid w:val="00D558C1"/>
    <w:rsid w:val="00D55F46"/>
    <w:rsid w:val="00D568E4"/>
    <w:rsid w:val="00D572B1"/>
    <w:rsid w:val="00D604F1"/>
    <w:rsid w:val="00D6110F"/>
    <w:rsid w:val="00D61B73"/>
    <w:rsid w:val="00D61C96"/>
    <w:rsid w:val="00D627F9"/>
    <w:rsid w:val="00D6368D"/>
    <w:rsid w:val="00D639D4"/>
    <w:rsid w:val="00D639D6"/>
    <w:rsid w:val="00D63A6F"/>
    <w:rsid w:val="00D647C7"/>
    <w:rsid w:val="00D64BDA"/>
    <w:rsid w:val="00D65081"/>
    <w:rsid w:val="00D65E6D"/>
    <w:rsid w:val="00D670BE"/>
    <w:rsid w:val="00D674DD"/>
    <w:rsid w:val="00D67E24"/>
    <w:rsid w:val="00D70038"/>
    <w:rsid w:val="00D70C94"/>
    <w:rsid w:val="00D7166E"/>
    <w:rsid w:val="00D729DB"/>
    <w:rsid w:val="00D72CEE"/>
    <w:rsid w:val="00D7337D"/>
    <w:rsid w:val="00D76CCB"/>
    <w:rsid w:val="00D779D7"/>
    <w:rsid w:val="00D77B4B"/>
    <w:rsid w:val="00D8005D"/>
    <w:rsid w:val="00D81122"/>
    <w:rsid w:val="00D811B3"/>
    <w:rsid w:val="00D811FC"/>
    <w:rsid w:val="00D85CBE"/>
    <w:rsid w:val="00D8610B"/>
    <w:rsid w:val="00D87689"/>
    <w:rsid w:val="00D87B30"/>
    <w:rsid w:val="00D87B7D"/>
    <w:rsid w:val="00D9007B"/>
    <w:rsid w:val="00D90895"/>
    <w:rsid w:val="00D90EAE"/>
    <w:rsid w:val="00D92548"/>
    <w:rsid w:val="00D925B7"/>
    <w:rsid w:val="00D92AA7"/>
    <w:rsid w:val="00D92F92"/>
    <w:rsid w:val="00D936A3"/>
    <w:rsid w:val="00D93AF9"/>
    <w:rsid w:val="00D954AB"/>
    <w:rsid w:val="00D958A8"/>
    <w:rsid w:val="00D968A8"/>
    <w:rsid w:val="00D96F83"/>
    <w:rsid w:val="00D974E1"/>
    <w:rsid w:val="00D97D71"/>
    <w:rsid w:val="00D97ECF"/>
    <w:rsid w:val="00DA029E"/>
    <w:rsid w:val="00DA052D"/>
    <w:rsid w:val="00DA08AC"/>
    <w:rsid w:val="00DA0EE5"/>
    <w:rsid w:val="00DA2371"/>
    <w:rsid w:val="00DA2C3F"/>
    <w:rsid w:val="00DA3075"/>
    <w:rsid w:val="00DA4A54"/>
    <w:rsid w:val="00DA4A80"/>
    <w:rsid w:val="00DA561D"/>
    <w:rsid w:val="00DA5A38"/>
    <w:rsid w:val="00DA5FED"/>
    <w:rsid w:val="00DA6145"/>
    <w:rsid w:val="00DA665F"/>
    <w:rsid w:val="00DA752D"/>
    <w:rsid w:val="00DA77C9"/>
    <w:rsid w:val="00DB0CAA"/>
    <w:rsid w:val="00DB1ADC"/>
    <w:rsid w:val="00DB1CCF"/>
    <w:rsid w:val="00DB1F04"/>
    <w:rsid w:val="00DB2A98"/>
    <w:rsid w:val="00DB3CA5"/>
    <w:rsid w:val="00DB5893"/>
    <w:rsid w:val="00DB6979"/>
    <w:rsid w:val="00DB79CE"/>
    <w:rsid w:val="00DC0604"/>
    <w:rsid w:val="00DC111C"/>
    <w:rsid w:val="00DC17AF"/>
    <w:rsid w:val="00DC18A6"/>
    <w:rsid w:val="00DC1F44"/>
    <w:rsid w:val="00DC20C8"/>
    <w:rsid w:val="00DC2227"/>
    <w:rsid w:val="00DC26AB"/>
    <w:rsid w:val="00DC26DE"/>
    <w:rsid w:val="00DC2E06"/>
    <w:rsid w:val="00DC407B"/>
    <w:rsid w:val="00DC443D"/>
    <w:rsid w:val="00DC4C1E"/>
    <w:rsid w:val="00DC4E1B"/>
    <w:rsid w:val="00DC5204"/>
    <w:rsid w:val="00DC7F12"/>
    <w:rsid w:val="00DD1A4D"/>
    <w:rsid w:val="00DD1BE3"/>
    <w:rsid w:val="00DD2527"/>
    <w:rsid w:val="00DD3457"/>
    <w:rsid w:val="00DD35CA"/>
    <w:rsid w:val="00DD38B9"/>
    <w:rsid w:val="00DD48EF"/>
    <w:rsid w:val="00DD5642"/>
    <w:rsid w:val="00DD6468"/>
    <w:rsid w:val="00DD72E8"/>
    <w:rsid w:val="00DD7F16"/>
    <w:rsid w:val="00DE04A9"/>
    <w:rsid w:val="00DE0C24"/>
    <w:rsid w:val="00DE18DB"/>
    <w:rsid w:val="00DE1CE3"/>
    <w:rsid w:val="00DE2178"/>
    <w:rsid w:val="00DE2466"/>
    <w:rsid w:val="00DE2EDF"/>
    <w:rsid w:val="00DE34C4"/>
    <w:rsid w:val="00DE4330"/>
    <w:rsid w:val="00DE5A23"/>
    <w:rsid w:val="00DE6823"/>
    <w:rsid w:val="00DE7B74"/>
    <w:rsid w:val="00DF11BE"/>
    <w:rsid w:val="00DF29E7"/>
    <w:rsid w:val="00DF311E"/>
    <w:rsid w:val="00DF37E9"/>
    <w:rsid w:val="00DF45A4"/>
    <w:rsid w:val="00DF4803"/>
    <w:rsid w:val="00DF4FDE"/>
    <w:rsid w:val="00DF6436"/>
    <w:rsid w:val="00DF6501"/>
    <w:rsid w:val="00DF667F"/>
    <w:rsid w:val="00DF7892"/>
    <w:rsid w:val="00E00195"/>
    <w:rsid w:val="00E02BBB"/>
    <w:rsid w:val="00E0309B"/>
    <w:rsid w:val="00E03114"/>
    <w:rsid w:val="00E036F0"/>
    <w:rsid w:val="00E03AAA"/>
    <w:rsid w:val="00E046E1"/>
    <w:rsid w:val="00E06009"/>
    <w:rsid w:val="00E06CE1"/>
    <w:rsid w:val="00E06F3B"/>
    <w:rsid w:val="00E07974"/>
    <w:rsid w:val="00E07C9E"/>
    <w:rsid w:val="00E101D6"/>
    <w:rsid w:val="00E10B2B"/>
    <w:rsid w:val="00E1174D"/>
    <w:rsid w:val="00E11F0B"/>
    <w:rsid w:val="00E12B2B"/>
    <w:rsid w:val="00E1312E"/>
    <w:rsid w:val="00E133E8"/>
    <w:rsid w:val="00E14778"/>
    <w:rsid w:val="00E14DEC"/>
    <w:rsid w:val="00E15527"/>
    <w:rsid w:val="00E159E7"/>
    <w:rsid w:val="00E161EB"/>
    <w:rsid w:val="00E16B3C"/>
    <w:rsid w:val="00E16D3E"/>
    <w:rsid w:val="00E16D8F"/>
    <w:rsid w:val="00E16E7A"/>
    <w:rsid w:val="00E17240"/>
    <w:rsid w:val="00E17934"/>
    <w:rsid w:val="00E20129"/>
    <w:rsid w:val="00E2064E"/>
    <w:rsid w:val="00E21D44"/>
    <w:rsid w:val="00E22342"/>
    <w:rsid w:val="00E22933"/>
    <w:rsid w:val="00E2530E"/>
    <w:rsid w:val="00E26ABA"/>
    <w:rsid w:val="00E31DC2"/>
    <w:rsid w:val="00E31FF2"/>
    <w:rsid w:val="00E341F5"/>
    <w:rsid w:val="00E3631B"/>
    <w:rsid w:val="00E368E9"/>
    <w:rsid w:val="00E379B0"/>
    <w:rsid w:val="00E37FA1"/>
    <w:rsid w:val="00E4158A"/>
    <w:rsid w:val="00E4205F"/>
    <w:rsid w:val="00E420FA"/>
    <w:rsid w:val="00E42432"/>
    <w:rsid w:val="00E44214"/>
    <w:rsid w:val="00E44690"/>
    <w:rsid w:val="00E45415"/>
    <w:rsid w:val="00E45E1F"/>
    <w:rsid w:val="00E4641C"/>
    <w:rsid w:val="00E46ABF"/>
    <w:rsid w:val="00E47926"/>
    <w:rsid w:val="00E50195"/>
    <w:rsid w:val="00E50451"/>
    <w:rsid w:val="00E50B7C"/>
    <w:rsid w:val="00E51428"/>
    <w:rsid w:val="00E5298E"/>
    <w:rsid w:val="00E532D4"/>
    <w:rsid w:val="00E534D3"/>
    <w:rsid w:val="00E53D32"/>
    <w:rsid w:val="00E53F9B"/>
    <w:rsid w:val="00E54C8E"/>
    <w:rsid w:val="00E55560"/>
    <w:rsid w:val="00E55D7E"/>
    <w:rsid w:val="00E55F94"/>
    <w:rsid w:val="00E566EC"/>
    <w:rsid w:val="00E5779D"/>
    <w:rsid w:val="00E579F9"/>
    <w:rsid w:val="00E57AD2"/>
    <w:rsid w:val="00E57CA2"/>
    <w:rsid w:val="00E57E70"/>
    <w:rsid w:val="00E61098"/>
    <w:rsid w:val="00E62814"/>
    <w:rsid w:val="00E64268"/>
    <w:rsid w:val="00E64C2D"/>
    <w:rsid w:val="00E64FA6"/>
    <w:rsid w:val="00E6502D"/>
    <w:rsid w:val="00E654EC"/>
    <w:rsid w:val="00E65C4C"/>
    <w:rsid w:val="00E65C73"/>
    <w:rsid w:val="00E66506"/>
    <w:rsid w:val="00E66B7B"/>
    <w:rsid w:val="00E67531"/>
    <w:rsid w:val="00E7022D"/>
    <w:rsid w:val="00E709B6"/>
    <w:rsid w:val="00E71928"/>
    <w:rsid w:val="00E71C51"/>
    <w:rsid w:val="00E723E2"/>
    <w:rsid w:val="00E72657"/>
    <w:rsid w:val="00E72A4F"/>
    <w:rsid w:val="00E738A2"/>
    <w:rsid w:val="00E745C6"/>
    <w:rsid w:val="00E753A2"/>
    <w:rsid w:val="00E753B5"/>
    <w:rsid w:val="00E76299"/>
    <w:rsid w:val="00E76410"/>
    <w:rsid w:val="00E76549"/>
    <w:rsid w:val="00E76B8E"/>
    <w:rsid w:val="00E77799"/>
    <w:rsid w:val="00E80667"/>
    <w:rsid w:val="00E81127"/>
    <w:rsid w:val="00E81E58"/>
    <w:rsid w:val="00E823AB"/>
    <w:rsid w:val="00E827D3"/>
    <w:rsid w:val="00E82801"/>
    <w:rsid w:val="00E82D3D"/>
    <w:rsid w:val="00E8341A"/>
    <w:rsid w:val="00E83B74"/>
    <w:rsid w:val="00E83E3F"/>
    <w:rsid w:val="00E84B5E"/>
    <w:rsid w:val="00E8550F"/>
    <w:rsid w:val="00E8595A"/>
    <w:rsid w:val="00E8601C"/>
    <w:rsid w:val="00E8682A"/>
    <w:rsid w:val="00E873B2"/>
    <w:rsid w:val="00E875E0"/>
    <w:rsid w:val="00E902FB"/>
    <w:rsid w:val="00E918FC"/>
    <w:rsid w:val="00E937C2"/>
    <w:rsid w:val="00E939F9"/>
    <w:rsid w:val="00E946DA"/>
    <w:rsid w:val="00E96E66"/>
    <w:rsid w:val="00E97D69"/>
    <w:rsid w:val="00EA00E1"/>
    <w:rsid w:val="00EA038F"/>
    <w:rsid w:val="00EA0FDD"/>
    <w:rsid w:val="00EA120D"/>
    <w:rsid w:val="00EA13CB"/>
    <w:rsid w:val="00EA1472"/>
    <w:rsid w:val="00EA1A98"/>
    <w:rsid w:val="00EA3D51"/>
    <w:rsid w:val="00EA47B8"/>
    <w:rsid w:val="00EA496E"/>
    <w:rsid w:val="00EA4D82"/>
    <w:rsid w:val="00EA6485"/>
    <w:rsid w:val="00EA68F4"/>
    <w:rsid w:val="00EA7119"/>
    <w:rsid w:val="00EA7E0C"/>
    <w:rsid w:val="00EB00A2"/>
    <w:rsid w:val="00EB03C1"/>
    <w:rsid w:val="00EB0BEB"/>
    <w:rsid w:val="00EB125C"/>
    <w:rsid w:val="00EB166F"/>
    <w:rsid w:val="00EB219B"/>
    <w:rsid w:val="00EB29A3"/>
    <w:rsid w:val="00EB3262"/>
    <w:rsid w:val="00EB4CBE"/>
    <w:rsid w:val="00EB5BA2"/>
    <w:rsid w:val="00EB664B"/>
    <w:rsid w:val="00EB7052"/>
    <w:rsid w:val="00EB7360"/>
    <w:rsid w:val="00EB7606"/>
    <w:rsid w:val="00EB7A3F"/>
    <w:rsid w:val="00EB7FE0"/>
    <w:rsid w:val="00EC06F1"/>
    <w:rsid w:val="00EC1604"/>
    <w:rsid w:val="00EC269D"/>
    <w:rsid w:val="00EC2A2A"/>
    <w:rsid w:val="00EC3CBB"/>
    <w:rsid w:val="00EC41C4"/>
    <w:rsid w:val="00EC5CBE"/>
    <w:rsid w:val="00EC5D30"/>
    <w:rsid w:val="00EC5FCB"/>
    <w:rsid w:val="00EC6F80"/>
    <w:rsid w:val="00EC7009"/>
    <w:rsid w:val="00EC75B3"/>
    <w:rsid w:val="00EC794D"/>
    <w:rsid w:val="00EC7B21"/>
    <w:rsid w:val="00ED0268"/>
    <w:rsid w:val="00ED12BB"/>
    <w:rsid w:val="00ED1829"/>
    <w:rsid w:val="00ED1C38"/>
    <w:rsid w:val="00ED2293"/>
    <w:rsid w:val="00ED3350"/>
    <w:rsid w:val="00ED352E"/>
    <w:rsid w:val="00ED3734"/>
    <w:rsid w:val="00ED3891"/>
    <w:rsid w:val="00ED53FD"/>
    <w:rsid w:val="00ED6848"/>
    <w:rsid w:val="00EE0F60"/>
    <w:rsid w:val="00EE1AEE"/>
    <w:rsid w:val="00EE1FA0"/>
    <w:rsid w:val="00EE20D9"/>
    <w:rsid w:val="00EE2420"/>
    <w:rsid w:val="00EE27B9"/>
    <w:rsid w:val="00EE2BEB"/>
    <w:rsid w:val="00EE3B4B"/>
    <w:rsid w:val="00EE48BD"/>
    <w:rsid w:val="00EE52D5"/>
    <w:rsid w:val="00EE53CE"/>
    <w:rsid w:val="00EE5F8D"/>
    <w:rsid w:val="00EE6335"/>
    <w:rsid w:val="00EE689E"/>
    <w:rsid w:val="00EE6CA9"/>
    <w:rsid w:val="00EE6FD4"/>
    <w:rsid w:val="00EE7196"/>
    <w:rsid w:val="00EE7816"/>
    <w:rsid w:val="00EF067A"/>
    <w:rsid w:val="00EF2286"/>
    <w:rsid w:val="00EF29BD"/>
    <w:rsid w:val="00EF2DA8"/>
    <w:rsid w:val="00EF3B1A"/>
    <w:rsid w:val="00EF4571"/>
    <w:rsid w:val="00EF501B"/>
    <w:rsid w:val="00EF5CD0"/>
    <w:rsid w:val="00EF622D"/>
    <w:rsid w:val="00EF700B"/>
    <w:rsid w:val="00EF786A"/>
    <w:rsid w:val="00EF7C31"/>
    <w:rsid w:val="00F00609"/>
    <w:rsid w:val="00F0159F"/>
    <w:rsid w:val="00F031A9"/>
    <w:rsid w:val="00F038E4"/>
    <w:rsid w:val="00F03EC5"/>
    <w:rsid w:val="00F0400E"/>
    <w:rsid w:val="00F04E68"/>
    <w:rsid w:val="00F06A55"/>
    <w:rsid w:val="00F078F8"/>
    <w:rsid w:val="00F07956"/>
    <w:rsid w:val="00F101EC"/>
    <w:rsid w:val="00F10A23"/>
    <w:rsid w:val="00F10E5D"/>
    <w:rsid w:val="00F10EA2"/>
    <w:rsid w:val="00F112E0"/>
    <w:rsid w:val="00F11419"/>
    <w:rsid w:val="00F11C03"/>
    <w:rsid w:val="00F12C78"/>
    <w:rsid w:val="00F15657"/>
    <w:rsid w:val="00F15E16"/>
    <w:rsid w:val="00F15FDE"/>
    <w:rsid w:val="00F163CC"/>
    <w:rsid w:val="00F1662F"/>
    <w:rsid w:val="00F16787"/>
    <w:rsid w:val="00F2119D"/>
    <w:rsid w:val="00F22D19"/>
    <w:rsid w:val="00F2306F"/>
    <w:rsid w:val="00F2341E"/>
    <w:rsid w:val="00F23540"/>
    <w:rsid w:val="00F23863"/>
    <w:rsid w:val="00F25B43"/>
    <w:rsid w:val="00F30C10"/>
    <w:rsid w:val="00F30C3E"/>
    <w:rsid w:val="00F314C0"/>
    <w:rsid w:val="00F31561"/>
    <w:rsid w:val="00F31874"/>
    <w:rsid w:val="00F3199A"/>
    <w:rsid w:val="00F3218D"/>
    <w:rsid w:val="00F32B95"/>
    <w:rsid w:val="00F32C28"/>
    <w:rsid w:val="00F33073"/>
    <w:rsid w:val="00F337CD"/>
    <w:rsid w:val="00F33854"/>
    <w:rsid w:val="00F338D4"/>
    <w:rsid w:val="00F33DF1"/>
    <w:rsid w:val="00F3465E"/>
    <w:rsid w:val="00F3467D"/>
    <w:rsid w:val="00F346B0"/>
    <w:rsid w:val="00F34D87"/>
    <w:rsid w:val="00F35FE7"/>
    <w:rsid w:val="00F370F3"/>
    <w:rsid w:val="00F37414"/>
    <w:rsid w:val="00F376E9"/>
    <w:rsid w:val="00F378F2"/>
    <w:rsid w:val="00F379FF"/>
    <w:rsid w:val="00F4001A"/>
    <w:rsid w:val="00F40534"/>
    <w:rsid w:val="00F40665"/>
    <w:rsid w:val="00F40ADD"/>
    <w:rsid w:val="00F40B73"/>
    <w:rsid w:val="00F415C0"/>
    <w:rsid w:val="00F41E66"/>
    <w:rsid w:val="00F42A32"/>
    <w:rsid w:val="00F43ADE"/>
    <w:rsid w:val="00F43C70"/>
    <w:rsid w:val="00F43EC3"/>
    <w:rsid w:val="00F4443E"/>
    <w:rsid w:val="00F44FB5"/>
    <w:rsid w:val="00F4515E"/>
    <w:rsid w:val="00F451A2"/>
    <w:rsid w:val="00F454D2"/>
    <w:rsid w:val="00F46A10"/>
    <w:rsid w:val="00F474FA"/>
    <w:rsid w:val="00F50CA7"/>
    <w:rsid w:val="00F51188"/>
    <w:rsid w:val="00F51441"/>
    <w:rsid w:val="00F51BAB"/>
    <w:rsid w:val="00F531CC"/>
    <w:rsid w:val="00F53893"/>
    <w:rsid w:val="00F53A29"/>
    <w:rsid w:val="00F5483A"/>
    <w:rsid w:val="00F5519E"/>
    <w:rsid w:val="00F56929"/>
    <w:rsid w:val="00F57845"/>
    <w:rsid w:val="00F57907"/>
    <w:rsid w:val="00F60476"/>
    <w:rsid w:val="00F608C1"/>
    <w:rsid w:val="00F60912"/>
    <w:rsid w:val="00F61107"/>
    <w:rsid w:val="00F623FC"/>
    <w:rsid w:val="00F62E8E"/>
    <w:rsid w:val="00F63A1B"/>
    <w:rsid w:val="00F63B14"/>
    <w:rsid w:val="00F652AE"/>
    <w:rsid w:val="00F663EB"/>
    <w:rsid w:val="00F66620"/>
    <w:rsid w:val="00F66D39"/>
    <w:rsid w:val="00F67727"/>
    <w:rsid w:val="00F71345"/>
    <w:rsid w:val="00F7278E"/>
    <w:rsid w:val="00F736EF"/>
    <w:rsid w:val="00F73A95"/>
    <w:rsid w:val="00F7475D"/>
    <w:rsid w:val="00F75363"/>
    <w:rsid w:val="00F75B62"/>
    <w:rsid w:val="00F76D57"/>
    <w:rsid w:val="00F771F7"/>
    <w:rsid w:val="00F804C7"/>
    <w:rsid w:val="00F80BAF"/>
    <w:rsid w:val="00F81214"/>
    <w:rsid w:val="00F828DA"/>
    <w:rsid w:val="00F838CB"/>
    <w:rsid w:val="00F847CA"/>
    <w:rsid w:val="00F84867"/>
    <w:rsid w:val="00F849BB"/>
    <w:rsid w:val="00F85EE5"/>
    <w:rsid w:val="00F85FCC"/>
    <w:rsid w:val="00F866B9"/>
    <w:rsid w:val="00F8677A"/>
    <w:rsid w:val="00F86D0E"/>
    <w:rsid w:val="00F87112"/>
    <w:rsid w:val="00F91CAB"/>
    <w:rsid w:val="00F92E2E"/>
    <w:rsid w:val="00F94627"/>
    <w:rsid w:val="00F96568"/>
    <w:rsid w:val="00F965D9"/>
    <w:rsid w:val="00F96C17"/>
    <w:rsid w:val="00F970D8"/>
    <w:rsid w:val="00F971B0"/>
    <w:rsid w:val="00F97691"/>
    <w:rsid w:val="00F9790D"/>
    <w:rsid w:val="00FA08E3"/>
    <w:rsid w:val="00FA15CA"/>
    <w:rsid w:val="00FA3ECC"/>
    <w:rsid w:val="00FA4927"/>
    <w:rsid w:val="00FA4F23"/>
    <w:rsid w:val="00FA562B"/>
    <w:rsid w:val="00FA7454"/>
    <w:rsid w:val="00FA7537"/>
    <w:rsid w:val="00FA7A7D"/>
    <w:rsid w:val="00FB18B4"/>
    <w:rsid w:val="00FB233B"/>
    <w:rsid w:val="00FB2457"/>
    <w:rsid w:val="00FB2B13"/>
    <w:rsid w:val="00FB2DE7"/>
    <w:rsid w:val="00FB3D10"/>
    <w:rsid w:val="00FB4413"/>
    <w:rsid w:val="00FB50A0"/>
    <w:rsid w:val="00FB6F1D"/>
    <w:rsid w:val="00FB7993"/>
    <w:rsid w:val="00FC07D3"/>
    <w:rsid w:val="00FC16CB"/>
    <w:rsid w:val="00FC1C2F"/>
    <w:rsid w:val="00FC2656"/>
    <w:rsid w:val="00FC26BA"/>
    <w:rsid w:val="00FC2842"/>
    <w:rsid w:val="00FC48CA"/>
    <w:rsid w:val="00FC5A7A"/>
    <w:rsid w:val="00FC5F0A"/>
    <w:rsid w:val="00FD1773"/>
    <w:rsid w:val="00FD2A43"/>
    <w:rsid w:val="00FD2E4E"/>
    <w:rsid w:val="00FD3E97"/>
    <w:rsid w:val="00FD48B5"/>
    <w:rsid w:val="00FD49A2"/>
    <w:rsid w:val="00FD4E45"/>
    <w:rsid w:val="00FD556E"/>
    <w:rsid w:val="00FD602D"/>
    <w:rsid w:val="00FD70C1"/>
    <w:rsid w:val="00FD7417"/>
    <w:rsid w:val="00FD7645"/>
    <w:rsid w:val="00FE06B1"/>
    <w:rsid w:val="00FE09D2"/>
    <w:rsid w:val="00FE332B"/>
    <w:rsid w:val="00FE3A25"/>
    <w:rsid w:val="00FE3B16"/>
    <w:rsid w:val="00FE51AD"/>
    <w:rsid w:val="00FE52CF"/>
    <w:rsid w:val="00FE53BF"/>
    <w:rsid w:val="00FE6C96"/>
    <w:rsid w:val="00FE723B"/>
    <w:rsid w:val="00FF15DB"/>
    <w:rsid w:val="00FF20A5"/>
    <w:rsid w:val="00FF3B95"/>
    <w:rsid w:val="00FF4B06"/>
    <w:rsid w:val="00FF5C5D"/>
    <w:rsid w:val="00FF70A2"/>
    <w:rsid w:val="00FF71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24943"/>
    <w:pPr>
      <w:spacing w:after="200" w:line="276" w:lineRule="auto"/>
    </w:pPr>
    <w:rPr>
      <w:sz w:val="22"/>
      <w:szCs w:val="22"/>
      <w:lang w:eastAsia="en-US"/>
    </w:rPr>
  </w:style>
  <w:style w:type="paragraph" w:styleId="10">
    <w:name w:val="heading 1"/>
    <w:basedOn w:val="a"/>
    <w:next w:val="a"/>
    <w:link w:val="11"/>
    <w:uiPriority w:val="9"/>
    <w:qFormat/>
    <w:rsid w:val="00ED6848"/>
    <w:pPr>
      <w:keepNext/>
      <w:spacing w:after="0" w:line="240" w:lineRule="auto"/>
      <w:jc w:val="center"/>
      <w:outlineLvl w:val="0"/>
    </w:pPr>
    <w:rPr>
      <w:rFonts w:ascii="Times New Roman" w:eastAsia="Times New Roman" w:hAnsi="Times New Roman"/>
      <w:b/>
      <w:bCs/>
      <w:kern w:val="32"/>
      <w:sz w:val="28"/>
      <w:szCs w:val="32"/>
      <w:lang w:eastAsia="ru-RU"/>
    </w:rPr>
  </w:style>
  <w:style w:type="paragraph" w:styleId="2">
    <w:name w:val="heading 2"/>
    <w:basedOn w:val="a"/>
    <w:next w:val="a"/>
    <w:link w:val="20"/>
    <w:uiPriority w:val="9"/>
    <w:qFormat/>
    <w:rsid w:val="00306A50"/>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qFormat/>
    <w:rsid w:val="00051280"/>
    <w:pPr>
      <w:keepNext/>
      <w:spacing w:before="240" w:after="60" w:line="240" w:lineRule="auto"/>
      <w:ind w:firstLine="709"/>
      <w:outlineLvl w:val="2"/>
    </w:pPr>
    <w:rPr>
      <w:rFonts w:ascii="Arial" w:eastAsia="Times New Roman" w:hAnsi="Arial" w:cs="Arial"/>
      <w:b/>
      <w:bCs/>
      <w:sz w:val="26"/>
      <w:szCs w:val="26"/>
      <w:lang w:eastAsia="ru-RU"/>
    </w:rPr>
  </w:style>
  <w:style w:type="paragraph" w:styleId="40">
    <w:name w:val="heading 4"/>
    <w:aliases w:val="Заголовок"/>
    <w:basedOn w:val="a"/>
    <w:next w:val="a"/>
    <w:link w:val="41"/>
    <w:unhideWhenUsed/>
    <w:qFormat/>
    <w:locked/>
    <w:rsid w:val="00461BE6"/>
    <w:pPr>
      <w:keepNext/>
      <w:spacing w:after="0" w:line="240" w:lineRule="auto"/>
      <w:jc w:val="center"/>
      <w:outlineLvl w:val="3"/>
    </w:pPr>
    <w:rPr>
      <w:rFonts w:ascii="Times New Roman" w:eastAsia="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locked/>
    <w:rsid w:val="00ED6848"/>
    <w:rPr>
      <w:rFonts w:ascii="Times New Roman" w:eastAsia="Times New Roman" w:hAnsi="Times New Roman"/>
      <w:b/>
      <w:bCs/>
      <w:kern w:val="32"/>
      <w:sz w:val="28"/>
      <w:szCs w:val="32"/>
    </w:rPr>
  </w:style>
  <w:style w:type="character" w:customStyle="1" w:styleId="20">
    <w:name w:val="Заголовок 2 Знак"/>
    <w:basedOn w:val="a0"/>
    <w:link w:val="2"/>
    <w:uiPriority w:val="9"/>
    <w:locked/>
    <w:rsid w:val="00306A50"/>
    <w:rPr>
      <w:rFonts w:ascii="Cambria" w:hAnsi="Cambria" w:cs="Times New Roman"/>
      <w:b/>
      <w:bCs/>
      <w:color w:val="4F81BD"/>
      <w:sz w:val="26"/>
      <w:szCs w:val="26"/>
    </w:rPr>
  </w:style>
  <w:style w:type="character" w:customStyle="1" w:styleId="30">
    <w:name w:val="Заголовок 3 Знак"/>
    <w:basedOn w:val="a0"/>
    <w:link w:val="3"/>
    <w:uiPriority w:val="9"/>
    <w:locked/>
    <w:rsid w:val="00051280"/>
    <w:rPr>
      <w:rFonts w:ascii="Arial" w:hAnsi="Arial" w:cs="Arial"/>
      <w:b/>
      <w:bCs/>
      <w:sz w:val="26"/>
      <w:szCs w:val="26"/>
      <w:lang w:eastAsia="ru-RU"/>
    </w:rPr>
  </w:style>
  <w:style w:type="table" w:styleId="a3">
    <w:name w:val="Table Grid"/>
    <w:basedOn w:val="a1"/>
    <w:uiPriority w:val="59"/>
    <w:rsid w:val="00834A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uiPriority w:val="99"/>
    <w:rsid w:val="00306A50"/>
    <w:pPr>
      <w:widowControl w:val="0"/>
      <w:autoSpaceDE w:val="0"/>
      <w:autoSpaceDN w:val="0"/>
      <w:adjustRightInd w:val="0"/>
    </w:pPr>
    <w:rPr>
      <w:rFonts w:ascii="Arial" w:hAnsi="Arial"/>
      <w:sz w:val="22"/>
      <w:szCs w:val="22"/>
    </w:rPr>
  </w:style>
  <w:style w:type="paragraph" w:styleId="a4">
    <w:name w:val="List Paragraph"/>
    <w:basedOn w:val="a"/>
    <w:link w:val="a5"/>
    <w:uiPriority w:val="34"/>
    <w:qFormat/>
    <w:rsid w:val="00306A50"/>
    <w:pPr>
      <w:ind w:left="720"/>
      <w:contextualSpacing/>
    </w:pPr>
    <w:rPr>
      <w:sz w:val="20"/>
      <w:szCs w:val="20"/>
      <w:lang w:eastAsia="ru-RU"/>
    </w:rPr>
  </w:style>
  <w:style w:type="character" w:styleId="a6">
    <w:name w:val="Hyperlink"/>
    <w:basedOn w:val="a0"/>
    <w:uiPriority w:val="99"/>
    <w:rsid w:val="00306A50"/>
    <w:rPr>
      <w:rFonts w:cs="Times New Roman"/>
      <w:color w:val="0000FF"/>
      <w:u w:val="single"/>
    </w:rPr>
  </w:style>
  <w:style w:type="character" w:customStyle="1" w:styleId="ConsPlusNormal0">
    <w:name w:val="ConsPlusNormal Знак"/>
    <w:link w:val="ConsPlusNormal"/>
    <w:uiPriority w:val="99"/>
    <w:locked/>
    <w:rsid w:val="00306A50"/>
    <w:rPr>
      <w:rFonts w:ascii="Arial" w:hAnsi="Arial"/>
      <w:sz w:val="22"/>
      <w:szCs w:val="22"/>
      <w:lang w:eastAsia="ru-RU" w:bidi="ar-SA"/>
    </w:rPr>
  </w:style>
  <w:style w:type="paragraph" w:customStyle="1" w:styleId="ConsPlusTitle">
    <w:name w:val="ConsPlusTitle"/>
    <w:uiPriority w:val="99"/>
    <w:rsid w:val="00306A50"/>
    <w:pPr>
      <w:widowControl w:val="0"/>
      <w:autoSpaceDE w:val="0"/>
      <w:autoSpaceDN w:val="0"/>
    </w:pPr>
    <w:rPr>
      <w:rFonts w:eastAsia="Times New Roman" w:cs="Calibri"/>
      <w:b/>
      <w:sz w:val="22"/>
    </w:rPr>
  </w:style>
  <w:style w:type="paragraph" w:customStyle="1" w:styleId="1">
    <w:name w:val="Стиль1"/>
    <w:basedOn w:val="a4"/>
    <w:link w:val="12"/>
    <w:rsid w:val="00306A50"/>
    <w:pPr>
      <w:numPr>
        <w:numId w:val="1"/>
      </w:numPr>
      <w:spacing w:after="0" w:line="360" w:lineRule="auto"/>
      <w:jc w:val="center"/>
    </w:pPr>
    <w:rPr>
      <w:rFonts w:ascii="Times New Roman" w:hAnsi="Times New Roman"/>
      <w:b/>
      <w:sz w:val="28"/>
      <w:szCs w:val="28"/>
      <w:lang w:eastAsia="en-US"/>
    </w:rPr>
  </w:style>
  <w:style w:type="paragraph" w:customStyle="1" w:styleId="31">
    <w:name w:val="Стиль3"/>
    <w:basedOn w:val="1"/>
    <w:link w:val="32"/>
    <w:qFormat/>
    <w:rsid w:val="00306A50"/>
  </w:style>
  <w:style w:type="character" w:customStyle="1" w:styleId="32">
    <w:name w:val="Стиль3 Знак"/>
    <w:basedOn w:val="a0"/>
    <w:link w:val="31"/>
    <w:locked/>
    <w:rsid w:val="00306A50"/>
    <w:rPr>
      <w:rFonts w:ascii="Times New Roman" w:hAnsi="Times New Roman"/>
      <w:b/>
      <w:sz w:val="28"/>
      <w:szCs w:val="28"/>
      <w:lang w:eastAsia="en-US"/>
    </w:rPr>
  </w:style>
  <w:style w:type="paragraph" w:styleId="a7">
    <w:name w:val="footer"/>
    <w:basedOn w:val="a"/>
    <w:link w:val="a8"/>
    <w:uiPriority w:val="99"/>
    <w:rsid w:val="00306A50"/>
    <w:pPr>
      <w:tabs>
        <w:tab w:val="center" w:pos="4677"/>
        <w:tab w:val="right" w:pos="9355"/>
      </w:tabs>
      <w:spacing w:after="0" w:line="240" w:lineRule="auto"/>
    </w:pPr>
    <w:rPr>
      <w:rFonts w:eastAsia="Times New Roman"/>
      <w:sz w:val="20"/>
      <w:szCs w:val="20"/>
      <w:lang w:eastAsia="ru-RU"/>
    </w:rPr>
  </w:style>
  <w:style w:type="character" w:customStyle="1" w:styleId="a8">
    <w:name w:val="Нижний колонтитул Знак"/>
    <w:basedOn w:val="a0"/>
    <w:link w:val="a7"/>
    <w:uiPriority w:val="99"/>
    <w:locked/>
    <w:rsid w:val="00306A50"/>
    <w:rPr>
      <w:rFonts w:ascii="Calibri" w:hAnsi="Calibri" w:cs="Times New Roman"/>
      <w:sz w:val="20"/>
      <w:szCs w:val="20"/>
      <w:lang w:eastAsia="ru-RU"/>
    </w:rPr>
  </w:style>
  <w:style w:type="paragraph" w:styleId="a9">
    <w:name w:val="header"/>
    <w:basedOn w:val="a"/>
    <w:link w:val="aa"/>
    <w:uiPriority w:val="99"/>
    <w:rsid w:val="00306A50"/>
    <w:pPr>
      <w:tabs>
        <w:tab w:val="center" w:pos="4677"/>
        <w:tab w:val="right" w:pos="9355"/>
      </w:tabs>
      <w:spacing w:after="0" w:line="240" w:lineRule="auto"/>
    </w:pPr>
    <w:rPr>
      <w:rFonts w:eastAsia="Times New Roman"/>
      <w:sz w:val="20"/>
      <w:szCs w:val="20"/>
      <w:lang w:eastAsia="ru-RU"/>
    </w:rPr>
  </w:style>
  <w:style w:type="character" w:customStyle="1" w:styleId="aa">
    <w:name w:val="Верхний колонтитул Знак"/>
    <w:basedOn w:val="a0"/>
    <w:link w:val="a9"/>
    <w:uiPriority w:val="99"/>
    <w:locked/>
    <w:rsid w:val="00306A50"/>
    <w:rPr>
      <w:rFonts w:ascii="Calibri" w:hAnsi="Calibri" w:cs="Times New Roman"/>
      <w:sz w:val="20"/>
      <w:szCs w:val="20"/>
      <w:lang w:eastAsia="ru-RU"/>
    </w:rPr>
  </w:style>
  <w:style w:type="paragraph" w:styleId="ab">
    <w:name w:val="Body Text"/>
    <w:basedOn w:val="a"/>
    <w:link w:val="ac"/>
    <w:rsid w:val="00306A50"/>
    <w:pPr>
      <w:spacing w:after="120" w:line="240" w:lineRule="auto"/>
      <w:jc w:val="center"/>
    </w:pPr>
    <w:rPr>
      <w:rFonts w:ascii="Times New Roman" w:hAnsi="Times New Roman"/>
      <w:b/>
      <w:sz w:val="20"/>
      <w:szCs w:val="20"/>
      <w:lang w:eastAsia="ru-RU"/>
    </w:rPr>
  </w:style>
  <w:style w:type="character" w:customStyle="1" w:styleId="ac">
    <w:name w:val="Основной текст Знак"/>
    <w:basedOn w:val="a0"/>
    <w:link w:val="ab"/>
    <w:locked/>
    <w:rsid w:val="00306A50"/>
    <w:rPr>
      <w:rFonts w:ascii="Times New Roman" w:eastAsia="Times New Roman" w:hAnsi="Times New Roman" w:cs="Times New Roman"/>
      <w:b/>
      <w:sz w:val="20"/>
      <w:szCs w:val="20"/>
      <w:lang w:eastAsia="ru-RU"/>
    </w:rPr>
  </w:style>
  <w:style w:type="paragraph" w:styleId="ad">
    <w:name w:val="Title"/>
    <w:basedOn w:val="a"/>
    <w:link w:val="ae"/>
    <w:qFormat/>
    <w:rsid w:val="00306A50"/>
    <w:pPr>
      <w:spacing w:before="60" w:after="60" w:line="240" w:lineRule="auto"/>
      <w:jc w:val="center"/>
    </w:pPr>
    <w:rPr>
      <w:rFonts w:ascii="Arial" w:hAnsi="Arial"/>
      <w:b/>
      <w:sz w:val="20"/>
      <w:szCs w:val="20"/>
      <w:lang w:eastAsia="ru-RU"/>
    </w:rPr>
  </w:style>
  <w:style w:type="character" w:customStyle="1" w:styleId="ae">
    <w:name w:val="Название Знак"/>
    <w:basedOn w:val="a0"/>
    <w:link w:val="ad"/>
    <w:locked/>
    <w:rsid w:val="00306A50"/>
    <w:rPr>
      <w:rFonts w:ascii="Arial" w:eastAsia="Times New Roman" w:hAnsi="Arial" w:cs="Times New Roman"/>
      <w:b/>
      <w:sz w:val="20"/>
      <w:szCs w:val="20"/>
      <w:lang w:eastAsia="ru-RU"/>
    </w:rPr>
  </w:style>
  <w:style w:type="paragraph" w:styleId="af">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
    <w:basedOn w:val="a"/>
    <w:uiPriority w:val="99"/>
    <w:rsid w:val="00306A50"/>
    <w:pPr>
      <w:spacing w:before="100" w:beforeAutospacing="1" w:after="100" w:afterAutospacing="1" w:line="240" w:lineRule="auto"/>
    </w:pPr>
    <w:rPr>
      <w:rFonts w:ascii="Times New Roman" w:eastAsia="Times New Roman" w:hAnsi="Times New Roman"/>
      <w:sz w:val="24"/>
      <w:szCs w:val="24"/>
      <w:lang w:eastAsia="ru-RU"/>
    </w:rPr>
  </w:style>
  <w:style w:type="paragraph" w:styleId="21">
    <w:name w:val="Body Text Indent 2"/>
    <w:basedOn w:val="a"/>
    <w:link w:val="22"/>
    <w:uiPriority w:val="99"/>
    <w:semiHidden/>
    <w:rsid w:val="00306A50"/>
    <w:pPr>
      <w:spacing w:after="120" w:line="480" w:lineRule="auto"/>
      <w:ind w:left="283"/>
    </w:pPr>
    <w:rPr>
      <w:rFonts w:eastAsia="Times New Roman"/>
      <w:sz w:val="20"/>
      <w:szCs w:val="20"/>
      <w:lang w:eastAsia="ru-RU"/>
    </w:rPr>
  </w:style>
  <w:style w:type="character" w:customStyle="1" w:styleId="22">
    <w:name w:val="Основной текст с отступом 2 Знак"/>
    <w:basedOn w:val="a0"/>
    <w:link w:val="21"/>
    <w:uiPriority w:val="99"/>
    <w:semiHidden/>
    <w:locked/>
    <w:rsid w:val="00306A50"/>
    <w:rPr>
      <w:rFonts w:ascii="Calibri" w:hAnsi="Calibri" w:cs="Times New Roman"/>
      <w:sz w:val="20"/>
      <w:szCs w:val="20"/>
      <w:lang w:eastAsia="ru-RU"/>
    </w:rPr>
  </w:style>
  <w:style w:type="character" w:customStyle="1" w:styleId="a5">
    <w:name w:val="Абзац списка Знак"/>
    <w:link w:val="a4"/>
    <w:uiPriority w:val="99"/>
    <w:locked/>
    <w:rsid w:val="00306A50"/>
    <w:rPr>
      <w:rFonts w:ascii="Calibri" w:hAnsi="Calibri"/>
      <w:lang w:eastAsia="ru-RU"/>
    </w:rPr>
  </w:style>
  <w:style w:type="paragraph" w:customStyle="1" w:styleId="af0">
    <w:name w:val="Знак"/>
    <w:basedOn w:val="a"/>
    <w:uiPriority w:val="99"/>
    <w:rsid w:val="00306A50"/>
    <w:pPr>
      <w:spacing w:after="160" w:line="240" w:lineRule="exact"/>
    </w:pPr>
    <w:rPr>
      <w:rFonts w:ascii="Verdana" w:eastAsia="Times New Roman" w:hAnsi="Verdana" w:cs="Verdana"/>
      <w:sz w:val="20"/>
      <w:szCs w:val="20"/>
      <w:lang w:val="en-US"/>
    </w:rPr>
  </w:style>
  <w:style w:type="character" w:customStyle="1" w:styleId="af1">
    <w:name w:val="Основной текст_"/>
    <w:link w:val="8"/>
    <w:locked/>
    <w:rsid w:val="00306A50"/>
    <w:rPr>
      <w:rFonts w:ascii="Times New Roman" w:hAnsi="Times New Roman"/>
      <w:sz w:val="26"/>
      <w:shd w:val="clear" w:color="auto" w:fill="FFFFFF"/>
    </w:rPr>
  </w:style>
  <w:style w:type="character" w:customStyle="1" w:styleId="9">
    <w:name w:val="Основной текст + 9"/>
    <w:aliases w:val="5 pt,Полужирный,Интервал 0 pt"/>
    <w:uiPriority w:val="99"/>
    <w:rsid w:val="00306A50"/>
    <w:rPr>
      <w:rFonts w:ascii="Times New Roman" w:hAnsi="Times New Roman"/>
      <w:b/>
      <w:color w:val="000000"/>
      <w:spacing w:val="2"/>
      <w:w w:val="100"/>
      <w:position w:val="0"/>
      <w:sz w:val="19"/>
      <w:u w:val="none"/>
      <w:lang w:val="ru-RU" w:eastAsia="ru-RU"/>
    </w:rPr>
  </w:style>
  <w:style w:type="paragraph" w:customStyle="1" w:styleId="8">
    <w:name w:val="Основной текст8"/>
    <w:basedOn w:val="a"/>
    <w:link w:val="af1"/>
    <w:uiPriority w:val="99"/>
    <w:rsid w:val="00306A50"/>
    <w:pPr>
      <w:widowControl w:val="0"/>
      <w:shd w:val="clear" w:color="auto" w:fill="FFFFFF"/>
      <w:spacing w:before="420" w:after="0" w:line="322" w:lineRule="exact"/>
      <w:ind w:hanging="340"/>
      <w:jc w:val="both"/>
    </w:pPr>
    <w:rPr>
      <w:rFonts w:ascii="Times New Roman" w:hAnsi="Times New Roman"/>
      <w:sz w:val="26"/>
      <w:szCs w:val="20"/>
    </w:rPr>
  </w:style>
  <w:style w:type="paragraph" w:styleId="af2">
    <w:name w:val="Balloon Text"/>
    <w:basedOn w:val="a"/>
    <w:link w:val="af3"/>
    <w:uiPriority w:val="99"/>
    <w:semiHidden/>
    <w:rsid w:val="00306A50"/>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locked/>
    <w:rsid w:val="00306A50"/>
    <w:rPr>
      <w:rFonts w:ascii="Tahoma" w:hAnsi="Tahoma" w:cs="Tahoma"/>
      <w:sz w:val="16"/>
      <w:szCs w:val="16"/>
    </w:rPr>
  </w:style>
  <w:style w:type="character" w:styleId="af4">
    <w:name w:val="Strong"/>
    <w:basedOn w:val="a0"/>
    <w:uiPriority w:val="22"/>
    <w:qFormat/>
    <w:rsid w:val="00E57AD2"/>
    <w:rPr>
      <w:rFonts w:cs="Times New Roman"/>
      <w:b/>
    </w:rPr>
  </w:style>
  <w:style w:type="paragraph" w:customStyle="1" w:styleId="23">
    <w:name w:val="Основной текст2"/>
    <w:basedOn w:val="a"/>
    <w:rsid w:val="00E57AD2"/>
    <w:pPr>
      <w:widowControl w:val="0"/>
      <w:shd w:val="clear" w:color="auto" w:fill="FFFFFF"/>
      <w:spacing w:after="180" w:line="240" w:lineRule="atLeast"/>
      <w:jc w:val="center"/>
    </w:pPr>
    <w:rPr>
      <w:rFonts w:ascii="Times New Roman" w:eastAsia="Times New Roman" w:hAnsi="Times New Roman"/>
      <w:sz w:val="18"/>
      <w:szCs w:val="18"/>
      <w:lang w:eastAsia="ru-RU"/>
    </w:rPr>
  </w:style>
  <w:style w:type="paragraph" w:customStyle="1" w:styleId="Default">
    <w:name w:val="Default"/>
    <w:rsid w:val="00E57AD2"/>
    <w:pPr>
      <w:autoSpaceDE w:val="0"/>
      <w:autoSpaceDN w:val="0"/>
      <w:adjustRightInd w:val="0"/>
    </w:pPr>
    <w:rPr>
      <w:rFonts w:ascii="Times New Roman" w:hAnsi="Times New Roman"/>
      <w:color w:val="000000"/>
      <w:sz w:val="24"/>
      <w:szCs w:val="24"/>
      <w:lang w:eastAsia="en-US"/>
    </w:rPr>
  </w:style>
  <w:style w:type="character" w:customStyle="1" w:styleId="12">
    <w:name w:val="Стиль1 Знак"/>
    <w:basedOn w:val="a5"/>
    <w:link w:val="1"/>
    <w:locked/>
    <w:rsid w:val="00051280"/>
    <w:rPr>
      <w:rFonts w:ascii="Times New Roman" w:hAnsi="Times New Roman"/>
      <w:b/>
      <w:sz w:val="28"/>
      <w:szCs w:val="28"/>
      <w:lang w:eastAsia="en-US"/>
    </w:rPr>
  </w:style>
  <w:style w:type="paragraph" w:customStyle="1" w:styleId="4">
    <w:name w:val="Стиль4"/>
    <w:basedOn w:val="1"/>
    <w:link w:val="42"/>
    <w:qFormat/>
    <w:rsid w:val="00051280"/>
    <w:pPr>
      <w:numPr>
        <w:numId w:val="2"/>
      </w:numPr>
    </w:pPr>
    <w:rPr>
      <w:rFonts w:eastAsia="Times New Roman"/>
      <w:lang w:eastAsia="ru-RU"/>
    </w:rPr>
  </w:style>
  <w:style w:type="character" w:customStyle="1" w:styleId="42">
    <w:name w:val="Стиль4 Знак"/>
    <w:basedOn w:val="12"/>
    <w:link w:val="4"/>
    <w:locked/>
    <w:rsid w:val="00051280"/>
    <w:rPr>
      <w:rFonts w:eastAsia="Times New Roman"/>
    </w:rPr>
  </w:style>
  <w:style w:type="paragraph" w:customStyle="1" w:styleId="14pt063">
    <w:name w:val="Стиль 14 pt по ширине Первая строка:  063 см Междустр.интервал:..."/>
    <w:basedOn w:val="a"/>
    <w:autoRedefine/>
    <w:uiPriority w:val="99"/>
    <w:rsid w:val="00051280"/>
    <w:pPr>
      <w:numPr>
        <w:numId w:val="4"/>
      </w:numPr>
      <w:spacing w:after="0" w:line="360" w:lineRule="auto"/>
      <w:jc w:val="both"/>
    </w:pPr>
    <w:rPr>
      <w:rFonts w:ascii="Times New Roman" w:eastAsia="Times New Roman" w:hAnsi="Times New Roman"/>
      <w:sz w:val="28"/>
      <w:szCs w:val="20"/>
      <w:lang w:eastAsia="ru-RU"/>
    </w:rPr>
  </w:style>
  <w:style w:type="paragraph" w:customStyle="1" w:styleId="075">
    <w:name w:val="Стиль Основной текст с отступом + Первая строка:  075 см"/>
    <w:basedOn w:val="af5"/>
    <w:autoRedefine/>
    <w:uiPriority w:val="99"/>
    <w:rsid w:val="00051280"/>
    <w:pPr>
      <w:numPr>
        <w:numId w:val="5"/>
      </w:numPr>
      <w:spacing w:after="0"/>
      <w:jc w:val="both"/>
    </w:pPr>
    <w:rPr>
      <w:szCs w:val="20"/>
    </w:rPr>
  </w:style>
  <w:style w:type="paragraph" w:styleId="af5">
    <w:name w:val="Body Text Indent"/>
    <w:basedOn w:val="a"/>
    <w:link w:val="af6"/>
    <w:uiPriority w:val="99"/>
    <w:rsid w:val="00051280"/>
    <w:pPr>
      <w:spacing w:after="120" w:line="240" w:lineRule="auto"/>
      <w:ind w:left="283" w:firstLine="709"/>
    </w:pPr>
    <w:rPr>
      <w:rFonts w:ascii="Times New Roman" w:eastAsia="Times New Roman" w:hAnsi="Times New Roman"/>
      <w:sz w:val="28"/>
      <w:szCs w:val="28"/>
      <w:lang w:eastAsia="ru-RU"/>
    </w:rPr>
  </w:style>
  <w:style w:type="character" w:customStyle="1" w:styleId="af6">
    <w:name w:val="Основной текст с отступом Знак"/>
    <w:basedOn w:val="a0"/>
    <w:link w:val="af5"/>
    <w:uiPriority w:val="99"/>
    <w:locked/>
    <w:rsid w:val="00051280"/>
    <w:rPr>
      <w:rFonts w:ascii="Times New Roman" w:hAnsi="Times New Roman" w:cs="Times New Roman"/>
      <w:sz w:val="28"/>
      <w:szCs w:val="28"/>
      <w:lang w:eastAsia="ru-RU"/>
    </w:rPr>
  </w:style>
  <w:style w:type="paragraph" w:customStyle="1" w:styleId="af7">
    <w:name w:val="Знак Знак Знак Знак Знак Знак Знак Знак Знак Знак Знак Знак Знак"/>
    <w:basedOn w:val="a"/>
    <w:uiPriority w:val="99"/>
    <w:rsid w:val="00051280"/>
    <w:pPr>
      <w:spacing w:after="0" w:line="240" w:lineRule="exact"/>
      <w:jc w:val="both"/>
    </w:pPr>
    <w:rPr>
      <w:rFonts w:ascii="Times New Roman" w:eastAsia="Times New Roman" w:hAnsi="Times New Roman"/>
      <w:sz w:val="24"/>
      <w:szCs w:val="24"/>
      <w:lang w:val="en-US"/>
    </w:rPr>
  </w:style>
  <w:style w:type="paragraph" w:customStyle="1" w:styleId="13">
    <w:name w:val="Знак Знак Знак Знак Знак Знак Знак Знак Знак Знак Знак Знак1"/>
    <w:basedOn w:val="a"/>
    <w:uiPriority w:val="99"/>
    <w:rsid w:val="00051280"/>
    <w:pPr>
      <w:spacing w:before="100" w:beforeAutospacing="1" w:after="100" w:afterAutospacing="1" w:line="240" w:lineRule="auto"/>
    </w:pPr>
    <w:rPr>
      <w:rFonts w:ascii="Tahoma" w:eastAsia="Times New Roman" w:hAnsi="Tahoma"/>
      <w:sz w:val="20"/>
      <w:szCs w:val="20"/>
      <w:lang w:val="en-US"/>
    </w:rPr>
  </w:style>
  <w:style w:type="character" w:styleId="af8">
    <w:name w:val="page number"/>
    <w:basedOn w:val="a0"/>
    <w:uiPriority w:val="99"/>
    <w:rsid w:val="00051280"/>
    <w:rPr>
      <w:rFonts w:cs="Times New Roman"/>
    </w:rPr>
  </w:style>
  <w:style w:type="paragraph" w:customStyle="1" w:styleId="af9">
    <w:name w:val="Знак Знак Знак Знак Знак Знак Знак Знак Знак Знак Знак Знак"/>
    <w:basedOn w:val="a"/>
    <w:uiPriority w:val="99"/>
    <w:rsid w:val="00051280"/>
    <w:pPr>
      <w:spacing w:after="0" w:line="240" w:lineRule="exact"/>
      <w:jc w:val="both"/>
    </w:pPr>
    <w:rPr>
      <w:rFonts w:ascii="Times New Roman" w:eastAsia="Times New Roman" w:hAnsi="Times New Roman"/>
      <w:sz w:val="24"/>
      <w:szCs w:val="24"/>
      <w:lang w:val="en-US"/>
    </w:rPr>
  </w:style>
  <w:style w:type="paragraph" w:customStyle="1" w:styleId="afa">
    <w:name w:val="Знак Знак Знак"/>
    <w:basedOn w:val="a"/>
    <w:autoRedefine/>
    <w:uiPriority w:val="99"/>
    <w:rsid w:val="00051280"/>
    <w:pPr>
      <w:spacing w:after="160" w:line="240" w:lineRule="auto"/>
      <w:jc w:val="both"/>
    </w:pPr>
    <w:rPr>
      <w:rFonts w:ascii="Times New Roman" w:eastAsia="SimSun" w:hAnsi="Times New Roman"/>
      <w:sz w:val="28"/>
      <w:szCs w:val="28"/>
      <w:lang w:val="en-US"/>
    </w:rPr>
  </w:style>
  <w:style w:type="paragraph" w:customStyle="1" w:styleId="rvps698610">
    <w:name w:val="rvps698610"/>
    <w:basedOn w:val="a"/>
    <w:uiPriority w:val="99"/>
    <w:rsid w:val="0005128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Cell">
    <w:name w:val="ConsPlusCell"/>
    <w:uiPriority w:val="99"/>
    <w:rsid w:val="00051280"/>
    <w:pPr>
      <w:widowControl w:val="0"/>
      <w:autoSpaceDE w:val="0"/>
      <w:autoSpaceDN w:val="0"/>
      <w:adjustRightInd w:val="0"/>
    </w:pPr>
    <w:rPr>
      <w:rFonts w:ascii="Arial" w:eastAsia="Times New Roman" w:hAnsi="Arial" w:cs="Arial"/>
    </w:rPr>
  </w:style>
  <w:style w:type="paragraph" w:customStyle="1" w:styleId="120">
    <w:name w:val="Без интервала12"/>
    <w:uiPriority w:val="99"/>
    <w:rsid w:val="00051280"/>
    <w:rPr>
      <w:rFonts w:eastAsia="MS ??" w:cs="Calibri"/>
      <w:sz w:val="22"/>
      <w:szCs w:val="22"/>
      <w:lang w:eastAsia="en-US"/>
    </w:rPr>
  </w:style>
  <w:style w:type="paragraph" w:styleId="24">
    <w:name w:val="Body Text 2"/>
    <w:basedOn w:val="a"/>
    <w:link w:val="25"/>
    <w:uiPriority w:val="99"/>
    <w:rsid w:val="00051280"/>
    <w:pPr>
      <w:spacing w:after="120" w:line="480" w:lineRule="auto"/>
    </w:pPr>
    <w:rPr>
      <w:rFonts w:eastAsia="Times New Roman"/>
      <w:lang w:eastAsia="ru-RU"/>
    </w:rPr>
  </w:style>
  <w:style w:type="character" w:customStyle="1" w:styleId="25">
    <w:name w:val="Основной текст 2 Знак"/>
    <w:basedOn w:val="a0"/>
    <w:link w:val="24"/>
    <w:uiPriority w:val="99"/>
    <w:locked/>
    <w:rsid w:val="00051280"/>
    <w:rPr>
      <w:rFonts w:ascii="Calibri" w:hAnsi="Calibri" w:cs="Times New Roman"/>
      <w:lang w:eastAsia="ru-RU"/>
    </w:rPr>
  </w:style>
  <w:style w:type="paragraph" w:customStyle="1" w:styleId="43">
    <w:name w:val="Основной текст4"/>
    <w:basedOn w:val="a"/>
    <w:uiPriority w:val="99"/>
    <w:rsid w:val="00051280"/>
    <w:pPr>
      <w:widowControl w:val="0"/>
      <w:shd w:val="clear" w:color="auto" w:fill="FFFFFF"/>
      <w:spacing w:after="60" w:line="240" w:lineRule="atLeast"/>
      <w:jc w:val="center"/>
    </w:pPr>
    <w:rPr>
      <w:rFonts w:ascii="Times New Roman" w:eastAsia="Times New Roman" w:hAnsi="Times New Roman"/>
      <w:spacing w:val="10"/>
      <w:sz w:val="20"/>
      <w:szCs w:val="20"/>
      <w:lang w:eastAsia="ru-RU"/>
    </w:rPr>
  </w:style>
  <w:style w:type="paragraph" w:customStyle="1" w:styleId="ConsPlusTitlePage">
    <w:name w:val="ConsPlusTitlePage"/>
    <w:rsid w:val="00B07459"/>
    <w:pPr>
      <w:widowControl w:val="0"/>
      <w:autoSpaceDE w:val="0"/>
      <w:autoSpaceDN w:val="0"/>
    </w:pPr>
    <w:rPr>
      <w:rFonts w:ascii="Tahoma" w:eastAsia="Times New Roman" w:hAnsi="Tahoma" w:cs="Tahoma"/>
    </w:rPr>
  </w:style>
  <w:style w:type="paragraph" w:customStyle="1" w:styleId="afb">
    <w:name w:val="ЗАГОЛОВКИ"/>
    <w:basedOn w:val="a"/>
    <w:link w:val="afc"/>
    <w:uiPriority w:val="99"/>
    <w:rsid w:val="006B0B33"/>
    <w:pPr>
      <w:spacing w:after="0" w:line="240" w:lineRule="auto"/>
      <w:jc w:val="center"/>
    </w:pPr>
    <w:rPr>
      <w:rFonts w:ascii="Times New Roman" w:hAnsi="Times New Roman"/>
      <w:b/>
      <w:sz w:val="28"/>
      <w:szCs w:val="28"/>
    </w:rPr>
  </w:style>
  <w:style w:type="paragraph" w:customStyle="1" w:styleId="14">
    <w:name w:val="Подзаголовок 1"/>
    <w:basedOn w:val="a"/>
    <w:link w:val="15"/>
    <w:uiPriority w:val="99"/>
    <w:rsid w:val="0052439F"/>
    <w:pPr>
      <w:spacing w:after="0" w:line="240" w:lineRule="auto"/>
      <w:jc w:val="center"/>
    </w:pPr>
    <w:rPr>
      <w:rFonts w:ascii="Times New Roman" w:hAnsi="Times New Roman"/>
      <w:b/>
      <w:sz w:val="28"/>
      <w:szCs w:val="28"/>
    </w:rPr>
  </w:style>
  <w:style w:type="character" w:customStyle="1" w:styleId="afc">
    <w:name w:val="ЗАГОЛОВКИ Знак"/>
    <w:basedOn w:val="a0"/>
    <w:link w:val="afb"/>
    <w:uiPriority w:val="99"/>
    <w:locked/>
    <w:rsid w:val="006B0B33"/>
    <w:rPr>
      <w:rFonts w:ascii="Times New Roman" w:hAnsi="Times New Roman" w:cs="Times New Roman"/>
      <w:b/>
      <w:sz w:val="28"/>
      <w:szCs w:val="28"/>
    </w:rPr>
  </w:style>
  <w:style w:type="paragraph" w:styleId="26">
    <w:name w:val="toc 2"/>
    <w:basedOn w:val="a"/>
    <w:next w:val="a"/>
    <w:autoRedefine/>
    <w:uiPriority w:val="39"/>
    <w:rsid w:val="00582A56"/>
    <w:pPr>
      <w:spacing w:before="120" w:after="0"/>
      <w:ind w:left="220"/>
    </w:pPr>
    <w:rPr>
      <w:i/>
      <w:iCs/>
      <w:sz w:val="20"/>
      <w:szCs w:val="20"/>
    </w:rPr>
  </w:style>
  <w:style w:type="character" w:customStyle="1" w:styleId="15">
    <w:name w:val="Подзаголовок 1 Знак"/>
    <w:basedOn w:val="a0"/>
    <w:link w:val="14"/>
    <w:uiPriority w:val="99"/>
    <w:locked/>
    <w:rsid w:val="0052439F"/>
    <w:rPr>
      <w:rFonts w:ascii="Times New Roman" w:hAnsi="Times New Roman" w:cs="Times New Roman"/>
      <w:b/>
      <w:sz w:val="28"/>
      <w:szCs w:val="28"/>
    </w:rPr>
  </w:style>
  <w:style w:type="paragraph" w:styleId="16">
    <w:name w:val="toc 1"/>
    <w:basedOn w:val="a"/>
    <w:next w:val="a"/>
    <w:autoRedefine/>
    <w:uiPriority w:val="39"/>
    <w:rsid w:val="00DA2371"/>
    <w:pPr>
      <w:tabs>
        <w:tab w:val="right" w:leader="dot" w:pos="9639"/>
      </w:tabs>
      <w:spacing w:after="120" w:line="240" w:lineRule="auto"/>
      <w:jc w:val="both"/>
    </w:pPr>
    <w:rPr>
      <w:b/>
      <w:bCs/>
      <w:sz w:val="20"/>
      <w:szCs w:val="20"/>
    </w:rPr>
  </w:style>
  <w:style w:type="paragraph" w:styleId="90">
    <w:name w:val="toc 9"/>
    <w:basedOn w:val="a"/>
    <w:next w:val="a"/>
    <w:autoRedefine/>
    <w:uiPriority w:val="99"/>
    <w:rsid w:val="00582A56"/>
    <w:pPr>
      <w:spacing w:after="0"/>
      <w:ind w:left="1760"/>
    </w:pPr>
    <w:rPr>
      <w:sz w:val="20"/>
      <w:szCs w:val="20"/>
    </w:rPr>
  </w:style>
  <w:style w:type="paragraph" w:customStyle="1" w:styleId="27">
    <w:name w:val="Стиль2"/>
    <w:basedOn w:val="afb"/>
    <w:link w:val="28"/>
    <w:rsid w:val="00146A0F"/>
  </w:style>
  <w:style w:type="paragraph" w:styleId="33">
    <w:name w:val="toc 3"/>
    <w:basedOn w:val="a"/>
    <w:next w:val="a"/>
    <w:autoRedefine/>
    <w:uiPriority w:val="39"/>
    <w:rsid w:val="00624943"/>
    <w:pPr>
      <w:spacing w:after="0"/>
      <w:ind w:left="440"/>
    </w:pPr>
    <w:rPr>
      <w:sz w:val="20"/>
      <w:szCs w:val="20"/>
    </w:rPr>
  </w:style>
  <w:style w:type="character" w:customStyle="1" w:styleId="28">
    <w:name w:val="Стиль2 Знак"/>
    <w:basedOn w:val="afc"/>
    <w:link w:val="27"/>
    <w:locked/>
    <w:rsid w:val="00146A0F"/>
    <w:rPr>
      <w:rFonts w:ascii="Times New Roman" w:hAnsi="Times New Roman" w:cs="Times New Roman"/>
      <w:b/>
      <w:sz w:val="28"/>
      <w:szCs w:val="28"/>
    </w:rPr>
  </w:style>
  <w:style w:type="paragraph" w:styleId="5">
    <w:name w:val="toc 5"/>
    <w:basedOn w:val="a"/>
    <w:next w:val="a"/>
    <w:autoRedefine/>
    <w:uiPriority w:val="99"/>
    <w:rsid w:val="00862972"/>
    <w:pPr>
      <w:spacing w:after="0"/>
      <w:ind w:left="880"/>
    </w:pPr>
    <w:rPr>
      <w:sz w:val="20"/>
      <w:szCs w:val="20"/>
    </w:rPr>
  </w:style>
  <w:style w:type="paragraph" w:styleId="44">
    <w:name w:val="toc 4"/>
    <w:basedOn w:val="a"/>
    <w:next w:val="a"/>
    <w:autoRedefine/>
    <w:uiPriority w:val="99"/>
    <w:rsid w:val="00624943"/>
    <w:pPr>
      <w:spacing w:after="0"/>
      <w:ind w:left="660"/>
    </w:pPr>
    <w:rPr>
      <w:sz w:val="20"/>
      <w:szCs w:val="20"/>
    </w:rPr>
  </w:style>
  <w:style w:type="paragraph" w:styleId="6">
    <w:name w:val="toc 6"/>
    <w:basedOn w:val="a"/>
    <w:next w:val="a"/>
    <w:autoRedefine/>
    <w:uiPriority w:val="99"/>
    <w:rsid w:val="00624943"/>
    <w:pPr>
      <w:spacing w:after="0"/>
      <w:ind w:left="1100"/>
    </w:pPr>
    <w:rPr>
      <w:sz w:val="20"/>
      <w:szCs w:val="20"/>
    </w:rPr>
  </w:style>
  <w:style w:type="paragraph" w:styleId="7">
    <w:name w:val="toc 7"/>
    <w:basedOn w:val="a"/>
    <w:next w:val="a"/>
    <w:autoRedefine/>
    <w:uiPriority w:val="99"/>
    <w:rsid w:val="00624943"/>
    <w:pPr>
      <w:spacing w:after="0"/>
      <w:ind w:left="1320"/>
    </w:pPr>
    <w:rPr>
      <w:sz w:val="20"/>
      <w:szCs w:val="20"/>
    </w:rPr>
  </w:style>
  <w:style w:type="paragraph" w:styleId="80">
    <w:name w:val="toc 8"/>
    <w:basedOn w:val="a"/>
    <w:next w:val="a"/>
    <w:autoRedefine/>
    <w:uiPriority w:val="99"/>
    <w:rsid w:val="00624943"/>
    <w:pPr>
      <w:spacing w:after="0"/>
      <w:ind w:left="1540"/>
    </w:pPr>
    <w:rPr>
      <w:sz w:val="20"/>
      <w:szCs w:val="20"/>
    </w:rPr>
  </w:style>
  <w:style w:type="paragraph" w:customStyle="1" w:styleId="50">
    <w:name w:val="Стиль5"/>
    <w:basedOn w:val="27"/>
    <w:link w:val="51"/>
    <w:qFormat/>
    <w:rsid w:val="006B0B33"/>
  </w:style>
  <w:style w:type="paragraph" w:styleId="afd">
    <w:name w:val="TOC Heading"/>
    <w:basedOn w:val="10"/>
    <w:next w:val="a"/>
    <w:uiPriority w:val="39"/>
    <w:qFormat/>
    <w:rsid w:val="006B0B33"/>
    <w:pPr>
      <w:keepLines/>
      <w:spacing w:before="480" w:line="276" w:lineRule="auto"/>
      <w:outlineLvl w:val="9"/>
    </w:pPr>
    <w:rPr>
      <w:rFonts w:ascii="Cambria" w:hAnsi="Cambria"/>
      <w:color w:val="365F91"/>
      <w:kern w:val="0"/>
      <w:szCs w:val="28"/>
      <w:lang w:eastAsia="en-US"/>
    </w:rPr>
  </w:style>
  <w:style w:type="character" w:customStyle="1" w:styleId="51">
    <w:name w:val="Стиль5 Знак"/>
    <w:basedOn w:val="28"/>
    <w:link w:val="50"/>
    <w:locked/>
    <w:rsid w:val="006B0B33"/>
    <w:rPr>
      <w:rFonts w:ascii="Times New Roman" w:hAnsi="Times New Roman" w:cs="Times New Roman"/>
      <w:b/>
      <w:sz w:val="28"/>
      <w:szCs w:val="28"/>
    </w:rPr>
  </w:style>
  <w:style w:type="paragraph" w:customStyle="1" w:styleId="60">
    <w:name w:val="Стиль6"/>
    <w:basedOn w:val="afb"/>
    <w:link w:val="61"/>
    <w:uiPriority w:val="99"/>
    <w:rsid w:val="006B0B33"/>
  </w:style>
  <w:style w:type="character" w:customStyle="1" w:styleId="61">
    <w:name w:val="Стиль6 Знак"/>
    <w:basedOn w:val="afc"/>
    <w:link w:val="60"/>
    <w:uiPriority w:val="99"/>
    <w:locked/>
    <w:rsid w:val="006B0B33"/>
    <w:rPr>
      <w:rFonts w:ascii="Times New Roman" w:hAnsi="Times New Roman" w:cs="Times New Roman"/>
      <w:b/>
      <w:sz w:val="28"/>
      <w:szCs w:val="28"/>
    </w:rPr>
  </w:style>
  <w:style w:type="paragraph" w:styleId="afe">
    <w:name w:val="footnote text"/>
    <w:basedOn w:val="a"/>
    <w:link w:val="aff"/>
    <w:uiPriority w:val="99"/>
    <w:semiHidden/>
    <w:rsid w:val="00483943"/>
    <w:pPr>
      <w:spacing w:after="0" w:line="240" w:lineRule="auto"/>
    </w:pPr>
    <w:rPr>
      <w:sz w:val="20"/>
      <w:szCs w:val="20"/>
    </w:rPr>
  </w:style>
  <w:style w:type="character" w:customStyle="1" w:styleId="aff">
    <w:name w:val="Текст сноски Знак"/>
    <w:basedOn w:val="a0"/>
    <w:link w:val="afe"/>
    <w:uiPriority w:val="99"/>
    <w:semiHidden/>
    <w:locked/>
    <w:rsid w:val="00483943"/>
    <w:rPr>
      <w:rFonts w:cs="Times New Roman"/>
      <w:sz w:val="20"/>
      <w:szCs w:val="20"/>
    </w:rPr>
  </w:style>
  <w:style w:type="character" w:styleId="aff0">
    <w:name w:val="footnote reference"/>
    <w:basedOn w:val="a0"/>
    <w:uiPriority w:val="99"/>
    <w:semiHidden/>
    <w:rsid w:val="00483943"/>
    <w:rPr>
      <w:rFonts w:cs="Times New Roman"/>
      <w:vertAlign w:val="superscript"/>
    </w:rPr>
  </w:style>
  <w:style w:type="character" w:styleId="aff1">
    <w:name w:val="FollowedHyperlink"/>
    <w:basedOn w:val="a0"/>
    <w:uiPriority w:val="99"/>
    <w:rsid w:val="00217E06"/>
    <w:rPr>
      <w:rFonts w:cs="Times New Roman"/>
      <w:color w:val="800080"/>
      <w:u w:val="single"/>
    </w:rPr>
  </w:style>
  <w:style w:type="character" w:customStyle="1" w:styleId="apple-converted-space">
    <w:name w:val="apple-converted-space"/>
    <w:basedOn w:val="a0"/>
    <w:rsid w:val="009323AA"/>
    <w:rPr>
      <w:rFonts w:cs="Times New Roman"/>
    </w:rPr>
  </w:style>
  <w:style w:type="character" w:customStyle="1" w:styleId="41">
    <w:name w:val="Заголовок 4 Знак"/>
    <w:aliases w:val="Заголовок Знак"/>
    <w:basedOn w:val="a0"/>
    <w:link w:val="40"/>
    <w:rsid w:val="00461BE6"/>
    <w:rPr>
      <w:rFonts w:ascii="Times New Roman" w:eastAsia="Times New Roman" w:hAnsi="Times New Roman"/>
      <w:b/>
      <w:bCs/>
      <w:sz w:val="28"/>
      <w:szCs w:val="28"/>
      <w:lang w:eastAsia="en-US"/>
    </w:rPr>
  </w:style>
  <w:style w:type="character" w:styleId="aff2">
    <w:name w:val="Emphasis"/>
    <w:basedOn w:val="a0"/>
    <w:qFormat/>
    <w:locked/>
    <w:rsid w:val="00CC5D19"/>
    <w:rPr>
      <w:i/>
      <w:iCs/>
    </w:rPr>
  </w:style>
  <w:style w:type="paragraph" w:customStyle="1" w:styleId="ConsPlusNonformat">
    <w:name w:val="ConsPlusNonformat"/>
    <w:rsid w:val="00986F37"/>
    <w:pPr>
      <w:widowControl w:val="0"/>
      <w:autoSpaceDE w:val="0"/>
      <w:autoSpaceDN w:val="0"/>
    </w:pPr>
    <w:rPr>
      <w:rFonts w:ascii="Courier New" w:eastAsia="Times New Roman" w:hAnsi="Courier New" w:cs="Courier New"/>
    </w:rPr>
  </w:style>
  <w:style w:type="character" w:customStyle="1" w:styleId="Bodytext212pt">
    <w:name w:val="Body text (2) + 12 pt"/>
    <w:rsid w:val="00E57E7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paragraph" w:customStyle="1" w:styleId="52">
    <w:name w:val="Основной текст5"/>
    <w:basedOn w:val="a"/>
    <w:rsid w:val="007E56D2"/>
    <w:pPr>
      <w:widowControl w:val="0"/>
      <w:shd w:val="clear" w:color="auto" w:fill="FFFFFF"/>
      <w:spacing w:after="180" w:line="0" w:lineRule="atLeast"/>
      <w:jc w:val="center"/>
    </w:pPr>
    <w:rPr>
      <w:rFonts w:ascii="Times New Roman" w:eastAsia="Times New Roman" w:hAnsi="Times New Roman"/>
      <w:sz w:val="18"/>
      <w:szCs w:val="18"/>
      <w:lang w:eastAsia="ru-RU"/>
    </w:rPr>
  </w:style>
  <w:style w:type="character" w:customStyle="1" w:styleId="17">
    <w:name w:val="Основной текст1"/>
    <w:basedOn w:val="af1"/>
    <w:rsid w:val="007E56D2"/>
    <w:rPr>
      <w:rFonts w:eastAsia="Times New Roman" w:cs="Times New Roman"/>
      <w:color w:val="000000"/>
      <w:spacing w:val="0"/>
      <w:w w:val="100"/>
      <w:position w:val="0"/>
      <w:sz w:val="18"/>
      <w:szCs w:val="18"/>
      <w:lang w:val="ru-RU" w:eastAsia="ru-RU" w:bidi="ru-RU"/>
    </w:rPr>
  </w:style>
  <w:style w:type="character" w:customStyle="1" w:styleId="34">
    <w:name w:val="Основной текст3"/>
    <w:basedOn w:val="af1"/>
    <w:rsid w:val="007E56D2"/>
    <w:rPr>
      <w:rFonts w:eastAsia="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0pt">
    <w:name w:val="Основной текст + Курсив;Интервал 0 pt"/>
    <w:basedOn w:val="af1"/>
    <w:rsid w:val="007E56D2"/>
    <w:rPr>
      <w:rFonts w:eastAsia="Times New Roman" w:cs="Times New Roman"/>
      <w:b w:val="0"/>
      <w:bCs w:val="0"/>
      <w:i/>
      <w:iCs/>
      <w:smallCaps w:val="0"/>
      <w:strike w:val="0"/>
      <w:color w:val="000000"/>
      <w:spacing w:val="1"/>
      <w:w w:val="100"/>
      <w:position w:val="0"/>
      <w:sz w:val="18"/>
      <w:szCs w:val="18"/>
      <w:u w:val="none"/>
      <w:lang w:val="ru-RU" w:eastAsia="ru-RU" w:bidi="ru-RU"/>
    </w:rPr>
  </w:style>
  <w:style w:type="character" w:customStyle="1" w:styleId="aff3">
    <w:name w:val="Подпись к таблице_"/>
    <w:basedOn w:val="a0"/>
    <w:rsid w:val="007E56D2"/>
    <w:rPr>
      <w:rFonts w:ascii="Times New Roman" w:eastAsia="Times New Roman" w:hAnsi="Times New Roman" w:cs="Times New Roman"/>
      <w:b w:val="0"/>
      <w:bCs w:val="0"/>
      <w:i w:val="0"/>
      <w:iCs w:val="0"/>
      <w:smallCaps w:val="0"/>
      <w:strike w:val="0"/>
      <w:sz w:val="18"/>
      <w:szCs w:val="18"/>
      <w:u w:val="none"/>
    </w:rPr>
  </w:style>
  <w:style w:type="character" w:customStyle="1" w:styleId="aff4">
    <w:name w:val="Подпись к таблице"/>
    <w:basedOn w:val="aff3"/>
    <w:rsid w:val="007E56D2"/>
    <w:rPr>
      <w:color w:val="000000"/>
      <w:spacing w:val="0"/>
      <w:w w:val="100"/>
      <w:position w:val="0"/>
      <w:lang w:val="ru-RU" w:eastAsia="ru-RU" w:bidi="ru-RU"/>
    </w:rPr>
  </w:style>
  <w:style w:type="paragraph" w:styleId="aff5">
    <w:name w:val="caption"/>
    <w:basedOn w:val="a"/>
    <w:next w:val="a"/>
    <w:unhideWhenUsed/>
    <w:qFormat/>
    <w:locked/>
    <w:rsid w:val="007E56D2"/>
    <w:pPr>
      <w:spacing w:line="240" w:lineRule="auto"/>
    </w:pPr>
    <w:rPr>
      <w:rFonts w:asciiTheme="minorHAnsi" w:eastAsiaTheme="minorEastAsia" w:hAnsiTheme="minorHAnsi" w:cstheme="minorBidi"/>
      <w:b/>
      <w:bCs/>
      <w:color w:val="4F81BD" w:themeColor="accent1"/>
      <w:sz w:val="18"/>
      <w:szCs w:val="18"/>
      <w:lang w:eastAsia="ru-RU"/>
    </w:rPr>
  </w:style>
  <w:style w:type="character" w:customStyle="1" w:styleId="aff6">
    <w:name w:val="Основной текст + Курсив"/>
    <w:basedOn w:val="af1"/>
    <w:rsid w:val="007E56D2"/>
    <w:rPr>
      <w:rFonts w:eastAsia="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aff7">
    <w:name w:val="Сноска_"/>
    <w:basedOn w:val="a0"/>
    <w:link w:val="aff8"/>
    <w:rsid w:val="007E56D2"/>
    <w:rPr>
      <w:rFonts w:ascii="Times New Roman" w:eastAsia="Times New Roman" w:hAnsi="Times New Roman"/>
      <w:sz w:val="18"/>
      <w:szCs w:val="18"/>
      <w:shd w:val="clear" w:color="auto" w:fill="FFFFFF"/>
    </w:rPr>
  </w:style>
  <w:style w:type="paragraph" w:customStyle="1" w:styleId="aff8">
    <w:name w:val="Сноска"/>
    <w:basedOn w:val="a"/>
    <w:link w:val="aff7"/>
    <w:rsid w:val="007E56D2"/>
    <w:pPr>
      <w:widowControl w:val="0"/>
      <w:shd w:val="clear" w:color="auto" w:fill="FFFFFF"/>
      <w:spacing w:after="0" w:line="230" w:lineRule="exact"/>
      <w:jc w:val="both"/>
    </w:pPr>
    <w:rPr>
      <w:rFonts w:ascii="Times New Roman" w:eastAsia="Times New Roman" w:hAnsi="Times New Roman"/>
      <w:sz w:val="18"/>
      <w:szCs w:val="18"/>
      <w:lang w:eastAsia="ru-RU"/>
    </w:rPr>
  </w:style>
  <w:style w:type="character" w:customStyle="1" w:styleId="aff9">
    <w:name w:val="Подпись к таблице + Курсив"/>
    <w:basedOn w:val="aff3"/>
    <w:rsid w:val="007E56D2"/>
    <w:rPr>
      <w:i/>
      <w:iCs/>
      <w:color w:val="000000"/>
      <w:spacing w:val="0"/>
      <w:w w:val="100"/>
      <w:position w:val="0"/>
      <w:shd w:val="clear" w:color="auto" w:fill="FFFFFF"/>
      <w:lang w:val="ru-RU" w:eastAsia="ru-RU" w:bidi="ru-RU"/>
    </w:rPr>
  </w:style>
  <w:style w:type="character" w:customStyle="1" w:styleId="20pt">
    <w:name w:val="Подпись к таблице (2) + Интервал 0 pt"/>
    <w:basedOn w:val="a0"/>
    <w:rsid w:val="007E56D2"/>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apple-style-span">
    <w:name w:val="apple-style-span"/>
    <w:basedOn w:val="a0"/>
    <w:rsid w:val="007E56D2"/>
  </w:style>
  <w:style w:type="paragraph" w:styleId="affa">
    <w:name w:val="No Spacing"/>
    <w:link w:val="affb"/>
    <w:uiPriority w:val="1"/>
    <w:qFormat/>
    <w:rsid w:val="00DB1ADC"/>
    <w:pPr>
      <w:suppressAutoHyphens/>
    </w:pPr>
    <w:rPr>
      <w:rFonts w:eastAsia="SimSun" w:cs="Calibri"/>
      <w:kern w:val="1"/>
      <w:sz w:val="22"/>
      <w:szCs w:val="22"/>
      <w:lang w:eastAsia="ar-SA"/>
    </w:rPr>
  </w:style>
  <w:style w:type="character" w:customStyle="1" w:styleId="affb">
    <w:name w:val="Без интервала Знак"/>
    <w:link w:val="affa"/>
    <w:uiPriority w:val="1"/>
    <w:rsid w:val="001073D2"/>
    <w:rPr>
      <w:rFonts w:eastAsia="SimSun" w:cs="Calibri"/>
      <w:kern w:val="1"/>
      <w:sz w:val="22"/>
      <w:szCs w:val="22"/>
      <w:lang w:eastAsia="ar-SA"/>
    </w:rPr>
  </w:style>
</w:styles>
</file>

<file path=word/webSettings.xml><?xml version="1.0" encoding="utf-8"?>
<w:webSettings xmlns:r="http://schemas.openxmlformats.org/officeDocument/2006/relationships" xmlns:w="http://schemas.openxmlformats.org/wordprocessingml/2006/main">
  <w:divs>
    <w:div w:id="165020889">
      <w:bodyDiv w:val="1"/>
      <w:marLeft w:val="0"/>
      <w:marRight w:val="0"/>
      <w:marTop w:val="0"/>
      <w:marBottom w:val="0"/>
      <w:divBdr>
        <w:top w:val="none" w:sz="0" w:space="0" w:color="auto"/>
        <w:left w:val="none" w:sz="0" w:space="0" w:color="auto"/>
        <w:bottom w:val="none" w:sz="0" w:space="0" w:color="auto"/>
        <w:right w:val="none" w:sz="0" w:space="0" w:color="auto"/>
      </w:divBdr>
    </w:div>
    <w:div w:id="192427298">
      <w:bodyDiv w:val="1"/>
      <w:marLeft w:val="0"/>
      <w:marRight w:val="0"/>
      <w:marTop w:val="0"/>
      <w:marBottom w:val="0"/>
      <w:divBdr>
        <w:top w:val="none" w:sz="0" w:space="0" w:color="auto"/>
        <w:left w:val="none" w:sz="0" w:space="0" w:color="auto"/>
        <w:bottom w:val="none" w:sz="0" w:space="0" w:color="auto"/>
        <w:right w:val="none" w:sz="0" w:space="0" w:color="auto"/>
      </w:divBdr>
    </w:div>
    <w:div w:id="199511248">
      <w:bodyDiv w:val="1"/>
      <w:marLeft w:val="0"/>
      <w:marRight w:val="0"/>
      <w:marTop w:val="0"/>
      <w:marBottom w:val="0"/>
      <w:divBdr>
        <w:top w:val="none" w:sz="0" w:space="0" w:color="auto"/>
        <w:left w:val="none" w:sz="0" w:space="0" w:color="auto"/>
        <w:bottom w:val="none" w:sz="0" w:space="0" w:color="auto"/>
        <w:right w:val="none" w:sz="0" w:space="0" w:color="auto"/>
      </w:divBdr>
    </w:div>
    <w:div w:id="224486551">
      <w:bodyDiv w:val="1"/>
      <w:marLeft w:val="0"/>
      <w:marRight w:val="0"/>
      <w:marTop w:val="0"/>
      <w:marBottom w:val="0"/>
      <w:divBdr>
        <w:top w:val="none" w:sz="0" w:space="0" w:color="auto"/>
        <w:left w:val="none" w:sz="0" w:space="0" w:color="auto"/>
        <w:bottom w:val="none" w:sz="0" w:space="0" w:color="auto"/>
        <w:right w:val="none" w:sz="0" w:space="0" w:color="auto"/>
      </w:divBdr>
    </w:div>
    <w:div w:id="544636748">
      <w:bodyDiv w:val="1"/>
      <w:marLeft w:val="0"/>
      <w:marRight w:val="0"/>
      <w:marTop w:val="0"/>
      <w:marBottom w:val="0"/>
      <w:divBdr>
        <w:top w:val="none" w:sz="0" w:space="0" w:color="auto"/>
        <w:left w:val="none" w:sz="0" w:space="0" w:color="auto"/>
        <w:bottom w:val="none" w:sz="0" w:space="0" w:color="auto"/>
        <w:right w:val="none" w:sz="0" w:space="0" w:color="auto"/>
      </w:divBdr>
    </w:div>
    <w:div w:id="549269190">
      <w:bodyDiv w:val="1"/>
      <w:marLeft w:val="0"/>
      <w:marRight w:val="0"/>
      <w:marTop w:val="0"/>
      <w:marBottom w:val="0"/>
      <w:divBdr>
        <w:top w:val="none" w:sz="0" w:space="0" w:color="auto"/>
        <w:left w:val="none" w:sz="0" w:space="0" w:color="auto"/>
        <w:bottom w:val="none" w:sz="0" w:space="0" w:color="auto"/>
        <w:right w:val="none" w:sz="0" w:space="0" w:color="auto"/>
      </w:divBdr>
    </w:div>
    <w:div w:id="940260313">
      <w:bodyDiv w:val="1"/>
      <w:marLeft w:val="0"/>
      <w:marRight w:val="0"/>
      <w:marTop w:val="0"/>
      <w:marBottom w:val="0"/>
      <w:divBdr>
        <w:top w:val="none" w:sz="0" w:space="0" w:color="auto"/>
        <w:left w:val="none" w:sz="0" w:space="0" w:color="auto"/>
        <w:bottom w:val="none" w:sz="0" w:space="0" w:color="auto"/>
        <w:right w:val="none" w:sz="0" w:space="0" w:color="auto"/>
      </w:divBdr>
    </w:div>
    <w:div w:id="1021905084">
      <w:bodyDiv w:val="1"/>
      <w:marLeft w:val="0"/>
      <w:marRight w:val="0"/>
      <w:marTop w:val="0"/>
      <w:marBottom w:val="0"/>
      <w:divBdr>
        <w:top w:val="none" w:sz="0" w:space="0" w:color="auto"/>
        <w:left w:val="none" w:sz="0" w:space="0" w:color="auto"/>
        <w:bottom w:val="none" w:sz="0" w:space="0" w:color="auto"/>
        <w:right w:val="none" w:sz="0" w:space="0" w:color="auto"/>
      </w:divBdr>
    </w:div>
    <w:div w:id="1027020189">
      <w:bodyDiv w:val="1"/>
      <w:marLeft w:val="0"/>
      <w:marRight w:val="0"/>
      <w:marTop w:val="0"/>
      <w:marBottom w:val="0"/>
      <w:divBdr>
        <w:top w:val="none" w:sz="0" w:space="0" w:color="auto"/>
        <w:left w:val="none" w:sz="0" w:space="0" w:color="auto"/>
        <w:bottom w:val="none" w:sz="0" w:space="0" w:color="auto"/>
        <w:right w:val="none" w:sz="0" w:space="0" w:color="auto"/>
      </w:divBdr>
    </w:div>
    <w:div w:id="1513646988">
      <w:bodyDiv w:val="1"/>
      <w:marLeft w:val="0"/>
      <w:marRight w:val="0"/>
      <w:marTop w:val="0"/>
      <w:marBottom w:val="0"/>
      <w:divBdr>
        <w:top w:val="none" w:sz="0" w:space="0" w:color="auto"/>
        <w:left w:val="none" w:sz="0" w:space="0" w:color="auto"/>
        <w:bottom w:val="none" w:sz="0" w:space="0" w:color="auto"/>
        <w:right w:val="none" w:sz="0" w:space="0" w:color="auto"/>
      </w:divBdr>
    </w:div>
    <w:div w:id="1623924478">
      <w:bodyDiv w:val="1"/>
      <w:marLeft w:val="0"/>
      <w:marRight w:val="0"/>
      <w:marTop w:val="0"/>
      <w:marBottom w:val="0"/>
      <w:divBdr>
        <w:top w:val="none" w:sz="0" w:space="0" w:color="auto"/>
        <w:left w:val="none" w:sz="0" w:space="0" w:color="auto"/>
        <w:bottom w:val="none" w:sz="0" w:space="0" w:color="auto"/>
        <w:right w:val="none" w:sz="0" w:space="0" w:color="auto"/>
      </w:divBdr>
    </w:div>
    <w:div w:id="1737624499">
      <w:bodyDiv w:val="1"/>
      <w:marLeft w:val="0"/>
      <w:marRight w:val="0"/>
      <w:marTop w:val="0"/>
      <w:marBottom w:val="0"/>
      <w:divBdr>
        <w:top w:val="none" w:sz="0" w:space="0" w:color="auto"/>
        <w:left w:val="none" w:sz="0" w:space="0" w:color="auto"/>
        <w:bottom w:val="none" w:sz="0" w:space="0" w:color="auto"/>
        <w:right w:val="none" w:sz="0" w:space="0" w:color="auto"/>
      </w:divBdr>
    </w:div>
    <w:div w:id="1976637238">
      <w:bodyDiv w:val="1"/>
      <w:marLeft w:val="0"/>
      <w:marRight w:val="0"/>
      <w:marTop w:val="0"/>
      <w:marBottom w:val="0"/>
      <w:divBdr>
        <w:top w:val="none" w:sz="0" w:space="0" w:color="auto"/>
        <w:left w:val="none" w:sz="0" w:space="0" w:color="auto"/>
        <w:bottom w:val="none" w:sz="0" w:space="0" w:color="auto"/>
        <w:right w:val="none" w:sz="0" w:space="0" w:color="auto"/>
      </w:divBdr>
    </w:div>
    <w:div w:id="2023168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image" Target="media/image3.wmf"/><Relationship Id="rId34" Type="http://schemas.openxmlformats.org/officeDocument/2006/relationships/hyperlink" Target="http://mec.omskportal.ru/ru/RegionalPublicAuthorities/executivelist/MEC/ImplementationOfStandards/Information.html" TargetMode="External"/><Relationship Id="rId42" Type="http://schemas.openxmlformats.org/officeDocument/2006/relationships/hyperlink" Target="http://mec.omskportal.ru/ru/RegionalPublicAuthorities/executivelist/MEC/ImplementationOfStandards/Information/InformationDisclosure.html" TargetMode="External"/><Relationship Id="rId47" Type="http://schemas.openxmlformats.org/officeDocument/2006/relationships/hyperlink" Target="http://navigator.irooo.ru/" TargetMode="External"/><Relationship Id="rId50" Type="http://schemas.openxmlformats.org/officeDocument/2006/relationships/hyperlink" Target="http://pgu.omskportal.ru/Services/Show/11386" TargetMode="External"/><Relationship Id="rId55" Type="http://schemas.openxmlformats.org/officeDocument/2006/relationships/hyperlink" Target="http://investomsk.ru/ru" TargetMode="External"/><Relationship Id="rId63" Type="http://schemas.openxmlformats.org/officeDocument/2006/relationships/hyperlink" Target="http://&#1073;&#1072;&#1088;&#1100;&#1077;&#1088;&#1072;&#1084;&#1085;&#1077;&#1090;.&#1088;&#1092;/" TargetMode="External"/><Relationship Id="rId68" Type="http://schemas.openxmlformats.org/officeDocument/2006/relationships/hyperlink" Target="http://mec.omskportal.ru/ru/RegionalPublicAuthorities/executivelist/MEC/ImplementationOfStandards/Information.html" TargetMode="External"/><Relationship Id="rId76" Type="http://schemas.openxmlformats.org/officeDocument/2006/relationships/hyperlink" Target="http://mec.omskportal.ru/ru/RegionalPublicAuthorities/executivelist/MEC/ImplementationOfStandards/Information.html" TargetMode="External"/><Relationship Id="rId84" Type="http://schemas.openxmlformats.org/officeDocument/2006/relationships/hyperlink" Target="http://www.omskportal.ru/ru/public/sitelist/sovet_oiv/sovet_potreb/protokoly.html" TargetMode="External"/><Relationship Id="rId89" Type="http://schemas.openxmlformats.org/officeDocument/2006/relationships/hyperlink" Target="http://geo.omskportal.ru/CoGIS" TargetMode="External"/><Relationship Id="rId97" Type="http://schemas.openxmlformats.org/officeDocument/2006/relationships/hyperlink" Target="http://mec.omskportal.ru/ru/RegionalPublicAuthorities/executivelist/MEC/ImplementationOfStandards/Information.html" TargetMode="External"/><Relationship Id="rId7" Type="http://schemas.openxmlformats.org/officeDocument/2006/relationships/endnotes" Target="endnotes.xml"/><Relationship Id="rId71" Type="http://schemas.openxmlformats.org/officeDocument/2006/relationships/hyperlink" Target="http://mec.omskportal.ru/ru/RegionalPublicAuthorities/executivelist/MEC/ImplementationOfStandards/Information/Rating.html" TargetMode="External"/><Relationship Id="rId92" Type="http://schemas.openxmlformats.org/officeDocument/2006/relationships/hyperlink" Target="http://investomsk.ru/ru/article/information-on-the-progress-of-implementing-standards-on-the-territory-of-omsk-region" TargetMode="External"/><Relationship Id="rId2" Type="http://schemas.openxmlformats.org/officeDocument/2006/relationships/numbering" Target="numbering.xml"/><Relationship Id="rId16" Type="http://schemas.openxmlformats.org/officeDocument/2006/relationships/hyperlink" Target="http://mec.omskportal.ru/ru/RegionalPublicAuthorities/executivelist/MEC/ImplementationOfStandards.html" TargetMode="External"/><Relationship Id="rId29" Type="http://schemas.openxmlformats.org/officeDocument/2006/relationships/chart" Target="charts/chart8.xml"/><Relationship Id="rId11" Type="http://schemas.openxmlformats.org/officeDocument/2006/relationships/chart" Target="charts/chart1.xml"/><Relationship Id="rId24" Type="http://schemas.openxmlformats.org/officeDocument/2006/relationships/chart" Target="charts/chart5.xml"/><Relationship Id="rId32" Type="http://schemas.openxmlformats.org/officeDocument/2006/relationships/chart" Target="charts/chart11.xml"/><Relationship Id="rId37" Type="http://schemas.openxmlformats.org/officeDocument/2006/relationships/hyperlink" Target="http://geo.omskportal.ru/CoGIS/Invest" TargetMode="External"/><Relationship Id="rId40" Type="http://schemas.openxmlformats.org/officeDocument/2006/relationships/hyperlink" Target="http://www.omskelectro.ru/index.php/raskrytie-informatsii" TargetMode="External"/><Relationship Id="rId45" Type="http://schemas.openxmlformats.org/officeDocument/2006/relationships/hyperlink" Target="http://mec.omskportal.ru/ru/RegionalPublicAuthorities/executivelist/MEC/ImplementationOfStandards/Information.html" TargetMode="External"/><Relationship Id="rId53" Type="http://schemas.openxmlformats.org/officeDocument/2006/relationships/image" Target="media/image5.wmf"/><Relationship Id="rId58" Type="http://schemas.openxmlformats.org/officeDocument/2006/relationships/hyperlink" Target="consultantplus://offline/ref=70171FB380E727B4A3EEC9C4D23F1A883E79FA7451829D2E60E5B7F461BD223413FAEC8AB3D4075AAA613B8CbDpAF" TargetMode="External"/><Relationship Id="rId66" Type="http://schemas.openxmlformats.org/officeDocument/2006/relationships/hyperlink" Target="http://mec.omskportal.ru/ru/RegionalPublicAuthorities/executivelist/MEC/ImplementationOfStandards/Information.html" TargetMode="External"/><Relationship Id="rId74" Type="http://schemas.openxmlformats.org/officeDocument/2006/relationships/hyperlink" Target="http://investomsk.ru/ru/article/materials-for-the-meetings" TargetMode="External"/><Relationship Id="rId79" Type="http://schemas.openxmlformats.org/officeDocument/2006/relationships/hyperlink" Target="http://mec.omskportal.ru/ru/RegionalPublicAuthorities/executivelist/MEC/ImplementationOfStandards/Information/Report.html" TargetMode="External"/><Relationship Id="rId87" Type="http://schemas.openxmlformats.org/officeDocument/2006/relationships/hyperlink" Target="http://mec.omskportal.ru/ru/RegionalPublicAuthorities/executivelist/MEC/ImplementationOfStandards/Information.html" TargetMode="External"/><Relationship Id="rId5" Type="http://schemas.openxmlformats.org/officeDocument/2006/relationships/webSettings" Target="webSettings.xml"/><Relationship Id="rId61" Type="http://schemas.openxmlformats.org/officeDocument/2006/relationships/hyperlink" Target="http://www.cus.omskportal.ru/" TargetMode="External"/><Relationship Id="rId82" Type="http://schemas.openxmlformats.org/officeDocument/2006/relationships/hyperlink" Target="http://rec.omskportal.ru/ru/RegionalPublicAuthorities/executivelist/REC/KOMISSIJA/Obsch_sovet.html" TargetMode="External"/><Relationship Id="rId90" Type="http://schemas.openxmlformats.org/officeDocument/2006/relationships/hyperlink" Target="http://geo.omskportal.ru/CoGIS" TargetMode="External"/><Relationship Id="rId95" Type="http://schemas.openxmlformats.org/officeDocument/2006/relationships/hyperlink" Target="http://geo.omskportal.ru/CoGIS/Invest" TargetMode="External"/><Relationship Id="rId19" Type="http://schemas.openxmlformats.org/officeDocument/2006/relationships/image" Target="media/image2.emf"/><Relationship Id="rId14" Type="http://schemas.openxmlformats.org/officeDocument/2006/relationships/hyperlink" Target="consultantplus://offline/ref=6D366B48AB2000BA12D7AAC2D6F2E237ACC618CA3EF4646B95EC5E18919997B06FFA5E252D2EC9F9768E81E15AbDF" TargetMode="External"/><Relationship Id="rId22" Type="http://schemas.openxmlformats.org/officeDocument/2006/relationships/package" Target="embeddings/______Microsoft_Office_PowerPoint6.sldx"/><Relationship Id="rId27" Type="http://schemas.openxmlformats.org/officeDocument/2006/relationships/package" Target="embeddings/______Microsoft_Office_PowerPoint7.sldx"/><Relationship Id="rId30" Type="http://schemas.openxmlformats.org/officeDocument/2006/relationships/chart" Target="charts/chart9.xml"/><Relationship Id="rId35" Type="http://schemas.openxmlformats.org/officeDocument/2006/relationships/hyperlink" Target="http://investomsk.ru/ru/article/information-on-the-progress-of-implementing-standards-on-the-territory-of-omsk-region" TargetMode="External"/><Relationship Id="rId43" Type="http://schemas.openxmlformats.org/officeDocument/2006/relationships/hyperlink" Target="http://rec.omskportal.ru/ru/RegionalPublicAuthorities/executivelist/REC/SRI/SRI_REK/EE/InvProgEE/InvProgEE_proekt/2016-04.html" TargetMode="External"/><Relationship Id="rId48" Type="http://schemas.openxmlformats.org/officeDocument/2006/relationships/hyperlink" Target="http://www.sibmincult.ru/content/official/sonko/index.php" TargetMode="External"/><Relationship Id="rId56" Type="http://schemas.openxmlformats.org/officeDocument/2006/relationships/hyperlink" Target="http://www.omskmintrud.ru/?sid=2331" TargetMode="External"/><Relationship Id="rId64" Type="http://schemas.openxmlformats.org/officeDocument/2006/relationships/hyperlink" Target="http://www.fond-omsk.ru/" TargetMode="External"/><Relationship Id="rId69" Type="http://schemas.openxmlformats.org/officeDocument/2006/relationships/hyperlink" Target="http://mec.omskportal.ru/ru/RegionalPublicAuthorities/executivelist/MEC/ImplementationOfStandards/Information.html" TargetMode="External"/><Relationship Id="rId77" Type="http://schemas.openxmlformats.org/officeDocument/2006/relationships/hyperlink" Target="http://mec.omskportal.ru/ru/RegionalPublicAuthorities/executivelist/MEC/ImplementationOfStandards/Information.html" TargetMode="External"/><Relationship Id="rId100" Type="http://schemas.openxmlformats.org/officeDocument/2006/relationships/fontTable" Target="fontTable.xml"/><Relationship Id="rId8" Type="http://schemas.openxmlformats.org/officeDocument/2006/relationships/hyperlink" Target="http://mec.omskportal.ru/ru/RegionalPublicAuthorities/executivelist/MEC/ImplementationOfStandards/Information.htmll" TargetMode="External"/><Relationship Id="rId51" Type="http://schemas.openxmlformats.org/officeDocument/2006/relationships/hyperlink" Target="http://mec.omskportal.ru/ru/RegionalPublicAuthorities/executivelist/MEC/ConsumerRights/Program.html" TargetMode="External"/><Relationship Id="rId72" Type="http://schemas.openxmlformats.org/officeDocument/2006/relationships/hyperlink" Target="http://mec.omskportal.ru/ru/RegionalPublicAuthorities/executivelist/MEC/ImplementationOfStandards/Information.html" TargetMode="External"/><Relationship Id="rId80" Type="http://schemas.openxmlformats.org/officeDocument/2006/relationships/hyperlink" Target="http://investomsk.ru/ru/article/report-2016" TargetMode="External"/><Relationship Id="rId85" Type="http://schemas.openxmlformats.org/officeDocument/2006/relationships/hyperlink" Target="http://mec.omskportal.ru/ru/RegionalPublicAuthorities/executivelist/MEC/ImplementationOfStandards/Information.html" TargetMode="External"/><Relationship Id="rId93" Type="http://schemas.openxmlformats.org/officeDocument/2006/relationships/hyperlink" Target="http://geo.omskportal.ru/CoGIS" TargetMode="External"/><Relationship Id="rId98" Type="http://schemas.openxmlformats.org/officeDocument/2006/relationships/hyperlink" Target="http://mec.omskportal.ru/ru/RegionalPublicAuthorities/executivelist/MEC/ImplementationOfStandards/Information.html"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1.wmf"/><Relationship Id="rId25" Type="http://schemas.openxmlformats.org/officeDocument/2006/relationships/chart" Target="charts/chart6.xml"/><Relationship Id="rId33" Type="http://schemas.openxmlformats.org/officeDocument/2006/relationships/hyperlink" Target="http://omskportal.ru/ru/public/sitelist/sovet_oiv/sovet_potreb/protokoly.html" TargetMode="External"/><Relationship Id="rId38" Type="http://schemas.openxmlformats.org/officeDocument/2006/relationships/hyperlink" Target="http://geo.omskportal.ru/CoGIS/Invest" TargetMode="External"/><Relationship Id="rId46" Type="http://schemas.openxmlformats.org/officeDocument/2006/relationships/hyperlink" Target="http://mec.omskportal.ru/ru/RegionalPublic%20Authorities/executivelist/MEC/%20ImplementationOfStandards/Information.html" TargetMode="External"/><Relationship Id="rId59" Type="http://schemas.openxmlformats.org/officeDocument/2006/relationships/hyperlink" Target="http://mio.omskportal.ru/ru/RegionalPublicAuthorities/executivelist/MIO/privatiz-new/privatiz2016.html" TargetMode="External"/><Relationship Id="rId67" Type="http://schemas.openxmlformats.org/officeDocument/2006/relationships/hyperlink" Target="http://investomsk.ru/ru/article/information-on-the-progress-of-implementing-standards-on-the-territory-of-omsk-region" TargetMode="External"/><Relationship Id="rId20" Type="http://schemas.openxmlformats.org/officeDocument/2006/relationships/package" Target="embeddings/______Microsoft_Office_PowerPoint5.sldx"/><Relationship Id="rId41" Type="http://schemas.openxmlformats.org/officeDocument/2006/relationships/hyperlink" Target="http://www.mrsk-sib.ru/index.php?option=com_content&amp;view=category&amp;layout=blog&amp;id=1176&amp;Itemid=1990&amp;lang=ru40" TargetMode="External"/><Relationship Id="rId54" Type="http://schemas.openxmlformats.org/officeDocument/2006/relationships/package" Target="embeddings/______Microsoft_Office_PowerPoint8.sldx"/><Relationship Id="rId62" Type="http://schemas.openxmlformats.org/officeDocument/2006/relationships/hyperlink" Target="http://mio.omskportal.ru/ru/RegionalPublicAuthorities/executivelist/MIO/arenda.html" TargetMode="External"/><Relationship Id="rId70" Type="http://schemas.openxmlformats.org/officeDocument/2006/relationships/hyperlink" Target="http://mec.omskportal.ru/ru/RegionalPublicAuthorities/executivelist/MEC/ImplementationOfStandards/Information.html" TargetMode="External"/><Relationship Id="rId75" Type="http://schemas.openxmlformats.org/officeDocument/2006/relationships/hyperlink" Target="http://mec.omskportal.ru/ru/RegionalPublicAuthorities/executivelist/MEC/ImplementationOfStandards/Information.html" TargetMode="External"/><Relationship Id="rId83" Type="http://schemas.openxmlformats.org/officeDocument/2006/relationships/hyperlink" Target="http://www.rec.omskportal.ru/ru/RegionalPublicAuthorities/executivelist/REC/%20KOMISSIJA/Obschsovet.html" TargetMode="External"/><Relationship Id="rId88" Type="http://schemas.openxmlformats.org/officeDocument/2006/relationships/hyperlink" Target="http://investomsk.ru/ru/article/information-on-the-progress-of-implementing-standards-on-the-territory-of-omsk-region" TargetMode="External"/><Relationship Id="rId91" Type="http://schemas.openxmlformats.org/officeDocument/2006/relationships/hyperlink" Target="http://mec.omskportal.ru/ru/RegionalPublicAuthorities/executivelist/MEC/ImplementationOfStandards/Information.html" TargetMode="External"/><Relationship Id="rId96" Type="http://schemas.openxmlformats.org/officeDocument/2006/relationships/hyperlink" Target="http://mec.omskportal.ru/ru/RegionalPublicAuthorities/executivelist/MEC/ImplementationOfStandard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ec.omskportal.ru/ru/RegionalPublicAuthorities/executivelist/MEC/ImplementationOfStandards/Information.html" TargetMode="External"/><Relationship Id="rId23" Type="http://schemas.openxmlformats.org/officeDocument/2006/relationships/chart" Target="charts/chart4.xml"/><Relationship Id="rId28" Type="http://schemas.openxmlformats.org/officeDocument/2006/relationships/chart" Target="charts/chart7.xml"/><Relationship Id="rId36" Type="http://schemas.openxmlformats.org/officeDocument/2006/relationships/hyperlink" Target="http://geo.omskportal.ru/CoGIS" TargetMode="External"/><Relationship Id="rId49" Type="http://schemas.openxmlformats.org/officeDocument/2006/relationships/hyperlink" Target="mailto:gji@omskportal.ru" TargetMode="External"/><Relationship Id="rId57" Type="http://schemas.openxmlformats.org/officeDocument/2006/relationships/hyperlink" Target="http://www.omskmintrud.ru/?sid=2298" TargetMode="External"/><Relationship Id="rId10" Type="http://schemas.openxmlformats.org/officeDocument/2006/relationships/hyperlink" Target="http://investomsk.ru/ru/article/report-2016" TargetMode="External"/><Relationship Id="rId31" Type="http://schemas.openxmlformats.org/officeDocument/2006/relationships/chart" Target="charts/chart10.xml"/><Relationship Id="rId44" Type="http://schemas.openxmlformats.org/officeDocument/2006/relationships/hyperlink" Target="http://rec.omskportal.ru/ru/RegionalPublicAuthorities/executivelist/REC/Otrasl_Info2/Otchet_IPR/2016.html" TargetMode="External"/><Relationship Id="rId52" Type="http://schemas.openxmlformats.org/officeDocument/2006/relationships/hyperlink" Target="http://msh.omskportal.ru/ru/RegionalPublicAuthorities/executivelist/MSH/the_branch_information/production/1432.html" TargetMode="External"/><Relationship Id="rId60" Type="http://schemas.openxmlformats.org/officeDocument/2006/relationships/hyperlink" Target="https://torgi.gov.ru/restricted/plan/planView.html?pId=11300816&amp;tab=0" TargetMode="External"/><Relationship Id="rId65" Type="http://schemas.openxmlformats.org/officeDocument/2006/relationships/hyperlink" Target="http://www.omskportal.ru/" TargetMode="External"/><Relationship Id="rId73" Type="http://schemas.openxmlformats.org/officeDocument/2006/relationships/hyperlink" Target="http://mec.omskportal.ru/ru/RegionalPublicAuthorities/executivelist/MEC/ImplementationOfStandards/Information.html%20" TargetMode="External"/><Relationship Id="rId78" Type="http://schemas.openxmlformats.org/officeDocument/2006/relationships/hyperlink" Target="http://mec.omskportal.ru/ru/RegionalPublicAuthorities/executivelist/MEC/ImplementationOfStandards/Information/Activities.html" TargetMode="External"/><Relationship Id="rId81" Type="http://schemas.openxmlformats.org/officeDocument/2006/relationships/hyperlink" Target="http://www.omskportal.ru/ru/public/sitelist/sovet_oiv/sovet_potreb.html" TargetMode="External"/><Relationship Id="rId86" Type="http://schemas.openxmlformats.org/officeDocument/2006/relationships/hyperlink" Target="http://tarif.omskportal.ru/RI2/Discl/PublicDisclosureInfo.aspx?reg=RU.6.55&amp;razdel=Plan&amp;sphere=TS&amp;year=2016" TargetMode="External"/><Relationship Id="rId94" Type="http://schemas.openxmlformats.org/officeDocument/2006/relationships/hyperlink" Target="http://geo.omskportal.ru/CoGIS/Invest" TargetMode="External"/><Relationship Id="rId99" Type="http://schemas.openxmlformats.org/officeDocument/2006/relationships/header" Target="head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mec.omskportal.ru/ru/RegionalPublicAuthorities/executivelist/MEC/ImplementationOfStandards/Information/Report.html" TargetMode="External"/><Relationship Id="rId13" Type="http://schemas.openxmlformats.org/officeDocument/2006/relationships/chart" Target="charts/chart3.xml"/><Relationship Id="rId18" Type="http://schemas.openxmlformats.org/officeDocument/2006/relationships/package" Target="embeddings/______Microsoft_Office_PowerPoint4.sldx"/><Relationship Id="rId39" Type="http://schemas.openxmlformats.org/officeDocument/2006/relationships/hyperlink" Target="http://tarif.omskportal.ru/RI2/Discl/PublicDisclosureInfo.aspx?reg=RU.6.55&amp;razdel=Plan&amp;sphere=TS&amp;year=2016"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fs3\users\TORG\personal\&#1050;&#1086;&#1085;&#1082;&#1091;&#1088;&#1077;&#1085;&#1094;&#1080;&#1103;\&#1055;&#1088;&#1086;&#1074;&#1077;&#1076;&#1077;&#1085;&#1080;&#1077;%20&#1084;&#1086;&#1085;&#1080;&#1090;&#1086;&#1088;&#1080;&#1085;&#1075;&#1072;\2016%20&#1075;&#1086;&#1076;\&#1054;&#1090;&#1095;&#1077;&#1090;%20&#1087;&#1086;%20&#1084;&#1086;&#1085;&#1080;&#1090;&#1086;&#1088;&#1080;&#1085;&#1075;&#1091;%202016\&#1076;&#1083;&#1103;%20&#1086;&#1090;&#1095;&#1077;&#1090;&#107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s3\users\TORG\personal\&#1050;&#1086;&#1085;&#1082;&#1091;&#1088;&#1077;&#1085;&#1094;&#1080;&#1103;\&#1055;&#1088;&#1086;&#1074;&#1077;&#1076;&#1077;&#1085;&#1080;&#1077;%20&#1084;&#1086;&#1085;&#1080;&#1090;&#1086;&#1088;&#1080;&#1085;&#1075;&#1072;\2016%20&#1075;&#1086;&#1076;\&#1054;&#1090;&#1095;&#1077;&#1090;%20&#1087;&#1086;%20&#1084;&#1086;&#1085;&#1080;&#1090;&#1086;&#1088;&#1080;&#1085;&#1075;&#1091;%202016\&#1076;&#1083;&#1103;%20&#1086;&#1090;&#1095;&#1077;&#1090;&#1072;.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oleObject" Target="file:///\\fs3\users\TORG\personal\&#1050;&#1086;&#1085;&#1082;&#1091;&#1088;&#1077;&#1085;&#1094;&#1080;&#1103;\&#1055;&#1088;&#1086;&#1074;&#1077;&#1076;&#1077;&#1085;&#1080;&#1077;%20&#1084;&#1086;&#1085;&#1080;&#1090;&#1086;&#1088;&#1080;&#1085;&#1075;&#1072;\2016%20&#1075;&#1086;&#1076;\&#1054;&#1090;&#1095;&#1077;&#1090;%20&#1087;&#1086;%20&#1084;&#1086;&#1085;&#1080;&#1090;&#1086;&#1088;&#1080;&#1085;&#1075;&#1091;%202016\&#1076;&#1083;&#1103;%20&#1086;&#1090;&#1095;&#1077;&#1090;&#107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s3\users\TORG\personal\&#1050;&#1086;&#1085;&#1082;&#1091;&#1088;&#1077;&#1085;&#1094;&#1080;&#1103;\&#1055;&#1088;&#1086;&#1074;&#1077;&#1076;&#1077;&#1085;&#1080;&#1077;%20&#1084;&#1086;&#1085;&#1080;&#1090;&#1086;&#1088;&#1080;&#1085;&#1075;&#1072;\2016%20&#1075;&#1086;&#1076;\&#1054;&#1090;&#1095;&#1077;&#1090;%20&#1087;&#1086;%20&#1084;&#1086;&#1085;&#1080;&#1090;&#1086;&#1088;&#1080;&#1085;&#1075;&#1091;%202016\&#1076;&#1083;&#1103;%20&#1086;&#1090;&#1095;&#1077;&#1090;&#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s3\users\TORG\personal\&#1050;&#1086;&#1085;&#1082;&#1091;&#1088;&#1077;&#1085;&#1094;&#1080;&#1103;\&#1055;&#1088;&#1086;&#1074;&#1077;&#1076;&#1077;&#1085;&#1080;&#1077;%20&#1084;&#1086;&#1085;&#1080;&#1090;&#1086;&#1088;&#1080;&#1085;&#1075;&#1072;\2016%20&#1075;&#1086;&#1076;\&#1054;&#1090;&#1095;&#1077;&#1090;%20&#1087;&#1086;%20&#1084;&#1086;&#1085;&#1080;&#1090;&#1086;&#1088;&#1080;&#1085;&#1075;&#1091;%202016\&#1076;&#1083;&#1103;%20&#1086;&#1090;&#1095;&#1077;&#1090;&#1072;.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s3\users\TORG\personal\&#1050;&#1086;&#1085;&#1082;&#1091;&#1088;&#1077;&#1085;&#1094;&#1080;&#1103;\&#1055;&#1088;&#1086;&#1074;&#1077;&#1076;&#1077;&#1085;&#1080;&#1077;%20&#1084;&#1086;&#1085;&#1080;&#1090;&#1086;&#1088;&#1080;&#1085;&#1075;&#1072;\2016%20&#1075;&#1086;&#1076;\&#1054;&#1090;&#1095;&#1077;&#1090;%20&#1087;&#1086;%20&#1084;&#1086;&#1085;&#1080;&#1090;&#1086;&#1088;&#1080;&#1085;&#1075;&#1091;%202016\&#1076;&#1083;&#1103;%20&#1076;&#1080;&#1072;&#1075;&#1088;&#1072;&#1084;&#1084;&#1099;%20&#1087;&#1086;%20&#1089;&#1092;&#1077;&#1088;&#1072;&#108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s3\users\TORG\personal\&#1050;&#1086;&#1085;&#1082;&#1091;&#1088;&#1077;&#1085;&#1094;&#1080;&#1103;\&#1055;&#1088;&#1086;&#1074;&#1077;&#1076;&#1077;&#1085;&#1080;&#1077;%20&#1084;&#1086;&#1085;&#1080;&#1090;&#1086;&#1088;&#1080;&#1085;&#1075;&#1072;\2016%20&#1075;&#1086;&#1076;\&#1054;&#1090;&#1095;&#1077;&#1090;%20&#1087;&#1086;%20&#1084;&#1086;&#1085;&#1080;&#1090;&#1086;&#1088;&#1080;&#1085;&#1075;&#1091;%202016\&#1076;&#1083;&#1103;%20&#1086;&#1090;&#1095;&#1077;&#1090;&#107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s3\users\TORG\personal\&#1050;&#1086;&#1085;&#1082;&#1091;&#1088;&#1077;&#1085;&#1094;&#1080;&#1103;\&#1055;&#1088;&#1086;&#1074;&#1077;&#1076;&#1077;&#1085;&#1080;&#1077;%20&#1084;&#1086;&#1085;&#1080;&#1090;&#1086;&#1088;&#1080;&#1085;&#1075;&#1072;\2016%20&#1075;&#1086;&#1076;\&#1054;&#1090;&#1095;&#1077;&#1090;%20&#1087;&#1086;%20&#1084;&#1086;&#1085;&#1080;&#1090;&#1086;&#1088;&#1080;&#1085;&#1075;&#1091;%202016\&#1076;&#1083;&#1103;%20&#1086;&#1090;&#1095;&#1077;&#1090;&#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hPercent val="23"/>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2.7459662150809257E-2"/>
          <c:y val="1.1601933748589183E-3"/>
          <c:w val="0.8965164435243117"/>
          <c:h val="0.71393584764830831"/>
        </c:manualLayout>
      </c:layout>
      <c:bar3DChart>
        <c:barDir val="col"/>
        <c:grouping val="clustered"/>
        <c:ser>
          <c:idx val="0"/>
          <c:order val="0"/>
          <c:tx>
            <c:strRef>
              <c:f>Sheet1!$A$2</c:f>
              <c:strCache>
                <c:ptCount val="1"/>
                <c:pt idx="0">
                  <c:v>общее количество предприятий</c:v>
                </c:pt>
              </c:strCache>
            </c:strRef>
          </c:tx>
          <c:spPr>
            <a:solidFill>
              <a:srgbClr val="9999FF"/>
            </a:solidFill>
            <a:ln w="8298">
              <a:solidFill>
                <a:srgbClr val="000000"/>
              </a:solidFill>
              <a:prstDash val="solid"/>
            </a:ln>
          </c:spPr>
          <c:dLbls>
            <c:dLbl>
              <c:idx val="0"/>
              <c:layout>
                <c:manualLayout>
                  <c:x val="1.2372092132144703E-2"/>
                  <c:y val="-1.6024097551004788E-2"/>
                </c:manualLayout>
              </c:layout>
              <c:showVal val="1"/>
            </c:dLbl>
            <c:dLbl>
              <c:idx val="1"/>
              <c:layout>
                <c:manualLayout>
                  <c:x val="1.2372092132144703E-2"/>
                  <c:y val="-5.3413658503349533E-3"/>
                </c:manualLayout>
              </c:layout>
              <c:showVal val="1"/>
            </c:dLbl>
            <c:dLbl>
              <c:idx val="2"/>
              <c:layout>
                <c:manualLayout>
                  <c:x val="1.4434107487502503E-2"/>
                  <c:y val="-1.0682731700670073E-2"/>
                </c:manualLayout>
              </c:layout>
              <c:showVal val="1"/>
            </c:dLbl>
            <c:dLbl>
              <c:idx val="3"/>
              <c:layout>
                <c:manualLayout>
                  <c:x val="1.6496122842860266E-2"/>
                  <c:y val="-1.0682731700670073E-2"/>
                </c:manualLayout>
              </c:layout>
              <c:showVal val="1"/>
            </c:dLbl>
            <c:dLbl>
              <c:idx val="4"/>
              <c:layout>
                <c:manualLayout>
                  <c:x val="1.4434107487502503E-2"/>
                  <c:y val="-1.6024097551004788E-2"/>
                </c:manualLayout>
              </c:layout>
              <c:showVal val="1"/>
            </c:dLbl>
            <c:dLbl>
              <c:idx val="5"/>
              <c:layout>
                <c:manualLayout>
                  <c:x val="1.2372092132144703E-2"/>
                  <c:y val="-1.6024097551004788E-2"/>
                </c:manualLayout>
              </c:layout>
              <c:showVal val="1"/>
            </c:dLbl>
            <c:dLbl>
              <c:idx val="6"/>
              <c:layout>
                <c:manualLayout>
                  <c:x val="6.0317459814879385E-3"/>
                  <c:y val="-1.6024097551004788E-2"/>
                </c:manualLayout>
              </c:layout>
              <c:showVal val="1"/>
            </c:dLbl>
            <c:spPr>
              <a:noFill/>
              <a:ln w="22397">
                <a:noFill/>
              </a:ln>
            </c:spPr>
            <c:txPr>
              <a:bodyPr/>
              <a:lstStyle/>
              <a:p>
                <a:pPr>
                  <a:defRPr sz="1058" baseline="0">
                    <a:latin typeface="Times New Roman" pitchFamily="18" charset="0"/>
                    <a:cs typeface="Times New Roman" pitchFamily="18" charset="0"/>
                  </a:defRPr>
                </a:pPr>
                <a:endParaRPr lang="ru-RU"/>
              </a:p>
            </c:txPr>
            <c:showVal val="1"/>
          </c:dLbls>
          <c:cat>
            <c:numRef>
              <c:f>Sheet1!$B$1:$H$1</c:f>
              <c:numCache>
                <c:formatCode>General</c:formatCode>
                <c:ptCount val="7"/>
                <c:pt idx="0">
                  <c:v>2010</c:v>
                </c:pt>
                <c:pt idx="1">
                  <c:v>2011</c:v>
                </c:pt>
                <c:pt idx="2">
                  <c:v>2012</c:v>
                </c:pt>
                <c:pt idx="3">
                  <c:v>2013</c:v>
                </c:pt>
                <c:pt idx="4">
                  <c:v>2014</c:v>
                </c:pt>
                <c:pt idx="5">
                  <c:v>2015</c:v>
                </c:pt>
                <c:pt idx="6">
                  <c:v>2016</c:v>
                </c:pt>
              </c:numCache>
            </c:numRef>
          </c:cat>
          <c:val>
            <c:numRef>
              <c:f>Sheet1!$B$2:$H$2</c:f>
              <c:numCache>
                <c:formatCode>General</c:formatCode>
                <c:ptCount val="7"/>
                <c:pt idx="0">
                  <c:v>79</c:v>
                </c:pt>
                <c:pt idx="1">
                  <c:v>70</c:v>
                </c:pt>
                <c:pt idx="2">
                  <c:v>70</c:v>
                </c:pt>
                <c:pt idx="3">
                  <c:v>58</c:v>
                </c:pt>
                <c:pt idx="4">
                  <c:v>50</c:v>
                </c:pt>
                <c:pt idx="5">
                  <c:v>48</c:v>
                </c:pt>
                <c:pt idx="6">
                  <c:v>44</c:v>
                </c:pt>
              </c:numCache>
            </c:numRef>
          </c:val>
        </c:ser>
        <c:ser>
          <c:idx val="1"/>
          <c:order val="1"/>
          <c:tx>
            <c:strRef>
              <c:f>Sheet1!$A$3</c:f>
              <c:strCache>
                <c:ptCount val="1"/>
                <c:pt idx="0">
                  <c:v>количество действующих предприятий</c:v>
                </c:pt>
              </c:strCache>
            </c:strRef>
          </c:tx>
          <c:spPr>
            <a:solidFill>
              <a:srgbClr val="993366"/>
            </a:solidFill>
            <a:ln w="8298">
              <a:solidFill>
                <a:srgbClr val="000000"/>
              </a:solidFill>
              <a:prstDash val="solid"/>
            </a:ln>
          </c:spPr>
          <c:dLbls>
            <c:dLbl>
              <c:idx val="0"/>
              <c:layout>
                <c:manualLayout>
                  <c:x val="1.1347091900777121E-2"/>
                  <c:y val="-2.4376395536974033E-2"/>
                </c:manualLayout>
              </c:layout>
              <c:showVal val="1"/>
            </c:dLbl>
            <c:dLbl>
              <c:idx val="1"/>
              <c:layout>
                <c:manualLayout>
                  <c:x val="1.3279378888502454E-2"/>
                  <c:y val="-1.5441594267326867E-2"/>
                </c:manualLayout>
              </c:layout>
              <c:showVal val="1"/>
            </c:dLbl>
            <c:dLbl>
              <c:idx val="2"/>
              <c:layout>
                <c:manualLayout>
                  <c:x val="1.3149845247720709E-2"/>
                  <c:y val="0"/>
                </c:manualLayout>
              </c:layout>
              <c:showVal val="1"/>
            </c:dLbl>
            <c:dLbl>
              <c:idx val="3"/>
              <c:layout>
                <c:manualLayout>
                  <c:x val="1.3149845247720709E-2"/>
                  <c:y val="-4.7587429724234671E-3"/>
                </c:manualLayout>
              </c:layout>
              <c:showVal val="1"/>
            </c:dLbl>
            <c:dLbl>
              <c:idx val="4"/>
              <c:layout>
                <c:manualLayout>
                  <c:x val="1.0958204373100031E-2"/>
                  <c:y val="-4.7587429724234671E-3"/>
                </c:manualLayout>
              </c:layout>
              <c:showVal val="1"/>
            </c:dLbl>
            <c:dLbl>
              <c:idx val="5"/>
              <c:layout>
                <c:manualLayout>
                  <c:x val="1.340910725613482E-2"/>
                  <c:y val="-2.1365463401339716E-2"/>
                </c:manualLayout>
              </c:layout>
              <c:showVal val="1"/>
            </c:dLbl>
            <c:dLbl>
              <c:idx val="6"/>
              <c:layout>
                <c:manualLayout>
                  <c:x val="1.4074073956804758E-2"/>
                  <c:y val="-2.6706829251674651E-2"/>
                </c:manualLayout>
              </c:layout>
              <c:showVal val="1"/>
            </c:dLbl>
            <c:spPr>
              <a:noFill/>
              <a:ln w="22397">
                <a:noFill/>
              </a:ln>
            </c:spPr>
            <c:txPr>
              <a:bodyPr/>
              <a:lstStyle/>
              <a:p>
                <a:pPr>
                  <a:defRPr sz="1058" baseline="0">
                    <a:latin typeface="Times New Roman" pitchFamily="18" charset="0"/>
                    <a:cs typeface="Times New Roman" pitchFamily="18" charset="0"/>
                  </a:defRPr>
                </a:pPr>
                <a:endParaRPr lang="ru-RU"/>
              </a:p>
            </c:txPr>
            <c:showVal val="1"/>
          </c:dLbls>
          <c:cat>
            <c:numRef>
              <c:f>Sheet1!$B$1:$H$1</c:f>
              <c:numCache>
                <c:formatCode>General</c:formatCode>
                <c:ptCount val="7"/>
                <c:pt idx="0">
                  <c:v>2010</c:v>
                </c:pt>
                <c:pt idx="1">
                  <c:v>2011</c:v>
                </c:pt>
                <c:pt idx="2">
                  <c:v>2012</c:v>
                </c:pt>
                <c:pt idx="3">
                  <c:v>2013</c:v>
                </c:pt>
                <c:pt idx="4">
                  <c:v>2014</c:v>
                </c:pt>
                <c:pt idx="5">
                  <c:v>2015</c:v>
                </c:pt>
                <c:pt idx="6">
                  <c:v>2016</c:v>
                </c:pt>
              </c:numCache>
            </c:numRef>
          </c:cat>
          <c:val>
            <c:numRef>
              <c:f>Sheet1!$B$3:$H$3</c:f>
              <c:numCache>
                <c:formatCode>General</c:formatCode>
                <c:ptCount val="7"/>
                <c:pt idx="0">
                  <c:v>63</c:v>
                </c:pt>
                <c:pt idx="1">
                  <c:v>60</c:v>
                </c:pt>
                <c:pt idx="2">
                  <c:v>57</c:v>
                </c:pt>
                <c:pt idx="3">
                  <c:v>52</c:v>
                </c:pt>
                <c:pt idx="4">
                  <c:v>44</c:v>
                </c:pt>
                <c:pt idx="5">
                  <c:v>43</c:v>
                </c:pt>
                <c:pt idx="6">
                  <c:v>41</c:v>
                </c:pt>
              </c:numCache>
            </c:numRef>
          </c:val>
        </c:ser>
        <c:gapDepth val="0"/>
        <c:shape val="box"/>
        <c:axId val="80617856"/>
        <c:axId val="80619392"/>
        <c:axId val="0"/>
      </c:bar3DChart>
      <c:catAx>
        <c:axId val="80617856"/>
        <c:scaling>
          <c:orientation val="minMax"/>
        </c:scaling>
        <c:axPos val="b"/>
        <c:numFmt formatCode="General" sourceLinked="1"/>
        <c:tickLblPos val="low"/>
        <c:spPr>
          <a:ln w="2075">
            <a:solidFill>
              <a:srgbClr val="000000"/>
            </a:solidFill>
            <a:prstDash val="solid"/>
          </a:ln>
        </c:spPr>
        <c:txPr>
          <a:bodyPr rot="0" vert="horz"/>
          <a:lstStyle/>
          <a:p>
            <a:pPr>
              <a:defRPr sz="1058" b="0" i="0" u="none" strike="noStrike" baseline="0">
                <a:solidFill>
                  <a:srgbClr val="000000"/>
                </a:solidFill>
                <a:latin typeface="Times New Roman"/>
                <a:ea typeface="Times New Roman"/>
                <a:cs typeface="Times New Roman"/>
              </a:defRPr>
            </a:pPr>
            <a:endParaRPr lang="ru-RU"/>
          </a:p>
        </c:txPr>
        <c:crossAx val="80619392"/>
        <c:crosses val="autoZero"/>
        <c:auto val="1"/>
        <c:lblAlgn val="ctr"/>
        <c:lblOffset val="100"/>
        <c:tickLblSkip val="1"/>
        <c:tickMarkSkip val="1"/>
      </c:catAx>
      <c:valAx>
        <c:axId val="80619392"/>
        <c:scaling>
          <c:orientation val="minMax"/>
        </c:scaling>
        <c:axPos val="l"/>
        <c:majorGridlines>
          <c:spPr>
            <a:ln w="8298">
              <a:solidFill>
                <a:srgbClr val="FFFFFF"/>
              </a:solidFill>
              <a:prstDash val="solid"/>
            </a:ln>
          </c:spPr>
        </c:majorGridlines>
        <c:numFmt formatCode="General" sourceLinked="1"/>
        <c:tickLblPos val="none"/>
        <c:crossAx val="80617856"/>
        <c:crosses val="autoZero"/>
        <c:crossBetween val="between"/>
      </c:valAx>
      <c:spPr>
        <a:noFill/>
        <a:ln w="22397">
          <a:noFill/>
        </a:ln>
      </c:spPr>
    </c:plotArea>
    <c:legend>
      <c:legendPos val="r"/>
      <c:legendEntry>
        <c:idx val="0"/>
        <c:txPr>
          <a:bodyPr/>
          <a:lstStyle/>
          <a:p>
            <a:pPr>
              <a:defRPr sz="1058"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58"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8.7436996500077246E-2"/>
          <c:y val="0.81150990991903216"/>
          <c:w val="0.7819971855018355"/>
          <c:h val="0.13756624660539704"/>
        </c:manualLayout>
      </c:layout>
      <c:spPr>
        <a:solidFill>
          <a:srgbClr val="FFFFFF"/>
        </a:solidFill>
        <a:ln w="16597">
          <a:noFill/>
        </a:ln>
      </c:spPr>
      <c:txPr>
        <a:bodyPr/>
        <a:lstStyle/>
        <a:p>
          <a:pPr>
            <a:defRPr sz="1058"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538" b="1" i="0" u="none" strike="noStrike" baseline="0">
          <a:solidFill>
            <a:srgbClr val="000000"/>
          </a:solidFill>
          <a:latin typeface="Calibri"/>
          <a:ea typeface="Calibri"/>
          <a:cs typeface="Calibri"/>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Число поставщиков основного закупаемого товара</a:t>
            </a:r>
          </a:p>
        </c:rich>
      </c:tx>
      <c:layout/>
    </c:title>
    <c:plotArea>
      <c:layout/>
      <c:barChart>
        <c:barDir val="col"/>
        <c:grouping val="clustered"/>
        <c:ser>
          <c:idx val="0"/>
          <c:order val="0"/>
          <c:tx>
            <c:strRef>
              <c:f>Лист8!$B$2</c:f>
              <c:strCache>
                <c:ptCount val="1"/>
                <c:pt idx="0">
                  <c:v>2015 год</c:v>
                </c:pt>
              </c:strCache>
            </c:strRef>
          </c:tx>
          <c:cat>
            <c:strRef>
              <c:f>Лист8!$A$3:$A$7</c:f>
              <c:strCache>
                <c:ptCount val="5"/>
                <c:pt idx="0">
                  <c:v>Единственный поставщик</c:v>
                </c:pt>
                <c:pt idx="1">
                  <c:v>2–3 поставщика</c:v>
                </c:pt>
                <c:pt idx="2">
                  <c:v>4 и более поставщиков</c:v>
                </c:pt>
                <c:pt idx="3">
                  <c:v>Большое число поставщиков</c:v>
                </c:pt>
                <c:pt idx="4">
                  <c:v>Затруднилось ответить</c:v>
                </c:pt>
              </c:strCache>
            </c:strRef>
          </c:cat>
          <c:val>
            <c:numRef>
              <c:f>Лист8!$B$3:$B$7</c:f>
              <c:numCache>
                <c:formatCode>0.0%</c:formatCode>
                <c:ptCount val="5"/>
                <c:pt idx="0">
                  <c:v>2.4600246002460052E-2</c:v>
                </c:pt>
                <c:pt idx="1">
                  <c:v>0.17958179581795841</c:v>
                </c:pt>
                <c:pt idx="2">
                  <c:v>0.3210332103321033</c:v>
                </c:pt>
                <c:pt idx="3">
                  <c:v>0.36654366543666606</c:v>
                </c:pt>
                <c:pt idx="4">
                  <c:v>0.10824108241082422</c:v>
                </c:pt>
              </c:numCache>
            </c:numRef>
          </c:val>
        </c:ser>
        <c:ser>
          <c:idx val="1"/>
          <c:order val="1"/>
          <c:tx>
            <c:strRef>
              <c:f>Лист8!$C$2</c:f>
              <c:strCache>
                <c:ptCount val="1"/>
                <c:pt idx="0">
                  <c:v>2016 год</c:v>
                </c:pt>
              </c:strCache>
            </c:strRef>
          </c:tx>
          <c:spPr>
            <a:solidFill>
              <a:schemeClr val="accent4"/>
            </a:solidFill>
          </c:spPr>
          <c:cat>
            <c:strRef>
              <c:f>Лист8!$A$3:$A$7</c:f>
              <c:strCache>
                <c:ptCount val="5"/>
                <c:pt idx="0">
                  <c:v>Единственный поставщик</c:v>
                </c:pt>
                <c:pt idx="1">
                  <c:v>2–3 поставщика</c:v>
                </c:pt>
                <c:pt idx="2">
                  <c:v>4 и более поставщиков</c:v>
                </c:pt>
                <c:pt idx="3">
                  <c:v>Большое число поставщиков</c:v>
                </c:pt>
                <c:pt idx="4">
                  <c:v>Затруднилось ответить</c:v>
                </c:pt>
              </c:strCache>
            </c:strRef>
          </c:cat>
          <c:val>
            <c:numRef>
              <c:f>Лист8!$C$3:$C$7</c:f>
              <c:numCache>
                <c:formatCode>0.0%</c:formatCode>
                <c:ptCount val="5"/>
                <c:pt idx="0">
                  <c:v>4.3595505617977447E-2</c:v>
                </c:pt>
                <c:pt idx="1">
                  <c:v>0.15325842696630104</c:v>
                </c:pt>
                <c:pt idx="2">
                  <c:v>0.28044943820224738</c:v>
                </c:pt>
                <c:pt idx="3">
                  <c:v>0.39415730337080168</c:v>
                </c:pt>
                <c:pt idx="4">
                  <c:v>0.12853932584270264</c:v>
                </c:pt>
              </c:numCache>
            </c:numRef>
          </c:val>
        </c:ser>
        <c:axId val="115705728"/>
        <c:axId val="115707264"/>
      </c:barChart>
      <c:catAx>
        <c:axId val="115705728"/>
        <c:scaling>
          <c:orientation val="minMax"/>
        </c:scaling>
        <c:axPos val="b"/>
        <c:numFmt formatCode="General" sourceLinked="0"/>
        <c:majorTickMark val="none"/>
        <c:tickLblPos val="nextTo"/>
        <c:crossAx val="115707264"/>
        <c:crosses val="autoZero"/>
        <c:auto val="1"/>
        <c:lblAlgn val="ctr"/>
        <c:lblOffset val="100"/>
      </c:catAx>
      <c:valAx>
        <c:axId val="115707264"/>
        <c:scaling>
          <c:orientation val="minMax"/>
        </c:scaling>
        <c:axPos val="l"/>
        <c:majorGridlines/>
        <c:numFmt formatCode="0.0%" sourceLinked="1"/>
        <c:majorTickMark val="none"/>
        <c:tickLblPos val="nextTo"/>
        <c:txPr>
          <a:bodyPr/>
          <a:lstStyle/>
          <a:p>
            <a:pPr>
              <a:defRPr>
                <a:latin typeface="Times New Roman" pitchFamily="18" charset="0"/>
                <a:cs typeface="Times New Roman" pitchFamily="18" charset="0"/>
              </a:defRPr>
            </a:pPr>
            <a:endParaRPr lang="ru-RU"/>
          </a:p>
        </c:txPr>
        <c:crossAx val="115705728"/>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Удовлетворенность состоянием конкуренции между поставщиками</a:t>
            </a:r>
          </a:p>
        </c:rich>
      </c:tx>
      <c:layout>
        <c:manualLayout>
          <c:xMode val="edge"/>
          <c:yMode val="edge"/>
          <c:x val="0.29748900592726457"/>
          <c:y val="2.6402640264026812E-2"/>
        </c:manualLayout>
      </c:layout>
    </c:title>
    <c:plotArea>
      <c:layout/>
      <c:barChart>
        <c:barDir val="col"/>
        <c:grouping val="clustered"/>
        <c:ser>
          <c:idx val="0"/>
          <c:order val="0"/>
          <c:tx>
            <c:strRef>
              <c:f>Лист9!$B$2</c:f>
              <c:strCache>
                <c:ptCount val="1"/>
                <c:pt idx="0">
                  <c:v>2015 год</c:v>
                </c:pt>
              </c:strCache>
            </c:strRef>
          </c:tx>
          <c:cat>
            <c:strRef>
              <c:f>Лист9!$A$3:$A$7</c:f>
              <c:strCache>
                <c:ptCount val="5"/>
                <c:pt idx="0">
                  <c:v>Неудовлетворительно</c:v>
                </c:pt>
                <c:pt idx="1">
                  <c:v>Скорее неудовлетворительно</c:v>
                </c:pt>
                <c:pt idx="2">
                  <c:v>Скорее удовлетворительно</c:v>
                </c:pt>
                <c:pt idx="3">
                  <c:v>Удовлетворительно</c:v>
                </c:pt>
                <c:pt idx="4">
                  <c:v>Затруднилось ответить</c:v>
                </c:pt>
              </c:strCache>
            </c:strRef>
          </c:cat>
          <c:val>
            <c:numRef>
              <c:f>Лист9!$B$3:$B$7</c:f>
              <c:numCache>
                <c:formatCode>0.0%</c:formatCode>
                <c:ptCount val="5"/>
                <c:pt idx="0">
                  <c:v>1.8080667593880391E-2</c:v>
                </c:pt>
                <c:pt idx="1">
                  <c:v>0.14603616133518776</c:v>
                </c:pt>
                <c:pt idx="2">
                  <c:v>0.41446453407510431</c:v>
                </c:pt>
                <c:pt idx="3">
                  <c:v>0.31293463143255812</c:v>
                </c:pt>
                <c:pt idx="4">
                  <c:v>0.10848400556328706</c:v>
                </c:pt>
              </c:numCache>
            </c:numRef>
          </c:val>
        </c:ser>
        <c:ser>
          <c:idx val="1"/>
          <c:order val="1"/>
          <c:tx>
            <c:strRef>
              <c:f>Лист9!$C$2</c:f>
              <c:strCache>
                <c:ptCount val="1"/>
                <c:pt idx="0">
                  <c:v>2016 год</c:v>
                </c:pt>
              </c:strCache>
            </c:strRef>
          </c:tx>
          <c:spPr>
            <a:solidFill>
              <a:schemeClr val="accent4"/>
            </a:solidFill>
          </c:spPr>
          <c:cat>
            <c:strRef>
              <c:f>Лист9!$A$3:$A$7</c:f>
              <c:strCache>
                <c:ptCount val="5"/>
                <c:pt idx="0">
                  <c:v>Неудовлетворительно</c:v>
                </c:pt>
                <c:pt idx="1">
                  <c:v>Скорее неудовлетворительно</c:v>
                </c:pt>
                <c:pt idx="2">
                  <c:v>Скорее удовлетворительно</c:v>
                </c:pt>
                <c:pt idx="3">
                  <c:v>Удовлетворительно</c:v>
                </c:pt>
                <c:pt idx="4">
                  <c:v>Затруднилось ответить</c:v>
                </c:pt>
              </c:strCache>
            </c:strRef>
          </c:cat>
          <c:val>
            <c:numRef>
              <c:f>Лист9!$C$3:$C$7</c:f>
              <c:numCache>
                <c:formatCode>0.0%</c:formatCode>
                <c:ptCount val="5"/>
                <c:pt idx="0">
                  <c:v>2.5617977528092088E-2</c:v>
                </c:pt>
                <c:pt idx="1">
                  <c:v>0.10337078651685402</c:v>
                </c:pt>
                <c:pt idx="2">
                  <c:v>0.43640449438204426</c:v>
                </c:pt>
                <c:pt idx="3">
                  <c:v>0.28539325842696373</c:v>
                </c:pt>
                <c:pt idx="4">
                  <c:v>0.14921348314608254</c:v>
                </c:pt>
              </c:numCache>
            </c:numRef>
          </c:val>
        </c:ser>
        <c:axId val="121439360"/>
        <c:axId val="121440896"/>
      </c:barChart>
      <c:catAx>
        <c:axId val="121439360"/>
        <c:scaling>
          <c:orientation val="minMax"/>
        </c:scaling>
        <c:axPos val="b"/>
        <c:numFmt formatCode="General" sourceLinked="0"/>
        <c:majorTickMark val="none"/>
        <c:tickLblPos val="nextTo"/>
        <c:crossAx val="121440896"/>
        <c:crosses val="autoZero"/>
        <c:auto val="1"/>
        <c:lblAlgn val="ctr"/>
        <c:lblOffset val="100"/>
      </c:catAx>
      <c:valAx>
        <c:axId val="121440896"/>
        <c:scaling>
          <c:orientation val="minMax"/>
        </c:scaling>
        <c:axPos val="l"/>
        <c:majorGridlines/>
        <c:numFmt formatCode="0.0%" sourceLinked="1"/>
        <c:majorTickMark val="none"/>
        <c:tickLblPos val="nextTo"/>
        <c:txPr>
          <a:bodyPr/>
          <a:lstStyle/>
          <a:p>
            <a:pPr>
              <a:defRPr>
                <a:latin typeface="Times New Roman" pitchFamily="18" charset="0"/>
                <a:cs typeface="Times New Roman" pitchFamily="18" charset="0"/>
              </a:defRPr>
            </a:pPr>
            <a:endParaRPr lang="ru-RU"/>
          </a:p>
        </c:txPr>
        <c:crossAx val="121439360"/>
        <c:crosses val="autoZero"/>
        <c:crossBetween val="between"/>
      </c:valAx>
      <c:dTable>
        <c:showHorzBorder val="1"/>
        <c:showVertBorder val="1"/>
        <c:showOutline val="1"/>
        <c:showKeys val="1"/>
        <c:txPr>
          <a:bodyPr/>
          <a:lstStyle/>
          <a:p>
            <a:pPr rtl="0">
              <a:defRPr sz="700">
                <a:latin typeface="Times New Roman" pitchFamily="18" charset="0"/>
                <a:cs typeface="Times New Roman" pitchFamily="18" charset="0"/>
              </a:defRPr>
            </a:pPr>
            <a:endParaRPr lang="ru-RU"/>
          </a:p>
        </c:txPr>
      </c:dTable>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hPercent val="23"/>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3.866906687786361E-2"/>
          <c:y val="0"/>
          <c:w val="0.96108397191130857"/>
          <c:h val="0.7424894730356546"/>
        </c:manualLayout>
      </c:layout>
      <c:bar3DChart>
        <c:barDir val="col"/>
        <c:grouping val="clustered"/>
        <c:ser>
          <c:idx val="0"/>
          <c:order val="0"/>
          <c:tx>
            <c:strRef>
              <c:f>Sheet1!$A$2</c:f>
              <c:strCache>
                <c:ptCount val="1"/>
                <c:pt idx="0">
                  <c:v>общее количество обществ</c:v>
                </c:pt>
              </c:strCache>
            </c:strRef>
          </c:tx>
          <c:spPr>
            <a:solidFill>
              <a:srgbClr val="9999FF"/>
            </a:solidFill>
            <a:ln w="14020">
              <a:solidFill>
                <a:srgbClr val="000000"/>
              </a:solidFill>
              <a:prstDash val="solid"/>
            </a:ln>
          </c:spPr>
          <c:dLbls>
            <c:dLbl>
              <c:idx val="6"/>
              <c:layout>
                <c:manualLayout>
                  <c:x val="1.2737186215155323E-2"/>
                  <c:y val="-1.505154859102098E-2"/>
                </c:manualLayout>
              </c:layout>
              <c:showVal val="1"/>
            </c:dLbl>
            <c:spPr>
              <a:noFill/>
              <a:ln w="25213">
                <a:noFill/>
              </a:ln>
            </c:spPr>
            <c:txPr>
              <a:bodyPr/>
              <a:lstStyle/>
              <a:p>
                <a:pPr>
                  <a:defRPr sz="1189">
                    <a:latin typeface="Times New Roman" pitchFamily="18" charset="0"/>
                    <a:cs typeface="Times New Roman" pitchFamily="18" charset="0"/>
                  </a:defRPr>
                </a:pPr>
                <a:endParaRPr lang="ru-RU"/>
              </a:p>
            </c:txPr>
            <c:showVal val="1"/>
          </c:dLbls>
          <c:cat>
            <c:numRef>
              <c:f>Sheet1!$B$1:$H$1</c:f>
              <c:numCache>
                <c:formatCode>General</c:formatCode>
                <c:ptCount val="7"/>
                <c:pt idx="0">
                  <c:v>2010</c:v>
                </c:pt>
                <c:pt idx="1">
                  <c:v>2011</c:v>
                </c:pt>
                <c:pt idx="2">
                  <c:v>2012</c:v>
                </c:pt>
                <c:pt idx="3">
                  <c:v>2013</c:v>
                </c:pt>
                <c:pt idx="4">
                  <c:v>2014</c:v>
                </c:pt>
                <c:pt idx="5">
                  <c:v>2015</c:v>
                </c:pt>
                <c:pt idx="6">
                  <c:v>2016</c:v>
                </c:pt>
              </c:numCache>
            </c:numRef>
          </c:cat>
          <c:val>
            <c:numRef>
              <c:f>Sheet1!$B$2:$H$2</c:f>
              <c:numCache>
                <c:formatCode>General</c:formatCode>
                <c:ptCount val="7"/>
                <c:pt idx="0">
                  <c:v>25</c:v>
                </c:pt>
                <c:pt idx="1">
                  <c:v>25</c:v>
                </c:pt>
                <c:pt idx="2">
                  <c:v>25</c:v>
                </c:pt>
                <c:pt idx="3">
                  <c:v>28</c:v>
                </c:pt>
                <c:pt idx="4">
                  <c:v>32</c:v>
                </c:pt>
                <c:pt idx="5">
                  <c:v>26</c:v>
                </c:pt>
                <c:pt idx="6">
                  <c:v>23</c:v>
                </c:pt>
              </c:numCache>
            </c:numRef>
          </c:val>
        </c:ser>
        <c:ser>
          <c:idx val="1"/>
          <c:order val="1"/>
          <c:tx>
            <c:strRef>
              <c:f>Sheet1!$A$3</c:f>
              <c:strCache>
                <c:ptCount val="1"/>
                <c:pt idx="0">
                  <c:v>с участием более 50 %</c:v>
                </c:pt>
              </c:strCache>
            </c:strRef>
          </c:tx>
          <c:spPr>
            <a:solidFill>
              <a:srgbClr val="993366"/>
            </a:solidFill>
            <a:ln w="14020">
              <a:solidFill>
                <a:srgbClr val="000000"/>
              </a:solidFill>
              <a:prstDash val="solid"/>
            </a:ln>
          </c:spPr>
          <c:dLbls>
            <c:dLbl>
              <c:idx val="0"/>
              <c:layout>
                <c:manualLayout>
                  <c:x val="1.2889688959287869E-2"/>
                  <c:y val="-4.8752829679494314E-3"/>
                </c:manualLayout>
              </c:layout>
              <c:showVal val="1"/>
            </c:dLbl>
            <c:dLbl>
              <c:idx val="1"/>
              <c:layout>
                <c:manualLayout>
                  <c:x val="1.2889688959287869E-2"/>
                  <c:y val="-9.7505659358988767E-3"/>
                </c:manualLayout>
              </c:layout>
              <c:showVal val="1"/>
            </c:dLbl>
            <c:dLbl>
              <c:idx val="2"/>
              <c:layout>
                <c:manualLayout>
                  <c:x val="1.9334533438931805E-2"/>
                  <c:y val="4.4689577615060023E-17"/>
                </c:manualLayout>
              </c:layout>
              <c:showVal val="1"/>
            </c:dLbl>
            <c:dLbl>
              <c:idx val="3"/>
              <c:layout>
                <c:manualLayout>
                  <c:x val="1.0741407466073221E-2"/>
                  <c:y val="0"/>
                </c:manualLayout>
              </c:layout>
              <c:showVal val="1"/>
            </c:dLbl>
            <c:dLbl>
              <c:idx val="4"/>
              <c:layout>
                <c:manualLayout>
                  <c:x val="1.2889688959287869E-2"/>
                  <c:y val="0"/>
                </c:manualLayout>
              </c:layout>
              <c:showVal val="1"/>
            </c:dLbl>
            <c:dLbl>
              <c:idx val="5"/>
              <c:layout>
                <c:manualLayout>
                  <c:x val="1.9334533438931805E-2"/>
                  <c:y val="0"/>
                </c:manualLayout>
              </c:layout>
              <c:showVal val="1"/>
            </c:dLbl>
            <c:dLbl>
              <c:idx val="6"/>
              <c:layout>
                <c:manualLayout>
                  <c:x val="1.2737186215155323E-2"/>
                  <c:y val="-1.0034365727347319E-2"/>
                </c:manualLayout>
              </c:layout>
              <c:showVal val="1"/>
            </c:dLbl>
            <c:spPr>
              <a:noFill/>
              <a:ln w="25213">
                <a:noFill/>
              </a:ln>
            </c:spPr>
            <c:txPr>
              <a:bodyPr/>
              <a:lstStyle/>
              <a:p>
                <a:pPr>
                  <a:defRPr sz="1189">
                    <a:latin typeface="Times New Roman" pitchFamily="18" charset="0"/>
                    <a:cs typeface="Times New Roman" pitchFamily="18" charset="0"/>
                  </a:defRPr>
                </a:pPr>
                <a:endParaRPr lang="ru-RU"/>
              </a:p>
            </c:txPr>
            <c:showVal val="1"/>
          </c:dLbls>
          <c:cat>
            <c:numRef>
              <c:f>Sheet1!$B$1:$H$1</c:f>
              <c:numCache>
                <c:formatCode>General</c:formatCode>
                <c:ptCount val="7"/>
                <c:pt idx="0">
                  <c:v>2010</c:v>
                </c:pt>
                <c:pt idx="1">
                  <c:v>2011</c:v>
                </c:pt>
                <c:pt idx="2">
                  <c:v>2012</c:v>
                </c:pt>
                <c:pt idx="3">
                  <c:v>2013</c:v>
                </c:pt>
                <c:pt idx="4">
                  <c:v>2014</c:v>
                </c:pt>
                <c:pt idx="5">
                  <c:v>2015</c:v>
                </c:pt>
                <c:pt idx="6">
                  <c:v>2016</c:v>
                </c:pt>
              </c:numCache>
            </c:numRef>
          </c:cat>
          <c:val>
            <c:numRef>
              <c:f>Sheet1!$B$3:$H$3</c:f>
              <c:numCache>
                <c:formatCode>General</c:formatCode>
                <c:ptCount val="7"/>
                <c:pt idx="0">
                  <c:v>14</c:v>
                </c:pt>
                <c:pt idx="1">
                  <c:v>14</c:v>
                </c:pt>
                <c:pt idx="2">
                  <c:v>15</c:v>
                </c:pt>
                <c:pt idx="3">
                  <c:v>20</c:v>
                </c:pt>
                <c:pt idx="4">
                  <c:v>26</c:v>
                </c:pt>
                <c:pt idx="5">
                  <c:v>21</c:v>
                </c:pt>
                <c:pt idx="6">
                  <c:v>18</c:v>
                </c:pt>
              </c:numCache>
            </c:numRef>
          </c:val>
        </c:ser>
        <c:gapDepth val="0"/>
        <c:shape val="box"/>
        <c:axId val="107192704"/>
        <c:axId val="107194240"/>
        <c:axId val="0"/>
      </c:bar3DChart>
      <c:catAx>
        <c:axId val="107192704"/>
        <c:scaling>
          <c:orientation val="minMax"/>
        </c:scaling>
        <c:axPos val="b"/>
        <c:numFmt formatCode="General" sourceLinked="1"/>
        <c:tickLblPos val="low"/>
        <c:spPr>
          <a:ln w="3505">
            <a:solidFill>
              <a:srgbClr val="000000"/>
            </a:solidFill>
            <a:prstDash val="solid"/>
          </a:ln>
        </c:spPr>
        <c:txPr>
          <a:bodyPr rot="0" vert="horz"/>
          <a:lstStyle/>
          <a:p>
            <a:pPr>
              <a:defRPr sz="1191" b="0" i="0" u="none" strike="noStrike" baseline="0">
                <a:solidFill>
                  <a:srgbClr val="000000"/>
                </a:solidFill>
                <a:latin typeface="Times New Roman"/>
                <a:ea typeface="Times New Roman"/>
                <a:cs typeface="Times New Roman"/>
              </a:defRPr>
            </a:pPr>
            <a:endParaRPr lang="ru-RU"/>
          </a:p>
        </c:txPr>
        <c:crossAx val="107194240"/>
        <c:crosses val="autoZero"/>
        <c:auto val="1"/>
        <c:lblAlgn val="ctr"/>
        <c:lblOffset val="100"/>
        <c:tickLblSkip val="1"/>
        <c:tickMarkSkip val="1"/>
      </c:catAx>
      <c:valAx>
        <c:axId val="107194240"/>
        <c:scaling>
          <c:orientation val="minMax"/>
        </c:scaling>
        <c:axPos val="l"/>
        <c:majorGridlines>
          <c:spPr>
            <a:ln w="14020">
              <a:solidFill>
                <a:srgbClr val="FFFFFF"/>
              </a:solidFill>
              <a:prstDash val="solid"/>
            </a:ln>
          </c:spPr>
        </c:majorGridlines>
        <c:numFmt formatCode="General" sourceLinked="1"/>
        <c:tickLblPos val="none"/>
        <c:crossAx val="107192704"/>
        <c:crosses val="autoZero"/>
        <c:crossBetween val="between"/>
      </c:valAx>
      <c:spPr>
        <a:noFill/>
        <a:ln w="25213">
          <a:noFill/>
        </a:ln>
      </c:spPr>
    </c:plotArea>
    <c:legend>
      <c:legendPos val="r"/>
      <c:legendEntry>
        <c:idx val="0"/>
        <c:txPr>
          <a:bodyPr/>
          <a:lstStyle/>
          <a:p>
            <a:pPr>
              <a:defRPr sz="1319"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319"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0534450327731821"/>
          <c:y val="0.84126976602150461"/>
          <c:w val="0.58790438685741975"/>
          <c:h val="0.13756601842293967"/>
        </c:manualLayout>
      </c:layout>
      <c:spPr>
        <a:solidFill>
          <a:srgbClr val="FFFFFF"/>
        </a:solidFill>
        <a:ln w="28039">
          <a:noFill/>
        </a:ln>
      </c:spPr>
      <c:txPr>
        <a:bodyPr/>
        <a:lstStyle/>
        <a:p>
          <a:pPr>
            <a:defRPr sz="1418"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913"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485996705107091"/>
          <c:y val="0.14285714285714604"/>
          <c:w val="0.41515650741350907"/>
          <c:h val="0.85714285714285765"/>
        </c:manualLayout>
      </c:layout>
      <c:pieChart>
        <c:varyColors val="1"/>
        <c:ser>
          <c:idx val="0"/>
          <c:order val="0"/>
          <c:tx>
            <c:strRef>
              <c:f>Sheet1!$A$2</c:f>
              <c:strCache>
                <c:ptCount val="1"/>
              </c:strCache>
            </c:strRef>
          </c:tx>
          <c:spPr>
            <a:solidFill>
              <a:srgbClr val="9999FF"/>
            </a:solidFill>
            <a:ln w="12699">
              <a:solidFill>
                <a:srgbClr val="000000"/>
              </a:solidFill>
              <a:prstDash val="solid"/>
            </a:ln>
          </c:spPr>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Pt>
            <c:idx val="5"/>
            <c:spPr>
              <a:solidFill>
                <a:srgbClr val="FF8080"/>
              </a:solidFill>
              <a:ln w="12699">
                <a:solidFill>
                  <a:srgbClr val="000000"/>
                </a:solidFill>
                <a:prstDash val="solid"/>
              </a:ln>
            </c:spPr>
          </c:dPt>
          <c:dLbls>
            <c:dLbl>
              <c:idx val="0"/>
              <c:layout>
                <c:manualLayout>
                  <c:x val="1.0350524232608623E-2"/>
                  <c:y val="-5.3544233041516932E-2"/>
                </c:manualLayout>
              </c:layout>
              <c:dLblPos val="bestFit"/>
              <c:showPercent val="1"/>
            </c:dLbl>
            <c:dLbl>
              <c:idx val="1"/>
              <c:layout>
                <c:manualLayout>
                  <c:x val="1.6566949162409327E-2"/>
                  <c:y val="-2.8177194480886836E-2"/>
                </c:manualLayout>
              </c:layout>
              <c:dLblPos val="bestFit"/>
              <c:showPercent val="1"/>
            </c:dLbl>
            <c:dLbl>
              <c:idx val="2"/>
              <c:layout>
                <c:manualLayout>
                  <c:x val="2.3793988318784941E-2"/>
                  <c:y val="-0.26448086455589542"/>
                </c:manualLayout>
              </c:layout>
              <c:dLblPos val="bestFit"/>
              <c:showPercent val="1"/>
            </c:dLbl>
            <c:dLbl>
              <c:idx val="3"/>
              <c:layout>
                <c:manualLayout>
                  <c:x val="-5.0470245233656896E-2"/>
                  <c:y val="5.0054098036120112E-2"/>
                </c:manualLayout>
              </c:layout>
              <c:dLblPos val="bestFit"/>
              <c:showPercent val="1"/>
            </c:dLbl>
            <c:dLbl>
              <c:idx val="4"/>
              <c:layout>
                <c:manualLayout>
                  <c:x val="3.6226484931264178E-3"/>
                  <c:y val="-7.3310543121778482E-2"/>
                </c:manualLayout>
              </c:layout>
              <c:dLblPos val="bestFit"/>
              <c:showPercent val="1"/>
            </c:dLbl>
            <c:dLbl>
              <c:idx val="5"/>
              <c:layout>
                <c:manualLayout>
                  <c:x val="-3.0679992049024397E-3"/>
                  <c:y val="-6.3748314674169956E-2"/>
                </c:manualLayout>
              </c:layout>
              <c:dLblPos val="bestFit"/>
              <c:showPercent val="1"/>
            </c:dLbl>
            <c:numFmt formatCode="0%" sourceLinked="0"/>
            <c:spPr>
              <a:noFill/>
              <a:ln w="25397">
                <a:noFill/>
              </a:ln>
            </c:spPr>
            <c:txPr>
              <a:bodyPr/>
              <a:lstStyle/>
              <a:p>
                <a:pPr>
                  <a:defRPr sz="1175" b="0" i="0" u="none" strike="noStrike" baseline="0">
                    <a:solidFill>
                      <a:srgbClr val="000000"/>
                    </a:solidFill>
                    <a:latin typeface="Times New Roman"/>
                    <a:ea typeface="Times New Roman"/>
                    <a:cs typeface="Times New Roman"/>
                  </a:defRPr>
                </a:pPr>
                <a:endParaRPr lang="ru-RU"/>
              </a:p>
            </c:txPr>
            <c:showPercent val="1"/>
            <c:showLeaderLines val="1"/>
          </c:dLbls>
          <c:cat>
            <c:strRef>
              <c:f>Sheet1!$B$1:$G$1</c:f>
              <c:strCache>
                <c:ptCount val="6"/>
                <c:pt idx="0">
                  <c:v>Минздрав</c:v>
                </c:pt>
                <c:pt idx="1">
                  <c:v>Минспорт</c:v>
                </c:pt>
                <c:pt idx="2">
                  <c:v>Минстрой</c:v>
                </c:pt>
                <c:pt idx="3">
                  <c:v>Минсельхоз</c:v>
                </c:pt>
                <c:pt idx="4">
                  <c:v>Минимущество</c:v>
                </c:pt>
                <c:pt idx="5">
                  <c:v>ГУИП</c:v>
                </c:pt>
              </c:strCache>
            </c:strRef>
          </c:cat>
          <c:val>
            <c:numRef>
              <c:f>Sheet1!$B$2:$G$2</c:f>
              <c:numCache>
                <c:formatCode>General</c:formatCode>
                <c:ptCount val="6"/>
                <c:pt idx="0">
                  <c:v>2</c:v>
                </c:pt>
                <c:pt idx="1">
                  <c:v>3</c:v>
                </c:pt>
                <c:pt idx="2">
                  <c:v>32</c:v>
                </c:pt>
                <c:pt idx="3">
                  <c:v>1</c:v>
                </c:pt>
                <c:pt idx="4">
                  <c:v>1</c:v>
                </c:pt>
                <c:pt idx="5">
                  <c:v>2</c:v>
                </c:pt>
              </c:numCache>
            </c:numRef>
          </c:val>
        </c:ser>
        <c:firstSliceAng val="0"/>
      </c:pieChart>
      <c:spPr>
        <a:noFill/>
        <a:ln w="25397">
          <a:noFill/>
        </a:ln>
      </c:spPr>
    </c:plotArea>
    <c:legend>
      <c:legendPos val="r"/>
      <c:layout>
        <c:manualLayout>
          <c:xMode val="edge"/>
          <c:yMode val="edge"/>
          <c:x val="0.77924217462932865"/>
          <c:y val="0.25510204081632087"/>
          <c:w val="0.21416803953871499"/>
          <c:h val="0.49319727891156462"/>
        </c:manualLayout>
      </c:layout>
      <c:spPr>
        <a:noFill/>
        <a:ln w="25397">
          <a:noFill/>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364763344233362"/>
          <c:y val="3.7566140070234406E-2"/>
          <c:w val="0.85202365695625493"/>
          <c:h val="0.51399501405624393"/>
        </c:manualLayout>
      </c:layout>
      <c:barChart>
        <c:barDir val="col"/>
        <c:grouping val="clustered"/>
        <c:ser>
          <c:idx val="0"/>
          <c:order val="0"/>
          <c:tx>
            <c:strRef>
              <c:f>Лист1!$B$2</c:f>
              <c:strCache>
                <c:ptCount val="1"/>
                <c:pt idx="0">
                  <c:v>2015 год</c:v>
                </c:pt>
              </c:strCache>
            </c:strRef>
          </c:tx>
          <c:cat>
            <c:strRef>
              <c:f>Лист1!$A$3:$A$9</c:f>
              <c:strCache>
                <c:ptCount val="7"/>
                <c:pt idx="0">
                  <c:v>Органы власти помогают бизнесу своими действиями</c:v>
                </c:pt>
                <c:pt idx="1">
                  <c:v>Органы власти ничего не предпринимают, что и требуется</c:v>
                </c:pt>
                <c:pt idx="2">
                  <c:v>Органы власти не предпринимают каких–либо действий, но их участие необходимо</c:v>
                </c:pt>
                <c:pt idx="3">
                  <c:v>Органы власти только мешают бизнесу своими действиями</c:v>
                </c:pt>
                <c:pt idx="4">
                  <c:v>В чем–то органы власти помогают, в чем–то мешают</c:v>
                </c:pt>
                <c:pt idx="5">
                  <c:v>Другое</c:v>
                </c:pt>
                <c:pt idx="6">
                  <c:v>Затрудняюсь ответить</c:v>
                </c:pt>
              </c:strCache>
            </c:strRef>
          </c:cat>
          <c:val>
            <c:numRef>
              <c:f>Лист1!$B$3:$B$9</c:f>
              <c:numCache>
                <c:formatCode>0.0%</c:formatCode>
                <c:ptCount val="7"/>
                <c:pt idx="0">
                  <c:v>0.34071340713407888</c:v>
                </c:pt>
                <c:pt idx="1">
                  <c:v>9.7170971709717099E-2</c:v>
                </c:pt>
                <c:pt idx="2">
                  <c:v>9.4710947109474267E-2</c:v>
                </c:pt>
                <c:pt idx="3">
                  <c:v>1.3530135301353644E-2</c:v>
                </c:pt>
                <c:pt idx="4">
                  <c:v>0.34563345633456333</c:v>
                </c:pt>
                <c:pt idx="5">
                  <c:v>4.9200492004922124E-3</c:v>
                </c:pt>
                <c:pt idx="6">
                  <c:v>0.10332103321033212</c:v>
                </c:pt>
              </c:numCache>
            </c:numRef>
          </c:val>
        </c:ser>
        <c:ser>
          <c:idx val="1"/>
          <c:order val="1"/>
          <c:tx>
            <c:strRef>
              <c:f>Лист1!$C$2</c:f>
              <c:strCache>
                <c:ptCount val="1"/>
                <c:pt idx="0">
                  <c:v>2016 год</c:v>
                </c:pt>
              </c:strCache>
            </c:strRef>
          </c:tx>
          <c:spPr>
            <a:solidFill>
              <a:schemeClr val="accent4"/>
            </a:solidFill>
          </c:spPr>
          <c:cat>
            <c:strRef>
              <c:f>Лист1!$A$3:$A$9</c:f>
              <c:strCache>
                <c:ptCount val="7"/>
                <c:pt idx="0">
                  <c:v>Органы власти помогают бизнесу своими действиями</c:v>
                </c:pt>
                <c:pt idx="1">
                  <c:v>Органы власти ничего не предпринимают, что и требуется</c:v>
                </c:pt>
                <c:pt idx="2">
                  <c:v>Органы власти не предпринимают каких–либо действий, но их участие необходимо</c:v>
                </c:pt>
                <c:pt idx="3">
                  <c:v>Органы власти только мешают бизнесу своими действиями</c:v>
                </c:pt>
                <c:pt idx="4">
                  <c:v>В чем–то органы власти помогают, в чем–то мешают</c:v>
                </c:pt>
                <c:pt idx="5">
                  <c:v>Другое</c:v>
                </c:pt>
                <c:pt idx="6">
                  <c:v>Затрудняюсь ответить</c:v>
                </c:pt>
              </c:strCache>
            </c:strRef>
          </c:cat>
          <c:val>
            <c:numRef>
              <c:f>Лист1!$C$3:$C$9</c:f>
              <c:numCache>
                <c:formatCode>0.0%</c:formatCode>
                <c:ptCount val="7"/>
                <c:pt idx="0">
                  <c:v>0.36719101123595532</c:v>
                </c:pt>
                <c:pt idx="1">
                  <c:v>7.4606741573034013E-2</c:v>
                </c:pt>
                <c:pt idx="2">
                  <c:v>0.10741573033707866</c:v>
                </c:pt>
                <c:pt idx="3">
                  <c:v>3.6853932584272754E-2</c:v>
                </c:pt>
                <c:pt idx="4">
                  <c:v>0.25258426966293501</c:v>
                </c:pt>
                <c:pt idx="5">
                  <c:v>4.0449438202247194E-3</c:v>
                </c:pt>
                <c:pt idx="6">
                  <c:v>0.15730337078651691</c:v>
                </c:pt>
              </c:numCache>
            </c:numRef>
          </c:val>
        </c:ser>
        <c:axId val="113343872"/>
        <c:axId val="108188800"/>
      </c:barChart>
      <c:catAx>
        <c:axId val="113343872"/>
        <c:scaling>
          <c:orientation val="minMax"/>
        </c:scaling>
        <c:axPos val="b"/>
        <c:numFmt formatCode="General" sourceLinked="0"/>
        <c:majorTickMark val="none"/>
        <c:tickLblPos val="nextTo"/>
        <c:crossAx val="108188800"/>
        <c:crosses val="autoZero"/>
        <c:auto val="1"/>
        <c:lblAlgn val="ctr"/>
        <c:lblOffset val="100"/>
      </c:catAx>
      <c:valAx>
        <c:axId val="108188800"/>
        <c:scaling>
          <c:orientation val="minMax"/>
        </c:scaling>
        <c:axPos val="l"/>
        <c:majorGridlines/>
        <c:numFmt formatCode="0.0%" sourceLinked="1"/>
        <c:majorTickMark val="none"/>
        <c:tickLblPos val="nextTo"/>
        <c:txPr>
          <a:bodyPr/>
          <a:lstStyle/>
          <a:p>
            <a:pPr>
              <a:defRPr>
                <a:latin typeface="Times New Roman" pitchFamily="18" charset="0"/>
                <a:cs typeface="Times New Roman" pitchFamily="18" charset="0"/>
              </a:defRPr>
            </a:pPr>
            <a:endParaRPr lang="ru-RU"/>
          </a:p>
        </c:txPr>
        <c:crossAx val="113343872"/>
        <c:crosses val="autoZero"/>
        <c:crossBetween val="between"/>
      </c:valAx>
      <c:dTable>
        <c:showHorzBorder val="1"/>
        <c:showVertBorder val="1"/>
        <c:showOutline val="1"/>
        <c:showKeys val="1"/>
        <c:txPr>
          <a:bodyPr/>
          <a:lstStyle/>
          <a:p>
            <a:pPr rtl="0">
              <a:defRPr sz="800">
                <a:latin typeface="Times New Roman" pitchFamily="18" charset="0"/>
                <a:cs typeface="Times New Roman" pitchFamily="18" charset="0"/>
              </a:defRPr>
            </a:pPr>
            <a:endParaRPr lang="ru-RU"/>
          </a:p>
        </c:txPr>
      </c:dTable>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Лист2!$B$2</c:f>
              <c:strCache>
                <c:ptCount val="1"/>
                <c:pt idx="0">
                  <c:v>2015 год</c:v>
                </c:pt>
              </c:strCache>
            </c:strRef>
          </c:tx>
          <c:cat>
            <c:strRef>
              <c:f>Лист2!$A$3:$A$7</c:f>
              <c:strCache>
                <c:ptCount val="5"/>
                <c:pt idx="0">
                  <c:v>Есть непреодолимые административные барьеры</c:v>
                </c:pt>
                <c:pt idx="1">
                  <c:v>Есть барьеры, преодолимые при осуществлении значительных затрат</c:v>
                </c:pt>
                <c:pt idx="2">
                  <c:v>Административные барьеры есть, но они преодолимы без существенных затрат</c:v>
                </c:pt>
                <c:pt idx="3">
                  <c:v>Нет административных барьеров</c:v>
                </c:pt>
                <c:pt idx="4">
                  <c:v>Затрудняюсь ответить</c:v>
                </c:pt>
              </c:strCache>
            </c:strRef>
          </c:cat>
          <c:val>
            <c:numRef>
              <c:f>Лист2!$B$3:$B$7</c:f>
              <c:numCache>
                <c:formatCode>0.0%</c:formatCode>
                <c:ptCount val="5"/>
                <c:pt idx="0">
                  <c:v>4.797047970479705E-2</c:v>
                </c:pt>
                <c:pt idx="1">
                  <c:v>0.40713407134071788</c:v>
                </c:pt>
                <c:pt idx="2">
                  <c:v>0.23862238622386223</c:v>
                </c:pt>
                <c:pt idx="3">
                  <c:v>0.17958179581795841</c:v>
                </c:pt>
                <c:pt idx="4">
                  <c:v>0.12669126691266913</c:v>
                </c:pt>
              </c:numCache>
            </c:numRef>
          </c:val>
        </c:ser>
        <c:ser>
          <c:idx val="1"/>
          <c:order val="1"/>
          <c:tx>
            <c:strRef>
              <c:f>Лист2!$C$2</c:f>
              <c:strCache>
                <c:ptCount val="1"/>
                <c:pt idx="0">
                  <c:v>2016 год</c:v>
                </c:pt>
              </c:strCache>
            </c:strRef>
          </c:tx>
          <c:spPr>
            <a:solidFill>
              <a:schemeClr val="accent4"/>
            </a:solidFill>
          </c:spPr>
          <c:cat>
            <c:strRef>
              <c:f>Лист2!$A$3:$A$7</c:f>
              <c:strCache>
                <c:ptCount val="5"/>
                <c:pt idx="0">
                  <c:v>Есть непреодолимые административные барьеры</c:v>
                </c:pt>
                <c:pt idx="1">
                  <c:v>Есть барьеры, преодолимые при осуществлении значительных затрат</c:v>
                </c:pt>
                <c:pt idx="2">
                  <c:v>Административные барьеры есть, но они преодолимы без существенных затрат</c:v>
                </c:pt>
                <c:pt idx="3">
                  <c:v>Нет административных барьеров</c:v>
                </c:pt>
                <c:pt idx="4">
                  <c:v>Затрудняюсь ответить</c:v>
                </c:pt>
              </c:strCache>
            </c:strRef>
          </c:cat>
          <c:val>
            <c:numRef>
              <c:f>Лист2!$C$3:$C$7</c:f>
              <c:numCache>
                <c:formatCode>0.0%</c:formatCode>
                <c:ptCount val="5"/>
                <c:pt idx="0">
                  <c:v>7.7752808988764063E-2</c:v>
                </c:pt>
                <c:pt idx="1">
                  <c:v>0.25573033707865167</c:v>
                </c:pt>
                <c:pt idx="2">
                  <c:v>0.34067415730337081</c:v>
                </c:pt>
                <c:pt idx="3">
                  <c:v>0.16404494382023407</c:v>
                </c:pt>
                <c:pt idx="4">
                  <c:v>0.16179775280898875</c:v>
                </c:pt>
              </c:numCache>
            </c:numRef>
          </c:val>
        </c:ser>
        <c:axId val="108206336"/>
        <c:axId val="108228608"/>
      </c:barChart>
      <c:catAx>
        <c:axId val="108206336"/>
        <c:scaling>
          <c:orientation val="minMax"/>
        </c:scaling>
        <c:axPos val="b"/>
        <c:numFmt formatCode="General" sourceLinked="0"/>
        <c:majorTickMark val="none"/>
        <c:tickLblPos val="nextTo"/>
        <c:crossAx val="108228608"/>
        <c:crosses val="autoZero"/>
        <c:auto val="1"/>
        <c:lblAlgn val="ctr"/>
        <c:lblOffset val="100"/>
      </c:catAx>
      <c:valAx>
        <c:axId val="108228608"/>
        <c:scaling>
          <c:orientation val="minMax"/>
        </c:scaling>
        <c:axPos val="l"/>
        <c:majorGridlines/>
        <c:numFmt formatCode="0.0%" sourceLinked="1"/>
        <c:majorTickMark val="none"/>
        <c:tickLblPos val="nextTo"/>
        <c:txPr>
          <a:bodyPr/>
          <a:lstStyle/>
          <a:p>
            <a:pPr>
              <a:defRPr>
                <a:latin typeface="Times New Roman" pitchFamily="18" charset="0"/>
                <a:cs typeface="Times New Roman" pitchFamily="18" charset="0"/>
              </a:defRPr>
            </a:pPr>
            <a:endParaRPr lang="ru-RU"/>
          </a:p>
        </c:txPr>
        <c:crossAx val="108206336"/>
        <c:crosses val="autoZero"/>
        <c:crossBetween val="between"/>
      </c:valAx>
      <c:dTable>
        <c:showHorzBorder val="1"/>
        <c:showVertBorder val="1"/>
        <c:showOutline val="1"/>
        <c:showKeys val="1"/>
        <c:txPr>
          <a:bodyPr/>
          <a:lstStyle/>
          <a:p>
            <a:pPr rtl="0">
              <a:defRPr sz="800">
                <a:latin typeface="Times New Roman" pitchFamily="18" charset="0"/>
                <a:cs typeface="Times New Roman" pitchFamily="18" charset="0"/>
              </a:defRPr>
            </a:pPr>
            <a:endParaRPr lang="ru-RU"/>
          </a:p>
        </c:txPr>
      </c:dTable>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469061228762036"/>
          <c:y val="4.5696917240823018E-2"/>
          <c:w val="0.86571997265803313"/>
          <c:h val="0.66299324948260063"/>
        </c:manualLayout>
      </c:layout>
      <c:barChart>
        <c:barDir val="col"/>
        <c:grouping val="clustered"/>
        <c:ser>
          <c:idx val="0"/>
          <c:order val="0"/>
          <c:tx>
            <c:strRef>
              <c:f>Лист4!$B$2</c:f>
              <c:strCache>
                <c:ptCount val="1"/>
                <c:pt idx="0">
                  <c:v>2015 год</c:v>
                </c:pt>
              </c:strCache>
            </c:strRef>
          </c:tx>
          <c:cat>
            <c:strRef>
              <c:f>Лист4!$A$3:$A$9</c:f>
              <c:strCache>
                <c:ptCount val="7"/>
                <c:pt idx="0">
                  <c:v>Административные барьеры были полностью устранены</c:v>
                </c:pt>
                <c:pt idx="1">
                  <c:v>Бизнесу стало проще преодолевать административные барьеры, чем раньше</c:v>
                </c:pt>
                <c:pt idx="2">
                  <c:v>Уровень и количество административных барьеров не изменились</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Административные барьеры отсутствуют, как и ранее</c:v>
                </c:pt>
                <c:pt idx="6">
                  <c:v>Затрудняюсь ответить</c:v>
                </c:pt>
              </c:strCache>
            </c:strRef>
          </c:cat>
          <c:val>
            <c:numRef>
              <c:f>Лист4!$B$3:$B$9</c:f>
              <c:numCache>
                <c:formatCode>0.0%</c:formatCode>
                <c:ptCount val="7"/>
                <c:pt idx="0">
                  <c:v>9.8400984009840205E-3</c:v>
                </c:pt>
                <c:pt idx="1">
                  <c:v>0.45141451414514538</c:v>
                </c:pt>
                <c:pt idx="2">
                  <c:v>0.22509225092250923</c:v>
                </c:pt>
                <c:pt idx="3">
                  <c:v>4.797047970479705E-2</c:v>
                </c:pt>
                <c:pt idx="4">
                  <c:v>3.075030750307679E-2</c:v>
                </c:pt>
                <c:pt idx="5">
                  <c:v>4.0590405904059039E-2</c:v>
                </c:pt>
                <c:pt idx="6">
                  <c:v>0.19434194341943944</c:v>
                </c:pt>
              </c:numCache>
            </c:numRef>
          </c:val>
        </c:ser>
        <c:ser>
          <c:idx val="1"/>
          <c:order val="1"/>
          <c:tx>
            <c:strRef>
              <c:f>Лист4!$C$2</c:f>
              <c:strCache>
                <c:ptCount val="1"/>
                <c:pt idx="0">
                  <c:v>2016 год</c:v>
                </c:pt>
              </c:strCache>
            </c:strRef>
          </c:tx>
          <c:spPr>
            <a:solidFill>
              <a:schemeClr val="accent4"/>
            </a:solidFill>
          </c:spPr>
          <c:cat>
            <c:strRef>
              <c:f>Лист4!$A$3:$A$9</c:f>
              <c:strCache>
                <c:ptCount val="7"/>
                <c:pt idx="0">
                  <c:v>Административные барьеры были полностью устранены</c:v>
                </c:pt>
                <c:pt idx="1">
                  <c:v>Бизнесу стало проще преодолевать административные барьеры, чем раньше</c:v>
                </c:pt>
                <c:pt idx="2">
                  <c:v>Уровень и количество административных барьеров не изменились</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Административные барьеры отсутствуют, как и ранее</c:v>
                </c:pt>
                <c:pt idx="6">
                  <c:v>Затрудняюсь ответить</c:v>
                </c:pt>
              </c:strCache>
            </c:strRef>
          </c:cat>
          <c:val>
            <c:numRef>
              <c:f>Лист4!$C$3:$C$9</c:f>
              <c:numCache>
                <c:formatCode>0.0%</c:formatCode>
                <c:ptCount val="7"/>
                <c:pt idx="0">
                  <c:v>2.0224719101123601E-2</c:v>
                </c:pt>
                <c:pt idx="1">
                  <c:v>0.37797752808990642</c:v>
                </c:pt>
                <c:pt idx="2">
                  <c:v>0.23460674157303371</c:v>
                </c:pt>
                <c:pt idx="3">
                  <c:v>9.3033707865168486E-2</c:v>
                </c:pt>
                <c:pt idx="4">
                  <c:v>2.0224719101123601E-2</c:v>
                </c:pt>
                <c:pt idx="5">
                  <c:v>6.0224719101123599E-2</c:v>
                </c:pt>
                <c:pt idx="6">
                  <c:v>0.19370786516853933</c:v>
                </c:pt>
              </c:numCache>
            </c:numRef>
          </c:val>
        </c:ser>
        <c:axId val="108254336"/>
        <c:axId val="108255872"/>
      </c:barChart>
      <c:catAx>
        <c:axId val="108254336"/>
        <c:scaling>
          <c:orientation val="minMax"/>
        </c:scaling>
        <c:axPos val="b"/>
        <c:numFmt formatCode="General" sourceLinked="0"/>
        <c:majorTickMark val="none"/>
        <c:tickLblPos val="nextTo"/>
        <c:crossAx val="108255872"/>
        <c:crosses val="autoZero"/>
        <c:auto val="1"/>
        <c:lblAlgn val="ctr"/>
        <c:lblOffset val="100"/>
      </c:catAx>
      <c:valAx>
        <c:axId val="108255872"/>
        <c:scaling>
          <c:orientation val="minMax"/>
        </c:scaling>
        <c:axPos val="l"/>
        <c:majorGridlines/>
        <c:numFmt formatCode="0.0%" sourceLinked="1"/>
        <c:majorTickMark val="none"/>
        <c:tickLblPos val="nextTo"/>
        <c:txPr>
          <a:bodyPr/>
          <a:lstStyle/>
          <a:p>
            <a:pPr>
              <a:defRPr>
                <a:latin typeface="Times New Roman" pitchFamily="18" charset="0"/>
                <a:cs typeface="Times New Roman" pitchFamily="18" charset="0"/>
              </a:defRPr>
            </a:pPr>
            <a:endParaRPr lang="ru-RU"/>
          </a:p>
        </c:txPr>
        <c:crossAx val="108254336"/>
        <c:crosses val="autoZero"/>
        <c:crossBetween val="between"/>
      </c:valAx>
      <c:dTable>
        <c:showHorzBorder val="1"/>
        <c:showVertBorder val="1"/>
        <c:showOutline val="1"/>
        <c:showKeys val="1"/>
        <c:txPr>
          <a:bodyPr/>
          <a:lstStyle/>
          <a:p>
            <a:pPr rtl="0">
              <a:defRPr sz="600">
                <a:latin typeface="Times New Roman" pitchFamily="18" charset="0"/>
                <a:cs typeface="Times New Roman" pitchFamily="18" charset="0"/>
              </a:defRPr>
            </a:pPr>
            <a:endParaRPr lang="ru-RU"/>
          </a:p>
        </c:txPr>
      </c:dTable>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floor>
      <c:spPr>
        <a:noFill/>
        <a:ln w="9525">
          <a:noFill/>
        </a:ln>
      </c:spPr>
    </c:floor>
    <c:plotArea>
      <c:layout>
        <c:manualLayout>
          <c:layoutTarget val="inner"/>
          <c:xMode val="edge"/>
          <c:yMode val="edge"/>
          <c:x val="0.29658897323778927"/>
          <c:y val="1.9892338298477717E-2"/>
          <c:w val="0.70341109768565868"/>
          <c:h val="0.81651871541534959"/>
        </c:manualLayout>
      </c:layout>
      <c:bar3DChart>
        <c:barDir val="bar"/>
        <c:grouping val="stacked"/>
        <c:ser>
          <c:idx val="0"/>
          <c:order val="0"/>
          <c:tx>
            <c:strRef>
              <c:f>Лист1!$B$1</c:f>
              <c:strCache>
                <c:ptCount val="1"/>
                <c:pt idx="0">
                  <c:v>нет конкуренции</c:v>
                </c:pt>
              </c:strCache>
            </c:strRef>
          </c:tx>
          <c:dLbls>
            <c:dLbl>
              <c:idx val="2"/>
              <c:layout>
                <c:manualLayout>
                  <c:x val="0"/>
                  <c:y val="-5.3022269353129124E-3"/>
                </c:manualLayout>
              </c:layout>
              <c:showVal val="1"/>
              <c:extLst>
                <c:ext xmlns:c15="http://schemas.microsoft.com/office/drawing/2012/chart" uri="{CE6537A1-D6FC-4f65-9D91-7224C49458BB}"/>
              </c:extLst>
            </c:dLbl>
            <c:dLbl>
              <c:idx val="4"/>
              <c:layout>
                <c:manualLayout>
                  <c:x val="-1.8596406743887543E-3"/>
                  <c:y val="-4.7528294631960814E-3"/>
                </c:manualLayout>
              </c:layout>
              <c:showVal val="1"/>
              <c:extLst>
                <c:ext xmlns:c15="http://schemas.microsoft.com/office/drawing/2012/chart" uri="{CE6537A1-D6FC-4f65-9D91-7224C49458BB}"/>
              </c:extLst>
            </c:dLbl>
            <c:dLbl>
              <c:idx val="5"/>
              <c:layout>
                <c:manualLayout>
                  <c:x val="-3.7212763978045423E-3"/>
                  <c:y val="-5.3022269353129124E-3"/>
                </c:manualLayout>
              </c:layout>
              <c:showVal val="1"/>
              <c:extLst>
                <c:ext xmlns:c15="http://schemas.microsoft.com/office/drawing/2012/chart" uri="{CE6537A1-D6FC-4f65-9D91-7224C49458BB}"/>
              </c:extLst>
            </c:dLbl>
            <c:dLbl>
              <c:idx val="6"/>
              <c:layout>
                <c:manualLayout>
                  <c:x val="-5.5819145967066714E-3"/>
                  <c:y val="-5.3022269353129124E-3"/>
                </c:manualLayout>
              </c:layout>
              <c:showVal val="1"/>
              <c:extLst>
                <c:ext xmlns:c15="http://schemas.microsoft.com/office/drawing/2012/chart" uri="{CE6537A1-D6FC-4f65-9D91-7224C49458BB}"/>
              </c:extLst>
            </c:dLbl>
            <c:dLbl>
              <c:idx val="7"/>
              <c:layout>
                <c:manualLayout>
                  <c:x val="-7.4425147084330803E-3"/>
                  <c:y val="-5.0100956064143814E-3"/>
                </c:manualLayout>
              </c:layout>
              <c:showVal val="1"/>
              <c:extLst>
                <c:ext xmlns:c15="http://schemas.microsoft.com/office/drawing/2012/chart" uri="{CE6537A1-D6FC-4f65-9D91-7224C49458BB}"/>
              </c:extLst>
            </c:dLbl>
            <c:dLbl>
              <c:idx val="9"/>
              <c:layout>
                <c:manualLayout>
                  <c:x val="0"/>
                  <c:y val="-5.5595923041040088E-3"/>
                </c:manualLayout>
              </c:layout>
              <c:showVal val="1"/>
              <c:extLst>
                <c:ext xmlns:c15="http://schemas.microsoft.com/office/drawing/2012/chart" uri="{CE6537A1-D6FC-4f65-9D91-7224C49458BB}"/>
              </c:extLst>
            </c:dLbl>
            <c:dLbl>
              <c:idx val="10"/>
              <c:layout>
                <c:manualLayout>
                  <c:x val="0"/>
                  <c:y val="-4.7875523638539804E-3"/>
                </c:manualLayout>
              </c:layout>
              <c:showVal val="1"/>
              <c:extLst>
                <c:ext xmlns:c15="http://schemas.microsoft.com/office/drawing/2012/chart" uri="{CE6537A1-D6FC-4f65-9D91-7224C49458BB}"/>
              </c:extLst>
            </c:dLbl>
            <c:dLbl>
              <c:idx val="14"/>
              <c:layout>
                <c:manualLayout>
                  <c:x val="-1.8596001859600506E-3"/>
                  <c:y val="-4.7875523638539804E-3"/>
                </c:manualLayout>
              </c:layout>
              <c:showVal val="1"/>
            </c:dLbl>
            <c:delete val="1"/>
            <c:extLst>
              <c:ext xmlns:c15="http://schemas.microsoft.com/office/drawing/2012/chart" uri="{CE6537A1-D6FC-4f65-9D91-7224C49458BB}">
                <c15:showLeaderLines val="0"/>
              </c:ext>
            </c:extLst>
          </c:dLbls>
          <c:cat>
            <c:strRef>
              <c:f>Лист1!$A$2:$A$20</c:f>
              <c:strCache>
                <c:ptCount val="19"/>
                <c:pt idx="0">
                  <c:v>услуги связи</c:v>
                </c:pt>
                <c:pt idx="1">
                  <c:v>здравоохранение</c:v>
                </c:pt>
                <c:pt idx="2">
                  <c:v>Операции с недвижимым имуществом</c:v>
                </c:pt>
                <c:pt idx="3">
                  <c:v>рыболовство</c:v>
                </c:pt>
                <c:pt idx="4">
                  <c:v> транспорт</c:v>
                </c:pt>
                <c:pt idx="5">
                  <c:v> промышленность</c:v>
                </c:pt>
                <c:pt idx="6">
                  <c:v>производство пищевых продуктов, включая напитки, и табака</c:v>
                </c:pt>
                <c:pt idx="7">
                  <c:v> жилищно- коммунальные услуги</c:v>
                </c:pt>
                <c:pt idx="8">
                  <c:v> строительство</c:v>
                </c:pt>
                <c:pt idx="9">
                  <c:v>услуг по сбору, транспортированию, обработке, утилизации, обезвреживанию и захоронению  твердых коммунальных отходов</c:v>
                </c:pt>
                <c:pt idx="10">
                  <c:v>предоставление социальных услуг</c:v>
                </c:pt>
                <c:pt idx="11">
                  <c:v>сельское хозяйство, охота и лесное хозяйство</c:v>
                </c:pt>
                <c:pt idx="12">
                  <c:v>образование</c:v>
                </c:pt>
                <c:pt idx="13">
                  <c:v>банки</c:v>
                </c:pt>
                <c:pt idx="14">
                  <c:v>санаторно-курортная деятельность</c:v>
                </c:pt>
                <c:pt idx="15">
                  <c:v>оптовая торговля</c:v>
                </c:pt>
                <c:pt idx="16">
                  <c:v>розничная торговля</c:v>
                </c:pt>
                <c:pt idx="17">
                  <c:v>торговля автотранспортом</c:v>
                </c:pt>
                <c:pt idx="18">
                  <c:v>гостиницы и рестораны</c:v>
                </c:pt>
              </c:strCache>
            </c:strRef>
          </c:cat>
          <c:val>
            <c:numRef>
              <c:f>Лист1!$B$2:$B$20</c:f>
              <c:numCache>
                <c:formatCode>0.0%</c:formatCode>
                <c:ptCount val="19"/>
                <c:pt idx="0">
                  <c:v>0</c:v>
                </c:pt>
                <c:pt idx="1">
                  <c:v>0</c:v>
                </c:pt>
                <c:pt idx="2">
                  <c:v>0.25</c:v>
                </c:pt>
                <c:pt idx="3">
                  <c:v>0</c:v>
                </c:pt>
                <c:pt idx="4">
                  <c:v>0.1304347826086957</c:v>
                </c:pt>
                <c:pt idx="5">
                  <c:v>0.1</c:v>
                </c:pt>
                <c:pt idx="6">
                  <c:v>0.125</c:v>
                </c:pt>
                <c:pt idx="7">
                  <c:v>0.35714285714286553</c:v>
                </c:pt>
                <c:pt idx="8">
                  <c:v>0</c:v>
                </c:pt>
                <c:pt idx="9">
                  <c:v>0.33333333333333331</c:v>
                </c:pt>
                <c:pt idx="10">
                  <c:v>0.33333333333333331</c:v>
                </c:pt>
                <c:pt idx="11">
                  <c:v>0</c:v>
                </c:pt>
                <c:pt idx="12">
                  <c:v>0</c:v>
                </c:pt>
                <c:pt idx="13">
                  <c:v>0</c:v>
                </c:pt>
                <c:pt idx="14">
                  <c:v>0.25</c:v>
                </c:pt>
                <c:pt idx="15">
                  <c:v>0</c:v>
                </c:pt>
                <c:pt idx="16">
                  <c:v>0</c:v>
                </c:pt>
                <c:pt idx="17">
                  <c:v>0</c:v>
                </c:pt>
                <c:pt idx="18">
                  <c:v>0</c:v>
                </c:pt>
              </c:numCache>
            </c:numRef>
          </c:val>
        </c:ser>
        <c:ser>
          <c:idx val="1"/>
          <c:order val="1"/>
          <c:tx>
            <c:strRef>
              <c:f>Лист1!$C$1</c:f>
              <c:strCache>
                <c:ptCount val="1"/>
                <c:pt idx="0">
                  <c:v>слабая конкуренция</c:v>
                </c:pt>
              </c:strCache>
            </c:strRef>
          </c:tx>
          <c:spPr>
            <a:solidFill>
              <a:schemeClr val="tx2">
                <a:lumMod val="40000"/>
                <a:lumOff val="60000"/>
              </a:schemeClr>
            </a:solidFill>
          </c:spPr>
          <c:dLbls>
            <c:dLbl>
              <c:idx val="0"/>
              <c:layout>
                <c:manualLayout>
                  <c:x val="1.8596001859600506E-3"/>
                  <c:y val="-3.1658161221768282E-3"/>
                </c:manualLayout>
              </c:layout>
              <c:showVal val="1"/>
              <c:extLst>
                <c:ext xmlns:c15="http://schemas.microsoft.com/office/drawing/2012/chart" uri="{CE6537A1-D6FC-4f65-9D91-7224C49458BB}"/>
              </c:extLst>
            </c:dLbl>
            <c:dLbl>
              <c:idx val="1"/>
              <c:layout>
                <c:manualLayout>
                  <c:x val="-1.8606381989023004E-3"/>
                  <c:y val="-5.3022269353129124E-3"/>
                </c:manualLayout>
              </c:layout>
              <c:showVal val="1"/>
              <c:extLst>
                <c:ext xmlns:c15="http://schemas.microsoft.com/office/drawing/2012/chart" uri="{CE6537A1-D6FC-4f65-9D91-7224C49458BB}"/>
              </c:extLst>
            </c:dLbl>
            <c:dLbl>
              <c:idx val="6"/>
              <c:layout>
                <c:manualLayout>
                  <c:x val="-3.7192003719200852E-3"/>
                  <c:y val="-2.3937761819270292E-3"/>
                </c:manualLayout>
              </c:layout>
              <c:showVal val="1"/>
              <c:extLst>
                <c:ext xmlns:c15="http://schemas.microsoft.com/office/drawing/2012/chart" uri="{CE6537A1-D6FC-4f65-9D91-7224C49458BB}"/>
              </c:extLst>
            </c:dLbl>
            <c:dLbl>
              <c:idx val="7"/>
              <c:layout>
                <c:manualLayout>
                  <c:x val="0"/>
                  <c:y val="-5.3022269353129124E-3"/>
                </c:manualLayout>
              </c:layout>
              <c:showVal val="1"/>
              <c:extLst>
                <c:ext xmlns:c15="http://schemas.microsoft.com/office/drawing/2012/chart" uri="{CE6537A1-D6FC-4f65-9D91-7224C49458BB}"/>
              </c:extLst>
            </c:dLbl>
            <c:dLbl>
              <c:idx val="8"/>
              <c:layout>
                <c:manualLayout>
                  <c:x val="0"/>
                  <c:y val="-5.5595923041040088E-3"/>
                </c:manualLayout>
              </c:layout>
              <c:showVal val="1"/>
              <c:extLst>
                <c:ext xmlns:c15="http://schemas.microsoft.com/office/drawing/2012/chart" uri="{CE6537A1-D6FC-4f65-9D91-7224C49458BB}"/>
              </c:extLst>
            </c:dLbl>
            <c:dLbl>
              <c:idx val="10"/>
              <c:layout>
                <c:manualLayout>
                  <c:x val="0"/>
                  <c:y val="-2.3937761819270292E-3"/>
                </c:manualLayout>
              </c:layout>
              <c:showVal val="1"/>
              <c:extLst>
                <c:ext xmlns:c15="http://schemas.microsoft.com/office/drawing/2012/chart" uri="{CE6537A1-D6FC-4f65-9D91-7224C49458BB}"/>
              </c:extLst>
            </c:dLbl>
            <c:dLbl>
              <c:idx val="11"/>
              <c:layout>
                <c:manualLayout>
                  <c:x val="0"/>
                  <c:y val="-5.3022269353129124E-3"/>
                </c:manualLayout>
              </c:layout>
              <c:showVal val="1"/>
              <c:extLst>
                <c:ext xmlns:c15="http://schemas.microsoft.com/office/drawing/2012/chart" uri="{CE6537A1-D6FC-4f65-9D91-7224C49458BB}"/>
              </c:extLst>
            </c:dLbl>
            <c:dLbl>
              <c:idx val="12"/>
              <c:layout>
                <c:manualLayout>
                  <c:x val="0"/>
                  <c:y val="-5.5942847908342823E-3"/>
                </c:manualLayout>
              </c:layout>
              <c:showVal val="1"/>
              <c:extLst>
                <c:ext xmlns:c15="http://schemas.microsoft.com/office/drawing/2012/chart" uri="{CE6537A1-D6FC-4f65-9D91-7224C49458BB}"/>
              </c:extLst>
            </c:dLbl>
            <c:dLbl>
              <c:idx val="13"/>
              <c:layout>
                <c:manualLayout>
                  <c:x val="-1.8596001859600506E-3"/>
                  <c:y val="-7.1813285457811554E-3"/>
                </c:manualLayout>
              </c:layout>
              <c:showVal val="1"/>
            </c:dLbl>
            <c:dLbl>
              <c:idx val="15"/>
              <c:layout>
                <c:manualLayout>
                  <c:x val="-3.7192003719200852E-3"/>
                  <c:y val="-2.3939646682406036E-3"/>
                </c:manualLayout>
              </c:layout>
              <c:showVal val="1"/>
            </c:dLbl>
            <c:dLbl>
              <c:idx val="18"/>
              <c:layout>
                <c:manualLayout>
                  <c:x val="5.5767264615672295E-3"/>
                  <c:y val="-4.7875650363237501E-3"/>
                </c:manualLayout>
              </c:layout>
              <c:showVal val="1"/>
            </c:dLbl>
            <c:delete val="1"/>
            <c:extLst>
              <c:ext xmlns:c15="http://schemas.microsoft.com/office/drawing/2012/chart" uri="{CE6537A1-D6FC-4f65-9D91-7224C49458BB}">
                <c15:showLeaderLines val="0"/>
              </c:ext>
            </c:extLst>
          </c:dLbls>
          <c:cat>
            <c:strRef>
              <c:f>Лист1!$A$2:$A$20</c:f>
              <c:strCache>
                <c:ptCount val="19"/>
                <c:pt idx="0">
                  <c:v>услуги связи</c:v>
                </c:pt>
                <c:pt idx="1">
                  <c:v>здравоохранение</c:v>
                </c:pt>
                <c:pt idx="2">
                  <c:v>Операции с недвижимым имуществом</c:v>
                </c:pt>
                <c:pt idx="3">
                  <c:v>рыболовство</c:v>
                </c:pt>
                <c:pt idx="4">
                  <c:v> транспорт</c:v>
                </c:pt>
                <c:pt idx="5">
                  <c:v> промышленность</c:v>
                </c:pt>
                <c:pt idx="6">
                  <c:v>производство пищевых продуктов, включая напитки, и табака</c:v>
                </c:pt>
                <c:pt idx="7">
                  <c:v> жилищно- коммунальные услуги</c:v>
                </c:pt>
                <c:pt idx="8">
                  <c:v> строительство</c:v>
                </c:pt>
                <c:pt idx="9">
                  <c:v>услуг по сбору, транспортированию, обработке, утилизации, обезвреживанию и захоронению  твердых коммунальных отходов</c:v>
                </c:pt>
                <c:pt idx="10">
                  <c:v>предоставление социальных услуг</c:v>
                </c:pt>
                <c:pt idx="11">
                  <c:v>сельское хозяйство, охота и лесное хозяйство</c:v>
                </c:pt>
                <c:pt idx="12">
                  <c:v>образование</c:v>
                </c:pt>
                <c:pt idx="13">
                  <c:v>банки</c:v>
                </c:pt>
                <c:pt idx="14">
                  <c:v>санаторно-курортная деятельность</c:v>
                </c:pt>
                <c:pt idx="15">
                  <c:v>оптовая торговля</c:v>
                </c:pt>
                <c:pt idx="16">
                  <c:v>розничная торговля</c:v>
                </c:pt>
                <c:pt idx="17">
                  <c:v>торговля автотранспортом</c:v>
                </c:pt>
                <c:pt idx="18">
                  <c:v>гостиницы и рестораны</c:v>
                </c:pt>
              </c:strCache>
            </c:strRef>
          </c:cat>
          <c:val>
            <c:numRef>
              <c:f>Лист1!$C$2:$C$20</c:f>
              <c:numCache>
                <c:formatCode>0.0%</c:formatCode>
                <c:ptCount val="19"/>
                <c:pt idx="0">
                  <c:v>9.0909090909091064E-2</c:v>
                </c:pt>
                <c:pt idx="1">
                  <c:v>6.666666666666668E-2</c:v>
                </c:pt>
                <c:pt idx="2">
                  <c:v>0</c:v>
                </c:pt>
                <c:pt idx="3">
                  <c:v>0</c:v>
                </c:pt>
                <c:pt idx="4">
                  <c:v>0</c:v>
                </c:pt>
                <c:pt idx="5">
                  <c:v>0</c:v>
                </c:pt>
                <c:pt idx="6">
                  <c:v>0.18750000000000044</c:v>
                </c:pt>
                <c:pt idx="7">
                  <c:v>0.35714285714286553</c:v>
                </c:pt>
                <c:pt idx="8">
                  <c:v>0.10344827586206895</c:v>
                </c:pt>
                <c:pt idx="9">
                  <c:v>0</c:v>
                </c:pt>
                <c:pt idx="10">
                  <c:v>0.22222222222222221</c:v>
                </c:pt>
                <c:pt idx="11">
                  <c:v>0.18400000000000041</c:v>
                </c:pt>
                <c:pt idx="12">
                  <c:v>0.1</c:v>
                </c:pt>
                <c:pt idx="13">
                  <c:v>0.1111111111111111</c:v>
                </c:pt>
                <c:pt idx="14">
                  <c:v>0</c:v>
                </c:pt>
                <c:pt idx="15">
                  <c:v>0.14814814814814894</c:v>
                </c:pt>
                <c:pt idx="16">
                  <c:v>1.7730496453900711E-2</c:v>
                </c:pt>
                <c:pt idx="17">
                  <c:v>0</c:v>
                </c:pt>
                <c:pt idx="18">
                  <c:v>5.5555555555555455E-2</c:v>
                </c:pt>
              </c:numCache>
            </c:numRef>
          </c:val>
        </c:ser>
        <c:ser>
          <c:idx val="2"/>
          <c:order val="2"/>
          <c:tx>
            <c:strRef>
              <c:f>Лист1!$D$1</c:f>
              <c:strCache>
                <c:ptCount val="1"/>
                <c:pt idx="0">
                  <c:v>умеренная конкуренция</c:v>
                </c:pt>
              </c:strCache>
            </c:strRef>
          </c:tx>
          <c:spPr>
            <a:solidFill>
              <a:schemeClr val="accent3">
                <a:lumMod val="60000"/>
                <a:lumOff val="40000"/>
              </a:schemeClr>
            </a:solidFill>
          </c:spPr>
          <c:dLbls>
            <c:dLbl>
              <c:idx val="0"/>
              <c:layout>
                <c:manualLayout>
                  <c:x val="0"/>
                  <c:y val="-2.3937761819270292E-3"/>
                </c:manualLayout>
              </c:layout>
              <c:showVal val="1"/>
              <c:extLst>
                <c:ext xmlns:c15="http://schemas.microsoft.com/office/drawing/2012/chart" uri="{CE6537A1-D6FC-4f65-9D91-7224C49458BB}"/>
              </c:extLst>
            </c:dLbl>
            <c:dLbl>
              <c:idx val="1"/>
              <c:layout>
                <c:manualLayout>
                  <c:x val="-1.8596001859600506E-3"/>
                  <c:y val="-4.7875523638539804E-3"/>
                </c:manualLayout>
              </c:layout>
              <c:showVal val="1"/>
              <c:extLst>
                <c:ext xmlns:c15="http://schemas.microsoft.com/office/drawing/2012/chart" uri="{CE6537A1-D6FC-4f65-9D91-7224C49458BB}"/>
              </c:extLst>
            </c:dLbl>
            <c:dLbl>
              <c:idx val="3"/>
              <c:layout>
                <c:manualLayout>
                  <c:x val="-3.7192003719200852E-3"/>
                  <c:y val="-2.3937761819270292E-3"/>
                </c:manualLayout>
              </c:layout>
              <c:showVal val="1"/>
              <c:extLst>
                <c:ext xmlns:c15="http://schemas.microsoft.com/office/drawing/2012/chart" uri="{CE6537A1-D6FC-4f65-9D91-7224C49458BB}"/>
              </c:extLst>
            </c:dLbl>
            <c:dLbl>
              <c:idx val="4"/>
              <c:layout>
                <c:manualLayout>
                  <c:x val="0.11163829193413342"/>
                  <c:y val="-5.3022269353129124E-3"/>
                </c:manualLayout>
              </c:layout>
              <c:showVal val="1"/>
              <c:extLst>
                <c:ext xmlns:c15="http://schemas.microsoft.com/office/drawing/2012/chart" uri="{CE6537A1-D6FC-4f65-9D91-7224C49458BB}"/>
              </c:extLst>
            </c:dLbl>
            <c:dLbl>
              <c:idx val="5"/>
              <c:layout>
                <c:manualLayout>
                  <c:x val="0"/>
                  <c:y val="-5.3022269353129124E-3"/>
                </c:manualLayout>
              </c:layout>
              <c:showVal val="1"/>
              <c:extLst>
                <c:ext xmlns:c15="http://schemas.microsoft.com/office/drawing/2012/chart" uri="{CE6537A1-D6FC-4f65-9D91-7224C49458BB}"/>
              </c:extLst>
            </c:dLbl>
            <c:dLbl>
              <c:idx val="6"/>
              <c:layout>
                <c:manualLayout>
                  <c:x val="0"/>
                  <c:y val="-4.8223006094514145E-3"/>
                </c:manualLayout>
              </c:layout>
              <c:showVal val="1"/>
              <c:extLst>
                <c:ext xmlns:c15="http://schemas.microsoft.com/office/drawing/2012/chart" uri="{CE6537A1-D6FC-4f65-9D91-7224C49458BB}"/>
              </c:extLst>
            </c:dLbl>
            <c:dLbl>
              <c:idx val="7"/>
              <c:layout>
                <c:manualLayout>
                  <c:x val="-9.3031909945111204E-3"/>
                  <c:y val="-5.3022269353129124E-3"/>
                </c:manualLayout>
              </c:layout>
              <c:showVal val="1"/>
              <c:extLst>
                <c:ext xmlns:c15="http://schemas.microsoft.com/office/drawing/2012/chart" uri="{CE6537A1-D6FC-4f65-9D91-7224C49458BB}"/>
              </c:extLst>
            </c:dLbl>
            <c:dLbl>
              <c:idx val="8"/>
              <c:layout>
                <c:manualLayout>
                  <c:x val="0"/>
                  <c:y val="-4.7875523638539804E-3"/>
                </c:manualLayout>
              </c:layout>
              <c:showVal val="1"/>
              <c:extLst>
                <c:ext xmlns:c15="http://schemas.microsoft.com/office/drawing/2012/chart" uri="{CE6537A1-D6FC-4f65-9D91-7224C49458BB}"/>
              </c:extLst>
            </c:dLbl>
            <c:dLbl>
              <c:idx val="9"/>
              <c:layout>
                <c:manualLayout>
                  <c:x val="6.8184552478104265E-17"/>
                  <c:y val="-4.7875523638539804E-3"/>
                </c:manualLayout>
              </c:layout>
              <c:showVal val="1"/>
              <c:extLst>
                <c:ext xmlns:c15="http://schemas.microsoft.com/office/drawing/2012/chart" uri="{CE6537A1-D6FC-4f65-9D91-7224C49458BB}"/>
              </c:extLst>
            </c:dLbl>
            <c:dLbl>
              <c:idx val="10"/>
              <c:layout>
                <c:manualLayout>
                  <c:x val="-3.7192003719200852E-3"/>
                  <c:y val="-4.7875523638539804E-3"/>
                </c:manualLayout>
              </c:layout>
              <c:showVal val="1"/>
              <c:extLst>
                <c:ext xmlns:c15="http://schemas.microsoft.com/office/drawing/2012/chart" uri="{CE6537A1-D6FC-4f65-9D91-7224C49458BB}"/>
              </c:extLst>
            </c:dLbl>
            <c:dLbl>
              <c:idx val="11"/>
              <c:layout>
                <c:manualLayout>
                  <c:x val="6.8184552478104265E-17"/>
                  <c:y val="-4.7875523638539804E-3"/>
                </c:manualLayout>
              </c:layout>
              <c:showVal val="1"/>
              <c:extLst>
                <c:ext xmlns:c15="http://schemas.microsoft.com/office/drawing/2012/chart" uri="{CE6537A1-D6FC-4f65-9D91-7224C49458BB}"/>
              </c:extLst>
            </c:dLbl>
            <c:dLbl>
              <c:idx val="12"/>
              <c:layout>
                <c:manualLayout>
                  <c:x val="3.7326010891449292E-3"/>
                  <c:y val="-2.9779717025818771E-3"/>
                </c:manualLayout>
              </c:layout>
              <c:showVal val="1"/>
              <c:extLst>
                <c:ext xmlns:c15="http://schemas.microsoft.com/office/drawing/2012/chart" uri="{CE6537A1-D6FC-4f65-9D91-7224C49458BB}"/>
              </c:extLst>
            </c:dLbl>
            <c:dLbl>
              <c:idx val="13"/>
              <c:layout>
                <c:manualLayout>
                  <c:x val="0"/>
                  <c:y val="-4.7875523638539804E-3"/>
                </c:manualLayout>
              </c:layout>
              <c:showVal val="1"/>
            </c:dLbl>
            <c:dLbl>
              <c:idx val="16"/>
              <c:layout>
                <c:manualLayout>
                  <c:x val="0"/>
                  <c:y val="-4.7875523638539804E-3"/>
                </c:manualLayout>
              </c:layout>
              <c:showVal val="1"/>
            </c:dLbl>
            <c:dLbl>
              <c:idx val="18"/>
              <c:layout>
                <c:manualLayout>
                  <c:x val="-7.3185386634740778E-7"/>
                  <c:y val="-4.7875650363237501E-3"/>
                </c:manualLayout>
              </c:layout>
              <c:showVal val="1"/>
            </c:dLbl>
            <c:delete val="1"/>
            <c:extLst>
              <c:ext xmlns:c15="http://schemas.microsoft.com/office/drawing/2012/chart" uri="{CE6537A1-D6FC-4f65-9D91-7224C49458BB}">
                <c15:showLeaderLines val="0"/>
              </c:ext>
            </c:extLst>
          </c:dLbls>
          <c:cat>
            <c:strRef>
              <c:f>Лист1!$A$2:$A$20</c:f>
              <c:strCache>
                <c:ptCount val="19"/>
                <c:pt idx="0">
                  <c:v>услуги связи</c:v>
                </c:pt>
                <c:pt idx="1">
                  <c:v>здравоохранение</c:v>
                </c:pt>
                <c:pt idx="2">
                  <c:v>Операции с недвижимым имуществом</c:v>
                </c:pt>
                <c:pt idx="3">
                  <c:v>рыболовство</c:v>
                </c:pt>
                <c:pt idx="4">
                  <c:v> транспорт</c:v>
                </c:pt>
                <c:pt idx="5">
                  <c:v> промышленность</c:v>
                </c:pt>
                <c:pt idx="6">
                  <c:v>производство пищевых продуктов, включая напитки, и табака</c:v>
                </c:pt>
                <c:pt idx="7">
                  <c:v> жилищно- коммунальные услуги</c:v>
                </c:pt>
                <c:pt idx="8">
                  <c:v> строительство</c:v>
                </c:pt>
                <c:pt idx="9">
                  <c:v>услуг по сбору, транспортированию, обработке, утилизации, обезвреживанию и захоронению  твердых коммунальных отходов</c:v>
                </c:pt>
                <c:pt idx="10">
                  <c:v>предоставление социальных услуг</c:v>
                </c:pt>
                <c:pt idx="11">
                  <c:v>сельское хозяйство, охота и лесное хозяйство</c:v>
                </c:pt>
                <c:pt idx="12">
                  <c:v>образование</c:v>
                </c:pt>
                <c:pt idx="13">
                  <c:v>банки</c:v>
                </c:pt>
                <c:pt idx="14">
                  <c:v>санаторно-курортная деятельность</c:v>
                </c:pt>
                <c:pt idx="15">
                  <c:v>оптовая торговля</c:v>
                </c:pt>
                <c:pt idx="16">
                  <c:v>розничная торговля</c:v>
                </c:pt>
                <c:pt idx="17">
                  <c:v>торговля автотранспортом</c:v>
                </c:pt>
                <c:pt idx="18">
                  <c:v>гостиницы и рестораны</c:v>
                </c:pt>
              </c:strCache>
            </c:strRef>
          </c:cat>
          <c:val>
            <c:numRef>
              <c:f>Лист1!$D$2:$D$20</c:f>
              <c:numCache>
                <c:formatCode>0.0%</c:formatCode>
                <c:ptCount val="19"/>
                <c:pt idx="0">
                  <c:v>0.18181818181818588</c:v>
                </c:pt>
                <c:pt idx="1">
                  <c:v>0.2</c:v>
                </c:pt>
                <c:pt idx="2">
                  <c:v>0</c:v>
                </c:pt>
                <c:pt idx="3">
                  <c:v>1</c:v>
                </c:pt>
                <c:pt idx="4">
                  <c:v>0.86956521739130765</c:v>
                </c:pt>
                <c:pt idx="5">
                  <c:v>0.2</c:v>
                </c:pt>
                <c:pt idx="6">
                  <c:v>0.31250000000000488</c:v>
                </c:pt>
                <c:pt idx="7">
                  <c:v>0.10714285714285714</c:v>
                </c:pt>
                <c:pt idx="8">
                  <c:v>0.20689655172413793</c:v>
                </c:pt>
                <c:pt idx="9">
                  <c:v>0.33333333333333331</c:v>
                </c:pt>
                <c:pt idx="10">
                  <c:v>0.33333333333333331</c:v>
                </c:pt>
                <c:pt idx="11">
                  <c:v>0.34600000000000031</c:v>
                </c:pt>
                <c:pt idx="12">
                  <c:v>0.1</c:v>
                </c:pt>
                <c:pt idx="13">
                  <c:v>0.22222222222222221</c:v>
                </c:pt>
                <c:pt idx="14">
                  <c:v>0</c:v>
                </c:pt>
                <c:pt idx="15">
                  <c:v>0</c:v>
                </c:pt>
                <c:pt idx="16">
                  <c:v>6.0283687943263907E-2</c:v>
                </c:pt>
                <c:pt idx="17">
                  <c:v>0</c:v>
                </c:pt>
                <c:pt idx="18">
                  <c:v>8.3333333333333343E-2</c:v>
                </c:pt>
              </c:numCache>
            </c:numRef>
          </c:val>
        </c:ser>
        <c:ser>
          <c:idx val="3"/>
          <c:order val="3"/>
          <c:tx>
            <c:strRef>
              <c:f>Лист1!$E$1</c:f>
              <c:strCache>
                <c:ptCount val="1"/>
                <c:pt idx="0">
                  <c:v>высокая конкуренция </c:v>
                </c:pt>
              </c:strCache>
            </c:strRef>
          </c:tx>
          <c:spPr>
            <a:solidFill>
              <a:schemeClr val="accent2">
                <a:lumMod val="60000"/>
                <a:lumOff val="40000"/>
              </a:schemeClr>
            </a:solidFill>
          </c:spPr>
          <c:dLbls>
            <c:dLbl>
              <c:idx val="0"/>
              <c:layout>
                <c:manualLayout>
                  <c:x val="1.8596001859600506E-3"/>
                  <c:y val="-4.7875523638539804E-3"/>
                </c:manualLayout>
              </c:layout>
              <c:showVal val="1"/>
              <c:extLst>
                <c:ext xmlns:c15="http://schemas.microsoft.com/office/drawing/2012/chart" uri="{CE6537A1-D6FC-4f65-9D91-7224C49458BB}"/>
              </c:extLst>
            </c:dLbl>
            <c:dLbl>
              <c:idx val="1"/>
              <c:layout>
                <c:manualLayout>
                  <c:x val="0"/>
                  <c:y val="-4.7875523638539804E-3"/>
                </c:manualLayout>
              </c:layout>
              <c:showVal val="1"/>
              <c:extLst>
                <c:ext xmlns:c15="http://schemas.microsoft.com/office/drawing/2012/chart" uri="{CE6537A1-D6FC-4f65-9D91-7224C49458BB}"/>
              </c:extLst>
            </c:dLbl>
            <c:dLbl>
              <c:idx val="2"/>
              <c:layout>
                <c:manualLayout>
                  <c:x val="-3.7192003719200852E-3"/>
                  <c:y val="-4.7875523638539804E-3"/>
                </c:manualLayout>
              </c:layout>
              <c:showVal val="1"/>
              <c:extLst>
                <c:ext xmlns:c15="http://schemas.microsoft.com/office/drawing/2012/chart" uri="{CE6537A1-D6FC-4f65-9D91-7224C49458BB}"/>
              </c:extLst>
            </c:dLbl>
            <c:dLbl>
              <c:idx val="5"/>
              <c:layout>
                <c:manualLayout>
                  <c:x val="6.8184552478104265E-17"/>
                  <c:y val="-4.7875523638539804E-3"/>
                </c:manualLayout>
              </c:layout>
              <c:showVal val="1"/>
              <c:extLst>
                <c:ext xmlns:c15="http://schemas.microsoft.com/office/drawing/2012/chart" uri="{CE6537A1-D6FC-4f65-9D91-7224C49458BB}"/>
              </c:extLst>
            </c:dLbl>
            <c:dLbl>
              <c:idx val="6"/>
              <c:layout>
                <c:manualLayout>
                  <c:x val="-1.8596406743887543E-3"/>
                  <c:y val="-4.8223006094514145E-3"/>
                </c:manualLayout>
              </c:layout>
              <c:showVal val="1"/>
              <c:extLst>
                <c:ext xmlns:c15="http://schemas.microsoft.com/office/drawing/2012/chart" uri="{CE6537A1-D6FC-4f65-9D91-7224C49458BB}"/>
              </c:extLst>
            </c:dLbl>
            <c:dLbl>
              <c:idx val="7"/>
              <c:layout>
                <c:manualLayout>
                  <c:x val="3.7212763978045371E-3"/>
                  <c:y val="-2.6511134676565186E-3"/>
                </c:manualLayout>
              </c:layout>
              <c:showVal val="1"/>
              <c:extLst>
                <c:ext xmlns:c15="http://schemas.microsoft.com/office/drawing/2012/chart" uri="{CE6537A1-D6FC-4f65-9D91-7224C49458BB}"/>
              </c:extLst>
            </c:dLbl>
            <c:dLbl>
              <c:idx val="8"/>
              <c:layout>
                <c:manualLayout>
                  <c:x val="0"/>
                  <c:y val="-4.7875523638539804E-3"/>
                </c:manualLayout>
              </c:layout>
              <c:showVal val="1"/>
              <c:extLst>
                <c:ext xmlns:c15="http://schemas.microsoft.com/office/drawing/2012/chart" uri="{CE6537A1-D6FC-4f65-9D91-7224C49458BB}"/>
              </c:extLst>
            </c:dLbl>
            <c:dLbl>
              <c:idx val="9"/>
              <c:layout>
                <c:manualLayout>
                  <c:x val="3.7192003719200852E-3"/>
                  <c:y val="-4.7875523638539804E-3"/>
                </c:manualLayout>
              </c:layout>
              <c:showVal val="1"/>
              <c:extLst>
                <c:ext xmlns:c15="http://schemas.microsoft.com/office/drawing/2012/chart" uri="{CE6537A1-D6FC-4f65-9D91-7224C49458BB}"/>
              </c:extLst>
            </c:dLbl>
            <c:dLbl>
              <c:idx val="11"/>
              <c:layout>
                <c:manualLayout>
                  <c:x val="0"/>
                  <c:y val="-2.3937761819270292E-3"/>
                </c:manualLayout>
              </c:layout>
              <c:showVal val="1"/>
              <c:extLst>
                <c:ext xmlns:c15="http://schemas.microsoft.com/office/drawing/2012/chart" uri="{CE6537A1-D6FC-4f65-9D91-7224C49458BB}"/>
              </c:extLst>
            </c:dLbl>
            <c:dLbl>
              <c:idx val="12"/>
              <c:layout>
                <c:manualLayout>
                  <c:x val="3.7212763978045423E-3"/>
                  <c:y val="-5.3022269353129124E-3"/>
                </c:manualLayout>
              </c:layout>
              <c:showVal val="1"/>
              <c:extLst>
                <c:ext xmlns:c15="http://schemas.microsoft.com/office/drawing/2012/chart" uri="{CE6537A1-D6FC-4f65-9D91-7224C49458BB}"/>
              </c:extLst>
            </c:dLbl>
            <c:dLbl>
              <c:idx val="13"/>
              <c:layout>
                <c:manualLayout>
                  <c:x val="9.3228932157543264E-3"/>
                  <c:y val="-7.1813285457811554E-3"/>
                </c:manualLayout>
              </c:layout>
              <c:showVal val="1"/>
              <c:extLst>
                <c:ext xmlns:c15="http://schemas.microsoft.com/office/drawing/2012/chart" uri="{CE6537A1-D6FC-4f65-9D91-7224C49458BB}"/>
              </c:extLst>
            </c:dLbl>
            <c:dLbl>
              <c:idx val="14"/>
              <c:layout>
                <c:manualLayout>
                  <c:x val="-2.4188273536937588E-2"/>
                  <c:y val="-7.1813285457811554E-3"/>
                </c:manualLayout>
              </c:layout>
              <c:showVal val="1"/>
              <c:extLst>
                <c:ext xmlns:c15="http://schemas.microsoft.com/office/drawing/2012/chart" uri="{CE6537A1-D6FC-4f65-9D91-7224C49458BB}"/>
              </c:extLst>
            </c:dLbl>
            <c:dLbl>
              <c:idx val="15"/>
              <c:layout>
                <c:manualLayout>
                  <c:x val="5.5819145967066714E-3"/>
                  <c:y val="-5.3022269353129124E-3"/>
                </c:manualLayout>
              </c:layout>
              <c:showVal val="1"/>
              <c:extLst>
                <c:ext xmlns:c15="http://schemas.microsoft.com/office/drawing/2012/chart" uri="{CE6537A1-D6FC-4f65-9D91-7224C49458BB}"/>
              </c:extLst>
            </c:dLbl>
            <c:dLbl>
              <c:idx val="16"/>
              <c:layout>
                <c:manualLayout>
                  <c:x val="0"/>
                  <c:y val="-4.7875523638539804E-3"/>
                </c:manualLayout>
              </c:layout>
              <c:showVal val="1"/>
              <c:extLst>
                <c:ext xmlns:c15="http://schemas.microsoft.com/office/drawing/2012/chart" uri="{CE6537A1-D6FC-4f65-9D91-7224C49458BB}"/>
              </c:extLst>
            </c:dLbl>
            <c:dLbl>
              <c:idx val="17"/>
              <c:layout>
                <c:manualLayout>
                  <c:x val="0"/>
                  <c:y val="-5.3022269353129124E-3"/>
                </c:manualLayout>
              </c:layout>
              <c:showVal val="1"/>
              <c:extLst>
                <c:ext xmlns:c15="http://schemas.microsoft.com/office/drawing/2012/chart" uri="{CE6537A1-D6FC-4f65-9D91-7224C49458BB}"/>
              </c:extLst>
            </c:dLbl>
            <c:dLbl>
              <c:idx val="18"/>
              <c:layout>
                <c:manualLayout>
                  <c:x val="-1.8596001859600506E-3"/>
                  <c:y val="-4.7875523638539804E-3"/>
                </c:manualLayout>
              </c:layout>
              <c:showVal val="1"/>
            </c:dLbl>
            <c:delete val="1"/>
            <c:extLst>
              <c:ext xmlns:c15="http://schemas.microsoft.com/office/drawing/2012/chart" uri="{CE6537A1-D6FC-4f65-9D91-7224C49458BB}">
                <c15:showLeaderLines val="0"/>
              </c:ext>
            </c:extLst>
          </c:dLbls>
          <c:cat>
            <c:strRef>
              <c:f>Лист1!$A$2:$A$20</c:f>
              <c:strCache>
                <c:ptCount val="19"/>
                <c:pt idx="0">
                  <c:v>услуги связи</c:v>
                </c:pt>
                <c:pt idx="1">
                  <c:v>здравоохранение</c:v>
                </c:pt>
                <c:pt idx="2">
                  <c:v>Операции с недвижимым имуществом</c:v>
                </c:pt>
                <c:pt idx="3">
                  <c:v>рыболовство</c:v>
                </c:pt>
                <c:pt idx="4">
                  <c:v> транспорт</c:v>
                </c:pt>
                <c:pt idx="5">
                  <c:v> промышленность</c:v>
                </c:pt>
                <c:pt idx="6">
                  <c:v>производство пищевых продуктов, включая напитки, и табака</c:v>
                </c:pt>
                <c:pt idx="7">
                  <c:v> жилищно- коммунальные услуги</c:v>
                </c:pt>
                <c:pt idx="8">
                  <c:v> строительство</c:v>
                </c:pt>
                <c:pt idx="9">
                  <c:v>услуг по сбору, транспортированию, обработке, утилизации, обезвреживанию и захоронению  твердых коммунальных отходов</c:v>
                </c:pt>
                <c:pt idx="10">
                  <c:v>предоставление социальных услуг</c:v>
                </c:pt>
                <c:pt idx="11">
                  <c:v>сельское хозяйство, охота и лесное хозяйство</c:v>
                </c:pt>
                <c:pt idx="12">
                  <c:v>образование</c:v>
                </c:pt>
                <c:pt idx="13">
                  <c:v>банки</c:v>
                </c:pt>
                <c:pt idx="14">
                  <c:v>санаторно-курортная деятельность</c:v>
                </c:pt>
                <c:pt idx="15">
                  <c:v>оптовая торговля</c:v>
                </c:pt>
                <c:pt idx="16">
                  <c:v>розничная торговля</c:v>
                </c:pt>
                <c:pt idx="17">
                  <c:v>торговля автотранспортом</c:v>
                </c:pt>
                <c:pt idx="18">
                  <c:v>гостиницы и рестораны</c:v>
                </c:pt>
              </c:strCache>
            </c:strRef>
          </c:cat>
          <c:val>
            <c:numRef>
              <c:f>Лист1!$E$2:$E$20</c:f>
              <c:numCache>
                <c:formatCode>0.0%</c:formatCode>
                <c:ptCount val="19"/>
                <c:pt idx="0">
                  <c:v>0.18181818181818588</c:v>
                </c:pt>
                <c:pt idx="1">
                  <c:v>0.4</c:v>
                </c:pt>
                <c:pt idx="2">
                  <c:v>0.25</c:v>
                </c:pt>
                <c:pt idx="3">
                  <c:v>0</c:v>
                </c:pt>
                <c:pt idx="4">
                  <c:v>0</c:v>
                </c:pt>
                <c:pt idx="5">
                  <c:v>0.4</c:v>
                </c:pt>
                <c:pt idx="6">
                  <c:v>0.21875000000000044</c:v>
                </c:pt>
                <c:pt idx="7">
                  <c:v>3.5714285714285712E-2</c:v>
                </c:pt>
                <c:pt idx="8">
                  <c:v>0.58620689655172409</c:v>
                </c:pt>
                <c:pt idx="9">
                  <c:v>0.16666666666666666</c:v>
                </c:pt>
                <c:pt idx="10">
                  <c:v>0</c:v>
                </c:pt>
                <c:pt idx="11">
                  <c:v>0.17100000000000001</c:v>
                </c:pt>
                <c:pt idx="12">
                  <c:v>0.30000000000000032</c:v>
                </c:pt>
                <c:pt idx="13">
                  <c:v>0.1111111111111111</c:v>
                </c:pt>
                <c:pt idx="14">
                  <c:v>0.5</c:v>
                </c:pt>
                <c:pt idx="15">
                  <c:v>0.69753086419753052</c:v>
                </c:pt>
                <c:pt idx="16">
                  <c:v>6.3829787234042562E-2</c:v>
                </c:pt>
                <c:pt idx="17">
                  <c:v>6.0240963855422033E-2</c:v>
                </c:pt>
                <c:pt idx="18">
                  <c:v>0.29166666666667312</c:v>
                </c:pt>
              </c:numCache>
            </c:numRef>
          </c:val>
        </c:ser>
        <c:ser>
          <c:idx val="4"/>
          <c:order val="4"/>
          <c:tx>
            <c:strRef>
              <c:f>Лист1!$F$1</c:f>
              <c:strCache>
                <c:ptCount val="1"/>
                <c:pt idx="0">
                  <c:v>очень высокая конкуренция </c:v>
                </c:pt>
              </c:strCache>
            </c:strRef>
          </c:tx>
          <c:spPr>
            <a:solidFill>
              <a:schemeClr val="accent2">
                <a:lumMod val="75000"/>
              </a:schemeClr>
            </a:solidFill>
          </c:spPr>
          <c:dLbls>
            <c:dLbl>
              <c:idx val="0"/>
              <c:layout>
                <c:manualLayout>
                  <c:x val="-1.8596001859600506E-3"/>
                  <c:y val="-4.7875523638539804E-3"/>
                </c:manualLayout>
              </c:layout>
              <c:showVal val="1"/>
              <c:extLst>
                <c:ext xmlns:c15="http://schemas.microsoft.com/office/drawing/2012/chart" uri="{CE6537A1-D6FC-4f65-9D91-7224C49458BB}"/>
              </c:extLst>
            </c:dLbl>
            <c:dLbl>
              <c:idx val="1"/>
              <c:layout>
                <c:manualLayout>
                  <c:x val="-5.5788005578800573E-3"/>
                  <c:y val="-4.7875523638539804E-3"/>
                </c:manualLayout>
              </c:layout>
              <c:showVal val="1"/>
              <c:extLst>
                <c:ext xmlns:c15="http://schemas.microsoft.com/office/drawing/2012/chart" uri="{CE6537A1-D6FC-4f65-9D91-7224C49458BB}"/>
              </c:extLst>
            </c:dLbl>
            <c:dLbl>
              <c:idx val="2"/>
              <c:layout>
                <c:manualLayout>
                  <c:x val="0"/>
                  <c:y val="-2.3937761819270292E-3"/>
                </c:manualLayout>
              </c:layout>
              <c:showVal val="1"/>
              <c:extLst>
                <c:ext xmlns:c15="http://schemas.microsoft.com/office/drawing/2012/chart" uri="{CE6537A1-D6FC-4f65-9D91-7224C49458BB}"/>
              </c:extLst>
            </c:dLbl>
            <c:dLbl>
              <c:idx val="5"/>
              <c:layout>
                <c:manualLayout>
                  <c:x val="-1.3024467392316025E-2"/>
                  <c:y val="-2.6511134676565251E-3"/>
                </c:manualLayout>
              </c:layout>
              <c:showVal val="1"/>
              <c:extLst>
                <c:ext xmlns:c15="http://schemas.microsoft.com/office/drawing/2012/chart" uri="{CE6537A1-D6FC-4f65-9D91-7224C49458BB}"/>
              </c:extLst>
            </c:dLbl>
            <c:dLbl>
              <c:idx val="6"/>
              <c:layout>
                <c:manualLayout>
                  <c:x val="-1.8596001859600506E-3"/>
                  <c:y val="-4.7875523638539804E-3"/>
                </c:manualLayout>
              </c:layout>
              <c:showVal val="1"/>
              <c:extLst>
                <c:ext xmlns:c15="http://schemas.microsoft.com/office/drawing/2012/chart" uri="{CE6537A1-D6FC-4f65-9D91-7224C49458BB}"/>
              </c:extLst>
            </c:dLbl>
            <c:dLbl>
              <c:idx val="8"/>
              <c:layout>
                <c:manualLayout>
                  <c:x val="1.8596001859600506E-3"/>
                  <c:y val="-2.3937761819270292E-3"/>
                </c:manualLayout>
              </c:layout>
              <c:showVal val="1"/>
            </c:dLbl>
            <c:dLbl>
              <c:idx val="11"/>
              <c:layout>
                <c:manualLayout>
                  <c:x val="0"/>
                  <c:y val="-5.3022269353129124E-3"/>
                </c:manualLayout>
              </c:layout>
              <c:showVal val="1"/>
              <c:extLst>
                <c:ext xmlns:c15="http://schemas.microsoft.com/office/drawing/2012/chart" uri="{CE6537A1-D6FC-4f65-9D91-7224C49458BB}"/>
              </c:extLst>
            </c:dLbl>
            <c:dLbl>
              <c:idx val="12"/>
              <c:layout>
                <c:manualLayout>
                  <c:x val="0"/>
                  <c:y val="-5.3022269353129124E-3"/>
                </c:manualLayout>
              </c:layout>
              <c:showVal val="1"/>
              <c:extLst>
                <c:ext xmlns:c15="http://schemas.microsoft.com/office/drawing/2012/chart" uri="{CE6537A1-D6FC-4f65-9D91-7224C49458BB}"/>
              </c:extLst>
            </c:dLbl>
            <c:dLbl>
              <c:idx val="13"/>
              <c:layout>
                <c:manualLayout>
                  <c:x val="0"/>
                  <c:y val="-4.7875523638539804E-3"/>
                </c:manualLayout>
              </c:layout>
              <c:showVal val="1"/>
              <c:extLst>
                <c:ext xmlns:c15="http://schemas.microsoft.com/office/drawing/2012/chart" uri="{CE6537A1-D6FC-4f65-9D91-7224C49458BB}"/>
              </c:extLst>
            </c:dLbl>
            <c:dLbl>
              <c:idx val="14"/>
              <c:layout>
                <c:manualLayout>
                  <c:x val="1.8596001859600506E-3"/>
                  <c:y val="-4.7875523638539804E-3"/>
                </c:manualLayout>
              </c:layout>
              <c:showVal val="1"/>
              <c:extLst>
                <c:ext xmlns:c15="http://schemas.microsoft.com/office/drawing/2012/chart" uri="{CE6537A1-D6FC-4f65-9D91-7224C49458BB}"/>
              </c:extLst>
            </c:dLbl>
            <c:dLbl>
              <c:idx val="15"/>
              <c:layout>
                <c:manualLayout>
                  <c:x val="0"/>
                  <c:y val="-5.3022269353129124E-3"/>
                </c:manualLayout>
              </c:layout>
              <c:showVal val="1"/>
              <c:extLst>
                <c:ext xmlns:c15="http://schemas.microsoft.com/office/drawing/2012/chart" uri="{CE6537A1-D6FC-4f65-9D91-7224C49458BB}"/>
              </c:extLst>
            </c:dLbl>
            <c:dLbl>
              <c:idx val="16"/>
              <c:layout>
                <c:manualLayout>
                  <c:x val="-1.8596001859600506E-3"/>
                  <c:y val="-4.7875523638539804E-3"/>
                </c:manualLayout>
              </c:layout>
              <c:showVal val="1"/>
              <c:extLst>
                <c:ext xmlns:c15="http://schemas.microsoft.com/office/drawing/2012/chart" uri="{CE6537A1-D6FC-4f65-9D91-7224C49458BB}"/>
              </c:extLst>
            </c:dLbl>
            <c:dLbl>
              <c:idx val="17"/>
              <c:layout>
                <c:manualLayout>
                  <c:x val="1.3024467392316025E-2"/>
                  <c:y val="-2.6511134676565251E-3"/>
                </c:manualLayout>
              </c:layout>
              <c:showVal val="1"/>
              <c:extLst>
                <c:ext xmlns:c15="http://schemas.microsoft.com/office/drawing/2012/chart" uri="{CE6537A1-D6FC-4f65-9D91-7224C49458BB}"/>
              </c:extLst>
            </c:dLbl>
            <c:dLbl>
              <c:idx val="18"/>
              <c:layout>
                <c:manualLayout>
                  <c:x val="-1.8596001859600506E-3"/>
                  <c:y val="-4.7875523638539804E-3"/>
                </c:manualLayout>
              </c:layout>
              <c:showVal val="1"/>
            </c:dLbl>
            <c:delete val="1"/>
            <c:extLst>
              <c:ext xmlns:c15="http://schemas.microsoft.com/office/drawing/2012/chart" uri="{CE6537A1-D6FC-4f65-9D91-7224C49458BB}">
                <c15:showLeaderLines val="0"/>
              </c:ext>
            </c:extLst>
          </c:dLbls>
          <c:cat>
            <c:strRef>
              <c:f>Лист1!$A$2:$A$20</c:f>
              <c:strCache>
                <c:ptCount val="19"/>
                <c:pt idx="0">
                  <c:v>услуги связи</c:v>
                </c:pt>
                <c:pt idx="1">
                  <c:v>здравоохранение</c:v>
                </c:pt>
                <c:pt idx="2">
                  <c:v>Операции с недвижимым имуществом</c:v>
                </c:pt>
                <c:pt idx="3">
                  <c:v>рыболовство</c:v>
                </c:pt>
                <c:pt idx="4">
                  <c:v> транспорт</c:v>
                </c:pt>
                <c:pt idx="5">
                  <c:v> промышленность</c:v>
                </c:pt>
                <c:pt idx="6">
                  <c:v>производство пищевых продуктов, включая напитки, и табака</c:v>
                </c:pt>
                <c:pt idx="7">
                  <c:v> жилищно- коммунальные услуги</c:v>
                </c:pt>
                <c:pt idx="8">
                  <c:v> строительство</c:v>
                </c:pt>
                <c:pt idx="9">
                  <c:v>услуг по сбору, транспортированию, обработке, утилизации, обезвреживанию и захоронению  твердых коммунальных отходов</c:v>
                </c:pt>
                <c:pt idx="10">
                  <c:v>предоставление социальных услуг</c:v>
                </c:pt>
                <c:pt idx="11">
                  <c:v>сельское хозяйство, охота и лесное хозяйство</c:v>
                </c:pt>
                <c:pt idx="12">
                  <c:v>образование</c:v>
                </c:pt>
                <c:pt idx="13">
                  <c:v>банки</c:v>
                </c:pt>
                <c:pt idx="14">
                  <c:v>санаторно-курортная деятельность</c:v>
                </c:pt>
                <c:pt idx="15">
                  <c:v>оптовая торговля</c:v>
                </c:pt>
                <c:pt idx="16">
                  <c:v>розничная торговля</c:v>
                </c:pt>
                <c:pt idx="17">
                  <c:v>торговля автотранспортом</c:v>
                </c:pt>
                <c:pt idx="18">
                  <c:v>гостиницы и рестораны</c:v>
                </c:pt>
              </c:strCache>
            </c:strRef>
          </c:cat>
          <c:val>
            <c:numRef>
              <c:f>Лист1!$F$2:$F$20</c:f>
              <c:numCache>
                <c:formatCode>0.0%</c:formatCode>
                <c:ptCount val="19"/>
                <c:pt idx="0">
                  <c:v>0.45454545454545453</c:v>
                </c:pt>
                <c:pt idx="1">
                  <c:v>0.33333333333333331</c:v>
                </c:pt>
                <c:pt idx="2">
                  <c:v>0.5</c:v>
                </c:pt>
                <c:pt idx="3">
                  <c:v>0</c:v>
                </c:pt>
                <c:pt idx="4">
                  <c:v>0</c:v>
                </c:pt>
                <c:pt idx="5">
                  <c:v>0.2</c:v>
                </c:pt>
                <c:pt idx="6">
                  <c:v>6.25E-2</c:v>
                </c:pt>
                <c:pt idx="7">
                  <c:v>0</c:v>
                </c:pt>
                <c:pt idx="8">
                  <c:v>3.4482758620689655E-2</c:v>
                </c:pt>
                <c:pt idx="9">
                  <c:v>0</c:v>
                </c:pt>
                <c:pt idx="10">
                  <c:v>0</c:v>
                </c:pt>
                <c:pt idx="11">
                  <c:v>0.23800000000000004</c:v>
                </c:pt>
                <c:pt idx="12">
                  <c:v>0.5</c:v>
                </c:pt>
                <c:pt idx="13">
                  <c:v>0.33333333333333331</c:v>
                </c:pt>
                <c:pt idx="14">
                  <c:v>0.25</c:v>
                </c:pt>
                <c:pt idx="15">
                  <c:v>0.15432098765432403</c:v>
                </c:pt>
                <c:pt idx="16">
                  <c:v>0.85815602836880589</c:v>
                </c:pt>
                <c:pt idx="17">
                  <c:v>0.74698795180721866</c:v>
                </c:pt>
                <c:pt idx="18">
                  <c:v>0.56944444444444464</c:v>
                </c:pt>
              </c:numCache>
            </c:numRef>
          </c:val>
        </c:ser>
        <c:ser>
          <c:idx val="5"/>
          <c:order val="5"/>
          <c:tx>
            <c:strRef>
              <c:f>Лист1!$G$1</c:f>
              <c:strCache>
                <c:ptCount val="1"/>
                <c:pt idx="0">
                  <c:v>затрудняюсь ответить</c:v>
                </c:pt>
              </c:strCache>
            </c:strRef>
          </c:tx>
          <c:spPr>
            <a:solidFill>
              <a:srgbClr val="FFFF66"/>
            </a:solidFill>
          </c:spPr>
          <c:dLbls>
            <c:dLbl>
              <c:idx val="0"/>
              <c:layout>
                <c:manualLayout>
                  <c:x val="3.7192003719200852E-3"/>
                  <c:y val="-4.7875523638539804E-3"/>
                </c:manualLayout>
              </c:layout>
              <c:showVal val="1"/>
            </c:dLbl>
            <c:dLbl>
              <c:idx val="5"/>
              <c:layout>
                <c:manualLayout>
                  <c:x val="0"/>
                  <c:y val="-4.7875523638539804E-3"/>
                </c:manualLayout>
              </c:layout>
              <c:showVal val="1"/>
            </c:dLbl>
            <c:dLbl>
              <c:idx val="6"/>
              <c:layout>
                <c:manualLayout>
                  <c:x val="0"/>
                  <c:y val="-4.7875523638539804E-3"/>
                </c:manualLayout>
              </c:layout>
              <c:showVal val="1"/>
            </c:dLbl>
            <c:dLbl>
              <c:idx val="7"/>
              <c:layout>
                <c:manualLayout>
                  <c:x val="9.2980009298001005E-3"/>
                  <c:y val="-4.7875523638539804E-3"/>
                </c:manualLayout>
              </c:layout>
              <c:showVal val="1"/>
            </c:dLbl>
            <c:dLbl>
              <c:idx val="8"/>
              <c:layout>
                <c:manualLayout>
                  <c:x val="7.4369526190489034E-3"/>
                  <c:y val="-2.3590469450342063E-3"/>
                </c:manualLayout>
              </c:layout>
              <c:showVal val="1"/>
            </c:dLbl>
            <c:dLbl>
              <c:idx val="9"/>
              <c:layout>
                <c:manualLayout>
                  <c:x val="3.7192003719200852E-3"/>
                  <c:y val="-4.7875523638539804E-3"/>
                </c:manualLayout>
              </c:layout>
              <c:showVal val="1"/>
            </c:dLbl>
            <c:dLbl>
              <c:idx val="10"/>
              <c:layout>
                <c:manualLayout>
                  <c:x val="0"/>
                  <c:y val="-2.3937761819270292E-3"/>
                </c:manualLayout>
              </c:layout>
              <c:showVal val="1"/>
            </c:dLbl>
            <c:dLbl>
              <c:idx val="11"/>
              <c:layout>
                <c:manualLayout>
                  <c:x val="-1.8596001859600506E-3"/>
                  <c:y val="-2.3937761819270292E-3"/>
                </c:manualLayout>
              </c:layout>
              <c:showVal val="1"/>
            </c:dLbl>
            <c:dLbl>
              <c:idx val="13"/>
              <c:layout>
                <c:manualLayout>
                  <c:x val="-1.8596001859600506E-3"/>
                  <c:y val="-4.7875523638539804E-3"/>
                </c:manualLayout>
              </c:layout>
              <c:showVal val="1"/>
            </c:dLbl>
            <c:dLbl>
              <c:idx val="17"/>
              <c:layout>
                <c:manualLayout>
                  <c:x val="-1.8596001859600506E-3"/>
                  <c:y val="-4.7875523638539804E-3"/>
                </c:manualLayout>
              </c:layout>
              <c:showVal val="1"/>
            </c:dLbl>
            <c:delete val="1"/>
          </c:dLbls>
          <c:cat>
            <c:strRef>
              <c:f>Лист1!$A$2:$A$20</c:f>
              <c:strCache>
                <c:ptCount val="19"/>
                <c:pt idx="0">
                  <c:v>услуги связи</c:v>
                </c:pt>
                <c:pt idx="1">
                  <c:v>здравоохранение</c:v>
                </c:pt>
                <c:pt idx="2">
                  <c:v>Операции с недвижимым имуществом</c:v>
                </c:pt>
                <c:pt idx="3">
                  <c:v>рыболовство</c:v>
                </c:pt>
                <c:pt idx="4">
                  <c:v> транспорт</c:v>
                </c:pt>
                <c:pt idx="5">
                  <c:v> промышленность</c:v>
                </c:pt>
                <c:pt idx="6">
                  <c:v>производство пищевых продуктов, включая напитки, и табака</c:v>
                </c:pt>
                <c:pt idx="7">
                  <c:v> жилищно- коммунальные услуги</c:v>
                </c:pt>
                <c:pt idx="8">
                  <c:v> строительство</c:v>
                </c:pt>
                <c:pt idx="9">
                  <c:v>услуг по сбору, транспортированию, обработке, утилизации, обезвреживанию и захоронению  твердых коммунальных отходов</c:v>
                </c:pt>
                <c:pt idx="10">
                  <c:v>предоставление социальных услуг</c:v>
                </c:pt>
                <c:pt idx="11">
                  <c:v>сельское хозяйство, охота и лесное хозяйство</c:v>
                </c:pt>
                <c:pt idx="12">
                  <c:v>образование</c:v>
                </c:pt>
                <c:pt idx="13">
                  <c:v>банки</c:v>
                </c:pt>
                <c:pt idx="14">
                  <c:v>санаторно-курортная деятельность</c:v>
                </c:pt>
                <c:pt idx="15">
                  <c:v>оптовая торговля</c:v>
                </c:pt>
                <c:pt idx="16">
                  <c:v>розничная торговля</c:v>
                </c:pt>
                <c:pt idx="17">
                  <c:v>торговля автотранспортом</c:v>
                </c:pt>
                <c:pt idx="18">
                  <c:v>гостиницы и рестораны</c:v>
                </c:pt>
              </c:strCache>
            </c:strRef>
          </c:cat>
          <c:val>
            <c:numRef>
              <c:f>Лист1!$G$2:$G$20</c:f>
              <c:numCache>
                <c:formatCode>0.0%</c:formatCode>
                <c:ptCount val="19"/>
                <c:pt idx="0">
                  <c:v>9.0909090909091064E-2</c:v>
                </c:pt>
                <c:pt idx="1">
                  <c:v>0</c:v>
                </c:pt>
                <c:pt idx="2">
                  <c:v>0</c:v>
                </c:pt>
                <c:pt idx="3">
                  <c:v>0</c:v>
                </c:pt>
                <c:pt idx="4">
                  <c:v>0</c:v>
                </c:pt>
                <c:pt idx="5">
                  <c:v>0.1</c:v>
                </c:pt>
                <c:pt idx="6">
                  <c:v>9.3750000000001568E-2</c:v>
                </c:pt>
                <c:pt idx="7">
                  <c:v>0.14285714285714651</c:v>
                </c:pt>
                <c:pt idx="8">
                  <c:v>6.8965517241379309E-2</c:v>
                </c:pt>
                <c:pt idx="9">
                  <c:v>0.16666666666666666</c:v>
                </c:pt>
                <c:pt idx="10">
                  <c:v>0.1111111111111111</c:v>
                </c:pt>
                <c:pt idx="11">
                  <c:v>6.1000000000000013E-2</c:v>
                </c:pt>
                <c:pt idx="12">
                  <c:v>0</c:v>
                </c:pt>
                <c:pt idx="13">
                  <c:v>0.22222222222222221</c:v>
                </c:pt>
                <c:pt idx="14">
                  <c:v>0</c:v>
                </c:pt>
                <c:pt idx="15">
                  <c:v>0</c:v>
                </c:pt>
                <c:pt idx="16">
                  <c:v>0</c:v>
                </c:pt>
                <c:pt idx="17">
                  <c:v>0.19277108433734941</c:v>
                </c:pt>
                <c:pt idx="18">
                  <c:v>0</c:v>
                </c:pt>
              </c:numCache>
            </c:numRef>
          </c:val>
        </c:ser>
        <c:gapWidth val="70"/>
        <c:gapDepth val="46"/>
        <c:shape val="cylinder"/>
        <c:axId val="108292352"/>
        <c:axId val="115548160"/>
        <c:axId val="0"/>
      </c:bar3DChart>
      <c:catAx>
        <c:axId val="108292352"/>
        <c:scaling>
          <c:orientation val="minMax"/>
        </c:scaling>
        <c:delete val="1"/>
        <c:axPos val="l"/>
        <c:numFmt formatCode="General" sourceLinked="0"/>
        <c:tickLblPos val="none"/>
        <c:crossAx val="115548160"/>
        <c:crosses val="autoZero"/>
        <c:auto val="1"/>
        <c:lblAlgn val="l"/>
        <c:lblOffset val="100"/>
      </c:catAx>
      <c:valAx>
        <c:axId val="115548160"/>
        <c:scaling>
          <c:orientation val="minMax"/>
        </c:scaling>
        <c:delete val="1"/>
        <c:axPos val="b"/>
        <c:numFmt formatCode="0.0%" sourceLinked="1"/>
        <c:tickLblPos val="none"/>
        <c:crossAx val="108292352"/>
        <c:crosses val="autoZero"/>
        <c:crossBetween val="between"/>
      </c:valAx>
    </c:plotArea>
    <c:legend>
      <c:legendPos val="b"/>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Лист6!$B$2</c:f>
              <c:strCache>
                <c:ptCount val="1"/>
                <c:pt idx="0">
                  <c:v>2015 год</c:v>
                </c:pt>
              </c:strCache>
            </c:strRef>
          </c:tx>
          <c:cat>
            <c:strRef>
              <c:f>Лист6!$A$3:$A$7</c:f>
              <c:strCache>
                <c:ptCount val="5"/>
                <c:pt idx="0">
                  <c:v>Нет конкурентов</c:v>
                </c:pt>
                <c:pt idx="1">
                  <c:v>От 1  до 3 конкурентов</c:v>
                </c:pt>
                <c:pt idx="2">
                  <c:v>4 и более конкурентов</c:v>
                </c:pt>
                <c:pt idx="3">
                  <c:v>Большое число конкурентов</c:v>
                </c:pt>
                <c:pt idx="4">
                  <c:v>Затрудняюсь ответить</c:v>
                </c:pt>
              </c:strCache>
            </c:strRef>
          </c:cat>
          <c:val>
            <c:numRef>
              <c:f>Лист6!$B$3:$B$7</c:f>
              <c:numCache>
                <c:formatCode>0.0%</c:formatCode>
                <c:ptCount val="5"/>
                <c:pt idx="0">
                  <c:v>3.3210332103321041E-2</c:v>
                </c:pt>
                <c:pt idx="1">
                  <c:v>4.9200492004920104E-2</c:v>
                </c:pt>
                <c:pt idx="2">
                  <c:v>0.37023370233702335</c:v>
                </c:pt>
                <c:pt idx="3">
                  <c:v>0.49323493234932347</c:v>
                </c:pt>
                <c:pt idx="4">
                  <c:v>5.4120541205412064E-2</c:v>
                </c:pt>
              </c:numCache>
            </c:numRef>
          </c:val>
        </c:ser>
        <c:ser>
          <c:idx val="1"/>
          <c:order val="1"/>
          <c:tx>
            <c:strRef>
              <c:f>Лист6!$C$2</c:f>
              <c:strCache>
                <c:ptCount val="1"/>
                <c:pt idx="0">
                  <c:v>2016 год</c:v>
                </c:pt>
              </c:strCache>
            </c:strRef>
          </c:tx>
          <c:spPr>
            <a:solidFill>
              <a:schemeClr val="accent4"/>
            </a:solidFill>
          </c:spPr>
          <c:cat>
            <c:strRef>
              <c:f>Лист6!$A$3:$A$7</c:f>
              <c:strCache>
                <c:ptCount val="5"/>
                <c:pt idx="0">
                  <c:v>Нет конкурентов</c:v>
                </c:pt>
                <c:pt idx="1">
                  <c:v>От 1  до 3 конкурентов</c:v>
                </c:pt>
                <c:pt idx="2">
                  <c:v>4 и более конкурентов</c:v>
                </c:pt>
                <c:pt idx="3">
                  <c:v>Большое число конкурентов</c:v>
                </c:pt>
                <c:pt idx="4">
                  <c:v>Затрудняюсь ответить</c:v>
                </c:pt>
              </c:strCache>
            </c:strRef>
          </c:cat>
          <c:val>
            <c:numRef>
              <c:f>Лист6!$C$3:$C$7</c:f>
              <c:numCache>
                <c:formatCode>0.0%</c:formatCode>
                <c:ptCount val="5"/>
                <c:pt idx="0">
                  <c:v>3.9101123595505619E-2</c:v>
                </c:pt>
                <c:pt idx="1">
                  <c:v>0.16988764044943824</c:v>
                </c:pt>
                <c:pt idx="2">
                  <c:v>0.26112359550561798</c:v>
                </c:pt>
                <c:pt idx="3">
                  <c:v>0.46606741573033705</c:v>
                </c:pt>
                <c:pt idx="4">
                  <c:v>6.3820224719101121E-2</c:v>
                </c:pt>
              </c:numCache>
            </c:numRef>
          </c:val>
        </c:ser>
        <c:axId val="115577216"/>
        <c:axId val="115578752"/>
      </c:barChart>
      <c:catAx>
        <c:axId val="115577216"/>
        <c:scaling>
          <c:orientation val="minMax"/>
        </c:scaling>
        <c:axPos val="b"/>
        <c:numFmt formatCode="General" sourceLinked="0"/>
        <c:majorTickMark val="none"/>
        <c:tickLblPos val="nextTo"/>
        <c:crossAx val="115578752"/>
        <c:crosses val="autoZero"/>
        <c:auto val="1"/>
        <c:lblAlgn val="ctr"/>
        <c:lblOffset val="100"/>
      </c:catAx>
      <c:valAx>
        <c:axId val="115578752"/>
        <c:scaling>
          <c:orientation val="minMax"/>
        </c:scaling>
        <c:axPos val="l"/>
        <c:majorGridlines/>
        <c:numFmt formatCode="0.0%" sourceLinked="1"/>
        <c:majorTickMark val="none"/>
        <c:tickLblPos val="nextTo"/>
        <c:txPr>
          <a:bodyPr/>
          <a:lstStyle/>
          <a:p>
            <a:pPr>
              <a:defRPr>
                <a:latin typeface="Times New Roman" pitchFamily="18" charset="0"/>
                <a:cs typeface="Times New Roman" pitchFamily="18" charset="0"/>
              </a:defRPr>
            </a:pPr>
            <a:endParaRPr lang="ru-RU"/>
          </a:p>
        </c:txPr>
        <c:crossAx val="115577216"/>
        <c:crosses val="autoZero"/>
        <c:crossBetween val="between"/>
      </c:valAx>
      <c:dTable>
        <c:showHorzBorder val="1"/>
        <c:showVertBorder val="1"/>
        <c:showOutline val="1"/>
        <c:showKeys val="1"/>
        <c:txPr>
          <a:bodyPr/>
          <a:lstStyle/>
          <a:p>
            <a:pPr rtl="0">
              <a:defRPr sz="1100">
                <a:latin typeface="Times New Roman" pitchFamily="18" charset="0"/>
                <a:cs typeface="Times New Roman" pitchFamily="18" charset="0"/>
              </a:defRPr>
            </a:pPr>
            <a:endParaRPr lang="ru-RU"/>
          </a:p>
        </c:txPr>
      </c:dTable>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966003035302742"/>
          <c:y val="4.1848513601236079E-2"/>
          <c:w val="0.83596868691432369"/>
          <c:h val="0.62871614432063716"/>
        </c:manualLayout>
      </c:layout>
      <c:barChart>
        <c:barDir val="col"/>
        <c:grouping val="clustered"/>
        <c:ser>
          <c:idx val="0"/>
          <c:order val="0"/>
          <c:tx>
            <c:strRef>
              <c:f>Лист7!$B$2</c:f>
              <c:strCache>
                <c:ptCount val="1"/>
                <c:pt idx="0">
                  <c:v>2015 год</c:v>
                </c:pt>
              </c:strCache>
            </c:strRef>
          </c:tx>
          <c:cat>
            <c:strRef>
              <c:f>Лист7!$A$3:$A$8</c:f>
              <c:strCache>
                <c:ptCount val="6"/>
                <c:pt idx="0">
                  <c:v>Увеличилось на 1–3 конкурента</c:v>
                </c:pt>
                <c:pt idx="1">
                  <c:v>Увеличилось более чем на 3 конкурента</c:v>
                </c:pt>
                <c:pt idx="2">
                  <c:v>Сократилось на 1–3 конкурента</c:v>
                </c:pt>
                <c:pt idx="3">
                  <c:v>Сократилось более чем на 3 конкурента</c:v>
                </c:pt>
                <c:pt idx="4">
                  <c:v>Не изменилось</c:v>
                </c:pt>
                <c:pt idx="5">
                  <c:v>Затрудняюсь ответить</c:v>
                </c:pt>
              </c:strCache>
            </c:strRef>
          </c:cat>
          <c:val>
            <c:numRef>
              <c:f>Лист7!$B$3:$B$8</c:f>
              <c:numCache>
                <c:formatCode>0.0%</c:formatCode>
                <c:ptCount val="6"/>
                <c:pt idx="0">
                  <c:v>0.28044280442804431</c:v>
                </c:pt>
                <c:pt idx="1">
                  <c:v>0.43665436654367862</c:v>
                </c:pt>
                <c:pt idx="2">
                  <c:v>2.7060270602706812E-2</c:v>
                </c:pt>
                <c:pt idx="3">
                  <c:v>7.3800738007380124E-3</c:v>
                </c:pt>
                <c:pt idx="4">
                  <c:v>0.15129151291512921</c:v>
                </c:pt>
                <c:pt idx="5">
                  <c:v>9.7170971709717099E-2</c:v>
                </c:pt>
              </c:numCache>
            </c:numRef>
          </c:val>
        </c:ser>
        <c:ser>
          <c:idx val="1"/>
          <c:order val="1"/>
          <c:tx>
            <c:strRef>
              <c:f>Лист7!$C$2</c:f>
              <c:strCache>
                <c:ptCount val="1"/>
                <c:pt idx="0">
                  <c:v>2016 год</c:v>
                </c:pt>
              </c:strCache>
            </c:strRef>
          </c:tx>
          <c:spPr>
            <a:solidFill>
              <a:schemeClr val="accent4"/>
            </a:solidFill>
          </c:spPr>
          <c:cat>
            <c:strRef>
              <c:f>Лист7!$A$3:$A$8</c:f>
              <c:strCache>
                <c:ptCount val="6"/>
                <c:pt idx="0">
                  <c:v>Увеличилось на 1–3 конкурента</c:v>
                </c:pt>
                <c:pt idx="1">
                  <c:v>Увеличилось более чем на 3 конкурента</c:v>
                </c:pt>
                <c:pt idx="2">
                  <c:v>Сократилось на 1–3 конкурента</c:v>
                </c:pt>
                <c:pt idx="3">
                  <c:v>Сократилось более чем на 3 конкурента</c:v>
                </c:pt>
                <c:pt idx="4">
                  <c:v>Не изменилось</c:v>
                </c:pt>
                <c:pt idx="5">
                  <c:v>Затрудняюсь ответить</c:v>
                </c:pt>
              </c:strCache>
            </c:strRef>
          </c:cat>
          <c:val>
            <c:numRef>
              <c:f>Лист7!$C$3:$C$8</c:f>
              <c:numCache>
                <c:formatCode>0.0%</c:formatCode>
                <c:ptCount val="6"/>
                <c:pt idx="0">
                  <c:v>0.2714606741573164</c:v>
                </c:pt>
                <c:pt idx="1">
                  <c:v>0.34966292134832438</c:v>
                </c:pt>
                <c:pt idx="2">
                  <c:v>6.0224719101123599E-2</c:v>
                </c:pt>
                <c:pt idx="3">
                  <c:v>1.9775280898876403E-2</c:v>
                </c:pt>
                <c:pt idx="4">
                  <c:v>0.17617977528089887</c:v>
                </c:pt>
                <c:pt idx="5">
                  <c:v>0.12269662921349023</c:v>
                </c:pt>
              </c:numCache>
            </c:numRef>
          </c:val>
        </c:ser>
        <c:axId val="115600384"/>
        <c:axId val="113406720"/>
      </c:barChart>
      <c:catAx>
        <c:axId val="115600384"/>
        <c:scaling>
          <c:orientation val="minMax"/>
        </c:scaling>
        <c:axPos val="b"/>
        <c:numFmt formatCode="General" sourceLinked="0"/>
        <c:majorTickMark val="none"/>
        <c:tickLblPos val="nextTo"/>
        <c:crossAx val="113406720"/>
        <c:crosses val="autoZero"/>
        <c:auto val="1"/>
        <c:lblAlgn val="ctr"/>
        <c:lblOffset val="100"/>
      </c:catAx>
      <c:valAx>
        <c:axId val="113406720"/>
        <c:scaling>
          <c:orientation val="minMax"/>
        </c:scaling>
        <c:axPos val="l"/>
        <c:majorGridlines/>
        <c:numFmt formatCode="0.0%" sourceLinked="1"/>
        <c:majorTickMark val="none"/>
        <c:tickLblPos val="nextTo"/>
        <c:txPr>
          <a:bodyPr/>
          <a:lstStyle/>
          <a:p>
            <a:pPr>
              <a:defRPr>
                <a:latin typeface="Times New Roman" pitchFamily="18" charset="0"/>
                <a:cs typeface="Times New Roman" pitchFamily="18" charset="0"/>
              </a:defRPr>
            </a:pPr>
            <a:endParaRPr lang="ru-RU"/>
          </a:p>
        </c:txPr>
        <c:crossAx val="115600384"/>
        <c:crosses val="autoZero"/>
        <c:crossBetween val="between"/>
      </c:valAx>
      <c:dTable>
        <c:showHorzBorder val="1"/>
        <c:showVertBorder val="1"/>
        <c:showOutline val="1"/>
        <c:showKeys val="1"/>
        <c:txPr>
          <a:bodyPr/>
          <a:lstStyle/>
          <a:p>
            <a:pPr rtl="0">
              <a:defRPr sz="900">
                <a:latin typeface="Times New Roman" pitchFamily="18" charset="0"/>
                <a:cs typeface="Times New Roman" pitchFamily="18" charset="0"/>
              </a:defRPr>
            </a:pPr>
            <a:endParaRPr lang="ru-RU"/>
          </a:p>
        </c:txPr>
      </c:dTable>
    </c:plotArea>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0.01042</cdr:x>
      <cdr:y>0.03929</cdr:y>
    </cdr:from>
    <cdr:to>
      <cdr:x>0.27929</cdr:x>
      <cdr:y>0.83405</cdr:y>
    </cdr:to>
    <cdr:sp macro="" textlink="">
      <cdr:nvSpPr>
        <cdr:cNvPr id="3" name="Прямоугольник 2"/>
        <cdr:cNvSpPr/>
      </cdr:nvSpPr>
      <cdr:spPr>
        <a:xfrm xmlns:a="http://schemas.openxmlformats.org/drawingml/2006/main">
          <a:off x="71189" y="211518"/>
          <a:ext cx="1836911" cy="4278595"/>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nSpc>
              <a:spcPct val="90000"/>
            </a:lnSpc>
          </a:pPr>
          <a:r>
            <a:rPr lang="ru-RU" sz="800">
              <a:solidFill>
                <a:sysClr val="windowText" lastClr="000000"/>
              </a:solidFill>
              <a:latin typeface="Times New Roman" pitchFamily="18" charset="0"/>
              <a:cs typeface="Times New Roman" pitchFamily="18" charset="0"/>
            </a:rPr>
            <a:t>гостиницы</a:t>
          </a:r>
          <a:r>
            <a:rPr lang="ru-RU" sz="800" baseline="0">
              <a:solidFill>
                <a:sysClr val="windowText" lastClr="000000"/>
              </a:solidFill>
              <a:latin typeface="Times New Roman" pitchFamily="18" charset="0"/>
              <a:cs typeface="Times New Roman" pitchFamily="18" charset="0"/>
            </a:rPr>
            <a:t> и рестораны</a:t>
          </a:r>
          <a:endParaRPr lang="ru-RU" sz="800"/>
        </a:p>
        <a:p xmlns:a="http://schemas.openxmlformats.org/drawingml/2006/main">
          <a:pPr>
            <a:lnSpc>
              <a:spcPct val="90000"/>
            </a:lnSpc>
          </a:pPr>
          <a:endParaRPr lang="ru-RU" sz="800">
            <a:solidFill>
              <a:sysClr val="windowText" lastClr="000000"/>
            </a:solidFill>
            <a:latin typeface="Times New Roman" pitchFamily="18" charset="0"/>
            <a:cs typeface="Times New Roman" pitchFamily="18" charset="0"/>
          </a:endParaRPr>
        </a:p>
        <a:p xmlns:a="http://schemas.openxmlformats.org/drawingml/2006/main">
          <a:pPr>
            <a:lnSpc>
              <a:spcPct val="90000"/>
            </a:lnSpc>
          </a:pPr>
          <a:r>
            <a:rPr lang="ru-RU" sz="800">
              <a:solidFill>
                <a:sysClr val="windowText" lastClr="000000"/>
              </a:solidFill>
              <a:latin typeface="Times New Roman" pitchFamily="18" charset="0"/>
              <a:cs typeface="Times New Roman" pitchFamily="18" charset="0"/>
            </a:rPr>
            <a:t>торговля автотранспортом</a:t>
          </a:r>
        </a:p>
        <a:p xmlns:a="http://schemas.openxmlformats.org/drawingml/2006/main">
          <a:pPr>
            <a:lnSpc>
              <a:spcPct val="90000"/>
            </a:lnSpc>
          </a:pPr>
          <a:endParaRPr lang="ru-RU" sz="800">
            <a:solidFill>
              <a:sysClr val="windowText" lastClr="000000"/>
            </a:solidFill>
            <a:latin typeface="Times New Roman" pitchFamily="18" charset="0"/>
            <a:cs typeface="Times New Roman" pitchFamily="18" charset="0"/>
          </a:endParaRPr>
        </a:p>
        <a:p xmlns:a="http://schemas.openxmlformats.org/drawingml/2006/main">
          <a:pPr>
            <a:lnSpc>
              <a:spcPct val="90000"/>
            </a:lnSpc>
          </a:pPr>
          <a:r>
            <a:rPr lang="ru-RU" sz="800">
              <a:solidFill>
                <a:sysClr val="windowText" lastClr="000000"/>
              </a:solidFill>
              <a:latin typeface="Times New Roman" pitchFamily="18" charset="0"/>
              <a:cs typeface="Times New Roman" pitchFamily="18" charset="0"/>
            </a:rPr>
            <a:t>розничная торговля</a:t>
          </a:r>
        </a:p>
        <a:p xmlns:a="http://schemas.openxmlformats.org/drawingml/2006/main">
          <a:pPr>
            <a:lnSpc>
              <a:spcPct val="90000"/>
            </a:lnSpc>
          </a:pPr>
          <a:endParaRPr lang="ru-RU" sz="800">
            <a:solidFill>
              <a:sysClr val="windowText" lastClr="000000"/>
            </a:solidFill>
            <a:latin typeface="Times New Roman" pitchFamily="18" charset="0"/>
            <a:cs typeface="Times New Roman" pitchFamily="18" charset="0"/>
          </a:endParaRPr>
        </a:p>
        <a:p xmlns:a="http://schemas.openxmlformats.org/drawingml/2006/main">
          <a:pPr>
            <a:lnSpc>
              <a:spcPct val="90000"/>
            </a:lnSpc>
          </a:pPr>
          <a:r>
            <a:rPr lang="ru-RU" sz="800">
              <a:solidFill>
                <a:sysClr val="windowText" lastClr="000000"/>
              </a:solidFill>
              <a:latin typeface="Times New Roman" pitchFamily="18" charset="0"/>
              <a:cs typeface="Times New Roman" pitchFamily="18" charset="0"/>
            </a:rPr>
            <a:t>оптовая торговля</a:t>
          </a:r>
        </a:p>
        <a:p xmlns:a="http://schemas.openxmlformats.org/drawingml/2006/main">
          <a:pPr>
            <a:lnSpc>
              <a:spcPct val="90000"/>
            </a:lnSpc>
          </a:pPr>
          <a:endParaRPr lang="ru-RU" sz="800">
            <a:solidFill>
              <a:sysClr val="windowText" lastClr="000000"/>
            </a:solidFill>
            <a:latin typeface="Times New Roman" pitchFamily="18" charset="0"/>
            <a:cs typeface="Times New Roman" pitchFamily="18" charset="0"/>
          </a:endParaRPr>
        </a:p>
        <a:p xmlns:a="http://schemas.openxmlformats.org/drawingml/2006/main">
          <a:pPr>
            <a:lnSpc>
              <a:spcPct val="90000"/>
            </a:lnSpc>
          </a:pPr>
          <a:r>
            <a:rPr lang="ru-RU" sz="800">
              <a:solidFill>
                <a:sysClr val="windowText" lastClr="000000"/>
              </a:solidFill>
              <a:latin typeface="Times New Roman" pitchFamily="18" charset="0"/>
              <a:cs typeface="Times New Roman" pitchFamily="18" charset="0"/>
            </a:rPr>
            <a:t>санаторно-курортная</a:t>
          </a:r>
          <a:r>
            <a:rPr lang="ru-RU" sz="800" baseline="0">
              <a:solidFill>
                <a:sysClr val="windowText" lastClr="000000"/>
              </a:solidFill>
              <a:latin typeface="Times New Roman" pitchFamily="18" charset="0"/>
              <a:cs typeface="Times New Roman" pitchFamily="18" charset="0"/>
            </a:rPr>
            <a:t> деятельность</a:t>
          </a:r>
        </a:p>
        <a:p xmlns:a="http://schemas.openxmlformats.org/drawingml/2006/main">
          <a:pPr>
            <a:lnSpc>
              <a:spcPct val="90000"/>
            </a:lnSpc>
          </a:pPr>
          <a:endParaRPr lang="ru-RU" sz="800" baseline="0">
            <a:solidFill>
              <a:sysClr val="windowText" lastClr="000000"/>
            </a:solidFill>
            <a:latin typeface="Times New Roman" pitchFamily="18" charset="0"/>
            <a:cs typeface="Times New Roman" pitchFamily="18" charset="0"/>
          </a:endParaRPr>
        </a:p>
        <a:p xmlns:a="http://schemas.openxmlformats.org/drawingml/2006/main">
          <a:pPr>
            <a:lnSpc>
              <a:spcPct val="90000"/>
            </a:lnSpc>
          </a:pPr>
          <a:r>
            <a:rPr lang="ru-RU" sz="800" baseline="0">
              <a:solidFill>
                <a:sysClr val="windowText" lastClr="000000"/>
              </a:solidFill>
              <a:latin typeface="Times New Roman" pitchFamily="18" charset="0"/>
              <a:cs typeface="Times New Roman" pitchFamily="18" charset="0"/>
            </a:rPr>
            <a:t>банковская деятельность</a:t>
          </a:r>
        </a:p>
        <a:p xmlns:a="http://schemas.openxmlformats.org/drawingml/2006/main">
          <a:pPr>
            <a:lnSpc>
              <a:spcPct val="90000"/>
            </a:lnSpc>
          </a:pPr>
          <a:endParaRPr lang="ru-RU" sz="800" baseline="0">
            <a:solidFill>
              <a:sysClr val="windowText" lastClr="000000"/>
            </a:solidFill>
            <a:latin typeface="Times New Roman" pitchFamily="18" charset="0"/>
            <a:cs typeface="Times New Roman" pitchFamily="18" charset="0"/>
          </a:endParaRPr>
        </a:p>
        <a:p xmlns:a="http://schemas.openxmlformats.org/drawingml/2006/main">
          <a:pPr>
            <a:lnSpc>
              <a:spcPct val="90000"/>
            </a:lnSpc>
          </a:pPr>
          <a:r>
            <a:rPr lang="ru-RU" sz="800" baseline="0">
              <a:solidFill>
                <a:sysClr val="windowText" lastClr="000000"/>
              </a:solidFill>
              <a:latin typeface="Times New Roman" pitchFamily="18" charset="0"/>
              <a:cs typeface="Times New Roman" pitchFamily="18" charset="0"/>
            </a:rPr>
            <a:t>образование</a:t>
          </a:r>
        </a:p>
        <a:p xmlns:a="http://schemas.openxmlformats.org/drawingml/2006/main">
          <a:pPr>
            <a:lnSpc>
              <a:spcPct val="90000"/>
            </a:lnSpc>
          </a:pPr>
          <a:endParaRPr lang="ru-RU" sz="800" baseline="0">
            <a:solidFill>
              <a:sysClr val="windowText" lastClr="000000"/>
            </a:solidFill>
            <a:latin typeface="Times New Roman" pitchFamily="18" charset="0"/>
            <a:cs typeface="Times New Roman" pitchFamily="18" charset="0"/>
          </a:endParaRPr>
        </a:p>
        <a:p xmlns:a="http://schemas.openxmlformats.org/drawingml/2006/main">
          <a:pPr>
            <a:lnSpc>
              <a:spcPct val="90000"/>
            </a:lnSpc>
          </a:pPr>
          <a:r>
            <a:rPr lang="ru-RU" sz="800" baseline="0">
              <a:solidFill>
                <a:sysClr val="windowText" lastClr="000000"/>
              </a:solidFill>
              <a:latin typeface="Times New Roman" pitchFamily="18" charset="0"/>
              <a:cs typeface="Times New Roman" pitchFamily="18" charset="0"/>
            </a:rPr>
            <a:t>сельское хозяйство, охота  и лесное хозяйство</a:t>
          </a:r>
        </a:p>
        <a:p xmlns:a="http://schemas.openxmlformats.org/drawingml/2006/main">
          <a:pPr>
            <a:lnSpc>
              <a:spcPct val="90000"/>
            </a:lnSpc>
          </a:pPr>
          <a:endParaRPr lang="ru-RU" sz="800" baseline="0">
            <a:solidFill>
              <a:sysClr val="windowText" lastClr="000000"/>
            </a:solidFill>
            <a:latin typeface="Times New Roman" pitchFamily="18" charset="0"/>
            <a:cs typeface="Times New Roman" pitchFamily="18" charset="0"/>
          </a:endParaRPr>
        </a:p>
        <a:p xmlns:a="http://schemas.openxmlformats.org/drawingml/2006/main">
          <a:pPr>
            <a:lnSpc>
              <a:spcPct val="90000"/>
            </a:lnSpc>
          </a:pPr>
          <a:r>
            <a:rPr lang="ru-RU" sz="800" baseline="0">
              <a:solidFill>
                <a:sysClr val="windowText" lastClr="000000"/>
              </a:solidFill>
              <a:latin typeface="Times New Roman" pitchFamily="18" charset="0"/>
              <a:cs typeface="Times New Roman" pitchFamily="18" charset="0"/>
            </a:rPr>
            <a:t>предоставление социальных услуг</a:t>
          </a:r>
        </a:p>
        <a:p xmlns:a="http://schemas.openxmlformats.org/drawingml/2006/main">
          <a:pPr>
            <a:lnSpc>
              <a:spcPct val="90000"/>
            </a:lnSpc>
          </a:pPr>
          <a:endParaRPr lang="ru-RU" sz="800" baseline="0">
            <a:solidFill>
              <a:sysClr val="windowText" lastClr="000000"/>
            </a:solidFill>
            <a:latin typeface="Times New Roman" pitchFamily="18" charset="0"/>
            <a:cs typeface="Times New Roman" pitchFamily="18" charset="0"/>
          </a:endParaRPr>
        </a:p>
        <a:p xmlns:a="http://schemas.openxmlformats.org/drawingml/2006/main">
          <a:pPr algn="just">
            <a:lnSpc>
              <a:spcPct val="90000"/>
            </a:lnSpc>
          </a:pPr>
          <a:r>
            <a:rPr lang="ru-RU" sz="800" baseline="0">
              <a:solidFill>
                <a:sysClr val="windowText" lastClr="000000"/>
              </a:solidFill>
              <a:latin typeface="Times New Roman" pitchFamily="18" charset="0"/>
              <a:cs typeface="Times New Roman" pitchFamily="18" charset="0"/>
            </a:rPr>
            <a:t>услуги по сбору ТКО</a:t>
          </a:r>
        </a:p>
        <a:p xmlns:a="http://schemas.openxmlformats.org/drawingml/2006/main">
          <a:pPr algn="just">
            <a:lnSpc>
              <a:spcPct val="90000"/>
            </a:lnSpc>
          </a:pPr>
          <a:endParaRPr lang="ru-RU" sz="800" baseline="0">
            <a:solidFill>
              <a:sysClr val="windowText" lastClr="000000"/>
            </a:solidFill>
            <a:latin typeface="Times New Roman" pitchFamily="18" charset="0"/>
            <a:cs typeface="Times New Roman" pitchFamily="18" charset="0"/>
          </a:endParaRPr>
        </a:p>
        <a:p xmlns:a="http://schemas.openxmlformats.org/drawingml/2006/main">
          <a:pPr algn="just">
            <a:lnSpc>
              <a:spcPct val="90000"/>
            </a:lnSpc>
          </a:pPr>
          <a:r>
            <a:rPr lang="ru-RU" sz="800" baseline="0">
              <a:solidFill>
                <a:sysClr val="windowText" lastClr="000000"/>
              </a:solidFill>
              <a:latin typeface="Times New Roman" pitchFamily="18" charset="0"/>
              <a:cs typeface="Times New Roman" pitchFamily="18" charset="0"/>
            </a:rPr>
            <a:t>строительство</a:t>
          </a:r>
        </a:p>
        <a:p xmlns:a="http://schemas.openxmlformats.org/drawingml/2006/main">
          <a:pPr algn="just">
            <a:lnSpc>
              <a:spcPct val="90000"/>
            </a:lnSpc>
          </a:pPr>
          <a:endParaRPr lang="ru-RU" sz="800" baseline="0">
            <a:solidFill>
              <a:sysClr val="windowText" lastClr="000000"/>
            </a:solidFill>
            <a:latin typeface="Times New Roman" pitchFamily="18" charset="0"/>
            <a:cs typeface="Times New Roman" pitchFamily="18" charset="0"/>
          </a:endParaRPr>
        </a:p>
        <a:p xmlns:a="http://schemas.openxmlformats.org/drawingml/2006/main">
          <a:pPr algn="just">
            <a:lnSpc>
              <a:spcPct val="90000"/>
            </a:lnSpc>
          </a:pPr>
          <a:r>
            <a:rPr lang="ru-RU" sz="800" baseline="0">
              <a:solidFill>
                <a:sysClr val="windowText" lastClr="000000"/>
              </a:solidFill>
              <a:latin typeface="Times New Roman" pitchFamily="18" charset="0"/>
              <a:cs typeface="Times New Roman" pitchFamily="18" charset="0"/>
            </a:rPr>
            <a:t>жилищно-коммунальные услуги</a:t>
          </a:r>
        </a:p>
        <a:p xmlns:a="http://schemas.openxmlformats.org/drawingml/2006/main">
          <a:pPr algn="just">
            <a:lnSpc>
              <a:spcPct val="90000"/>
            </a:lnSpc>
          </a:pPr>
          <a:endParaRPr lang="ru-RU" sz="800" baseline="0">
            <a:solidFill>
              <a:sysClr val="windowText" lastClr="000000"/>
            </a:solidFill>
            <a:latin typeface="Times New Roman" pitchFamily="18" charset="0"/>
            <a:cs typeface="Times New Roman" pitchFamily="18" charset="0"/>
          </a:endParaRPr>
        </a:p>
        <a:p xmlns:a="http://schemas.openxmlformats.org/drawingml/2006/main">
          <a:pPr algn="just">
            <a:lnSpc>
              <a:spcPct val="90000"/>
            </a:lnSpc>
          </a:pPr>
          <a:r>
            <a:rPr lang="ru-RU" sz="800" baseline="0">
              <a:solidFill>
                <a:sysClr val="windowText" lastClr="000000"/>
              </a:solidFill>
              <a:latin typeface="Times New Roman" pitchFamily="18" charset="0"/>
              <a:cs typeface="Times New Roman" pitchFamily="18" charset="0"/>
            </a:rPr>
            <a:t>производство пищевых продуктов</a:t>
          </a:r>
        </a:p>
        <a:p xmlns:a="http://schemas.openxmlformats.org/drawingml/2006/main">
          <a:pPr algn="just">
            <a:lnSpc>
              <a:spcPct val="90000"/>
            </a:lnSpc>
          </a:pPr>
          <a:endParaRPr lang="ru-RU" sz="1200" baseline="0">
            <a:solidFill>
              <a:sysClr val="windowText" lastClr="000000"/>
            </a:solidFill>
            <a:latin typeface="Times New Roman" pitchFamily="18" charset="0"/>
            <a:cs typeface="Times New Roman" pitchFamily="18" charset="0"/>
          </a:endParaRPr>
        </a:p>
        <a:p xmlns:a="http://schemas.openxmlformats.org/drawingml/2006/main">
          <a:pPr algn="just">
            <a:lnSpc>
              <a:spcPct val="80000"/>
            </a:lnSpc>
          </a:pPr>
          <a:r>
            <a:rPr lang="ru-RU" sz="800" baseline="0">
              <a:solidFill>
                <a:sysClr val="windowText" lastClr="000000"/>
              </a:solidFill>
              <a:latin typeface="Times New Roman" pitchFamily="18" charset="0"/>
              <a:cs typeface="Times New Roman" pitchFamily="18" charset="0"/>
            </a:rPr>
            <a:t>промышленность</a:t>
          </a:r>
        </a:p>
        <a:p xmlns:a="http://schemas.openxmlformats.org/drawingml/2006/main">
          <a:pPr algn="just">
            <a:lnSpc>
              <a:spcPct val="80000"/>
            </a:lnSpc>
          </a:pPr>
          <a:r>
            <a:rPr lang="ru-RU" sz="800" baseline="0">
              <a:solidFill>
                <a:sysClr val="windowText" lastClr="000000"/>
              </a:solidFill>
              <a:latin typeface="Times New Roman" pitchFamily="18" charset="0"/>
              <a:cs typeface="Times New Roman" pitchFamily="18" charset="0"/>
            </a:rPr>
            <a:t> </a:t>
          </a:r>
        </a:p>
        <a:p xmlns:a="http://schemas.openxmlformats.org/drawingml/2006/main">
          <a:pPr algn="just">
            <a:lnSpc>
              <a:spcPct val="80000"/>
            </a:lnSpc>
          </a:pPr>
          <a:r>
            <a:rPr lang="ru-RU" sz="800" baseline="0">
              <a:solidFill>
                <a:sysClr val="windowText" lastClr="000000"/>
              </a:solidFill>
              <a:latin typeface="Times New Roman" pitchFamily="18" charset="0"/>
              <a:cs typeface="Times New Roman" pitchFamily="18" charset="0"/>
            </a:rPr>
            <a:t>транспорт</a:t>
          </a:r>
        </a:p>
        <a:p xmlns:a="http://schemas.openxmlformats.org/drawingml/2006/main">
          <a:pPr algn="just">
            <a:lnSpc>
              <a:spcPct val="80000"/>
            </a:lnSpc>
          </a:pPr>
          <a:endParaRPr lang="ru-RU" sz="1200" baseline="0">
            <a:solidFill>
              <a:sysClr val="windowText" lastClr="000000"/>
            </a:solidFill>
            <a:latin typeface="Times New Roman" pitchFamily="18" charset="0"/>
            <a:cs typeface="Times New Roman" pitchFamily="18" charset="0"/>
          </a:endParaRPr>
        </a:p>
        <a:p xmlns:a="http://schemas.openxmlformats.org/drawingml/2006/main">
          <a:pPr algn="just">
            <a:lnSpc>
              <a:spcPct val="80000"/>
            </a:lnSpc>
          </a:pPr>
          <a:r>
            <a:rPr lang="ru-RU" sz="800" baseline="0">
              <a:solidFill>
                <a:sysClr val="windowText" lastClr="000000"/>
              </a:solidFill>
              <a:latin typeface="Times New Roman" pitchFamily="18" charset="0"/>
              <a:cs typeface="Times New Roman" pitchFamily="18" charset="0"/>
            </a:rPr>
            <a:t>рыболовство</a:t>
          </a:r>
        </a:p>
        <a:p xmlns:a="http://schemas.openxmlformats.org/drawingml/2006/main">
          <a:pPr algn="just">
            <a:lnSpc>
              <a:spcPct val="80000"/>
            </a:lnSpc>
          </a:pPr>
          <a:endParaRPr lang="ru-RU" sz="800" baseline="0">
            <a:solidFill>
              <a:sysClr val="windowText" lastClr="000000"/>
            </a:solidFill>
            <a:latin typeface="Times New Roman" pitchFamily="18" charset="0"/>
            <a:cs typeface="Times New Roman" pitchFamily="18" charset="0"/>
          </a:endParaRPr>
        </a:p>
        <a:p xmlns:a="http://schemas.openxmlformats.org/drawingml/2006/main">
          <a:pPr algn="just">
            <a:lnSpc>
              <a:spcPct val="80000"/>
            </a:lnSpc>
          </a:pPr>
          <a:endParaRPr lang="ru-RU" sz="800" baseline="0">
            <a:solidFill>
              <a:sysClr val="windowText" lastClr="000000"/>
            </a:solidFill>
            <a:latin typeface="Times New Roman" pitchFamily="18" charset="0"/>
            <a:cs typeface="Times New Roman" pitchFamily="18" charset="0"/>
          </a:endParaRPr>
        </a:p>
        <a:p xmlns:a="http://schemas.openxmlformats.org/drawingml/2006/main">
          <a:pPr algn="just">
            <a:lnSpc>
              <a:spcPct val="80000"/>
            </a:lnSpc>
          </a:pPr>
          <a:r>
            <a:rPr lang="ru-RU" sz="800" baseline="0">
              <a:solidFill>
                <a:sysClr val="windowText" lastClr="000000"/>
              </a:solidFill>
              <a:latin typeface="Times New Roman" pitchFamily="18" charset="0"/>
              <a:cs typeface="Times New Roman" pitchFamily="18" charset="0"/>
            </a:rPr>
            <a:t>операции с недвижимым имуществом</a:t>
          </a:r>
        </a:p>
        <a:p xmlns:a="http://schemas.openxmlformats.org/drawingml/2006/main">
          <a:pPr algn="just">
            <a:lnSpc>
              <a:spcPct val="80000"/>
            </a:lnSpc>
          </a:pPr>
          <a:endParaRPr lang="ru-RU" sz="800" baseline="0">
            <a:solidFill>
              <a:sysClr val="windowText" lastClr="000000"/>
            </a:solidFill>
            <a:latin typeface="Times New Roman" pitchFamily="18" charset="0"/>
            <a:cs typeface="Times New Roman" pitchFamily="18" charset="0"/>
          </a:endParaRPr>
        </a:p>
        <a:p xmlns:a="http://schemas.openxmlformats.org/drawingml/2006/main">
          <a:pPr algn="just">
            <a:lnSpc>
              <a:spcPct val="80000"/>
            </a:lnSpc>
          </a:pPr>
          <a:r>
            <a:rPr lang="ru-RU" sz="800" baseline="0">
              <a:solidFill>
                <a:sysClr val="windowText" lastClr="000000"/>
              </a:solidFill>
              <a:latin typeface="Times New Roman" pitchFamily="18" charset="0"/>
              <a:cs typeface="Times New Roman" pitchFamily="18" charset="0"/>
            </a:rPr>
            <a:t>здравоохранение</a:t>
          </a:r>
        </a:p>
        <a:p xmlns:a="http://schemas.openxmlformats.org/drawingml/2006/main">
          <a:pPr algn="just">
            <a:lnSpc>
              <a:spcPct val="80000"/>
            </a:lnSpc>
          </a:pPr>
          <a:endParaRPr lang="ru-RU" sz="800" baseline="0">
            <a:solidFill>
              <a:sysClr val="windowText" lastClr="000000"/>
            </a:solidFill>
            <a:latin typeface="Times New Roman" pitchFamily="18" charset="0"/>
            <a:cs typeface="Times New Roman" pitchFamily="18" charset="0"/>
          </a:endParaRPr>
        </a:p>
        <a:p xmlns:a="http://schemas.openxmlformats.org/drawingml/2006/main">
          <a:pPr algn="just">
            <a:lnSpc>
              <a:spcPct val="80000"/>
            </a:lnSpc>
          </a:pPr>
          <a:r>
            <a:rPr lang="ru-RU" sz="800" baseline="0">
              <a:solidFill>
                <a:sysClr val="windowText" lastClr="000000"/>
              </a:solidFill>
              <a:latin typeface="Times New Roman" pitchFamily="18" charset="0"/>
              <a:cs typeface="Times New Roman" pitchFamily="18" charset="0"/>
            </a:rPr>
            <a:t>услуги связи </a:t>
          </a:r>
        </a:p>
        <a:p xmlns:a="http://schemas.openxmlformats.org/drawingml/2006/main">
          <a:endParaRPr lang="ru-RU" sz="1000">
            <a:solidFill>
              <a:sysClr val="windowText" lastClr="000000"/>
            </a:solidFill>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F7E84-6917-41DF-B780-72D7CCDFC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2025</TotalTime>
  <Pages>175</Pages>
  <Words>46986</Words>
  <Characters>342899</Characters>
  <Application>Microsoft Office Word</Application>
  <DocSecurity>0</DocSecurity>
  <Lines>2857</Lines>
  <Paragraphs>778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ipetrov</dc:creator>
  <cp:lastModifiedBy>ipetrov</cp:lastModifiedBy>
  <cp:revision>2875</cp:revision>
  <cp:lastPrinted>2017-03-06T07:48:00Z</cp:lastPrinted>
  <dcterms:created xsi:type="dcterms:W3CDTF">2017-02-25T11:54:00Z</dcterms:created>
  <dcterms:modified xsi:type="dcterms:W3CDTF">2017-03-06T07:49:00Z</dcterms:modified>
</cp:coreProperties>
</file>