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65" w:rsidRPr="00980E3F" w:rsidRDefault="00891D3E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В </w:t>
      </w:r>
      <w:r w:rsidR="009744CE" w:rsidRPr="00980E3F">
        <w:rPr>
          <w:b/>
          <w:color w:val="000000" w:themeColor="text1"/>
        </w:rPr>
        <w:t>Управление Федеральной антимонопольной службы по Омской области (Ом</w:t>
      </w:r>
      <w:r w:rsidR="009B6B65" w:rsidRPr="00980E3F">
        <w:rPr>
          <w:b/>
          <w:color w:val="000000" w:themeColor="text1"/>
        </w:rPr>
        <w:t>ское УФАС России)</w:t>
      </w:r>
    </w:p>
    <w:p w:rsidR="009744CE" w:rsidRPr="00980E3F" w:rsidRDefault="009B6B65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 адрес</w:t>
      </w:r>
      <w:r w:rsidR="009744CE" w:rsidRPr="00980E3F">
        <w:rPr>
          <w:b/>
          <w:color w:val="000000" w:themeColor="text1"/>
        </w:rPr>
        <w:t>: г. Омск, пр. К. Маркса, 12А</w:t>
      </w:r>
    </w:p>
    <w:p w:rsidR="009744CE" w:rsidRPr="00980E3F" w:rsidRDefault="009744CE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  <w:r w:rsidRPr="00980E3F">
        <w:rPr>
          <w:b/>
          <w:color w:val="000000" w:themeColor="text1"/>
        </w:rPr>
        <w:t>Почтовый адрес: 644010, г. Омск, пр. К. Маркса, 12А,</w:t>
      </w:r>
      <w:r w:rsidRPr="00980E3F">
        <w:rPr>
          <w:b/>
          <w:color w:val="000000" w:themeColor="text1"/>
        </w:rPr>
        <w:br/>
      </w:r>
      <w:proofErr w:type="spellStart"/>
      <w:r w:rsidRPr="00980E3F">
        <w:rPr>
          <w:b/>
          <w:color w:val="000000" w:themeColor="text1"/>
        </w:rPr>
        <w:t>e-mail</w:t>
      </w:r>
      <w:proofErr w:type="spellEnd"/>
      <w:r w:rsidRPr="00980E3F">
        <w:rPr>
          <w:b/>
          <w:color w:val="000000" w:themeColor="text1"/>
        </w:rPr>
        <w:t>:</w:t>
      </w:r>
      <w:r w:rsidRPr="00980E3F">
        <w:rPr>
          <w:rStyle w:val="apple-converted-space"/>
          <w:b/>
          <w:color w:val="000000" w:themeColor="text1"/>
        </w:rPr>
        <w:t> </w:t>
      </w:r>
      <w:hyperlink r:id="rId7" w:history="1">
        <w:r w:rsidRPr="00980E3F">
          <w:rPr>
            <w:rStyle w:val="a3"/>
            <w:b/>
            <w:color w:val="000000" w:themeColor="text1"/>
            <w:bdr w:val="none" w:sz="0" w:space="0" w:color="auto" w:frame="1"/>
          </w:rPr>
          <w:t>to55@fas.gov.ru </w:t>
        </w:r>
      </w:hyperlink>
      <w:r w:rsidRPr="00980E3F">
        <w:rPr>
          <w:b/>
          <w:color w:val="000000" w:themeColor="text1"/>
        </w:rPr>
        <w:br/>
      </w:r>
      <w:r w:rsidRPr="00980E3F">
        <w:rPr>
          <w:rStyle w:val="a4"/>
          <w:b w:val="0"/>
          <w:color w:val="000000" w:themeColor="text1"/>
          <w:bdr w:val="none" w:sz="0" w:space="0" w:color="auto" w:frame="1"/>
        </w:rPr>
        <w:t>Приёмная управления</w:t>
      </w:r>
      <w:r w:rsidRPr="00980E3F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980E3F">
        <w:rPr>
          <w:b/>
          <w:color w:val="000000" w:themeColor="text1"/>
        </w:rPr>
        <w:t>тел./факс: (3812)</w:t>
      </w:r>
      <w:r w:rsidRPr="00980E3F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980E3F">
        <w:rPr>
          <w:rStyle w:val="a4"/>
          <w:b w:val="0"/>
          <w:color w:val="000000" w:themeColor="text1"/>
          <w:bdr w:val="none" w:sz="0" w:space="0" w:color="auto" w:frame="1"/>
        </w:rPr>
        <w:t>32-06-96</w:t>
      </w:r>
    </w:p>
    <w:p w:rsidR="00891D3E" w:rsidRPr="00980E3F" w:rsidRDefault="00891D3E" w:rsidP="00980E3F">
      <w:pPr>
        <w:pStyle w:val="af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</w:rPr>
      </w:pPr>
    </w:p>
    <w:p w:rsidR="002B027C" w:rsidRPr="00980E3F" w:rsidRDefault="00DB45A0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От </w:t>
      </w:r>
      <w:r w:rsidR="002B027C" w:rsidRPr="00980E3F">
        <w:rPr>
          <w:b/>
          <w:color w:val="000000" w:themeColor="text1"/>
        </w:rPr>
        <w:t>Индивидуального предпринимателя</w:t>
      </w:r>
    </w:p>
    <w:p w:rsidR="001411BA" w:rsidRDefault="001411BA" w:rsidP="00980E3F">
      <w:pPr>
        <w:spacing w:line="360" w:lineRule="auto"/>
        <w:jc w:val="right"/>
        <w:rPr>
          <w:b/>
          <w:color w:val="000000" w:themeColor="text1"/>
        </w:rPr>
      </w:pPr>
      <w:r>
        <w:rPr>
          <w:color w:val="000000" w:themeColor="text1"/>
        </w:rPr>
        <w:t>«...»</w:t>
      </w:r>
    </w:p>
    <w:p w:rsidR="002B027C" w:rsidRPr="00980E3F" w:rsidRDefault="002B027C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>ИНН: 551500238721</w:t>
      </w:r>
    </w:p>
    <w:p w:rsidR="002B027C" w:rsidRPr="00980E3F" w:rsidRDefault="002B027C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>ОГРНИП: 319554300008331</w:t>
      </w:r>
    </w:p>
    <w:p w:rsidR="002B027C" w:rsidRPr="00980E3F" w:rsidRDefault="001411BA" w:rsidP="00980E3F">
      <w:pPr>
        <w:spacing w:line="360" w:lineRule="auto"/>
        <w:jc w:val="right"/>
        <w:rPr>
          <w:b/>
          <w:color w:val="000000" w:themeColor="text1"/>
        </w:rPr>
      </w:pPr>
      <w:r>
        <w:rPr>
          <w:color w:val="000000" w:themeColor="text1"/>
        </w:rPr>
        <w:t>«...»</w:t>
      </w:r>
    </w:p>
    <w:p w:rsidR="00000E89" w:rsidRPr="00980E3F" w:rsidRDefault="00000E89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Адрес электронной почты: </w:t>
      </w:r>
      <w:hyperlink r:id="rId8" w:history="1">
        <w:r w:rsidR="00CD3AFC" w:rsidRPr="00980E3F">
          <w:rPr>
            <w:rStyle w:val="a3"/>
            <w:b/>
            <w:color w:val="000000" w:themeColor="text1"/>
          </w:rPr>
          <w:t>1429791@</w:t>
        </w:r>
        <w:r w:rsidR="00CD3AFC" w:rsidRPr="00980E3F">
          <w:rPr>
            <w:rStyle w:val="a3"/>
            <w:b/>
            <w:color w:val="000000" w:themeColor="text1"/>
            <w:lang w:val="en-US"/>
          </w:rPr>
          <w:t>mail</w:t>
        </w:r>
        <w:r w:rsidR="00CD3AFC" w:rsidRPr="00980E3F">
          <w:rPr>
            <w:rStyle w:val="a3"/>
            <w:b/>
            <w:color w:val="000000" w:themeColor="text1"/>
          </w:rPr>
          <w:t>.</w:t>
        </w:r>
        <w:proofErr w:type="spellStart"/>
        <w:r w:rsidR="00CD3AFC" w:rsidRPr="00980E3F">
          <w:rPr>
            <w:rStyle w:val="a3"/>
            <w:b/>
            <w:color w:val="000000" w:themeColor="text1"/>
            <w:lang w:val="en-US"/>
          </w:rPr>
          <w:t>ru</w:t>
        </w:r>
        <w:proofErr w:type="spellEnd"/>
      </w:hyperlink>
    </w:p>
    <w:p w:rsidR="00CD3AFC" w:rsidRPr="00980E3F" w:rsidRDefault="00806886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>Уведомление</w:t>
      </w:r>
      <w:r w:rsidR="00CD3AFC" w:rsidRPr="00980E3F">
        <w:rPr>
          <w:b/>
          <w:color w:val="000000" w:themeColor="text1"/>
        </w:rPr>
        <w:t xml:space="preserve"> о принятии жалобы к рассмотрению просим направить</w:t>
      </w:r>
    </w:p>
    <w:p w:rsidR="00CD3AFC" w:rsidRPr="00980E3F" w:rsidRDefault="00CD3AFC" w:rsidP="00980E3F">
      <w:pPr>
        <w:spacing w:line="360" w:lineRule="auto"/>
        <w:jc w:val="right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 на адрес электронной почты</w:t>
      </w:r>
      <w:r w:rsidR="007800FA" w:rsidRPr="00980E3F">
        <w:rPr>
          <w:b/>
          <w:color w:val="000000" w:themeColor="text1"/>
        </w:rPr>
        <w:t xml:space="preserve"> </w:t>
      </w:r>
      <w:hyperlink r:id="rId9" w:history="1">
        <w:r w:rsidRPr="00980E3F">
          <w:rPr>
            <w:rStyle w:val="a3"/>
            <w:b/>
            <w:color w:val="000000" w:themeColor="text1"/>
          </w:rPr>
          <w:t>1429791@</w:t>
        </w:r>
        <w:r w:rsidRPr="00980E3F">
          <w:rPr>
            <w:rStyle w:val="a3"/>
            <w:b/>
            <w:color w:val="000000" w:themeColor="text1"/>
            <w:lang w:val="en-US"/>
          </w:rPr>
          <w:t>mail</w:t>
        </w:r>
        <w:r w:rsidRPr="00980E3F">
          <w:rPr>
            <w:rStyle w:val="a3"/>
            <w:b/>
            <w:color w:val="000000" w:themeColor="text1"/>
          </w:rPr>
          <w:t>.</w:t>
        </w:r>
        <w:proofErr w:type="spellStart"/>
        <w:r w:rsidRPr="00980E3F">
          <w:rPr>
            <w:rStyle w:val="a3"/>
            <w:b/>
            <w:color w:val="000000" w:themeColor="text1"/>
            <w:lang w:val="en-US"/>
          </w:rPr>
          <w:t>ru</w:t>
        </w:r>
        <w:proofErr w:type="spellEnd"/>
      </w:hyperlink>
    </w:p>
    <w:p w:rsidR="00000E89" w:rsidRPr="00980E3F" w:rsidRDefault="00000E89" w:rsidP="00980E3F">
      <w:pPr>
        <w:spacing w:line="360" w:lineRule="auto"/>
        <w:jc w:val="right"/>
        <w:rPr>
          <w:b/>
          <w:color w:val="000000" w:themeColor="text1"/>
        </w:rPr>
      </w:pPr>
    </w:p>
    <w:p w:rsidR="005F7632" w:rsidRPr="00980E3F" w:rsidRDefault="005F7632" w:rsidP="00980E3F">
      <w:pPr>
        <w:spacing w:line="360" w:lineRule="auto"/>
        <w:jc w:val="both"/>
        <w:rPr>
          <w:b/>
          <w:color w:val="000000" w:themeColor="text1"/>
        </w:rPr>
      </w:pPr>
    </w:p>
    <w:p w:rsidR="005F7632" w:rsidRPr="00980E3F" w:rsidRDefault="005F7632" w:rsidP="00980E3F">
      <w:pPr>
        <w:spacing w:line="360" w:lineRule="auto"/>
        <w:jc w:val="both"/>
        <w:rPr>
          <w:b/>
          <w:color w:val="000000" w:themeColor="text1"/>
        </w:rPr>
      </w:pPr>
    </w:p>
    <w:p w:rsidR="005F7632" w:rsidRPr="00980E3F" w:rsidRDefault="001D1675" w:rsidP="00980E3F">
      <w:pPr>
        <w:tabs>
          <w:tab w:val="left" w:pos="3615"/>
        </w:tabs>
        <w:spacing w:line="360" w:lineRule="auto"/>
        <w:jc w:val="center"/>
        <w:rPr>
          <w:b/>
          <w:color w:val="000000" w:themeColor="text1"/>
        </w:rPr>
      </w:pPr>
      <w:r w:rsidRPr="00980E3F">
        <w:rPr>
          <w:b/>
          <w:color w:val="000000" w:themeColor="text1"/>
        </w:rPr>
        <w:t>ЖАЛОБА</w:t>
      </w:r>
      <w:r w:rsidR="00F2665D" w:rsidRPr="00980E3F">
        <w:rPr>
          <w:b/>
          <w:color w:val="000000" w:themeColor="text1"/>
        </w:rPr>
        <w:t xml:space="preserve"> </w:t>
      </w:r>
      <w:r w:rsidR="00094DB8" w:rsidRPr="00980E3F">
        <w:rPr>
          <w:b/>
          <w:color w:val="000000" w:themeColor="text1"/>
        </w:rPr>
        <w:t>№</w:t>
      </w:r>
      <w:r w:rsidR="000D1A4B" w:rsidRPr="00980E3F">
        <w:rPr>
          <w:b/>
          <w:color w:val="000000" w:themeColor="text1"/>
        </w:rPr>
        <w:t>0</w:t>
      </w:r>
      <w:r w:rsidR="002B027C" w:rsidRPr="00980E3F">
        <w:rPr>
          <w:b/>
          <w:color w:val="000000" w:themeColor="text1"/>
        </w:rPr>
        <w:t>4</w:t>
      </w:r>
      <w:r w:rsidR="005F2FC6">
        <w:rPr>
          <w:b/>
          <w:color w:val="000000" w:themeColor="text1"/>
        </w:rPr>
        <w:t>7</w:t>
      </w:r>
      <w:r w:rsidR="000D1A4B" w:rsidRPr="00980E3F">
        <w:rPr>
          <w:b/>
          <w:color w:val="000000" w:themeColor="text1"/>
        </w:rPr>
        <w:t>/</w:t>
      </w:r>
      <w:r w:rsidR="00094DB8" w:rsidRPr="00980E3F">
        <w:rPr>
          <w:b/>
          <w:color w:val="000000" w:themeColor="text1"/>
        </w:rPr>
        <w:t>201</w:t>
      </w:r>
      <w:r w:rsidR="002B027C" w:rsidRPr="00980E3F">
        <w:rPr>
          <w:b/>
          <w:color w:val="000000" w:themeColor="text1"/>
        </w:rPr>
        <w:t xml:space="preserve">9 </w:t>
      </w:r>
      <w:r w:rsidR="00094DB8" w:rsidRPr="00980E3F">
        <w:rPr>
          <w:b/>
          <w:color w:val="000000" w:themeColor="text1"/>
        </w:rPr>
        <w:t xml:space="preserve">от </w:t>
      </w:r>
      <w:r w:rsidR="002B027C" w:rsidRPr="00980E3F">
        <w:rPr>
          <w:b/>
          <w:color w:val="000000" w:themeColor="text1"/>
        </w:rPr>
        <w:t>15</w:t>
      </w:r>
      <w:r w:rsidR="00094DB8" w:rsidRPr="00980E3F">
        <w:rPr>
          <w:b/>
          <w:color w:val="000000" w:themeColor="text1"/>
        </w:rPr>
        <w:t>.</w:t>
      </w:r>
      <w:r w:rsidR="00813F4E" w:rsidRPr="00980E3F">
        <w:rPr>
          <w:b/>
          <w:color w:val="000000" w:themeColor="text1"/>
        </w:rPr>
        <w:t>0</w:t>
      </w:r>
      <w:r w:rsidR="002B027C" w:rsidRPr="00980E3F">
        <w:rPr>
          <w:b/>
          <w:color w:val="000000" w:themeColor="text1"/>
        </w:rPr>
        <w:t>4</w:t>
      </w:r>
      <w:r w:rsidR="00094DB8" w:rsidRPr="00980E3F">
        <w:rPr>
          <w:b/>
          <w:color w:val="000000" w:themeColor="text1"/>
        </w:rPr>
        <w:t>.201</w:t>
      </w:r>
      <w:r w:rsidR="002B027C" w:rsidRPr="00980E3F">
        <w:rPr>
          <w:b/>
          <w:color w:val="000000" w:themeColor="text1"/>
        </w:rPr>
        <w:t>9</w:t>
      </w:r>
    </w:p>
    <w:p w:rsidR="005F7632" w:rsidRDefault="003D734E" w:rsidP="00980E3F">
      <w:pPr>
        <w:spacing w:line="360" w:lineRule="auto"/>
        <w:jc w:val="center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 </w:t>
      </w:r>
      <w:r w:rsidR="00DF4497" w:rsidRPr="00980E3F">
        <w:rPr>
          <w:b/>
          <w:color w:val="000000" w:themeColor="text1"/>
        </w:rPr>
        <w:t xml:space="preserve">на действия </w:t>
      </w:r>
      <w:r w:rsidR="00010471" w:rsidRPr="00980E3F">
        <w:rPr>
          <w:b/>
          <w:color w:val="000000" w:themeColor="text1"/>
        </w:rPr>
        <w:t>единой</w:t>
      </w:r>
      <w:r w:rsidR="000D1A4B" w:rsidRPr="00980E3F">
        <w:rPr>
          <w:b/>
          <w:color w:val="000000" w:themeColor="text1"/>
        </w:rPr>
        <w:t xml:space="preserve"> комиссии Заказчика </w:t>
      </w:r>
    </w:p>
    <w:p w:rsidR="0074068B" w:rsidRPr="00980E3F" w:rsidRDefault="0074068B" w:rsidP="00980E3F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закупка</w:t>
      </w:r>
      <w:r w:rsidRPr="003C7FCF">
        <w:rPr>
          <w:b/>
          <w:color w:val="000000" w:themeColor="text1"/>
        </w:rPr>
        <w:t xml:space="preserve"> </w:t>
      </w:r>
      <w:r w:rsidR="005F2FC6" w:rsidRPr="005F2FC6">
        <w:rPr>
          <w:rStyle w:val="ext-mb-text"/>
          <w:rFonts w:eastAsiaTheme="majorEastAsia"/>
          <w:b/>
        </w:rPr>
        <w:t>0352100001419000058</w:t>
      </w:r>
    </w:p>
    <w:p w:rsidR="00010471" w:rsidRPr="00980E3F" w:rsidRDefault="0023673F" w:rsidP="00980E3F">
      <w:pPr>
        <w:spacing w:line="360" w:lineRule="auto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 </w:t>
      </w:r>
      <w:r w:rsidR="001D5CEA" w:rsidRPr="00980E3F">
        <w:rPr>
          <w:b/>
          <w:color w:val="000000" w:themeColor="text1"/>
        </w:rPr>
        <w:t>1)</w:t>
      </w:r>
      <w:r w:rsidR="00DF4497" w:rsidRPr="00980E3F">
        <w:rPr>
          <w:b/>
          <w:color w:val="000000" w:themeColor="text1"/>
        </w:rPr>
        <w:t xml:space="preserve">Заказчик </w:t>
      </w:r>
    </w:p>
    <w:p w:rsidR="00010471" w:rsidRPr="00980E3F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Федеральное казенное учреждение «Исправительная колония №6 Управления Федеральной службы исполнения наказаний по Омской области» (сокращенно - ФКУ ИК-6 УФСИН России по Омской области)</w:t>
      </w:r>
    </w:p>
    <w:p w:rsidR="002B027C" w:rsidRPr="00980E3F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Местонахождение: 644009, г. Омск, ул. 10 лет Октября. 176.</w:t>
      </w:r>
    </w:p>
    <w:p w:rsidR="002B027C" w:rsidRPr="00980E3F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 xml:space="preserve">Электронная почта: </w:t>
      </w:r>
      <w:hyperlink r:id="rId10" w:history="1">
        <w:r w:rsidRPr="00980E3F">
          <w:rPr>
            <w:rStyle w:val="a3"/>
            <w:color w:val="000000" w:themeColor="text1"/>
            <w:lang w:val="en-US"/>
          </w:rPr>
          <w:t>fguik</w:t>
        </w:r>
        <w:r w:rsidRPr="00980E3F">
          <w:rPr>
            <w:rStyle w:val="a3"/>
            <w:color w:val="000000" w:themeColor="text1"/>
          </w:rPr>
          <w:t>_6@</w:t>
        </w:r>
        <w:r w:rsidRPr="00980E3F">
          <w:rPr>
            <w:rStyle w:val="a3"/>
            <w:color w:val="000000" w:themeColor="text1"/>
            <w:lang w:val="en-US"/>
          </w:rPr>
          <w:t>mail</w:t>
        </w:r>
        <w:r w:rsidRPr="00980E3F">
          <w:rPr>
            <w:rStyle w:val="a3"/>
            <w:color w:val="000000" w:themeColor="text1"/>
          </w:rPr>
          <w:t>.</w:t>
        </w:r>
        <w:r w:rsidRPr="00980E3F">
          <w:rPr>
            <w:rStyle w:val="a3"/>
            <w:color w:val="000000" w:themeColor="text1"/>
            <w:lang w:val="en-US"/>
          </w:rPr>
          <w:t>ru</w:t>
        </w:r>
      </w:hyperlink>
    </w:p>
    <w:p w:rsidR="002B027C" w:rsidRPr="00980E3F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980E3F">
        <w:rPr>
          <w:b/>
          <w:color w:val="000000" w:themeColor="text1"/>
        </w:rPr>
        <w:t xml:space="preserve">Номер контактного телефона: </w:t>
      </w:r>
      <w:r w:rsidRPr="00980E3F">
        <w:rPr>
          <w:color w:val="000000" w:themeColor="text1"/>
        </w:rPr>
        <w:t xml:space="preserve">8 (3812)  </w:t>
      </w:r>
      <w:r w:rsidRPr="001411BA">
        <w:rPr>
          <w:color w:val="000000" w:themeColor="text1"/>
        </w:rPr>
        <w:t>96-65-19</w:t>
      </w:r>
    </w:p>
    <w:p w:rsidR="002B027C" w:rsidRPr="00980E3F" w:rsidRDefault="002B027C" w:rsidP="00980E3F">
      <w:pPr>
        <w:tabs>
          <w:tab w:val="left" w:pos="-360"/>
          <w:tab w:val="left" w:pos="360"/>
          <w:tab w:val="left" w:pos="3600"/>
        </w:tabs>
        <w:spacing w:line="360" w:lineRule="auto"/>
        <w:jc w:val="both"/>
        <w:rPr>
          <w:color w:val="000000" w:themeColor="text1"/>
        </w:rPr>
      </w:pPr>
      <w:r w:rsidRPr="00980E3F">
        <w:rPr>
          <w:b/>
          <w:color w:val="000000" w:themeColor="text1"/>
        </w:rPr>
        <w:t xml:space="preserve">Ответственное должностное лицо Заказчика: </w:t>
      </w:r>
      <w:r w:rsidR="001411BA">
        <w:rPr>
          <w:color w:val="000000" w:themeColor="text1"/>
        </w:rPr>
        <w:t>«...»</w:t>
      </w:r>
    </w:p>
    <w:p w:rsidR="002B027C" w:rsidRPr="00980E3F" w:rsidRDefault="002B027C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b/>
          <w:color w:val="000000" w:themeColor="text1"/>
          <w:u w:val="single"/>
        </w:rPr>
      </w:pPr>
      <w:r w:rsidRPr="00980E3F">
        <w:rPr>
          <w:b/>
          <w:color w:val="000000" w:themeColor="text1"/>
          <w:u w:val="single"/>
        </w:rPr>
        <w:t>Приказ о создании контрактной службы № 16</w:t>
      </w:r>
      <w:r w:rsidRPr="00980E3F">
        <w:rPr>
          <w:b/>
          <w:color w:val="000000" w:themeColor="text1"/>
          <w:u w:val="single"/>
          <w:lang w:val="ru-RU"/>
        </w:rPr>
        <w:t>7</w:t>
      </w:r>
      <w:r w:rsidRPr="00980E3F">
        <w:rPr>
          <w:b/>
          <w:color w:val="000000" w:themeColor="text1"/>
          <w:u w:val="single"/>
        </w:rPr>
        <w:t xml:space="preserve"> от </w:t>
      </w:r>
      <w:r w:rsidRPr="00980E3F">
        <w:rPr>
          <w:b/>
          <w:color w:val="000000" w:themeColor="text1"/>
          <w:u w:val="single"/>
          <w:lang w:val="ru-RU"/>
        </w:rPr>
        <w:t>19</w:t>
      </w:r>
      <w:r w:rsidRPr="00980E3F">
        <w:rPr>
          <w:b/>
          <w:color w:val="000000" w:themeColor="text1"/>
          <w:u w:val="single"/>
        </w:rPr>
        <w:t>.02.201</w:t>
      </w:r>
      <w:r w:rsidRPr="00980E3F">
        <w:rPr>
          <w:b/>
          <w:color w:val="000000" w:themeColor="text1"/>
          <w:u w:val="single"/>
          <w:lang w:val="ru-RU"/>
        </w:rPr>
        <w:t>9</w:t>
      </w:r>
      <w:r w:rsidRPr="00980E3F">
        <w:rPr>
          <w:b/>
          <w:color w:val="000000" w:themeColor="text1"/>
          <w:u w:val="single"/>
        </w:rPr>
        <w:t>г.</w:t>
      </w:r>
    </w:p>
    <w:p w:rsidR="002B027C" w:rsidRPr="00980E3F" w:rsidRDefault="002B027C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  <w:r w:rsidRPr="00980E3F">
        <w:rPr>
          <w:color w:val="000000" w:themeColor="text1"/>
          <w:lang w:val="ru-RU"/>
        </w:rPr>
        <w:t>Руководитель</w:t>
      </w:r>
      <w:r w:rsidRPr="00980E3F">
        <w:rPr>
          <w:color w:val="000000" w:themeColor="text1"/>
        </w:rPr>
        <w:t xml:space="preserve"> контрактной службы – </w:t>
      </w:r>
      <w:r w:rsidR="001411BA">
        <w:rPr>
          <w:color w:val="000000" w:themeColor="text1"/>
        </w:rPr>
        <w:t>«...»</w:t>
      </w:r>
    </w:p>
    <w:p w:rsidR="002B027C" w:rsidRDefault="002B027C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  <w:r w:rsidRPr="00980E3F">
        <w:rPr>
          <w:color w:val="000000" w:themeColor="text1"/>
        </w:rPr>
        <w:t xml:space="preserve">Ответственный за заключение контракта – </w:t>
      </w:r>
      <w:r w:rsidR="001411BA">
        <w:rPr>
          <w:color w:val="000000" w:themeColor="text1"/>
        </w:rPr>
        <w:t>«...»</w:t>
      </w:r>
    </w:p>
    <w:p w:rsidR="00980E3F" w:rsidRPr="00980E3F" w:rsidRDefault="001411BA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</w:rPr>
        <w:t>«...»</w:t>
      </w:r>
      <w:r>
        <w:rPr>
          <w:color w:val="000000" w:themeColor="text1"/>
          <w:lang w:val="ru-RU"/>
        </w:rPr>
        <w:t xml:space="preserve"> </w:t>
      </w:r>
      <w:r w:rsidR="00980E3F" w:rsidRPr="00980E3F">
        <w:rPr>
          <w:color w:val="000000" w:themeColor="text1"/>
          <w:lang w:val="ru-RU"/>
        </w:rPr>
        <w:t>Председатель комиссии</w:t>
      </w:r>
      <w:r w:rsidR="00980E3F" w:rsidRPr="00980E3F">
        <w:rPr>
          <w:color w:val="000000" w:themeColor="text1"/>
          <w:shd w:val="clear" w:color="auto" w:fill="EFF0F1"/>
          <w:lang w:val="ru-RU"/>
        </w:rPr>
        <w:t xml:space="preserve"> </w:t>
      </w:r>
    </w:p>
    <w:p w:rsidR="00980E3F" w:rsidRPr="00980E3F" w:rsidRDefault="001411BA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</w:rPr>
        <w:t>«...»</w:t>
      </w:r>
      <w:r>
        <w:rPr>
          <w:color w:val="000000" w:themeColor="text1"/>
          <w:lang w:val="ru-RU"/>
        </w:rPr>
        <w:t xml:space="preserve"> </w:t>
      </w:r>
      <w:r w:rsidR="00980E3F" w:rsidRPr="00980E3F">
        <w:rPr>
          <w:color w:val="000000" w:themeColor="text1"/>
          <w:lang w:val="ru-RU"/>
        </w:rPr>
        <w:t>Член комиссии</w:t>
      </w:r>
    </w:p>
    <w:p w:rsidR="00980E3F" w:rsidRPr="00980E3F" w:rsidRDefault="001411BA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</w:rPr>
        <w:t>«...»</w:t>
      </w:r>
      <w:r>
        <w:rPr>
          <w:color w:val="000000" w:themeColor="text1"/>
          <w:lang w:val="ru-RU"/>
        </w:rPr>
        <w:t xml:space="preserve"> </w:t>
      </w:r>
      <w:r w:rsidR="00980E3F" w:rsidRPr="00980E3F">
        <w:rPr>
          <w:color w:val="000000" w:themeColor="text1"/>
          <w:lang w:val="ru-RU"/>
        </w:rPr>
        <w:t>Член комиссии</w:t>
      </w:r>
      <w:r w:rsidR="00980E3F" w:rsidRPr="00980E3F">
        <w:rPr>
          <w:color w:val="000000" w:themeColor="text1"/>
          <w:shd w:val="clear" w:color="auto" w:fill="EFF0F1"/>
          <w:lang w:val="ru-RU"/>
        </w:rPr>
        <w:t xml:space="preserve"> </w:t>
      </w:r>
    </w:p>
    <w:p w:rsidR="00980E3F" w:rsidRPr="00980E3F" w:rsidRDefault="001411BA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shd w:val="clear" w:color="auto" w:fill="EFF0F1"/>
          <w:lang w:val="ru-RU"/>
        </w:rPr>
      </w:pPr>
      <w:r>
        <w:rPr>
          <w:color w:val="000000" w:themeColor="text1"/>
        </w:rPr>
        <w:t>«...»</w:t>
      </w:r>
      <w:r>
        <w:rPr>
          <w:color w:val="000000" w:themeColor="text1"/>
          <w:lang w:val="ru-RU"/>
        </w:rPr>
        <w:t xml:space="preserve"> </w:t>
      </w:r>
      <w:r w:rsidR="00980E3F" w:rsidRPr="00980E3F">
        <w:rPr>
          <w:color w:val="000000" w:themeColor="text1"/>
          <w:lang w:val="ru-RU"/>
        </w:rPr>
        <w:t>Член комиссии</w:t>
      </w:r>
      <w:r w:rsidR="00980E3F" w:rsidRPr="00980E3F">
        <w:rPr>
          <w:color w:val="000000" w:themeColor="text1"/>
          <w:shd w:val="clear" w:color="auto" w:fill="EFF0F1"/>
          <w:lang w:val="ru-RU"/>
        </w:rPr>
        <w:t xml:space="preserve"> </w:t>
      </w:r>
    </w:p>
    <w:p w:rsidR="00980E3F" w:rsidRPr="00980E3F" w:rsidRDefault="001411BA" w:rsidP="00980E3F">
      <w:pPr>
        <w:pStyle w:val="11"/>
        <w:tabs>
          <w:tab w:val="left" w:pos="-36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  <w:r>
        <w:rPr>
          <w:color w:val="000000" w:themeColor="text1"/>
        </w:rPr>
        <w:t>«...»</w:t>
      </w:r>
      <w:r>
        <w:rPr>
          <w:color w:val="000000" w:themeColor="text1"/>
          <w:lang w:val="ru-RU"/>
        </w:rPr>
        <w:t xml:space="preserve"> </w:t>
      </w:r>
      <w:r w:rsidR="00980E3F" w:rsidRPr="00980E3F">
        <w:rPr>
          <w:color w:val="000000" w:themeColor="text1"/>
          <w:lang w:val="ru-RU"/>
        </w:rPr>
        <w:t>Секретарь комиссии</w:t>
      </w:r>
      <w:r w:rsidR="00980E3F" w:rsidRPr="00980E3F">
        <w:rPr>
          <w:color w:val="000000" w:themeColor="text1"/>
          <w:shd w:val="clear" w:color="auto" w:fill="EFF0F1"/>
          <w:lang w:val="ru-RU"/>
        </w:rPr>
        <w:t xml:space="preserve"> 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</w:p>
    <w:p w:rsidR="001E466E" w:rsidRPr="00980E3F" w:rsidRDefault="001D5CEA" w:rsidP="00980E3F">
      <w:pPr>
        <w:spacing w:line="360" w:lineRule="auto"/>
        <w:rPr>
          <w:b/>
          <w:color w:val="000000" w:themeColor="text1"/>
        </w:rPr>
      </w:pPr>
      <w:r w:rsidRPr="00980E3F">
        <w:rPr>
          <w:color w:val="000000" w:themeColor="text1"/>
        </w:rPr>
        <w:t>2</w:t>
      </w:r>
      <w:r w:rsidR="00094DB8" w:rsidRPr="00980E3F">
        <w:rPr>
          <w:color w:val="000000" w:themeColor="text1"/>
        </w:rPr>
        <w:t xml:space="preserve">). </w:t>
      </w:r>
      <w:r w:rsidR="006B7789" w:rsidRPr="00980E3F">
        <w:rPr>
          <w:b/>
          <w:color w:val="000000" w:themeColor="text1"/>
        </w:rPr>
        <w:t>Заявитель</w:t>
      </w:r>
      <w:r w:rsidR="006A6F14" w:rsidRPr="00980E3F">
        <w:rPr>
          <w:b/>
          <w:color w:val="000000" w:themeColor="text1"/>
        </w:rPr>
        <w:t xml:space="preserve">: </w:t>
      </w:r>
      <w:r w:rsidR="001E466E" w:rsidRPr="00980E3F">
        <w:rPr>
          <w:color w:val="000000" w:themeColor="text1"/>
        </w:rPr>
        <w:t>Индивидуальный предприниматель</w:t>
      </w:r>
      <w:r w:rsidR="001E466E" w:rsidRPr="00980E3F">
        <w:rPr>
          <w:b/>
          <w:color w:val="000000" w:themeColor="text1"/>
        </w:rPr>
        <w:t xml:space="preserve"> </w:t>
      </w:r>
      <w:r w:rsidR="001411BA">
        <w:rPr>
          <w:color w:val="000000" w:themeColor="text1"/>
        </w:rPr>
        <w:t>«...»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ИНН:   551500238721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ОГРНИП: 319554300008331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proofErr w:type="gramStart"/>
      <w:r w:rsidRPr="00980E3F">
        <w:rPr>
          <w:color w:val="000000" w:themeColor="text1"/>
        </w:rPr>
        <w:t>р</w:t>
      </w:r>
      <w:proofErr w:type="gramEnd"/>
      <w:r w:rsidRPr="00980E3F">
        <w:rPr>
          <w:color w:val="000000" w:themeColor="text1"/>
        </w:rPr>
        <w:t>/с : 40802810623050003279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к/с</w:t>
      </w:r>
      <w:proofErr w:type="gramStart"/>
      <w:r w:rsidRPr="00980E3F">
        <w:rPr>
          <w:color w:val="000000" w:themeColor="text1"/>
        </w:rPr>
        <w:t xml:space="preserve"> :</w:t>
      </w:r>
      <w:proofErr w:type="gramEnd"/>
      <w:r w:rsidRPr="00980E3F">
        <w:rPr>
          <w:color w:val="000000" w:themeColor="text1"/>
        </w:rPr>
        <w:t xml:space="preserve"> 30101810600000000774 в СИБИРСКОЕ ГУ БАНКА РОССИИ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БИК</w:t>
      </w:r>
      <w:proofErr w:type="gramStart"/>
      <w:r w:rsidRPr="00980E3F">
        <w:rPr>
          <w:color w:val="000000" w:themeColor="text1"/>
        </w:rPr>
        <w:t xml:space="preserve"> :</w:t>
      </w:r>
      <w:proofErr w:type="gramEnd"/>
      <w:r w:rsidRPr="00980E3F">
        <w:rPr>
          <w:color w:val="000000" w:themeColor="text1"/>
        </w:rPr>
        <w:t xml:space="preserve"> 045004774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ФИЛИАЛ "НОВОСИБИРСКИЙ" АО "АЛЬФА-БАНК"</w:t>
      </w:r>
    </w:p>
    <w:p w:rsidR="001E466E" w:rsidRPr="00980E3F" w:rsidRDefault="001E466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 xml:space="preserve">Юридический адрес: 646977, РОССИЯ, Омская </w:t>
      </w:r>
      <w:proofErr w:type="spellStart"/>
      <w:proofErr w:type="gramStart"/>
      <w:r w:rsidRPr="00980E3F">
        <w:rPr>
          <w:color w:val="000000" w:themeColor="text1"/>
        </w:rPr>
        <w:t>обл</w:t>
      </w:r>
      <w:proofErr w:type="spellEnd"/>
      <w:proofErr w:type="gramEnd"/>
      <w:r w:rsidRPr="00980E3F">
        <w:rPr>
          <w:color w:val="000000" w:themeColor="text1"/>
        </w:rPr>
        <w:t xml:space="preserve">, </w:t>
      </w:r>
      <w:proofErr w:type="spellStart"/>
      <w:r w:rsidRPr="00980E3F">
        <w:rPr>
          <w:color w:val="000000" w:themeColor="text1"/>
        </w:rPr>
        <w:t>Кормиловский</w:t>
      </w:r>
      <w:proofErr w:type="spellEnd"/>
      <w:r w:rsidRPr="00980E3F">
        <w:rPr>
          <w:color w:val="000000" w:themeColor="text1"/>
        </w:rPr>
        <w:t xml:space="preserve"> </w:t>
      </w:r>
      <w:proofErr w:type="spellStart"/>
      <w:r w:rsidRPr="00980E3F">
        <w:rPr>
          <w:color w:val="000000" w:themeColor="text1"/>
        </w:rPr>
        <w:t>р-он</w:t>
      </w:r>
      <w:proofErr w:type="spellEnd"/>
      <w:r w:rsidRPr="00980E3F">
        <w:rPr>
          <w:color w:val="000000" w:themeColor="text1"/>
        </w:rPr>
        <w:t>, село Борки, улица 70 лет Октября, д. 11А</w:t>
      </w:r>
    </w:p>
    <w:p w:rsidR="008A497B" w:rsidRPr="00980E3F" w:rsidRDefault="008A497B" w:rsidP="00980E3F">
      <w:pPr>
        <w:spacing w:line="360" w:lineRule="auto"/>
        <w:rPr>
          <w:color w:val="000000" w:themeColor="text1"/>
          <w:lang w:val="en-US"/>
        </w:rPr>
      </w:pPr>
      <w:r w:rsidRPr="00980E3F">
        <w:rPr>
          <w:color w:val="000000" w:themeColor="text1"/>
          <w:lang w:val="en-US"/>
        </w:rPr>
        <w:t xml:space="preserve">E-mail: </w:t>
      </w:r>
      <w:hyperlink r:id="rId11" w:history="1">
        <w:r w:rsidRPr="00980E3F">
          <w:rPr>
            <w:rStyle w:val="a3"/>
            <w:color w:val="000000" w:themeColor="text1"/>
            <w:lang w:val="en-US"/>
          </w:rPr>
          <w:t>1429791@mail.ru</w:t>
        </w:r>
      </w:hyperlink>
    </w:p>
    <w:p w:rsidR="00813F4E" w:rsidRPr="001411BA" w:rsidRDefault="00813F4E" w:rsidP="00980E3F">
      <w:pPr>
        <w:spacing w:line="360" w:lineRule="auto"/>
        <w:rPr>
          <w:color w:val="000000" w:themeColor="text1"/>
          <w:lang w:val="en-US"/>
        </w:rPr>
      </w:pPr>
      <w:r w:rsidRPr="00980E3F">
        <w:rPr>
          <w:color w:val="000000" w:themeColor="text1"/>
        </w:rPr>
        <w:t>Телефон</w:t>
      </w:r>
      <w:r w:rsidRPr="001411BA">
        <w:rPr>
          <w:color w:val="000000" w:themeColor="text1"/>
          <w:lang w:val="en-US"/>
        </w:rPr>
        <w:t>:89</w:t>
      </w:r>
      <w:r w:rsidR="001E466E" w:rsidRPr="001411BA">
        <w:rPr>
          <w:color w:val="000000" w:themeColor="text1"/>
          <w:lang w:val="en-US"/>
        </w:rPr>
        <w:t>131429791</w:t>
      </w:r>
    </w:p>
    <w:p w:rsidR="008A497B" w:rsidRPr="001411BA" w:rsidRDefault="008A497B" w:rsidP="00980E3F">
      <w:pPr>
        <w:spacing w:line="360" w:lineRule="auto"/>
        <w:rPr>
          <w:color w:val="000000" w:themeColor="text1"/>
          <w:lang w:val="en-US"/>
        </w:rPr>
      </w:pPr>
    </w:p>
    <w:p w:rsidR="006B4F59" w:rsidRPr="001411BA" w:rsidRDefault="006B4F59" w:rsidP="00980E3F">
      <w:pPr>
        <w:spacing w:line="360" w:lineRule="auto"/>
        <w:rPr>
          <w:color w:val="000000" w:themeColor="text1"/>
          <w:lang w:val="en-US"/>
        </w:rPr>
      </w:pPr>
    </w:p>
    <w:p w:rsidR="000D1A4B" w:rsidRPr="001411BA" w:rsidRDefault="000D1A4B" w:rsidP="00980E3F">
      <w:pPr>
        <w:spacing w:line="360" w:lineRule="auto"/>
        <w:rPr>
          <w:b/>
          <w:color w:val="000000" w:themeColor="text1"/>
          <w:lang w:val="en-US"/>
        </w:rPr>
      </w:pPr>
    </w:p>
    <w:p w:rsidR="00EB3C65" w:rsidRPr="00980E3F" w:rsidRDefault="001D5CEA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3</w:t>
      </w:r>
      <w:r w:rsidR="00DB74E4" w:rsidRPr="00980E3F">
        <w:rPr>
          <w:color w:val="000000" w:themeColor="text1"/>
        </w:rPr>
        <w:t>) Адрес официального сайта</w:t>
      </w:r>
      <w:r w:rsidR="00A03EC2" w:rsidRPr="00980E3F">
        <w:rPr>
          <w:color w:val="000000" w:themeColor="text1"/>
        </w:rPr>
        <w:t>,</w:t>
      </w:r>
      <w:r w:rsidR="00DB74E4" w:rsidRPr="00980E3F">
        <w:rPr>
          <w:color w:val="000000" w:themeColor="text1"/>
        </w:rPr>
        <w:t xml:space="preserve"> на котором размещена информация о размещение заказа на </w:t>
      </w:r>
      <w:hyperlink r:id="rId12" w:history="1">
        <w:r w:rsidR="00B50275" w:rsidRPr="00980E3F">
          <w:rPr>
            <w:rStyle w:val="a3"/>
            <w:color w:val="000000" w:themeColor="text1"/>
          </w:rPr>
          <w:t>http://www.zakupki.gov.ru</w:t>
        </w:r>
      </w:hyperlink>
      <w:r w:rsidR="00B50275" w:rsidRPr="00980E3F">
        <w:rPr>
          <w:color w:val="000000" w:themeColor="text1"/>
        </w:rPr>
        <w:t>.</w:t>
      </w:r>
      <w:r w:rsidR="00706717" w:rsidRPr="00980E3F">
        <w:rPr>
          <w:color w:val="000000" w:themeColor="text1"/>
        </w:rPr>
        <w:t xml:space="preserve"> </w:t>
      </w:r>
      <w:hyperlink r:id="rId13" w:tgtFrame="_blank" w:history="1">
        <w:r w:rsidR="00706717" w:rsidRPr="00980E3F">
          <w:rPr>
            <w:rStyle w:val="a3"/>
            <w:color w:val="000000" w:themeColor="text1"/>
            <w:bdr w:val="none" w:sz="0" w:space="0" w:color="auto" w:frame="1"/>
            <w:shd w:val="clear" w:color="auto" w:fill="FFFFFF"/>
          </w:rPr>
          <w:t>http://roseltorg.ru</w:t>
        </w:r>
      </w:hyperlink>
      <w:r w:rsidR="00706717" w:rsidRPr="00980E3F">
        <w:rPr>
          <w:color w:val="000000" w:themeColor="text1"/>
          <w:u w:val="single"/>
        </w:rPr>
        <w:t xml:space="preserve"> </w:t>
      </w:r>
    </w:p>
    <w:p w:rsidR="00706717" w:rsidRPr="00980E3F" w:rsidRDefault="00706717" w:rsidP="00980E3F">
      <w:pPr>
        <w:spacing w:line="360" w:lineRule="auto"/>
        <w:jc w:val="both"/>
        <w:rPr>
          <w:color w:val="000000" w:themeColor="text1"/>
          <w:u w:val="single"/>
        </w:rPr>
      </w:pPr>
    </w:p>
    <w:p w:rsidR="001D5CEA" w:rsidRPr="00980E3F" w:rsidRDefault="001D5CEA" w:rsidP="00980E3F">
      <w:pPr>
        <w:spacing w:line="360" w:lineRule="auto"/>
        <w:jc w:val="both"/>
        <w:rPr>
          <w:color w:val="000000" w:themeColor="text1"/>
          <w:u w:val="single"/>
        </w:rPr>
      </w:pPr>
    </w:p>
    <w:p w:rsidR="001D5CEA" w:rsidRPr="003C7FCF" w:rsidRDefault="001D5CEA" w:rsidP="00980E3F">
      <w:pPr>
        <w:spacing w:line="360" w:lineRule="auto"/>
        <w:jc w:val="both"/>
        <w:rPr>
          <w:color w:val="000000" w:themeColor="text1"/>
        </w:rPr>
      </w:pPr>
    </w:p>
    <w:p w:rsidR="00DB74E4" w:rsidRPr="003C7FCF" w:rsidRDefault="001D5CEA" w:rsidP="00980E3F">
      <w:pPr>
        <w:spacing w:line="360" w:lineRule="auto"/>
        <w:rPr>
          <w:color w:val="000000" w:themeColor="text1"/>
        </w:rPr>
      </w:pPr>
      <w:r w:rsidRPr="003C7FCF">
        <w:rPr>
          <w:color w:val="000000" w:themeColor="text1"/>
        </w:rPr>
        <w:t>4</w:t>
      </w:r>
      <w:r w:rsidR="00DB74E4" w:rsidRPr="003C7FCF">
        <w:rPr>
          <w:color w:val="000000" w:themeColor="text1"/>
        </w:rPr>
        <w:t>) Номер извещения</w:t>
      </w:r>
      <w:r w:rsidR="00DB74E4" w:rsidRPr="005F2FC6">
        <w:rPr>
          <w:b/>
          <w:color w:val="000000" w:themeColor="text1"/>
        </w:rPr>
        <w:t xml:space="preserve">: </w:t>
      </w:r>
      <w:r w:rsidR="005F2FC6" w:rsidRPr="005F2FC6">
        <w:rPr>
          <w:rStyle w:val="ext-mb-text"/>
          <w:rFonts w:eastAsiaTheme="majorEastAsia"/>
          <w:b/>
        </w:rPr>
        <w:t>0352100001419000058</w:t>
      </w:r>
      <w:r w:rsidR="003C7FCF" w:rsidRPr="003C7FCF">
        <w:rPr>
          <w:b/>
          <w:color w:val="000000"/>
          <w:shd w:val="clear" w:color="auto" w:fill="FFFFFF"/>
        </w:rPr>
        <w:t> </w:t>
      </w:r>
      <w:r w:rsidR="00310A4C" w:rsidRPr="003C7FCF">
        <w:rPr>
          <w:b/>
          <w:color w:val="000000" w:themeColor="text1"/>
        </w:rPr>
        <w:t>от</w:t>
      </w:r>
      <w:r w:rsidR="009B7EC4" w:rsidRPr="003C7FCF">
        <w:rPr>
          <w:b/>
          <w:color w:val="000000" w:themeColor="text1"/>
        </w:rPr>
        <w:t xml:space="preserve"> </w:t>
      </w:r>
      <w:r w:rsidR="00706717" w:rsidRPr="003C7FCF">
        <w:rPr>
          <w:b/>
          <w:color w:val="000000" w:themeColor="text1"/>
          <w:shd w:val="clear" w:color="auto" w:fill="FFFFFF"/>
        </w:rPr>
        <w:t>22.03.2019 1</w:t>
      </w:r>
      <w:r w:rsidR="003C7FCF" w:rsidRPr="003C7FCF">
        <w:rPr>
          <w:b/>
          <w:color w:val="000000" w:themeColor="text1"/>
          <w:shd w:val="clear" w:color="auto" w:fill="FFFFFF"/>
        </w:rPr>
        <w:t>5:</w:t>
      </w:r>
      <w:r w:rsidR="005F2FC6">
        <w:rPr>
          <w:b/>
          <w:color w:val="000000" w:themeColor="text1"/>
          <w:shd w:val="clear" w:color="auto" w:fill="FFFFFF"/>
        </w:rPr>
        <w:t>52.</w:t>
      </w:r>
    </w:p>
    <w:p w:rsidR="001D5CEA" w:rsidRPr="003C7FCF" w:rsidRDefault="00DB74E4" w:rsidP="00980E3F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980E3F">
        <w:rPr>
          <w:color w:val="000000" w:themeColor="text1"/>
        </w:rPr>
        <w:t>Наименование</w:t>
      </w:r>
      <w:r w:rsidR="00813F4E" w:rsidRPr="00980E3F">
        <w:rPr>
          <w:color w:val="000000" w:themeColor="text1"/>
        </w:rPr>
        <w:t xml:space="preserve"> электронного</w:t>
      </w:r>
      <w:r w:rsidRPr="00980E3F">
        <w:rPr>
          <w:color w:val="000000" w:themeColor="text1"/>
        </w:rPr>
        <w:t xml:space="preserve"> </w:t>
      </w:r>
      <w:r w:rsidR="00813F4E" w:rsidRPr="00980E3F">
        <w:rPr>
          <w:color w:val="000000" w:themeColor="text1"/>
          <w:shd w:val="clear" w:color="auto" w:fill="FFFFFF"/>
        </w:rPr>
        <w:t xml:space="preserve">аукциона:  </w:t>
      </w:r>
      <w:r w:rsidR="003C7FCF" w:rsidRPr="003C7FCF">
        <w:rPr>
          <w:b/>
          <w:color w:val="000000" w:themeColor="text1"/>
          <w:shd w:val="clear" w:color="auto" w:fill="FFFFFF"/>
        </w:rPr>
        <w:t xml:space="preserve">Поставка мясной продукции </w:t>
      </w:r>
      <w:proofErr w:type="gramStart"/>
      <w:r w:rsidR="003C7FCF" w:rsidRPr="003C7FCF">
        <w:rPr>
          <w:b/>
          <w:color w:val="000000" w:themeColor="text1"/>
          <w:shd w:val="clear" w:color="auto" w:fill="FFFFFF"/>
        </w:rPr>
        <w:t>для</w:t>
      </w:r>
      <w:proofErr w:type="gramEnd"/>
      <w:r w:rsidR="003C7FCF" w:rsidRPr="003C7FCF">
        <w:rPr>
          <w:b/>
          <w:color w:val="000000" w:themeColor="text1"/>
          <w:shd w:val="clear" w:color="auto" w:fill="FFFFFF"/>
        </w:rPr>
        <w:t xml:space="preserve"> </w:t>
      </w:r>
      <w:proofErr w:type="gramStart"/>
      <w:r w:rsidR="003C7FCF" w:rsidRPr="003C7FCF">
        <w:rPr>
          <w:b/>
          <w:color w:val="000000" w:themeColor="text1"/>
          <w:shd w:val="clear" w:color="auto" w:fill="FFFFFF"/>
        </w:rPr>
        <w:t>ДОЛ</w:t>
      </w:r>
      <w:proofErr w:type="gramEnd"/>
      <w:r w:rsidR="003C7FCF" w:rsidRPr="003C7FCF">
        <w:rPr>
          <w:b/>
          <w:color w:val="000000" w:themeColor="text1"/>
          <w:shd w:val="clear" w:color="auto" w:fill="FFFFFF"/>
        </w:rPr>
        <w:t xml:space="preserve"> "Зарница".</w:t>
      </w:r>
    </w:p>
    <w:p w:rsidR="00891D3E" w:rsidRPr="00980E3F" w:rsidRDefault="001D5CEA" w:rsidP="00980E3F">
      <w:pPr>
        <w:pStyle w:val="TableContents"/>
        <w:spacing w:line="360" w:lineRule="auto"/>
        <w:jc w:val="both"/>
        <w:rPr>
          <w:rStyle w:val="apple-style-span"/>
          <w:color w:val="000000" w:themeColor="text1"/>
          <w:sz w:val="24"/>
          <w:szCs w:val="24"/>
        </w:rPr>
      </w:pPr>
      <w:r w:rsidRPr="00980E3F">
        <w:rPr>
          <w:color w:val="000000" w:themeColor="text1"/>
          <w:sz w:val="24"/>
          <w:szCs w:val="24"/>
        </w:rPr>
        <w:t>5</w:t>
      </w:r>
      <w:r w:rsidR="006163F3" w:rsidRPr="00980E3F">
        <w:rPr>
          <w:color w:val="000000" w:themeColor="text1"/>
          <w:sz w:val="24"/>
          <w:szCs w:val="24"/>
        </w:rPr>
        <w:t>)</w:t>
      </w:r>
      <w:r w:rsidR="008A6D58" w:rsidRPr="00980E3F">
        <w:rPr>
          <w:rStyle w:val="apple-style-span"/>
          <w:color w:val="000000" w:themeColor="text1"/>
          <w:sz w:val="24"/>
          <w:szCs w:val="24"/>
        </w:rPr>
        <w:t xml:space="preserve"> Обжалуемые действия заказчика, </w:t>
      </w:r>
      <w:r w:rsidR="005467DF" w:rsidRPr="00980E3F">
        <w:rPr>
          <w:rStyle w:val="apple-style-span"/>
          <w:color w:val="000000" w:themeColor="text1"/>
          <w:sz w:val="24"/>
          <w:szCs w:val="24"/>
        </w:rPr>
        <w:t>единой</w:t>
      </w:r>
      <w:r w:rsidR="008A6D58" w:rsidRPr="00980E3F">
        <w:rPr>
          <w:rStyle w:val="apple-style-span"/>
          <w:color w:val="000000" w:themeColor="text1"/>
          <w:sz w:val="24"/>
          <w:szCs w:val="24"/>
        </w:rPr>
        <w:t xml:space="preserve"> комиссии, которые</w:t>
      </w:r>
      <w:r w:rsidR="002F643E" w:rsidRPr="00980E3F">
        <w:rPr>
          <w:rStyle w:val="apple-style-span"/>
          <w:color w:val="000000" w:themeColor="text1"/>
          <w:sz w:val="24"/>
          <w:szCs w:val="24"/>
        </w:rPr>
        <w:t>,</w:t>
      </w:r>
      <w:r w:rsidR="008A6D58" w:rsidRPr="00980E3F">
        <w:rPr>
          <w:rStyle w:val="apple-style-span"/>
          <w:color w:val="000000" w:themeColor="text1"/>
          <w:sz w:val="24"/>
          <w:szCs w:val="24"/>
        </w:rPr>
        <w:t xml:space="preserve"> по мнению Заявителя</w:t>
      </w:r>
      <w:r w:rsidR="006B7789" w:rsidRPr="00980E3F">
        <w:rPr>
          <w:rStyle w:val="apple-style-span"/>
          <w:color w:val="000000" w:themeColor="text1"/>
          <w:sz w:val="24"/>
          <w:szCs w:val="24"/>
        </w:rPr>
        <w:t>,</w:t>
      </w:r>
      <w:r w:rsidR="008A6D58" w:rsidRPr="00980E3F">
        <w:rPr>
          <w:rStyle w:val="apple-style-span"/>
          <w:color w:val="000000" w:themeColor="text1"/>
          <w:sz w:val="24"/>
          <w:szCs w:val="24"/>
        </w:rPr>
        <w:t xml:space="preserve"> наруш</w:t>
      </w:r>
      <w:r w:rsidR="006B7789" w:rsidRPr="00980E3F">
        <w:rPr>
          <w:rStyle w:val="apple-style-span"/>
          <w:color w:val="000000" w:themeColor="text1"/>
          <w:sz w:val="24"/>
          <w:szCs w:val="24"/>
        </w:rPr>
        <w:t>ают права участников закупок.</w:t>
      </w:r>
      <w:r w:rsidR="003D3A1D" w:rsidRPr="00980E3F">
        <w:rPr>
          <w:rStyle w:val="apple-style-span"/>
          <w:color w:val="000000" w:themeColor="text1"/>
          <w:sz w:val="24"/>
          <w:szCs w:val="24"/>
        </w:rPr>
        <w:t xml:space="preserve"> Заявка не допущена до участия в аукционе.</w:t>
      </w:r>
    </w:p>
    <w:p w:rsidR="0061443F" w:rsidRPr="00980E3F" w:rsidRDefault="003D3A1D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  <w:r w:rsidRPr="00980E3F">
        <w:rPr>
          <w:color w:val="000000" w:themeColor="text1"/>
          <w:sz w:val="24"/>
          <w:szCs w:val="24"/>
          <w:shd w:val="clear" w:color="auto" w:fill="FFFFFF"/>
        </w:rPr>
        <w:t xml:space="preserve">Причина отклонения: </w:t>
      </w:r>
      <w:proofErr w:type="gramStart"/>
      <w:r w:rsidR="00AA64C0" w:rsidRPr="00980E3F">
        <w:rPr>
          <w:color w:val="000000" w:themeColor="text1"/>
          <w:sz w:val="24"/>
          <w:szCs w:val="24"/>
        </w:rPr>
        <w:t xml:space="preserve">Заявка №2: отклонена на основании: п. 1 ч. 6 ст. 69 44-ФЗ - </w:t>
      </w:r>
      <w:proofErr w:type="spellStart"/>
      <w:r w:rsidR="00AA64C0" w:rsidRPr="00980E3F">
        <w:rPr>
          <w:color w:val="000000" w:themeColor="text1"/>
          <w:sz w:val="24"/>
          <w:szCs w:val="24"/>
        </w:rPr>
        <w:t>непредоставление</w:t>
      </w:r>
      <w:proofErr w:type="spellEnd"/>
      <w:r w:rsidR="00AA64C0" w:rsidRPr="00980E3F">
        <w:rPr>
          <w:color w:val="000000" w:themeColor="text1"/>
          <w:sz w:val="24"/>
          <w:szCs w:val="24"/>
        </w:rPr>
        <w:t xml:space="preserve"> документов и информации, предусмотренными ч. 11 ст. 24.1, ч. 3 и 5 ст. 66 44-ФЗ, несоответствие указанных документов и информации требованиям, установленным документацией об аукционе, наличия в указанных документах недостоверной информации об участнике аукциона на момент окончания срока подачи заявок на участие в аукционе.</w:t>
      </w:r>
      <w:proofErr w:type="gramEnd"/>
      <w:r w:rsidR="00AA64C0" w:rsidRPr="00980E3F">
        <w:rPr>
          <w:color w:val="000000" w:themeColor="text1"/>
          <w:sz w:val="24"/>
          <w:szCs w:val="24"/>
        </w:rPr>
        <w:t xml:space="preserve"> Обоснование: Отказать в допуске к участию в электронном аукционе на основании пункта 1 части 6 статьи 69 44-ФЗ. Нарушение пункта 7 части 5 статьи 66 44-ФЗ, часть 1 главы 7 документации об электронном </w:t>
      </w:r>
      <w:proofErr w:type="gramStart"/>
      <w:r w:rsidR="00AA64C0" w:rsidRPr="00980E3F">
        <w:rPr>
          <w:color w:val="000000" w:themeColor="text1"/>
          <w:sz w:val="24"/>
          <w:szCs w:val="24"/>
        </w:rPr>
        <w:t>аукционе</w:t>
      </w:r>
      <w:proofErr w:type="gramEnd"/>
      <w:r w:rsidR="00AA64C0" w:rsidRPr="00980E3F">
        <w:rPr>
          <w:color w:val="000000" w:themeColor="text1"/>
          <w:sz w:val="24"/>
          <w:szCs w:val="24"/>
        </w:rPr>
        <w:t xml:space="preserve"> которая содержит требование к составу второй части заявки на участие в электронном аукционе: участником не представлены документы и информация, а также в аукционной документации установлено преимущество по ч. 3 ст. 30 44-ФЗ, участником не предоставлена декларация о принадлежности участника к субъектам малого предпринимательства или социально ориентированным некоммерческим организациям.</w:t>
      </w:r>
    </w:p>
    <w:p w:rsidR="006C515E" w:rsidRPr="00980E3F" w:rsidRDefault="00AA64C0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  <w:r w:rsidRPr="00980E3F">
        <w:rPr>
          <w:color w:val="000000" w:themeColor="text1"/>
          <w:sz w:val="24"/>
          <w:szCs w:val="24"/>
        </w:rPr>
        <w:t xml:space="preserve">6) </w:t>
      </w:r>
      <w:r w:rsidRPr="00980E3F">
        <w:rPr>
          <w:b/>
          <w:color w:val="000000" w:themeColor="text1"/>
          <w:sz w:val="24"/>
          <w:szCs w:val="24"/>
        </w:rPr>
        <w:t>Доводы жалобы:</w:t>
      </w:r>
      <w:r w:rsidRPr="00980E3F">
        <w:rPr>
          <w:color w:val="000000" w:themeColor="text1"/>
          <w:sz w:val="24"/>
          <w:szCs w:val="24"/>
        </w:rPr>
        <w:t xml:space="preserve"> </w:t>
      </w:r>
    </w:p>
    <w:p w:rsidR="009453EE" w:rsidRPr="00980E3F" w:rsidRDefault="009453EE" w:rsidP="00980E3F">
      <w:pPr>
        <w:pStyle w:val="af0"/>
        <w:spacing w:line="360" w:lineRule="auto"/>
        <w:ind w:firstLine="706"/>
        <w:jc w:val="both"/>
        <w:rPr>
          <w:color w:val="000000" w:themeColor="text1"/>
        </w:rPr>
      </w:pPr>
      <w:r w:rsidRPr="00980E3F">
        <w:rPr>
          <w:color w:val="000000" w:themeColor="text1"/>
        </w:rPr>
        <w:lastRenderedPageBreak/>
        <w:t xml:space="preserve">Заявитель выразил согласие во второй части заявки на соответствие требованиям, предусмотренным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посредством формы, размещенной на электронной площадке. </w:t>
      </w:r>
    </w:p>
    <w:p w:rsidR="004B16A7" w:rsidRPr="00980E3F" w:rsidRDefault="004B16A7" w:rsidP="00980E3F">
      <w:pPr>
        <w:pStyle w:val="af0"/>
        <w:spacing w:line="360" w:lineRule="auto"/>
        <w:ind w:firstLine="706"/>
        <w:jc w:val="both"/>
        <w:rPr>
          <w:color w:val="000000" w:themeColor="text1"/>
        </w:rPr>
      </w:pPr>
    </w:p>
    <w:p w:rsidR="009453EE" w:rsidRPr="00980E3F" w:rsidRDefault="009453EE" w:rsidP="00980E3F">
      <w:pPr>
        <w:pStyle w:val="af0"/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ab/>
        <w:t xml:space="preserve">Кроме того, заявка общества подписана ЭП, что также подтверждает факт волеизъявления общества на согласие участвовать в аукционе на условиях документации о закупке.  </w:t>
      </w:r>
      <w:r w:rsidRPr="00980E3F">
        <w:rPr>
          <w:color w:val="000000" w:themeColor="text1"/>
        </w:rPr>
        <w:tab/>
        <w:t xml:space="preserve"> </w:t>
      </w:r>
    </w:p>
    <w:p w:rsidR="009453EE" w:rsidRPr="00980E3F" w:rsidRDefault="009453EE" w:rsidP="00980E3F">
      <w:pPr>
        <w:pStyle w:val="af0"/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ab/>
      </w:r>
    </w:p>
    <w:p w:rsidR="00AA64C0" w:rsidRPr="00980E3F" w:rsidRDefault="009453EE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  <w:r w:rsidRPr="00980E3F">
        <w:rPr>
          <w:color w:val="000000" w:themeColor="text1"/>
          <w:sz w:val="24"/>
          <w:szCs w:val="24"/>
        </w:rPr>
        <w:tab/>
        <w:t xml:space="preserve">Заявка отклонена </w:t>
      </w:r>
      <w:r w:rsidR="004B16A7" w:rsidRPr="00980E3F">
        <w:rPr>
          <w:color w:val="000000" w:themeColor="text1"/>
          <w:sz w:val="24"/>
          <w:szCs w:val="24"/>
        </w:rPr>
        <w:t>по вторым частям</w:t>
      </w:r>
      <w:r w:rsidRPr="00980E3F">
        <w:rPr>
          <w:color w:val="000000" w:themeColor="text1"/>
          <w:sz w:val="24"/>
          <w:szCs w:val="24"/>
        </w:rPr>
        <w:t>, поскольку в заявке отсутствовала декларация о принадлежности участника закупки требованиям статьи 30 Закона о контрактной системе в качестве отдельного документа, что не соответствует требованиям законодательства о контрактной системе</w:t>
      </w:r>
      <w:r w:rsidR="004B16A7" w:rsidRPr="00980E3F">
        <w:rPr>
          <w:color w:val="000000" w:themeColor="text1"/>
          <w:sz w:val="24"/>
          <w:szCs w:val="24"/>
        </w:rPr>
        <w:t>.</w:t>
      </w:r>
    </w:p>
    <w:p w:rsidR="00121252" w:rsidRPr="00980E3F" w:rsidRDefault="00121252" w:rsidP="00980E3F">
      <w:pPr>
        <w:pStyle w:val="11"/>
        <w:tabs>
          <w:tab w:val="left" w:pos="-2700"/>
          <w:tab w:val="left" w:pos="-1800"/>
          <w:tab w:val="left" w:pos="-360"/>
          <w:tab w:val="left" w:pos="567"/>
          <w:tab w:val="left" w:pos="1440"/>
        </w:tabs>
        <w:autoSpaceDE w:val="0"/>
        <w:autoSpaceDN w:val="0"/>
        <w:adjustRightInd w:val="0"/>
        <w:spacing w:after="0" w:line="360" w:lineRule="auto"/>
        <w:ind w:left="0"/>
        <w:rPr>
          <w:color w:val="000000" w:themeColor="text1"/>
          <w:lang w:val="ru-RU"/>
        </w:rPr>
      </w:pPr>
    </w:p>
    <w:p w:rsidR="00121252" w:rsidRPr="00980E3F" w:rsidRDefault="00121252" w:rsidP="00980E3F">
      <w:pPr>
        <w:tabs>
          <w:tab w:val="left" w:pos="-360"/>
          <w:tab w:val="left" w:pos="540"/>
        </w:tabs>
        <w:spacing w:line="360" w:lineRule="auto"/>
        <w:rPr>
          <w:b/>
          <w:color w:val="000000" w:themeColor="text1"/>
        </w:rPr>
      </w:pPr>
      <w:r w:rsidRPr="00980E3F">
        <w:rPr>
          <w:b/>
          <w:color w:val="000000" w:themeColor="text1"/>
        </w:rPr>
        <w:t>4.2. Требования к содержанию и составу заявки на участие в электронном аукционе, подаваемой участником закупки.</w:t>
      </w:r>
    </w:p>
    <w:p w:rsidR="00121252" w:rsidRPr="00980E3F" w:rsidRDefault="00121252" w:rsidP="00980E3F">
      <w:pPr>
        <w:pStyle w:val="TableContents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121252" w:rsidRPr="00980E3F" w:rsidRDefault="00121252" w:rsidP="00980E3F">
      <w:pPr>
        <w:pStyle w:val="11"/>
        <w:tabs>
          <w:tab w:val="left" w:pos="-2700"/>
          <w:tab w:val="left" w:pos="-1800"/>
          <w:tab w:val="left" w:pos="-360"/>
          <w:tab w:val="left" w:pos="142"/>
          <w:tab w:val="left" w:pos="360"/>
          <w:tab w:val="left" w:pos="540"/>
          <w:tab w:val="left" w:pos="851"/>
          <w:tab w:val="left" w:pos="1134"/>
          <w:tab w:val="left" w:pos="1418"/>
          <w:tab w:val="left" w:pos="3600"/>
        </w:tabs>
        <w:spacing w:after="0" w:line="360" w:lineRule="auto"/>
        <w:ind w:left="0"/>
        <w:rPr>
          <w:color w:val="000000" w:themeColor="text1"/>
          <w:lang w:val="ru-RU"/>
        </w:rPr>
      </w:pPr>
      <w:r w:rsidRPr="00980E3F">
        <w:rPr>
          <w:color w:val="000000" w:themeColor="text1"/>
        </w:rPr>
        <w:t xml:space="preserve">-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соответствии с частью 3 статьи 30 Федерального закона № 44-ФЗ </w:t>
      </w:r>
      <w:r w:rsidRPr="00980E3F">
        <w:rPr>
          <w:color w:val="000000" w:themeColor="text1"/>
          <w:highlight w:val="red"/>
        </w:rPr>
        <w:t>(указанная декларация предоставляется с использованием программно-аппаратных средств электронной площадки)</w:t>
      </w:r>
      <w:r w:rsidRPr="00980E3F">
        <w:rPr>
          <w:color w:val="000000" w:themeColor="text1"/>
        </w:rPr>
        <w:t xml:space="preserve">– </w:t>
      </w:r>
      <w:r w:rsidRPr="00980E3F">
        <w:rPr>
          <w:b/>
          <w:color w:val="000000" w:themeColor="text1"/>
          <w:lang w:val="ru-RU"/>
        </w:rPr>
        <w:t xml:space="preserve">установлено.  </w:t>
      </w:r>
      <w:r w:rsidRPr="00980E3F">
        <w:rPr>
          <w:color w:val="000000" w:themeColor="text1"/>
          <w:lang w:val="ru-RU"/>
        </w:rPr>
        <w:t>(</w:t>
      </w:r>
      <w:r w:rsidRPr="00980E3F">
        <w:rPr>
          <w:color w:val="000000" w:themeColor="text1"/>
        </w:rPr>
        <w:t>декларация участника аукциона к субъектам малого предпринимательства или социально ориентированным некоммерческим организациям должна соответствовать предъявленным требованиям таким участникам в силу Федерального закона от 24.07.2007 №209-ФЗ, Федерального закона от 12.01.1996 №7-ФЗ</w:t>
      </w:r>
      <w:r w:rsidRPr="00980E3F">
        <w:rPr>
          <w:color w:val="000000" w:themeColor="text1"/>
          <w:lang w:val="ru-RU"/>
        </w:rPr>
        <w:t>)</w:t>
      </w:r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980E3F">
        <w:rPr>
          <w:rFonts w:eastAsia="Times New Roman"/>
          <w:color w:val="000000" w:themeColor="text1"/>
          <w:kern w:val="0"/>
        </w:rPr>
        <w:t xml:space="preserve">Из совокупного толкования указанных положений документации о закупке следует, что заказчик предоставляет право выбора участнику закупки в части вида и формы предоставления декларации о принадлежности участника к субъектам малого предпринимательства, социально ориентированным некоммерческим организациям. </w:t>
      </w:r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proofErr w:type="gramStart"/>
      <w:r w:rsidRPr="00980E3F">
        <w:rPr>
          <w:rFonts w:eastAsia="Times New Roman"/>
          <w:color w:val="000000" w:themeColor="text1"/>
          <w:kern w:val="0"/>
        </w:rPr>
        <w:t>Вторая часть заявки</w:t>
      </w:r>
      <w:r w:rsidR="00D015ED" w:rsidRPr="00980E3F">
        <w:rPr>
          <w:rFonts w:eastAsia="Times New Roman"/>
          <w:color w:val="000000" w:themeColor="text1"/>
          <w:kern w:val="0"/>
        </w:rPr>
        <w:t xml:space="preserve"> заявителя</w:t>
      </w:r>
      <w:r w:rsidRPr="00980E3F">
        <w:rPr>
          <w:rFonts w:eastAsia="Times New Roman"/>
          <w:color w:val="000000" w:themeColor="text1"/>
          <w:kern w:val="0"/>
        </w:rPr>
        <w:t xml:space="preserve">, сформированная на электронной площадке и подписанная электронной цифровой подписью, содержит указание на то, что участник закупки – «субъект малого предпринимательства» </w:t>
      </w:r>
      <w:r w:rsidR="00D015ED" w:rsidRPr="00980E3F">
        <w:rPr>
          <w:rFonts w:eastAsia="Times New Roman"/>
          <w:color w:val="000000" w:themeColor="text1"/>
          <w:kern w:val="0"/>
        </w:rPr>
        <w:t xml:space="preserve">галочка проставлена </w:t>
      </w:r>
      <w:r w:rsidR="00D015ED" w:rsidRPr="00980E3F">
        <w:rPr>
          <w:color w:val="000000" w:themeColor="text1"/>
        </w:rPr>
        <w:t xml:space="preserve">с использованием программно-аппаратных средств электронной площадки, </w:t>
      </w:r>
      <w:r w:rsidRPr="00980E3F">
        <w:rPr>
          <w:rFonts w:eastAsia="Times New Roman"/>
          <w:color w:val="000000" w:themeColor="text1"/>
          <w:kern w:val="0"/>
        </w:rPr>
        <w:t>в графе с указанной информацией проставлен значок «</w:t>
      </w:r>
      <w:r w:rsidRPr="00980E3F">
        <w:rPr>
          <w:rFonts w:eastAsia="Times New Roman"/>
          <w:color w:val="000000" w:themeColor="text1"/>
          <w:kern w:val="0"/>
          <w:lang w:val="en-US"/>
        </w:rPr>
        <w:t>V</w:t>
      </w:r>
      <w:r w:rsidRPr="00980E3F">
        <w:rPr>
          <w:rFonts w:eastAsia="Times New Roman"/>
          <w:color w:val="000000" w:themeColor="text1"/>
          <w:kern w:val="0"/>
        </w:rPr>
        <w:t xml:space="preserve">», что также подтверждает его согласие на принадлежность к субъекту, указанному в статье 30 Закона о контрактной системе. </w:t>
      </w:r>
      <w:proofErr w:type="gramEnd"/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980E3F">
        <w:rPr>
          <w:rFonts w:eastAsia="Times New Roman"/>
          <w:color w:val="000000" w:themeColor="text1"/>
          <w:kern w:val="0"/>
        </w:rPr>
        <w:t>При этом</w:t>
      </w:r>
      <w:proofErr w:type="gramStart"/>
      <w:r w:rsidRPr="00980E3F">
        <w:rPr>
          <w:rFonts w:eastAsia="Times New Roman"/>
          <w:color w:val="000000" w:themeColor="text1"/>
          <w:kern w:val="0"/>
        </w:rPr>
        <w:t>,</w:t>
      </w:r>
      <w:proofErr w:type="gramEnd"/>
      <w:r w:rsidRPr="00980E3F">
        <w:rPr>
          <w:rFonts w:eastAsia="Times New Roman"/>
          <w:color w:val="000000" w:themeColor="text1"/>
          <w:kern w:val="0"/>
        </w:rPr>
        <w:t xml:space="preserve"> законодательство о контрактной системе не предъявляет каких-либо требований к форме и способу предоставления декларации о соответствии участника такого аукциона требованиям статьи 30 настоящего Федерального закона, которая может быть выражена в любой форме, в том числе путем указания согласия в электронном виде, сформированном на электронной площадке.   </w:t>
      </w:r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proofErr w:type="gramStart"/>
      <w:r w:rsidRPr="00980E3F">
        <w:rPr>
          <w:rFonts w:eastAsia="Times New Roman"/>
          <w:color w:val="000000" w:themeColor="text1"/>
          <w:kern w:val="0"/>
        </w:rPr>
        <w:lastRenderedPageBreak/>
        <w:t>Согласно пунктам 1, 2 части 6 статьи 69 Закона о контрактной системе основанием для признания заявки на участие в электронном аукционе, не соответствующей требованиям, установленным документацией о таком аукционе, в случае: непредставления документов и информации, которые предусмотрены пунктами 1, 3 - 5, 7 и 8 части 2 статьи 62, частями 3 и 5 статьи 66 настоящего Федерального закона, несоответствия указанных документов</w:t>
      </w:r>
      <w:proofErr w:type="gramEnd"/>
      <w:r w:rsidRPr="00980E3F">
        <w:rPr>
          <w:rFonts w:eastAsia="Times New Roman"/>
          <w:color w:val="000000" w:themeColor="text1"/>
          <w:kern w:val="0"/>
        </w:rPr>
        <w:t xml:space="preserve">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 несоответствия участника такого аукциона требованиям, установленным в соответствии со статьей 31 настоящего Федерального закона. </w:t>
      </w:r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980E3F">
        <w:rPr>
          <w:rFonts w:eastAsia="Times New Roman"/>
          <w:color w:val="000000" w:themeColor="text1"/>
          <w:kern w:val="0"/>
        </w:rPr>
        <w:t xml:space="preserve">В соответствии с частью 7 статьи 69 Закона о контрактной системе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настоящей статьи, не допускается.  </w:t>
      </w:r>
    </w:p>
    <w:p w:rsidR="00AF35A8" w:rsidRPr="00980E3F" w:rsidRDefault="00AF35A8" w:rsidP="00980E3F">
      <w:pPr>
        <w:pStyle w:val="af0"/>
        <w:spacing w:line="360" w:lineRule="auto"/>
        <w:ind w:firstLine="557"/>
        <w:jc w:val="both"/>
        <w:rPr>
          <w:rFonts w:eastAsia="Times New Roman"/>
          <w:color w:val="000000" w:themeColor="text1"/>
          <w:kern w:val="0"/>
        </w:rPr>
      </w:pPr>
      <w:r w:rsidRPr="00980E3F">
        <w:rPr>
          <w:rFonts w:eastAsia="Times New Roman"/>
          <w:color w:val="000000" w:themeColor="text1"/>
          <w:kern w:val="0"/>
        </w:rPr>
        <w:t xml:space="preserve">На основании изложенного, решение аукционной комиссии об отклонении второй части заявки </w:t>
      </w:r>
      <w:r w:rsidR="002E078E" w:rsidRPr="00980E3F">
        <w:rPr>
          <w:rFonts w:eastAsia="Times New Roman"/>
          <w:color w:val="000000" w:themeColor="text1"/>
          <w:kern w:val="0"/>
        </w:rPr>
        <w:t>заявителя</w:t>
      </w:r>
      <w:r w:rsidRPr="00980E3F">
        <w:rPr>
          <w:rFonts w:eastAsia="Times New Roman"/>
          <w:color w:val="000000" w:themeColor="text1"/>
          <w:kern w:val="0"/>
        </w:rPr>
        <w:t xml:space="preserve"> является неправомерным и нарушает часть  1, пункт 1 части 6, часть 7 статьи 69 Закона о контрактной системе.</w:t>
      </w:r>
    </w:p>
    <w:p w:rsidR="003D78DB" w:rsidRPr="00980E3F" w:rsidRDefault="00564F9A" w:rsidP="00980E3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hyperlink r:id="rId14" w:history="1">
        <w:r w:rsidR="003D78DB" w:rsidRPr="00980E3F">
          <w:rPr>
            <w:color w:val="000000" w:themeColor="text1"/>
          </w:rPr>
          <w:t>Частью 3 статьи 30</w:t>
        </w:r>
      </w:hyperlink>
      <w:r w:rsidR="003D78DB" w:rsidRPr="00980E3F">
        <w:rPr>
          <w:color w:val="000000" w:themeColor="text1"/>
        </w:rPr>
        <w:t xml:space="preserve"> Закона о контрактной системе установлено, что при определении поставщиков (подрядчиков, исполнителей) способами, указанными в </w:t>
      </w:r>
      <w:hyperlink r:id="rId15" w:history="1">
        <w:r w:rsidR="003D78DB" w:rsidRPr="00980E3F">
          <w:rPr>
            <w:color w:val="000000" w:themeColor="text1"/>
          </w:rPr>
          <w:t>части 1 статьи 30</w:t>
        </w:r>
      </w:hyperlink>
      <w:r w:rsidR="003D78DB" w:rsidRPr="00980E3F">
        <w:rPr>
          <w:color w:val="000000" w:themeColor="text1"/>
        </w:rPr>
        <w:t xml:space="preserve"> Закона о контрактной системе,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AF35A8" w:rsidRPr="00980E3F" w:rsidRDefault="00AF35A8" w:rsidP="00980E3F">
      <w:pPr>
        <w:pStyle w:val="11"/>
        <w:tabs>
          <w:tab w:val="left" w:pos="-2700"/>
          <w:tab w:val="left" w:pos="-1800"/>
          <w:tab w:val="left" w:pos="-360"/>
          <w:tab w:val="left" w:pos="142"/>
          <w:tab w:val="left" w:pos="360"/>
          <w:tab w:val="left" w:pos="540"/>
          <w:tab w:val="left" w:pos="851"/>
          <w:tab w:val="left" w:pos="1134"/>
          <w:tab w:val="left" w:pos="1418"/>
          <w:tab w:val="left" w:pos="3600"/>
        </w:tabs>
        <w:spacing w:after="0" w:line="360" w:lineRule="auto"/>
        <w:ind w:left="0"/>
        <w:rPr>
          <w:color w:val="000000" w:themeColor="text1"/>
          <w:lang w:val="ru-RU"/>
        </w:rPr>
      </w:pPr>
    </w:p>
    <w:p w:rsidR="00A41828" w:rsidRPr="00980E3F" w:rsidRDefault="00A41828" w:rsidP="00980E3F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  <w:bookmarkStart w:id="0" w:name="_GoBack"/>
      <w:bookmarkEnd w:id="0"/>
      <w:r w:rsidRPr="00980E3F">
        <w:rPr>
          <w:b/>
          <w:bCs/>
          <w:color w:val="000000" w:themeColor="text1"/>
        </w:rPr>
        <w:t xml:space="preserve">Руководствуясь ст. </w:t>
      </w:r>
      <w:r w:rsidR="002E078E" w:rsidRPr="00980E3F">
        <w:rPr>
          <w:b/>
          <w:bCs/>
          <w:color w:val="000000" w:themeColor="text1"/>
        </w:rPr>
        <w:t>30</w:t>
      </w:r>
      <w:r w:rsidRPr="00980E3F">
        <w:rPr>
          <w:b/>
          <w:bCs/>
          <w:color w:val="000000" w:themeColor="text1"/>
        </w:rPr>
        <w:t xml:space="preserve">, </w:t>
      </w:r>
      <w:r w:rsidR="002E078E" w:rsidRPr="00980E3F">
        <w:rPr>
          <w:b/>
          <w:bCs/>
          <w:color w:val="000000" w:themeColor="text1"/>
        </w:rPr>
        <w:t>66</w:t>
      </w:r>
      <w:r w:rsidRPr="00980E3F">
        <w:rPr>
          <w:b/>
          <w:bCs/>
          <w:color w:val="000000" w:themeColor="text1"/>
        </w:rPr>
        <w:t xml:space="preserve">, </w:t>
      </w:r>
      <w:r w:rsidR="002E078E" w:rsidRPr="00980E3F">
        <w:rPr>
          <w:b/>
          <w:bCs/>
          <w:color w:val="000000" w:themeColor="text1"/>
        </w:rPr>
        <w:t>69,</w:t>
      </w:r>
      <w:r w:rsidRPr="00980E3F">
        <w:rPr>
          <w:b/>
          <w:bCs/>
          <w:color w:val="000000" w:themeColor="text1"/>
        </w:rPr>
        <w:t>105 и 106 Федерального закона от 05.04.2013г. № 44-ФЗ,</w:t>
      </w:r>
    </w:p>
    <w:p w:rsidR="00A41828" w:rsidRPr="00980E3F" w:rsidRDefault="00A41828" w:rsidP="00980E3F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A41828" w:rsidRPr="00980E3F" w:rsidRDefault="00A41828" w:rsidP="00980E3F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  <w:r w:rsidRPr="00980E3F">
        <w:rPr>
          <w:b/>
          <w:bCs/>
          <w:color w:val="000000" w:themeColor="text1"/>
        </w:rPr>
        <w:t>Требования жалобы:</w:t>
      </w:r>
    </w:p>
    <w:p w:rsidR="00A41828" w:rsidRPr="00980E3F" w:rsidRDefault="00A41828" w:rsidP="00980E3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rPr>
          <w:color w:val="000000" w:themeColor="text1"/>
        </w:rPr>
      </w:pPr>
      <w:r w:rsidRPr="00980E3F">
        <w:rPr>
          <w:color w:val="000000" w:themeColor="text1"/>
        </w:rPr>
        <w:t xml:space="preserve"> Требуем приостановить подписание контракта в связи с вышеуказанными  нарушениями ФЗ-44</w:t>
      </w:r>
    </w:p>
    <w:p w:rsidR="00A41828" w:rsidRPr="00980E3F" w:rsidRDefault="00A41828" w:rsidP="00980E3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/>
        <w:rPr>
          <w:color w:val="000000" w:themeColor="text1"/>
        </w:rPr>
      </w:pPr>
      <w:r w:rsidRPr="00980E3F">
        <w:rPr>
          <w:color w:val="000000" w:themeColor="text1"/>
        </w:rPr>
        <w:t xml:space="preserve">Аннулировать </w:t>
      </w:r>
      <w:r w:rsidR="002E078E" w:rsidRPr="00980E3F">
        <w:rPr>
          <w:color w:val="000000" w:themeColor="text1"/>
        </w:rPr>
        <w:t>протокол подведения итогов</w:t>
      </w:r>
    </w:p>
    <w:p w:rsidR="00A41828" w:rsidRPr="00980E3F" w:rsidRDefault="00A41828" w:rsidP="00980E3F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/>
        <w:rPr>
          <w:color w:val="000000" w:themeColor="text1"/>
        </w:rPr>
      </w:pPr>
      <w:r w:rsidRPr="00980E3F">
        <w:rPr>
          <w:color w:val="000000" w:themeColor="text1"/>
        </w:rPr>
        <w:t>Провести внеплановую проверку на действия закупочной комиссии.</w:t>
      </w:r>
    </w:p>
    <w:p w:rsidR="00A41828" w:rsidRPr="00980E3F" w:rsidRDefault="00A41828" w:rsidP="00980E3F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B24A79" w:rsidRPr="00980E3F" w:rsidRDefault="00B24A79" w:rsidP="00980E3F">
      <w:pPr>
        <w:spacing w:line="360" w:lineRule="auto"/>
        <w:jc w:val="both"/>
        <w:rPr>
          <w:color w:val="000000" w:themeColor="text1"/>
        </w:rPr>
      </w:pPr>
    </w:p>
    <w:p w:rsidR="00F83579" w:rsidRPr="00980E3F" w:rsidRDefault="00676E11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Приложения на</w:t>
      </w:r>
      <w:r w:rsidR="00AB7A7B" w:rsidRPr="00980E3F">
        <w:rPr>
          <w:color w:val="000000" w:themeColor="text1"/>
        </w:rPr>
        <w:t xml:space="preserve"> </w:t>
      </w:r>
      <w:r w:rsidR="005A3EC5">
        <w:rPr>
          <w:color w:val="000000" w:themeColor="text1"/>
        </w:rPr>
        <w:t>40</w:t>
      </w:r>
      <w:r w:rsidRPr="00980E3F">
        <w:rPr>
          <w:color w:val="000000" w:themeColor="text1"/>
        </w:rPr>
        <w:t xml:space="preserve"> </w:t>
      </w:r>
      <w:r w:rsidR="00C5755B" w:rsidRPr="00980E3F">
        <w:rPr>
          <w:color w:val="000000" w:themeColor="text1"/>
        </w:rPr>
        <w:t xml:space="preserve"> </w:t>
      </w:r>
      <w:r w:rsidRPr="00980E3F">
        <w:rPr>
          <w:color w:val="000000" w:themeColor="text1"/>
        </w:rPr>
        <w:t>лист</w:t>
      </w:r>
      <w:r w:rsidR="005A3EC5">
        <w:rPr>
          <w:color w:val="000000" w:themeColor="text1"/>
        </w:rPr>
        <w:t>ах</w:t>
      </w:r>
    </w:p>
    <w:p w:rsidR="005853AA" w:rsidRPr="00980E3F" w:rsidRDefault="005853AA" w:rsidP="00980E3F">
      <w:pPr>
        <w:spacing w:line="360" w:lineRule="auto"/>
        <w:jc w:val="both"/>
        <w:rPr>
          <w:color w:val="000000" w:themeColor="text1"/>
        </w:rPr>
      </w:pPr>
    </w:p>
    <w:p w:rsidR="00F83579" w:rsidRPr="00980E3F" w:rsidRDefault="0071356D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1</w:t>
      </w:r>
      <w:r w:rsidR="005853AA" w:rsidRPr="00980E3F">
        <w:rPr>
          <w:color w:val="000000" w:themeColor="text1"/>
        </w:rPr>
        <w:t>)</w:t>
      </w:r>
      <w:r w:rsidR="003D3A1D" w:rsidRPr="00980E3F">
        <w:rPr>
          <w:color w:val="000000" w:themeColor="text1"/>
        </w:rPr>
        <w:t xml:space="preserve"> </w:t>
      </w:r>
      <w:r w:rsidR="002E078E" w:rsidRPr="00980E3F">
        <w:rPr>
          <w:color w:val="000000" w:themeColor="text1"/>
        </w:rPr>
        <w:t>Свидетельство ОГРИП</w:t>
      </w:r>
      <w:r w:rsidR="003D3A1D" w:rsidRPr="00980E3F">
        <w:rPr>
          <w:color w:val="000000" w:themeColor="text1"/>
        </w:rPr>
        <w:t xml:space="preserve">  Приложение 1</w:t>
      </w:r>
      <w:r w:rsidR="0061443F" w:rsidRPr="00980E3F">
        <w:rPr>
          <w:color w:val="000000" w:themeColor="text1"/>
        </w:rPr>
        <w:t xml:space="preserve"> (отдельным файлом)</w:t>
      </w:r>
    </w:p>
    <w:p w:rsidR="00691DC7" w:rsidRPr="00980E3F" w:rsidRDefault="0071356D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2</w:t>
      </w:r>
      <w:r w:rsidR="00627633" w:rsidRPr="00980E3F">
        <w:rPr>
          <w:color w:val="000000" w:themeColor="text1"/>
        </w:rPr>
        <w:t xml:space="preserve">) </w:t>
      </w:r>
      <w:r w:rsidR="00340AE6" w:rsidRPr="00980E3F">
        <w:rPr>
          <w:color w:val="000000" w:themeColor="text1"/>
        </w:rPr>
        <w:t xml:space="preserve">Протоколы </w:t>
      </w:r>
      <w:r w:rsidRPr="00980E3F">
        <w:rPr>
          <w:color w:val="000000" w:themeColor="text1"/>
        </w:rPr>
        <w:t xml:space="preserve">рассмотрения </w:t>
      </w:r>
      <w:r w:rsidR="002E078E" w:rsidRPr="00980E3F">
        <w:rPr>
          <w:color w:val="000000" w:themeColor="text1"/>
        </w:rPr>
        <w:t>вторых частей</w:t>
      </w:r>
      <w:r w:rsidR="00340AE6" w:rsidRPr="00980E3F">
        <w:rPr>
          <w:color w:val="000000" w:themeColor="text1"/>
        </w:rPr>
        <w:t xml:space="preserve"> </w:t>
      </w:r>
      <w:r w:rsidRPr="00980E3F">
        <w:rPr>
          <w:color w:val="000000" w:themeColor="text1"/>
        </w:rPr>
        <w:t>Приложение</w:t>
      </w:r>
      <w:r w:rsidR="003D3A1D" w:rsidRPr="00980E3F">
        <w:rPr>
          <w:color w:val="000000" w:themeColor="text1"/>
        </w:rPr>
        <w:t xml:space="preserve"> 2</w:t>
      </w:r>
      <w:r w:rsidR="0061443F" w:rsidRPr="00980E3F">
        <w:rPr>
          <w:color w:val="000000" w:themeColor="text1"/>
        </w:rPr>
        <w:t xml:space="preserve"> (отдельным файлом)</w:t>
      </w:r>
    </w:p>
    <w:p w:rsidR="003D3A1D" w:rsidRPr="00980E3F" w:rsidRDefault="003D3A1D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 xml:space="preserve">3) Подтверждение подачи заявки Приложение </w:t>
      </w:r>
      <w:r w:rsidR="0061443F" w:rsidRPr="00980E3F">
        <w:rPr>
          <w:color w:val="000000" w:themeColor="text1"/>
        </w:rPr>
        <w:t>3</w:t>
      </w:r>
    </w:p>
    <w:p w:rsidR="003D3A1D" w:rsidRPr="00980E3F" w:rsidRDefault="003D3A1D" w:rsidP="00980E3F">
      <w:pPr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lastRenderedPageBreak/>
        <w:t xml:space="preserve">4) </w:t>
      </w:r>
      <w:r w:rsidR="00AC2484">
        <w:rPr>
          <w:color w:val="000000" w:themeColor="text1"/>
        </w:rPr>
        <w:t>Документация об аукционе Приложение 4 (отдельным файлом)</w:t>
      </w:r>
    </w:p>
    <w:p w:rsidR="003D3A1D" w:rsidRPr="00980E3F" w:rsidRDefault="003D3A1D" w:rsidP="00980E3F">
      <w:pPr>
        <w:spacing w:line="360" w:lineRule="auto"/>
        <w:jc w:val="both"/>
        <w:rPr>
          <w:color w:val="000000" w:themeColor="text1"/>
        </w:rPr>
      </w:pPr>
    </w:p>
    <w:p w:rsidR="009403D7" w:rsidRPr="00980E3F" w:rsidRDefault="002E078E" w:rsidP="00980E3F">
      <w:pPr>
        <w:tabs>
          <w:tab w:val="left" w:pos="2325"/>
        </w:tabs>
        <w:spacing w:line="360" w:lineRule="auto"/>
        <w:jc w:val="both"/>
        <w:rPr>
          <w:color w:val="000000" w:themeColor="text1"/>
        </w:rPr>
      </w:pPr>
      <w:r w:rsidRPr="00980E3F">
        <w:rPr>
          <w:color w:val="000000" w:themeColor="text1"/>
        </w:rPr>
        <w:t>15</w:t>
      </w:r>
      <w:r w:rsidR="00805924" w:rsidRPr="00980E3F">
        <w:rPr>
          <w:color w:val="000000" w:themeColor="text1"/>
        </w:rPr>
        <w:t>.</w:t>
      </w:r>
      <w:r w:rsidR="003D3A1D" w:rsidRPr="00980E3F">
        <w:rPr>
          <w:color w:val="000000" w:themeColor="text1"/>
        </w:rPr>
        <w:t>0</w:t>
      </w:r>
      <w:r w:rsidRPr="00980E3F">
        <w:rPr>
          <w:color w:val="000000" w:themeColor="text1"/>
        </w:rPr>
        <w:t>4</w:t>
      </w:r>
      <w:r w:rsidR="00805924" w:rsidRPr="00980E3F">
        <w:rPr>
          <w:color w:val="000000" w:themeColor="text1"/>
        </w:rPr>
        <w:t>.201</w:t>
      </w:r>
      <w:r w:rsidRPr="00980E3F">
        <w:rPr>
          <w:color w:val="000000" w:themeColor="text1"/>
        </w:rPr>
        <w:t>9</w:t>
      </w:r>
      <w:r w:rsidR="006A1C40" w:rsidRPr="00980E3F">
        <w:rPr>
          <w:color w:val="000000" w:themeColor="text1"/>
        </w:rPr>
        <w:t xml:space="preserve">г.                                </w:t>
      </w:r>
      <w:r w:rsidR="009403D7" w:rsidRPr="00980E3F">
        <w:rPr>
          <w:color w:val="000000" w:themeColor="text1"/>
        </w:rPr>
        <w:t xml:space="preserve">                               </w:t>
      </w:r>
    </w:p>
    <w:p w:rsidR="002E078E" w:rsidRPr="00980E3F" w:rsidRDefault="002E078E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>Индивидуальный предприниматель</w:t>
      </w:r>
    </w:p>
    <w:p w:rsidR="001411BA" w:rsidRDefault="001411BA" w:rsidP="00980E3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«...»</w:t>
      </w:r>
    </w:p>
    <w:p w:rsidR="00891D3E" w:rsidRPr="00980E3F" w:rsidRDefault="00395856" w:rsidP="00980E3F">
      <w:pPr>
        <w:spacing w:line="360" w:lineRule="auto"/>
        <w:rPr>
          <w:b/>
          <w:color w:val="000000" w:themeColor="text1"/>
        </w:rPr>
      </w:pPr>
      <w:r w:rsidRPr="00980E3F">
        <w:rPr>
          <w:b/>
          <w:color w:val="000000" w:themeColor="text1"/>
        </w:rPr>
        <w:t>Подписано ЭЦП</w:t>
      </w:r>
    </w:p>
    <w:p w:rsidR="00FD7EC8" w:rsidRPr="00980E3F" w:rsidRDefault="00FD7EC8" w:rsidP="00980E3F">
      <w:pPr>
        <w:spacing w:line="360" w:lineRule="auto"/>
        <w:rPr>
          <w:color w:val="000000" w:themeColor="text1"/>
        </w:rPr>
      </w:pPr>
    </w:p>
    <w:p w:rsidR="0071356D" w:rsidRPr="00980E3F" w:rsidRDefault="005965A8" w:rsidP="00980E3F">
      <w:pPr>
        <w:tabs>
          <w:tab w:val="left" w:pos="8235"/>
        </w:tabs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tab/>
      </w:r>
    </w:p>
    <w:p w:rsidR="00FE7D1D" w:rsidRPr="00980E3F" w:rsidRDefault="0071356D" w:rsidP="00980E3F">
      <w:pPr>
        <w:spacing w:line="360" w:lineRule="auto"/>
        <w:rPr>
          <w:color w:val="000000" w:themeColor="text1"/>
        </w:rPr>
      </w:pPr>
      <w:r w:rsidRPr="00980E3F">
        <w:rPr>
          <w:color w:val="000000" w:themeColor="text1"/>
        </w:rPr>
        <w:br w:type="page"/>
      </w:r>
    </w:p>
    <w:p w:rsidR="00FE7D1D" w:rsidRPr="00980E3F" w:rsidRDefault="00FE7D1D" w:rsidP="00980E3F">
      <w:pPr>
        <w:spacing w:line="360" w:lineRule="auto"/>
        <w:rPr>
          <w:color w:val="000000" w:themeColor="text1"/>
        </w:rPr>
      </w:pPr>
    </w:p>
    <w:p w:rsidR="00416455" w:rsidRPr="00980E3F" w:rsidRDefault="00402C57" w:rsidP="00980E3F">
      <w:pPr>
        <w:spacing w:line="360" w:lineRule="auto"/>
        <w:rPr>
          <w:b/>
          <w:color w:val="000000" w:themeColor="text1"/>
        </w:rPr>
      </w:pPr>
      <w:r w:rsidRPr="00980E3F">
        <w:rPr>
          <w:b/>
          <w:color w:val="000000" w:themeColor="text1"/>
        </w:rPr>
        <w:t xml:space="preserve">Приложение 3 </w:t>
      </w:r>
    </w:p>
    <w:p w:rsidR="00FD7EC8" w:rsidRPr="00980E3F" w:rsidRDefault="001C014B" w:rsidP="001C014B">
      <w:pPr>
        <w:spacing w:line="360" w:lineRule="auto"/>
        <w:rPr>
          <w:color w:val="000000" w:themeColor="text1"/>
        </w:rPr>
      </w:pPr>
      <w:r>
        <w:rPr>
          <w:rStyle w:val="ext-mb-text"/>
          <w:rFonts w:eastAsiaTheme="majorEastAsia"/>
        </w:rPr>
        <w:t xml:space="preserve">Участником закупки подана новая заявка на участие в электронном аукционе №0352100001419000058 (Поставка рыбы соленой </w:t>
      </w:r>
      <w:proofErr w:type="gramStart"/>
      <w:r>
        <w:rPr>
          <w:rStyle w:val="ext-mb-text"/>
          <w:rFonts w:eastAsiaTheme="majorEastAsia"/>
        </w:rPr>
        <w:t>для</w:t>
      </w:r>
      <w:proofErr w:type="gramEnd"/>
      <w:r>
        <w:rPr>
          <w:rStyle w:val="ext-mb-text"/>
          <w:rFonts w:eastAsiaTheme="majorEastAsia"/>
        </w:rPr>
        <w:t xml:space="preserve"> </w:t>
      </w:r>
      <w:proofErr w:type="gramStart"/>
      <w:r>
        <w:rPr>
          <w:rStyle w:val="ext-mb-text"/>
          <w:rFonts w:eastAsiaTheme="majorEastAsia"/>
        </w:rPr>
        <w:t>ДОЛ</w:t>
      </w:r>
      <w:proofErr w:type="gramEnd"/>
      <w:r>
        <w:rPr>
          <w:rStyle w:val="ext-mb-text"/>
          <w:rFonts w:eastAsiaTheme="majorEastAsia"/>
        </w:rPr>
        <w:t xml:space="preserve"> "Зарница"). Участник закупки: Индивидуальный предприниматель </w:t>
      </w:r>
      <w:r w:rsidR="001411BA">
        <w:rPr>
          <w:color w:val="000000" w:themeColor="text1"/>
        </w:rPr>
        <w:t xml:space="preserve">«...» </w:t>
      </w:r>
      <w:r>
        <w:rPr>
          <w:rStyle w:val="ext-mb-text"/>
          <w:rFonts w:eastAsiaTheme="majorEastAsia"/>
        </w:rPr>
        <w:t>Порядковый номер заявки: 1</w:t>
      </w:r>
    </w:p>
    <w:sectPr w:rsidR="00FD7EC8" w:rsidRPr="00980E3F" w:rsidSect="00676E11">
      <w:footerReference w:type="default" r:id="rId16"/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A8" w:rsidRDefault="004209A8" w:rsidP="0045753D">
      <w:r>
        <w:separator/>
      </w:r>
    </w:p>
  </w:endnote>
  <w:endnote w:type="continuationSeparator" w:id="0">
    <w:p w:rsidR="004209A8" w:rsidRDefault="004209A8" w:rsidP="0045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A8" w:rsidRDefault="005965A8" w:rsidP="005965A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A8" w:rsidRDefault="004209A8" w:rsidP="0045753D">
      <w:r>
        <w:separator/>
      </w:r>
    </w:p>
  </w:footnote>
  <w:footnote w:type="continuationSeparator" w:id="0">
    <w:p w:rsidR="004209A8" w:rsidRDefault="004209A8" w:rsidP="00457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75A"/>
    <w:multiLevelType w:val="multilevel"/>
    <w:tmpl w:val="BE9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7518"/>
    <w:multiLevelType w:val="hybridMultilevel"/>
    <w:tmpl w:val="B6C2A208"/>
    <w:lvl w:ilvl="0" w:tplc="8092F94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5D49"/>
    <w:multiLevelType w:val="multilevel"/>
    <w:tmpl w:val="560091EA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701" w:hanging="1701"/>
      </w:pPr>
      <w:rPr>
        <w:rFonts w:cs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2836"/>
        </w:tabs>
        <w:ind w:left="2779" w:hanging="249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B5574B1"/>
    <w:multiLevelType w:val="hybridMultilevel"/>
    <w:tmpl w:val="6BE24A3C"/>
    <w:lvl w:ilvl="0" w:tplc="EF2882E8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0604F"/>
    <w:multiLevelType w:val="multilevel"/>
    <w:tmpl w:val="040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5708F"/>
    <w:multiLevelType w:val="hybridMultilevel"/>
    <w:tmpl w:val="569AD536"/>
    <w:lvl w:ilvl="0" w:tplc="962228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05A"/>
    <w:multiLevelType w:val="hybridMultilevel"/>
    <w:tmpl w:val="84147B86"/>
    <w:lvl w:ilvl="0" w:tplc="56823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914ED"/>
    <w:multiLevelType w:val="hybridMultilevel"/>
    <w:tmpl w:val="0ED6703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E75AD"/>
    <w:multiLevelType w:val="hybridMultilevel"/>
    <w:tmpl w:val="35B4CA1E"/>
    <w:lvl w:ilvl="0" w:tplc="58DE940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3059"/>
    <w:multiLevelType w:val="singleLevel"/>
    <w:tmpl w:val="5CFAF3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sz w:val="22"/>
        <w:szCs w:val="22"/>
      </w:rPr>
    </w:lvl>
  </w:abstractNum>
  <w:abstractNum w:abstractNumId="10">
    <w:nsid w:val="331B5FCA"/>
    <w:multiLevelType w:val="hybridMultilevel"/>
    <w:tmpl w:val="32E8385A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E1F4773"/>
    <w:multiLevelType w:val="hybridMultilevel"/>
    <w:tmpl w:val="A05EDDF2"/>
    <w:lvl w:ilvl="0" w:tplc="8092F94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E60B1"/>
    <w:multiLevelType w:val="hybridMultilevel"/>
    <w:tmpl w:val="66DC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5436"/>
    <w:multiLevelType w:val="hybridMultilevel"/>
    <w:tmpl w:val="7E1C56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5C088C"/>
    <w:multiLevelType w:val="hybridMultilevel"/>
    <w:tmpl w:val="36EC874C"/>
    <w:lvl w:ilvl="0" w:tplc="8994838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4208D7"/>
    <w:multiLevelType w:val="hybridMultilevel"/>
    <w:tmpl w:val="9F46BA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C27874"/>
    <w:multiLevelType w:val="multilevel"/>
    <w:tmpl w:val="AD1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F58FF"/>
    <w:multiLevelType w:val="hybridMultilevel"/>
    <w:tmpl w:val="66DC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64C8"/>
    <w:multiLevelType w:val="hybridMultilevel"/>
    <w:tmpl w:val="9D4E541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1"/>
  </w:num>
  <w:num w:numId="5">
    <w:abstractNumId w:val="7"/>
  </w:num>
  <w:num w:numId="6">
    <w:abstractNumId w:val="18"/>
  </w:num>
  <w:num w:numId="7">
    <w:abstractNumId w:val="14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6"/>
  </w:num>
  <w:num w:numId="18">
    <w:abstractNumId w:val="0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2"/>
    </w:lvlOverride>
  </w:num>
  <w:num w:numId="21">
    <w:abstractNumId w:val="9"/>
    <w:lvlOverride w:ilvl="0">
      <w:startOverride w:val="3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32"/>
    <w:rsid w:val="00000E89"/>
    <w:rsid w:val="00010471"/>
    <w:rsid w:val="0001270C"/>
    <w:rsid w:val="000225BE"/>
    <w:rsid w:val="000600CB"/>
    <w:rsid w:val="00084443"/>
    <w:rsid w:val="0008610D"/>
    <w:rsid w:val="00091A25"/>
    <w:rsid w:val="00094DB8"/>
    <w:rsid w:val="000B220A"/>
    <w:rsid w:val="000B66E7"/>
    <w:rsid w:val="000C049F"/>
    <w:rsid w:val="000C20A5"/>
    <w:rsid w:val="000C3A13"/>
    <w:rsid w:val="000C7A94"/>
    <w:rsid w:val="000D1A4B"/>
    <w:rsid w:val="000E27DD"/>
    <w:rsid w:val="000E5CB3"/>
    <w:rsid w:val="000F1025"/>
    <w:rsid w:val="000F510B"/>
    <w:rsid w:val="00121252"/>
    <w:rsid w:val="00125714"/>
    <w:rsid w:val="00137390"/>
    <w:rsid w:val="001411BA"/>
    <w:rsid w:val="0014388E"/>
    <w:rsid w:val="00161B6A"/>
    <w:rsid w:val="001674B5"/>
    <w:rsid w:val="00171F41"/>
    <w:rsid w:val="00172ECA"/>
    <w:rsid w:val="001962DE"/>
    <w:rsid w:val="001C014B"/>
    <w:rsid w:val="001D1675"/>
    <w:rsid w:val="001D186B"/>
    <w:rsid w:val="001D5CEA"/>
    <w:rsid w:val="001D63F4"/>
    <w:rsid w:val="001E466E"/>
    <w:rsid w:val="001E6D03"/>
    <w:rsid w:val="0021548C"/>
    <w:rsid w:val="002359E3"/>
    <w:rsid w:val="0023673F"/>
    <w:rsid w:val="00240739"/>
    <w:rsid w:val="00264354"/>
    <w:rsid w:val="00264AB4"/>
    <w:rsid w:val="00282A33"/>
    <w:rsid w:val="00295B4B"/>
    <w:rsid w:val="00297E55"/>
    <w:rsid w:val="002B027C"/>
    <w:rsid w:val="002B3056"/>
    <w:rsid w:val="002B63EF"/>
    <w:rsid w:val="002D03AD"/>
    <w:rsid w:val="002E078E"/>
    <w:rsid w:val="002F54BB"/>
    <w:rsid w:val="002F643E"/>
    <w:rsid w:val="002F6A88"/>
    <w:rsid w:val="0030432C"/>
    <w:rsid w:val="00310A4C"/>
    <w:rsid w:val="00325673"/>
    <w:rsid w:val="00334B90"/>
    <w:rsid w:val="00340AE6"/>
    <w:rsid w:val="00346BDD"/>
    <w:rsid w:val="00363005"/>
    <w:rsid w:val="00364523"/>
    <w:rsid w:val="00395856"/>
    <w:rsid w:val="003C106C"/>
    <w:rsid w:val="003C7FCF"/>
    <w:rsid w:val="003D3A1D"/>
    <w:rsid w:val="003D734E"/>
    <w:rsid w:val="003D78DB"/>
    <w:rsid w:val="003E3E44"/>
    <w:rsid w:val="00402C57"/>
    <w:rsid w:val="00411C6E"/>
    <w:rsid w:val="00414934"/>
    <w:rsid w:val="00416455"/>
    <w:rsid w:val="004209A8"/>
    <w:rsid w:val="00422752"/>
    <w:rsid w:val="00427FC2"/>
    <w:rsid w:val="004373A0"/>
    <w:rsid w:val="00450B05"/>
    <w:rsid w:val="00451955"/>
    <w:rsid w:val="0045753D"/>
    <w:rsid w:val="00457B4E"/>
    <w:rsid w:val="0049578F"/>
    <w:rsid w:val="00495C38"/>
    <w:rsid w:val="00496045"/>
    <w:rsid w:val="004B16A7"/>
    <w:rsid w:val="004B17F8"/>
    <w:rsid w:val="004B7606"/>
    <w:rsid w:val="004E3193"/>
    <w:rsid w:val="00511B74"/>
    <w:rsid w:val="00515C7E"/>
    <w:rsid w:val="005467DF"/>
    <w:rsid w:val="00564F9A"/>
    <w:rsid w:val="005853AA"/>
    <w:rsid w:val="005965A8"/>
    <w:rsid w:val="005A3EC5"/>
    <w:rsid w:val="005B25D5"/>
    <w:rsid w:val="005B54F6"/>
    <w:rsid w:val="005C4384"/>
    <w:rsid w:val="005C5E16"/>
    <w:rsid w:val="005F2FC6"/>
    <w:rsid w:val="005F42D4"/>
    <w:rsid w:val="005F7632"/>
    <w:rsid w:val="0061443F"/>
    <w:rsid w:val="006163F3"/>
    <w:rsid w:val="00627633"/>
    <w:rsid w:val="006406E6"/>
    <w:rsid w:val="006427DC"/>
    <w:rsid w:val="00652DE1"/>
    <w:rsid w:val="00657D56"/>
    <w:rsid w:val="00664FF0"/>
    <w:rsid w:val="00676E11"/>
    <w:rsid w:val="00683ADC"/>
    <w:rsid w:val="00684D99"/>
    <w:rsid w:val="00691DC7"/>
    <w:rsid w:val="006A1C40"/>
    <w:rsid w:val="006A32A1"/>
    <w:rsid w:val="006A6F14"/>
    <w:rsid w:val="006B4F59"/>
    <w:rsid w:val="006B7789"/>
    <w:rsid w:val="006C2B6A"/>
    <w:rsid w:val="006C3355"/>
    <w:rsid w:val="006C486A"/>
    <w:rsid w:val="006C515E"/>
    <w:rsid w:val="006D3FA7"/>
    <w:rsid w:val="006F0B99"/>
    <w:rsid w:val="00706717"/>
    <w:rsid w:val="0071356D"/>
    <w:rsid w:val="00715095"/>
    <w:rsid w:val="007233A6"/>
    <w:rsid w:val="00724E2B"/>
    <w:rsid w:val="00735018"/>
    <w:rsid w:val="0074068B"/>
    <w:rsid w:val="00746F6B"/>
    <w:rsid w:val="00754891"/>
    <w:rsid w:val="0076212F"/>
    <w:rsid w:val="00763615"/>
    <w:rsid w:val="007658E9"/>
    <w:rsid w:val="0077313F"/>
    <w:rsid w:val="00774673"/>
    <w:rsid w:val="00777EAC"/>
    <w:rsid w:val="007800FA"/>
    <w:rsid w:val="00792D02"/>
    <w:rsid w:val="007A1565"/>
    <w:rsid w:val="007A361E"/>
    <w:rsid w:val="007F42EC"/>
    <w:rsid w:val="00804C77"/>
    <w:rsid w:val="00805924"/>
    <w:rsid w:val="00806886"/>
    <w:rsid w:val="00811718"/>
    <w:rsid w:val="00811804"/>
    <w:rsid w:val="00813F4E"/>
    <w:rsid w:val="008208EB"/>
    <w:rsid w:val="00860405"/>
    <w:rsid w:val="00860ED9"/>
    <w:rsid w:val="00862938"/>
    <w:rsid w:val="00891D3E"/>
    <w:rsid w:val="00891FD8"/>
    <w:rsid w:val="00895369"/>
    <w:rsid w:val="008A497B"/>
    <w:rsid w:val="008A6D58"/>
    <w:rsid w:val="008C7CE7"/>
    <w:rsid w:val="008E7ADD"/>
    <w:rsid w:val="008F5C18"/>
    <w:rsid w:val="0090767B"/>
    <w:rsid w:val="00921598"/>
    <w:rsid w:val="00921B84"/>
    <w:rsid w:val="009403D7"/>
    <w:rsid w:val="009453EE"/>
    <w:rsid w:val="00955949"/>
    <w:rsid w:val="009744CE"/>
    <w:rsid w:val="00980E3F"/>
    <w:rsid w:val="009B6B65"/>
    <w:rsid w:val="009B7EC4"/>
    <w:rsid w:val="009C5D62"/>
    <w:rsid w:val="009D270C"/>
    <w:rsid w:val="00A03EC2"/>
    <w:rsid w:val="00A043E0"/>
    <w:rsid w:val="00A30571"/>
    <w:rsid w:val="00A41828"/>
    <w:rsid w:val="00A7282A"/>
    <w:rsid w:val="00A72F43"/>
    <w:rsid w:val="00A737AA"/>
    <w:rsid w:val="00A73F8A"/>
    <w:rsid w:val="00A75C41"/>
    <w:rsid w:val="00A9744D"/>
    <w:rsid w:val="00A97E21"/>
    <w:rsid w:val="00AA6373"/>
    <w:rsid w:val="00AA64C0"/>
    <w:rsid w:val="00AB7A7B"/>
    <w:rsid w:val="00AC1A29"/>
    <w:rsid w:val="00AC2484"/>
    <w:rsid w:val="00AF0681"/>
    <w:rsid w:val="00AF35A8"/>
    <w:rsid w:val="00B05F25"/>
    <w:rsid w:val="00B1624F"/>
    <w:rsid w:val="00B1681E"/>
    <w:rsid w:val="00B24A79"/>
    <w:rsid w:val="00B45F38"/>
    <w:rsid w:val="00B50275"/>
    <w:rsid w:val="00B557D3"/>
    <w:rsid w:val="00B7366C"/>
    <w:rsid w:val="00B871AB"/>
    <w:rsid w:val="00BB40AE"/>
    <w:rsid w:val="00BB6AD0"/>
    <w:rsid w:val="00BE52FC"/>
    <w:rsid w:val="00C245BB"/>
    <w:rsid w:val="00C41357"/>
    <w:rsid w:val="00C41C82"/>
    <w:rsid w:val="00C5755B"/>
    <w:rsid w:val="00C72E18"/>
    <w:rsid w:val="00C77891"/>
    <w:rsid w:val="00C81C68"/>
    <w:rsid w:val="00C84F1B"/>
    <w:rsid w:val="00CA4F1A"/>
    <w:rsid w:val="00CD3AFC"/>
    <w:rsid w:val="00CE5D23"/>
    <w:rsid w:val="00CF5F14"/>
    <w:rsid w:val="00D00682"/>
    <w:rsid w:val="00D015ED"/>
    <w:rsid w:val="00D116BB"/>
    <w:rsid w:val="00D140AE"/>
    <w:rsid w:val="00D2345E"/>
    <w:rsid w:val="00D32DF7"/>
    <w:rsid w:val="00D935C9"/>
    <w:rsid w:val="00DA248D"/>
    <w:rsid w:val="00DB45A0"/>
    <w:rsid w:val="00DB74E4"/>
    <w:rsid w:val="00DC0591"/>
    <w:rsid w:val="00DD287B"/>
    <w:rsid w:val="00DE1E91"/>
    <w:rsid w:val="00DE4F87"/>
    <w:rsid w:val="00DF4497"/>
    <w:rsid w:val="00E12199"/>
    <w:rsid w:val="00E2236A"/>
    <w:rsid w:val="00E25BD4"/>
    <w:rsid w:val="00E3159D"/>
    <w:rsid w:val="00E31B22"/>
    <w:rsid w:val="00E35728"/>
    <w:rsid w:val="00E37224"/>
    <w:rsid w:val="00E67602"/>
    <w:rsid w:val="00EA1665"/>
    <w:rsid w:val="00EB3C65"/>
    <w:rsid w:val="00ED14B5"/>
    <w:rsid w:val="00ED2D96"/>
    <w:rsid w:val="00ED5475"/>
    <w:rsid w:val="00EE3B49"/>
    <w:rsid w:val="00F1002A"/>
    <w:rsid w:val="00F209C9"/>
    <w:rsid w:val="00F2665D"/>
    <w:rsid w:val="00F3672C"/>
    <w:rsid w:val="00F3739F"/>
    <w:rsid w:val="00F55D24"/>
    <w:rsid w:val="00F56B67"/>
    <w:rsid w:val="00F6144E"/>
    <w:rsid w:val="00F6260C"/>
    <w:rsid w:val="00F647B2"/>
    <w:rsid w:val="00F83579"/>
    <w:rsid w:val="00F9360C"/>
    <w:rsid w:val="00FB0C60"/>
    <w:rsid w:val="00FC66AE"/>
    <w:rsid w:val="00FD0674"/>
    <w:rsid w:val="00FD7EC8"/>
    <w:rsid w:val="00FE7D1D"/>
    <w:rsid w:val="00FF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8E7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5F25"/>
    <w:rPr>
      <w:color w:val="0000FF"/>
      <w:u w:val="single"/>
    </w:rPr>
  </w:style>
  <w:style w:type="character" w:customStyle="1" w:styleId="apple-style-span">
    <w:name w:val="apple-style-span"/>
    <w:basedOn w:val="a0"/>
    <w:rsid w:val="00DB74E4"/>
  </w:style>
  <w:style w:type="paragraph" w:customStyle="1" w:styleId="3">
    <w:name w:val="заголовок 3"/>
    <w:basedOn w:val="a"/>
    <w:next w:val="a"/>
    <w:uiPriority w:val="99"/>
    <w:rsid w:val="005B25D5"/>
    <w:pPr>
      <w:keepNext/>
      <w:autoSpaceDE w:val="0"/>
      <w:autoSpaceDN w:val="0"/>
      <w:jc w:val="center"/>
    </w:pPr>
    <w:rPr>
      <w:rFonts w:eastAsia="Calibri"/>
      <w:b/>
      <w:bCs/>
    </w:rPr>
  </w:style>
  <w:style w:type="paragraph" w:customStyle="1" w:styleId="ConsPlusNormal">
    <w:name w:val="ConsPlusNormal"/>
    <w:link w:val="ConsPlusNormal0"/>
    <w:qFormat/>
    <w:rsid w:val="008C7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DB45A0"/>
    <w:rPr>
      <w:b/>
      <w:bCs/>
    </w:rPr>
  </w:style>
  <w:style w:type="character" w:customStyle="1" w:styleId="apple-converted-space">
    <w:name w:val="apple-converted-space"/>
    <w:basedOn w:val="a0"/>
    <w:rsid w:val="00DB45A0"/>
  </w:style>
  <w:style w:type="paragraph" w:customStyle="1" w:styleId="a5">
    <w:name w:val="директор"/>
    <w:basedOn w:val="a"/>
    <w:rsid w:val="006A32A1"/>
    <w:pPr>
      <w:widowControl w:val="0"/>
      <w:spacing w:line="218" w:lineRule="auto"/>
      <w:ind w:firstLine="454"/>
      <w:jc w:val="both"/>
    </w:pPr>
    <w:rPr>
      <w:rFonts w:ascii="Arial" w:hAnsi="Arial"/>
      <w:szCs w:val="20"/>
    </w:rPr>
  </w:style>
  <w:style w:type="character" w:customStyle="1" w:styleId="iceouttxt">
    <w:name w:val="iceouttxt"/>
    <w:basedOn w:val="a0"/>
    <w:rsid w:val="00411C6E"/>
  </w:style>
  <w:style w:type="paragraph" w:styleId="a6">
    <w:name w:val="Balloon Text"/>
    <w:basedOn w:val="a"/>
    <w:link w:val="a7"/>
    <w:rsid w:val="006C2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C2B6A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D935C9"/>
  </w:style>
  <w:style w:type="character" w:styleId="a8">
    <w:name w:val="FollowedHyperlink"/>
    <w:basedOn w:val="a0"/>
    <w:rsid w:val="006C486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D3AFC"/>
    <w:pPr>
      <w:ind w:left="720"/>
      <w:contextualSpacing/>
    </w:pPr>
  </w:style>
  <w:style w:type="table" w:styleId="aa">
    <w:name w:val="Table Grid"/>
    <w:basedOn w:val="a1"/>
    <w:rsid w:val="0023673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23673F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rsid w:val="00FC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Heading">
    <w:name w:val="Table Heading"/>
    <w:basedOn w:val="TableContents"/>
    <w:uiPriority w:val="99"/>
    <w:rsid w:val="00676E11"/>
    <w:pPr>
      <w:jc w:val="center"/>
    </w:pPr>
    <w:rPr>
      <w:b/>
      <w:bCs/>
    </w:rPr>
  </w:style>
  <w:style w:type="paragraph" w:styleId="ab">
    <w:name w:val="header"/>
    <w:basedOn w:val="a"/>
    <w:link w:val="ac"/>
    <w:rsid w:val="004575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753D"/>
    <w:rPr>
      <w:sz w:val="24"/>
      <w:szCs w:val="24"/>
    </w:rPr>
  </w:style>
  <w:style w:type="paragraph" w:styleId="ad">
    <w:name w:val="footer"/>
    <w:basedOn w:val="a"/>
    <w:link w:val="ae"/>
    <w:uiPriority w:val="99"/>
    <w:rsid w:val="00457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753D"/>
    <w:rPr>
      <w:sz w:val="24"/>
      <w:szCs w:val="24"/>
    </w:rPr>
  </w:style>
  <w:style w:type="character" w:customStyle="1" w:styleId="spellchecker-word-highlight">
    <w:name w:val="spellchecker-word-highlight"/>
    <w:basedOn w:val="a0"/>
    <w:rsid w:val="009B7EC4"/>
  </w:style>
  <w:style w:type="paragraph" w:customStyle="1" w:styleId="paragraph">
    <w:name w:val="paragraph"/>
    <w:basedOn w:val="a"/>
    <w:rsid w:val="009B7EC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891D3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209C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09C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FD7EC8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B6AD0"/>
    <w:pPr>
      <w:ind w:firstLine="567"/>
      <w:jc w:val="both"/>
    </w:pPr>
    <w:rPr>
      <w:szCs w:val="20"/>
    </w:rPr>
  </w:style>
  <w:style w:type="character" w:customStyle="1" w:styleId="ConsPlusNormal0">
    <w:name w:val="ConsPlusNormal Знак"/>
    <w:link w:val="ConsPlusNormal"/>
    <w:locked/>
    <w:rsid w:val="00813F4E"/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2B027C"/>
    <w:pPr>
      <w:spacing w:after="60"/>
      <w:ind w:left="720"/>
      <w:contextualSpacing/>
      <w:jc w:val="both"/>
    </w:pPr>
    <w:rPr>
      <w:lang/>
    </w:rPr>
  </w:style>
  <w:style w:type="character" w:customStyle="1" w:styleId="ListParagraphChar">
    <w:name w:val="List Paragraph Char"/>
    <w:link w:val="11"/>
    <w:locked/>
    <w:rsid w:val="002B027C"/>
    <w:rPr>
      <w:sz w:val="24"/>
      <w:szCs w:val="24"/>
      <w:lang/>
    </w:rPr>
  </w:style>
  <w:style w:type="paragraph" w:customStyle="1" w:styleId="af0">
    <w:name w:val="Содержимое таблицы"/>
    <w:basedOn w:val="a"/>
    <w:rsid w:val="009453EE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Standard">
    <w:name w:val="Standard"/>
    <w:rsid w:val="009453E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ext-mb-text">
    <w:name w:val="ext-mb-text"/>
    <w:basedOn w:val="a0"/>
    <w:rsid w:val="0098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8E7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5F25"/>
    <w:rPr>
      <w:color w:val="0000FF"/>
      <w:u w:val="single"/>
    </w:rPr>
  </w:style>
  <w:style w:type="character" w:customStyle="1" w:styleId="apple-style-span">
    <w:name w:val="apple-style-span"/>
    <w:basedOn w:val="a0"/>
    <w:rsid w:val="00DB74E4"/>
  </w:style>
  <w:style w:type="paragraph" w:customStyle="1" w:styleId="3">
    <w:name w:val="заголовок 3"/>
    <w:basedOn w:val="a"/>
    <w:next w:val="a"/>
    <w:uiPriority w:val="99"/>
    <w:rsid w:val="005B25D5"/>
    <w:pPr>
      <w:keepNext/>
      <w:autoSpaceDE w:val="0"/>
      <w:autoSpaceDN w:val="0"/>
      <w:jc w:val="center"/>
    </w:pPr>
    <w:rPr>
      <w:rFonts w:eastAsia="Calibri"/>
      <w:b/>
      <w:bCs/>
    </w:rPr>
  </w:style>
  <w:style w:type="paragraph" w:customStyle="1" w:styleId="ConsPlusNormal">
    <w:name w:val="ConsPlusNormal"/>
    <w:link w:val="ConsPlusNormal0"/>
    <w:qFormat/>
    <w:rsid w:val="008C7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DB45A0"/>
    <w:rPr>
      <w:b/>
      <w:bCs/>
    </w:rPr>
  </w:style>
  <w:style w:type="character" w:customStyle="1" w:styleId="apple-converted-space">
    <w:name w:val="apple-converted-space"/>
    <w:basedOn w:val="a0"/>
    <w:rsid w:val="00DB45A0"/>
  </w:style>
  <w:style w:type="paragraph" w:customStyle="1" w:styleId="a5">
    <w:name w:val="директор"/>
    <w:basedOn w:val="a"/>
    <w:rsid w:val="006A32A1"/>
    <w:pPr>
      <w:widowControl w:val="0"/>
      <w:spacing w:line="218" w:lineRule="auto"/>
      <w:ind w:firstLine="454"/>
      <w:jc w:val="both"/>
    </w:pPr>
    <w:rPr>
      <w:rFonts w:ascii="Arial" w:hAnsi="Arial"/>
      <w:szCs w:val="20"/>
    </w:rPr>
  </w:style>
  <w:style w:type="character" w:customStyle="1" w:styleId="iceouttxt">
    <w:name w:val="iceouttxt"/>
    <w:basedOn w:val="a0"/>
    <w:rsid w:val="00411C6E"/>
  </w:style>
  <w:style w:type="paragraph" w:styleId="a6">
    <w:name w:val="Balloon Text"/>
    <w:basedOn w:val="a"/>
    <w:link w:val="a7"/>
    <w:rsid w:val="006C2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C2B6A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D935C9"/>
  </w:style>
  <w:style w:type="character" w:styleId="a8">
    <w:name w:val="FollowedHyperlink"/>
    <w:basedOn w:val="a0"/>
    <w:rsid w:val="006C486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D3AFC"/>
    <w:pPr>
      <w:ind w:left="720"/>
      <w:contextualSpacing/>
    </w:pPr>
  </w:style>
  <w:style w:type="table" w:styleId="aa">
    <w:name w:val="Table Grid"/>
    <w:basedOn w:val="a1"/>
    <w:rsid w:val="0023673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23673F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rsid w:val="00FC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Heading">
    <w:name w:val="Table Heading"/>
    <w:basedOn w:val="TableContents"/>
    <w:uiPriority w:val="99"/>
    <w:rsid w:val="00676E11"/>
    <w:pPr>
      <w:jc w:val="center"/>
    </w:pPr>
    <w:rPr>
      <w:b/>
      <w:bCs/>
    </w:rPr>
  </w:style>
  <w:style w:type="paragraph" w:styleId="ab">
    <w:name w:val="header"/>
    <w:basedOn w:val="a"/>
    <w:link w:val="ac"/>
    <w:rsid w:val="004575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753D"/>
    <w:rPr>
      <w:sz w:val="24"/>
      <w:szCs w:val="24"/>
    </w:rPr>
  </w:style>
  <w:style w:type="paragraph" w:styleId="ad">
    <w:name w:val="footer"/>
    <w:basedOn w:val="a"/>
    <w:link w:val="ae"/>
    <w:uiPriority w:val="99"/>
    <w:rsid w:val="00457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753D"/>
    <w:rPr>
      <w:sz w:val="24"/>
      <w:szCs w:val="24"/>
    </w:rPr>
  </w:style>
  <w:style w:type="character" w:customStyle="1" w:styleId="spellchecker-word-highlight">
    <w:name w:val="spellchecker-word-highlight"/>
    <w:basedOn w:val="a0"/>
    <w:rsid w:val="009B7EC4"/>
  </w:style>
  <w:style w:type="paragraph" w:customStyle="1" w:styleId="paragraph">
    <w:name w:val="paragraph"/>
    <w:basedOn w:val="a"/>
    <w:rsid w:val="009B7EC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891D3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209C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09C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FD7EC8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B6AD0"/>
    <w:pPr>
      <w:ind w:firstLine="567"/>
      <w:jc w:val="both"/>
    </w:pPr>
    <w:rPr>
      <w:szCs w:val="20"/>
    </w:rPr>
  </w:style>
  <w:style w:type="character" w:customStyle="1" w:styleId="ConsPlusNormal0">
    <w:name w:val="ConsPlusNormal Знак"/>
    <w:link w:val="ConsPlusNormal"/>
    <w:locked/>
    <w:rsid w:val="00813F4E"/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rsid w:val="002B027C"/>
    <w:pPr>
      <w:spacing w:after="60"/>
      <w:ind w:left="720"/>
      <w:contextualSpacing/>
      <w:jc w:val="both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2B027C"/>
    <w:rPr>
      <w:sz w:val="24"/>
      <w:szCs w:val="24"/>
      <w:lang w:val="x-none" w:eastAsia="x-none"/>
    </w:rPr>
  </w:style>
  <w:style w:type="paragraph" w:customStyle="1" w:styleId="af0">
    <w:name w:val="Содержимое таблицы"/>
    <w:basedOn w:val="a"/>
    <w:rsid w:val="009453EE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customStyle="1" w:styleId="Standard">
    <w:name w:val="Standard"/>
    <w:rsid w:val="009453E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ext-mb-text">
    <w:name w:val="ext-mb-text"/>
    <w:basedOn w:val="a0"/>
    <w:rsid w:val="00980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29791@mail.ru" TargetMode="External"/><Relationship Id="rId13" Type="http://schemas.openxmlformats.org/officeDocument/2006/relationships/hyperlink" Target="http://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55@fas.gov.ru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429791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A7E5D586C7F3164691D9803220764A505E28B97090326F7BE5A613E7A230C5058F390A8146AA08l4ZAJ" TargetMode="External"/><Relationship Id="rId10" Type="http://schemas.openxmlformats.org/officeDocument/2006/relationships/hyperlink" Target="mailto:fguik_6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1429791@mail.ru" TargetMode="External"/><Relationship Id="rId14" Type="http://schemas.openxmlformats.org/officeDocument/2006/relationships/hyperlink" Target="consultantplus://offline/ref=B9A7E5D586C7F3164691D9803220764A505E28B97090326F7BE5A613E7A230C5058F390A8147AE0Al4Z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Федеральную</vt:lpstr>
    </vt:vector>
  </TitlesOfParts>
  <Company>Microsoft</Company>
  <LinksUpToDate>false</LinksUpToDate>
  <CharactersWithSpaces>9064</CharactersWithSpaces>
  <SharedDoc>false</SharedDoc>
  <HLinks>
    <vt:vector size="18" baseType="variant"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mailto:petrova@progresscorp.ru</vt:lpwstr>
      </vt:variant>
      <vt:variant>
        <vt:lpwstr/>
      </vt:variant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mailto:info@otc55.ru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mailto:petrova@progresscorp.ru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Федеральную</dc:title>
  <dc:creator>user</dc:creator>
  <cp:lastModifiedBy>Миняева</cp:lastModifiedBy>
  <cp:revision>4</cp:revision>
  <cp:lastPrinted>2014-10-31T06:43:00Z</cp:lastPrinted>
  <dcterms:created xsi:type="dcterms:W3CDTF">2019-04-15T13:23:00Z</dcterms:created>
  <dcterms:modified xsi:type="dcterms:W3CDTF">2019-04-17T04:52:00Z</dcterms:modified>
</cp:coreProperties>
</file>