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EC" w:rsidRPr="00D808DB" w:rsidRDefault="00B63432" w:rsidP="00B6343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08DB">
        <w:rPr>
          <w:rFonts w:ascii="Times New Roman" w:hAnsi="Times New Roman"/>
          <w:sz w:val="28"/>
          <w:szCs w:val="28"/>
        </w:rPr>
        <w:t xml:space="preserve">  </w:t>
      </w:r>
      <w:r w:rsidR="003F14EC" w:rsidRPr="00D808DB">
        <w:rPr>
          <w:rFonts w:ascii="Times New Roman" w:hAnsi="Times New Roman"/>
          <w:sz w:val="28"/>
          <w:szCs w:val="28"/>
        </w:rPr>
        <w:t xml:space="preserve">Исх: </w:t>
      </w:r>
      <w:r w:rsidRPr="00D808DB">
        <w:rPr>
          <w:rFonts w:ascii="Times New Roman" w:hAnsi="Times New Roman"/>
          <w:sz w:val="28"/>
          <w:szCs w:val="28"/>
        </w:rPr>
        <w:t>1</w:t>
      </w:r>
      <w:r w:rsidR="003F14EC" w:rsidRPr="00D808DB">
        <w:rPr>
          <w:rFonts w:ascii="Times New Roman" w:hAnsi="Times New Roman"/>
          <w:sz w:val="28"/>
          <w:szCs w:val="28"/>
        </w:rPr>
        <w:t xml:space="preserve">    </w:t>
      </w:r>
      <w:r w:rsidR="00226638" w:rsidRPr="00D808DB">
        <w:rPr>
          <w:rFonts w:ascii="Times New Roman" w:hAnsi="Times New Roman"/>
          <w:sz w:val="28"/>
          <w:szCs w:val="28"/>
        </w:rPr>
        <w:t xml:space="preserve">от </w:t>
      </w:r>
      <w:r w:rsidR="00606D76" w:rsidRPr="00D808DB">
        <w:rPr>
          <w:rFonts w:ascii="Times New Roman" w:hAnsi="Times New Roman"/>
          <w:sz w:val="28"/>
          <w:szCs w:val="28"/>
        </w:rPr>
        <w:t>20</w:t>
      </w:r>
      <w:r w:rsidR="00226638" w:rsidRPr="00D808DB">
        <w:rPr>
          <w:rFonts w:ascii="Times New Roman" w:hAnsi="Times New Roman"/>
          <w:sz w:val="28"/>
          <w:szCs w:val="28"/>
        </w:rPr>
        <w:t>.</w:t>
      </w:r>
      <w:r w:rsidR="00606D76" w:rsidRPr="00D808DB">
        <w:rPr>
          <w:rFonts w:ascii="Times New Roman" w:hAnsi="Times New Roman"/>
          <w:sz w:val="28"/>
          <w:szCs w:val="28"/>
        </w:rPr>
        <w:t>08</w:t>
      </w:r>
      <w:r w:rsidR="003F14EC" w:rsidRPr="00D808DB">
        <w:rPr>
          <w:rFonts w:ascii="Times New Roman" w:hAnsi="Times New Roman"/>
          <w:sz w:val="28"/>
          <w:szCs w:val="28"/>
        </w:rPr>
        <w:t>.201</w:t>
      </w:r>
      <w:r w:rsidR="00606D76" w:rsidRPr="00D808DB">
        <w:rPr>
          <w:rFonts w:ascii="Times New Roman" w:hAnsi="Times New Roman"/>
          <w:sz w:val="28"/>
          <w:szCs w:val="28"/>
        </w:rPr>
        <w:t>9</w:t>
      </w:r>
      <w:r w:rsidR="003F14EC" w:rsidRPr="00D808DB">
        <w:rPr>
          <w:rFonts w:ascii="Times New Roman" w:hAnsi="Times New Roman"/>
          <w:sz w:val="28"/>
          <w:szCs w:val="28"/>
        </w:rPr>
        <w:t xml:space="preserve"> г.                                                                  Руководителю </w:t>
      </w:r>
      <w:r w:rsidR="00606D76" w:rsidRPr="00D808DB">
        <w:rPr>
          <w:rFonts w:ascii="Times New Roman" w:hAnsi="Times New Roman"/>
          <w:sz w:val="28"/>
          <w:szCs w:val="28"/>
        </w:rPr>
        <w:t xml:space="preserve">УФАС по Омской области </w:t>
      </w:r>
      <w:r w:rsidR="003F14EC" w:rsidRPr="00D808DB">
        <w:rPr>
          <w:rFonts w:ascii="Times New Roman" w:hAnsi="Times New Roman"/>
          <w:sz w:val="28"/>
          <w:szCs w:val="28"/>
        </w:rPr>
        <w:t xml:space="preserve"> </w:t>
      </w:r>
    </w:p>
    <w:p w:rsidR="00606D76" w:rsidRPr="00D808DB" w:rsidRDefault="00606D76" w:rsidP="003F14EC">
      <w:pPr>
        <w:jc w:val="right"/>
        <w:rPr>
          <w:rFonts w:ascii="Times New Roman" w:hAnsi="Times New Roman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>Кабаненко Вадиму Анатольевичу</w:t>
      </w:r>
    </w:p>
    <w:p w:rsidR="00606D76" w:rsidRDefault="00606D76" w:rsidP="00606D76">
      <w:pPr>
        <w:jc w:val="right"/>
        <w:rPr>
          <w:rFonts w:ascii="Times New Roman" w:hAnsi="Times New Roman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>г. Омск, пр. К. Маркса, 12А</w:t>
      </w:r>
    </w:p>
    <w:p w:rsidR="00D808DB" w:rsidRPr="00D808DB" w:rsidRDefault="00D808DB" w:rsidP="00D808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808DB">
        <w:rPr>
          <w:rFonts w:ascii="Times New Roman" w:hAnsi="Times New Roman"/>
          <w:sz w:val="28"/>
          <w:szCs w:val="28"/>
        </w:rPr>
        <w:t>ИП САФАРЯН ГАГИК ГАРНИКОВИЧ</w:t>
      </w:r>
    </w:p>
    <w:p w:rsidR="00D808DB" w:rsidRDefault="00D808DB" w:rsidP="00D808DB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808DB">
        <w:rPr>
          <w:rFonts w:ascii="Times New Roman" w:hAnsi="Times New Roman"/>
          <w:sz w:val="28"/>
          <w:szCs w:val="28"/>
        </w:rPr>
        <w:t xml:space="preserve">дрес: </w:t>
      </w:r>
      <w:r w:rsidRPr="00D808DB">
        <w:rPr>
          <w:rFonts w:ascii="Times New Roman" w:hAnsi="Times New Roman"/>
          <w:color w:val="000000"/>
          <w:sz w:val="28"/>
          <w:szCs w:val="28"/>
        </w:rPr>
        <w:t xml:space="preserve">ОБЛ ОМСКАЯ, Р-Н ОМСКИЙ, </w:t>
      </w:r>
    </w:p>
    <w:p w:rsidR="00D808DB" w:rsidRPr="00D808DB" w:rsidRDefault="00D808DB" w:rsidP="00D808DB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808DB">
        <w:rPr>
          <w:rFonts w:ascii="Times New Roman" w:hAnsi="Times New Roman"/>
          <w:color w:val="000000"/>
          <w:sz w:val="28"/>
          <w:szCs w:val="28"/>
        </w:rPr>
        <w:t>П НОВООМСКИЙ, УЛ. ГАГАРИНА, Д. 16</w:t>
      </w:r>
    </w:p>
    <w:p w:rsidR="00D808DB" w:rsidRPr="00D808DB" w:rsidRDefault="00D808DB" w:rsidP="00D808DB">
      <w:pPr>
        <w:jc w:val="right"/>
        <w:rPr>
          <w:rFonts w:ascii="Times New Roman" w:hAnsi="Times New Roman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ОГРНИП: </w:t>
      </w:r>
      <w:r w:rsidRPr="00D808DB">
        <w:rPr>
          <w:rFonts w:ascii="Times New Roman" w:hAnsi="Times New Roman"/>
          <w:color w:val="000000"/>
          <w:sz w:val="28"/>
          <w:szCs w:val="28"/>
        </w:rPr>
        <w:t>319554300061111</w:t>
      </w:r>
    </w:p>
    <w:p w:rsidR="00D808DB" w:rsidRPr="00D808DB" w:rsidRDefault="00D808DB" w:rsidP="00D808DB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ИНН: </w:t>
      </w:r>
      <w:r w:rsidRPr="00D808DB">
        <w:rPr>
          <w:rFonts w:ascii="Times New Roman" w:hAnsi="Times New Roman"/>
          <w:color w:val="000000"/>
          <w:sz w:val="28"/>
          <w:szCs w:val="28"/>
        </w:rPr>
        <w:t>550316038101</w:t>
      </w:r>
    </w:p>
    <w:p w:rsidR="00D808DB" w:rsidRPr="00D808DB" w:rsidRDefault="00D808DB" w:rsidP="00D808DB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D808DB">
          <w:rPr>
            <w:rStyle w:val="a3"/>
            <w:rFonts w:ascii="Times New Roman" w:hAnsi="Times New Roman"/>
            <w:sz w:val="28"/>
            <w:szCs w:val="28"/>
          </w:rPr>
          <w:t>safaryan.gagik72@gmail.com</w:t>
        </w:r>
      </w:hyperlink>
    </w:p>
    <w:p w:rsidR="00D808DB" w:rsidRPr="00D808DB" w:rsidRDefault="00D808DB" w:rsidP="00D808DB">
      <w:pPr>
        <w:jc w:val="right"/>
        <w:rPr>
          <w:rFonts w:ascii="Times New Roman" w:hAnsi="Times New Roman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Тел: </w:t>
      </w:r>
      <w:r w:rsidRPr="00D808DB">
        <w:rPr>
          <w:rFonts w:ascii="Times New Roman" w:hAnsi="Times New Roman"/>
          <w:color w:val="000000"/>
          <w:sz w:val="28"/>
          <w:szCs w:val="28"/>
        </w:rPr>
        <w:t>+7 913 676 19 34</w:t>
      </w:r>
    </w:p>
    <w:p w:rsidR="00D808DB" w:rsidRPr="00D808DB" w:rsidRDefault="00D808DB" w:rsidP="00606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14EC" w:rsidRPr="00D808DB" w:rsidRDefault="003F14EC" w:rsidP="003F14EC">
      <w:pPr>
        <w:jc w:val="center"/>
        <w:rPr>
          <w:rFonts w:ascii="Times New Roman" w:hAnsi="Times New Roman"/>
          <w:b/>
          <w:sz w:val="28"/>
          <w:szCs w:val="28"/>
        </w:rPr>
      </w:pPr>
      <w:r w:rsidRPr="00D808DB">
        <w:rPr>
          <w:rFonts w:ascii="Times New Roman" w:hAnsi="Times New Roman"/>
          <w:b/>
          <w:sz w:val="28"/>
          <w:szCs w:val="28"/>
        </w:rPr>
        <w:t>Жалоба</w:t>
      </w:r>
    </w:p>
    <w:p w:rsidR="003F14EC" w:rsidRPr="00D808DB" w:rsidRDefault="003F14EC" w:rsidP="003F14EC">
      <w:pPr>
        <w:rPr>
          <w:rFonts w:ascii="Times New Roman" w:hAnsi="Times New Roman"/>
          <w:b/>
          <w:sz w:val="28"/>
          <w:szCs w:val="28"/>
        </w:rPr>
      </w:pPr>
      <w:r w:rsidRPr="00D808DB">
        <w:rPr>
          <w:rFonts w:ascii="Times New Roman" w:hAnsi="Times New Roman"/>
          <w:b/>
          <w:sz w:val="28"/>
          <w:szCs w:val="28"/>
        </w:rPr>
        <w:t>На неправомерные действия государственного заказчика:</w:t>
      </w:r>
    </w:p>
    <w:p w:rsidR="00B63432" w:rsidRPr="00D808DB" w:rsidRDefault="00B63432" w:rsidP="00B63432">
      <w:pPr>
        <w:tabs>
          <w:tab w:val="left" w:pos="-360"/>
          <w:tab w:val="left" w:pos="3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8DB">
        <w:rPr>
          <w:rFonts w:ascii="Times New Roman" w:hAnsi="Times New Roman"/>
          <w:b/>
          <w:sz w:val="28"/>
          <w:szCs w:val="28"/>
        </w:rPr>
        <w:t xml:space="preserve">Муниципальный заказчик (далее – заказчик): </w:t>
      </w:r>
    </w:p>
    <w:p w:rsidR="00B63432" w:rsidRPr="00D808DB" w:rsidRDefault="00B63432" w:rsidP="00B63432">
      <w:pPr>
        <w:tabs>
          <w:tab w:val="left" w:pos="-360"/>
          <w:tab w:val="left" w:pos="383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34"/>
        <w:gridCol w:w="5754"/>
      </w:tblGrid>
      <w:tr w:rsidR="00B63432" w:rsidRPr="00D808DB" w:rsidTr="00B63432">
        <w:tc>
          <w:tcPr>
            <w:tcW w:w="3369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Наименование:</w:t>
            </w:r>
          </w:p>
        </w:tc>
        <w:tc>
          <w:tcPr>
            <w:tcW w:w="6520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Администрация Исилькульского муниципального района Омской области</w:t>
            </w:r>
          </w:p>
        </w:tc>
      </w:tr>
      <w:tr w:rsidR="00B63432" w:rsidRPr="00D808DB" w:rsidTr="00B63432">
        <w:tc>
          <w:tcPr>
            <w:tcW w:w="3369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520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Российская Федерация, 646020, Омская обл., г. Исилькуль, ул. Советская, 62</w:t>
            </w:r>
          </w:p>
        </w:tc>
      </w:tr>
      <w:tr w:rsidR="00B63432" w:rsidRPr="00D808DB" w:rsidTr="00B63432">
        <w:tc>
          <w:tcPr>
            <w:tcW w:w="3369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 xml:space="preserve">Почтовый адрес:      </w:t>
            </w:r>
          </w:p>
        </w:tc>
        <w:tc>
          <w:tcPr>
            <w:tcW w:w="6520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Российская Федерация, 646020, Омская обл., г. Исилькуль, ул. Советская, 62</w:t>
            </w:r>
          </w:p>
        </w:tc>
      </w:tr>
      <w:tr w:rsidR="00B63432" w:rsidRPr="00D808DB" w:rsidTr="00B63432">
        <w:tc>
          <w:tcPr>
            <w:tcW w:w="3369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520" w:type="dxa"/>
            <w:hideMark/>
          </w:tcPr>
          <w:p w:rsidR="00B63432" w:rsidRPr="00D808DB" w:rsidRDefault="00930C41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63432" w:rsidRPr="00D808DB">
                <w:rPr>
                  <w:rStyle w:val="a3"/>
                  <w:rFonts w:ascii="Times New Roman" w:hAnsi="Times New Roman"/>
                  <w:sz w:val="28"/>
                  <w:szCs w:val="28"/>
                </w:rPr>
                <w:t>zakupki@ismr.omskportal.ru</w:t>
              </w:r>
            </w:hyperlink>
          </w:p>
        </w:tc>
      </w:tr>
      <w:tr w:rsidR="00B63432" w:rsidRPr="00D808DB" w:rsidTr="00B63432">
        <w:tc>
          <w:tcPr>
            <w:tcW w:w="3369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6520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7-38173-22506</w:t>
            </w:r>
          </w:p>
        </w:tc>
      </w:tr>
      <w:tr w:rsidR="00B63432" w:rsidRPr="00D808DB" w:rsidTr="00B63432">
        <w:tc>
          <w:tcPr>
            <w:tcW w:w="3369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 xml:space="preserve">Ответственное лицо: </w:t>
            </w:r>
            <w:r w:rsidRPr="00D808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  <w:hideMark/>
          </w:tcPr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Сарсенбаев Радик Серикович</w:t>
            </w:r>
          </w:p>
          <w:p w:rsidR="00B63432" w:rsidRPr="00D808DB" w:rsidRDefault="00B6343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4EC" w:rsidRPr="00D808DB" w:rsidRDefault="001B4582" w:rsidP="003F14EC">
      <w:pPr>
        <w:rPr>
          <w:rFonts w:ascii="Times New Roman" w:hAnsi="Times New Roman"/>
          <w:b/>
          <w:bCs/>
          <w:sz w:val="28"/>
          <w:szCs w:val="28"/>
        </w:rPr>
      </w:pPr>
      <w:r w:rsidRPr="00D808DB">
        <w:rPr>
          <w:rFonts w:ascii="Times New Roman" w:hAnsi="Times New Roman"/>
          <w:b/>
          <w:bCs/>
          <w:sz w:val="28"/>
          <w:szCs w:val="28"/>
        </w:rPr>
        <w:t>Н</w:t>
      </w:r>
      <w:r w:rsidR="003F14EC" w:rsidRPr="00D808DB">
        <w:rPr>
          <w:rFonts w:ascii="Times New Roman" w:hAnsi="Times New Roman"/>
          <w:b/>
          <w:bCs/>
          <w:sz w:val="28"/>
          <w:szCs w:val="28"/>
        </w:rPr>
        <w:t xml:space="preserve">омер </w:t>
      </w:r>
      <w:r w:rsidRPr="00D808DB">
        <w:rPr>
          <w:rFonts w:ascii="Times New Roman" w:hAnsi="Times New Roman"/>
          <w:b/>
          <w:bCs/>
          <w:sz w:val="28"/>
          <w:szCs w:val="28"/>
        </w:rPr>
        <w:t>закупки</w:t>
      </w:r>
      <w:r w:rsidR="003F14EC" w:rsidRPr="00D808D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808D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0152300023119000030</w:t>
      </w:r>
    </w:p>
    <w:p w:rsidR="003F14EC" w:rsidRPr="00D808DB" w:rsidRDefault="003F14EC" w:rsidP="003F14EC">
      <w:pPr>
        <w:rPr>
          <w:rFonts w:ascii="Times New Roman" w:hAnsi="Times New Roman"/>
          <w:b/>
          <w:sz w:val="28"/>
          <w:szCs w:val="28"/>
        </w:rPr>
      </w:pPr>
      <w:r w:rsidRPr="00D808DB">
        <w:rPr>
          <w:rFonts w:ascii="Times New Roman" w:hAnsi="Times New Roman"/>
          <w:b/>
          <w:sz w:val="28"/>
          <w:szCs w:val="28"/>
        </w:rPr>
        <w:t xml:space="preserve">Наименование аукциона: </w:t>
      </w:r>
    </w:p>
    <w:p w:rsidR="003F14EC" w:rsidRPr="00D808DB" w:rsidRDefault="001B4582" w:rsidP="003F14EC">
      <w:pPr>
        <w:rPr>
          <w:rFonts w:ascii="Times New Roman" w:hAnsi="Times New Roman"/>
          <w:color w:val="333333"/>
          <w:sz w:val="28"/>
          <w:szCs w:val="28"/>
        </w:rPr>
      </w:pPr>
      <w:r w:rsidRPr="00D808DB">
        <w:rPr>
          <w:rFonts w:ascii="Times New Roman" w:eastAsia="Times New Roman" w:hAnsi="Times New Roman"/>
          <w:bCs/>
          <w:color w:val="333333"/>
          <w:sz w:val="28"/>
          <w:szCs w:val="28"/>
          <w:lang w:val="ru" w:eastAsia="ru-RU"/>
        </w:rPr>
        <w:t>Выполнение работ по ремонту кровли жилого дома расположенного по адресу Исилькульский район п. Лесной , ул. Лесная,  д. 7</w:t>
      </w:r>
    </w:p>
    <w:p w:rsidR="001B4582" w:rsidRPr="00D808DB" w:rsidRDefault="001B4582" w:rsidP="001B4582">
      <w:pPr>
        <w:tabs>
          <w:tab w:val="left" w:pos="-360"/>
          <w:tab w:val="left" w:pos="3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8DB">
        <w:rPr>
          <w:rFonts w:ascii="Times New Roman" w:hAnsi="Times New Roman"/>
          <w:b/>
          <w:sz w:val="28"/>
          <w:szCs w:val="28"/>
        </w:rPr>
        <w:t xml:space="preserve">Муниципальный заказчик (далее – заказчик): </w:t>
      </w:r>
    </w:p>
    <w:p w:rsidR="001B4582" w:rsidRPr="00D808DB" w:rsidRDefault="001B4582" w:rsidP="001B4582">
      <w:pPr>
        <w:tabs>
          <w:tab w:val="left" w:pos="-360"/>
          <w:tab w:val="left" w:pos="383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34"/>
        <w:gridCol w:w="5754"/>
      </w:tblGrid>
      <w:tr w:rsidR="001B4582" w:rsidRPr="00D808DB" w:rsidTr="00445352">
        <w:tc>
          <w:tcPr>
            <w:tcW w:w="3369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Наименование:</w:t>
            </w:r>
          </w:p>
        </w:tc>
        <w:tc>
          <w:tcPr>
            <w:tcW w:w="6520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Администрация Исилькульского муниципального района Омской области</w:t>
            </w:r>
          </w:p>
        </w:tc>
      </w:tr>
      <w:tr w:rsidR="001B4582" w:rsidRPr="00D808DB" w:rsidTr="00445352">
        <w:tc>
          <w:tcPr>
            <w:tcW w:w="3369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520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Российская Федерация, 646020, Омская обл., г. Исилькуль, ул. Советская, 62</w:t>
            </w:r>
          </w:p>
        </w:tc>
      </w:tr>
      <w:tr w:rsidR="001B4582" w:rsidRPr="00D808DB" w:rsidTr="00445352">
        <w:tc>
          <w:tcPr>
            <w:tcW w:w="3369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 xml:space="preserve">Почтовый адрес:      </w:t>
            </w:r>
          </w:p>
        </w:tc>
        <w:tc>
          <w:tcPr>
            <w:tcW w:w="6520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Российская Федерация, 646020, Омская обл., г. Исилькуль, ул. Советская, 62</w:t>
            </w:r>
          </w:p>
        </w:tc>
      </w:tr>
      <w:tr w:rsidR="001B4582" w:rsidRPr="00D808DB" w:rsidTr="00445352">
        <w:tc>
          <w:tcPr>
            <w:tcW w:w="3369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520" w:type="dxa"/>
            <w:hideMark/>
          </w:tcPr>
          <w:p w:rsidR="001B4582" w:rsidRPr="00D808DB" w:rsidRDefault="00930C41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B4582" w:rsidRPr="00D808DB">
                <w:rPr>
                  <w:rStyle w:val="a3"/>
                  <w:rFonts w:ascii="Times New Roman" w:hAnsi="Times New Roman"/>
                  <w:sz w:val="28"/>
                  <w:szCs w:val="28"/>
                </w:rPr>
                <w:t>zakupki@ismr.omskportal.ru</w:t>
              </w:r>
            </w:hyperlink>
          </w:p>
        </w:tc>
      </w:tr>
      <w:tr w:rsidR="001B4582" w:rsidRPr="00D808DB" w:rsidTr="00445352">
        <w:tc>
          <w:tcPr>
            <w:tcW w:w="3369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6520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7-38173-22506</w:t>
            </w:r>
          </w:p>
        </w:tc>
      </w:tr>
      <w:tr w:rsidR="001B4582" w:rsidRPr="00D808DB" w:rsidTr="00445352">
        <w:tc>
          <w:tcPr>
            <w:tcW w:w="3369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 xml:space="preserve">Ответственное лицо: </w:t>
            </w:r>
            <w:r w:rsidRPr="00D808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  <w:hideMark/>
          </w:tcPr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8DB">
              <w:rPr>
                <w:rFonts w:ascii="Times New Roman" w:hAnsi="Times New Roman"/>
                <w:sz w:val="28"/>
                <w:szCs w:val="28"/>
              </w:rPr>
              <w:t>Сарсенбаев Радик Серикович</w:t>
            </w:r>
          </w:p>
          <w:p w:rsidR="001B4582" w:rsidRPr="00D808DB" w:rsidRDefault="001B4582" w:rsidP="00445352">
            <w:pPr>
              <w:tabs>
                <w:tab w:val="left" w:pos="-360"/>
                <w:tab w:val="left" w:pos="3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4EC" w:rsidRPr="00D808DB" w:rsidRDefault="001B4582" w:rsidP="003F14EC">
      <w:pPr>
        <w:rPr>
          <w:rFonts w:ascii="Times New Roman" w:hAnsi="Times New Roman"/>
          <w:b/>
          <w:sz w:val="28"/>
          <w:szCs w:val="28"/>
        </w:rPr>
      </w:pPr>
      <w:r w:rsidRPr="00D808DB">
        <w:rPr>
          <w:rFonts w:ascii="Times New Roman" w:hAnsi="Times New Roman"/>
          <w:b/>
          <w:sz w:val="28"/>
          <w:szCs w:val="28"/>
        </w:rPr>
        <w:t>Адрес электронной площадки в сети Интернет</w:t>
      </w:r>
      <w:r w:rsidR="003F14EC" w:rsidRPr="00D808DB">
        <w:rPr>
          <w:rFonts w:ascii="Times New Roman" w:hAnsi="Times New Roman"/>
          <w:b/>
          <w:sz w:val="28"/>
          <w:szCs w:val="28"/>
        </w:rPr>
        <w:t>:</w:t>
      </w:r>
      <w:r w:rsidRPr="00D808D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D808DB">
          <w:rPr>
            <w:rStyle w:val="a3"/>
            <w:rFonts w:ascii="Times New Roman" w:hAnsi="Times New Roman"/>
            <w:color w:val="F10D26"/>
            <w:sz w:val="28"/>
            <w:szCs w:val="28"/>
          </w:rPr>
          <w:t>http://www.rts-tender.ru</w:t>
        </w:r>
      </w:hyperlink>
      <w:r w:rsidRPr="00D80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D5E" w:rsidRPr="00D808DB">
        <w:rPr>
          <w:rStyle w:val="a3"/>
          <w:rFonts w:ascii="Times New Roman" w:hAnsi="Times New Roman"/>
          <w:b/>
          <w:sz w:val="28"/>
          <w:szCs w:val="28"/>
        </w:rPr>
        <w:t xml:space="preserve"> </w:t>
      </w:r>
    </w:p>
    <w:p w:rsidR="003F14EC" w:rsidRPr="00D808DB" w:rsidRDefault="003F14EC" w:rsidP="003F14EC">
      <w:pPr>
        <w:rPr>
          <w:rFonts w:ascii="Times New Roman" w:hAnsi="Times New Roman"/>
          <w:b/>
          <w:sz w:val="28"/>
          <w:szCs w:val="28"/>
        </w:rPr>
      </w:pPr>
      <w:r w:rsidRPr="00D808DB">
        <w:rPr>
          <w:rFonts w:ascii="Times New Roman" w:hAnsi="Times New Roman"/>
          <w:b/>
          <w:sz w:val="28"/>
          <w:szCs w:val="28"/>
        </w:rPr>
        <w:t>Информация об участнике размещения заказа:</w:t>
      </w:r>
    </w:p>
    <w:p w:rsidR="001B4582" w:rsidRPr="00D808DB" w:rsidRDefault="00D808DB" w:rsidP="003F14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Наименование: </w:t>
      </w:r>
      <w:r w:rsidR="001B4582" w:rsidRPr="00D808DB">
        <w:rPr>
          <w:rFonts w:ascii="Times New Roman" w:hAnsi="Times New Roman"/>
          <w:sz w:val="28"/>
          <w:szCs w:val="28"/>
        </w:rPr>
        <w:t>ИП САФАРЯН ГАГИК ГАРНИКОВИЧ</w:t>
      </w:r>
    </w:p>
    <w:p w:rsidR="001B4582" w:rsidRPr="00D808DB" w:rsidRDefault="001B4582" w:rsidP="001B4582">
      <w:pPr>
        <w:rPr>
          <w:rFonts w:ascii="Times New Roman" w:hAnsi="Times New Roman"/>
          <w:color w:val="000000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>Место нахождения</w:t>
      </w:r>
      <w:r w:rsidR="00683D5E" w:rsidRPr="00D808DB">
        <w:rPr>
          <w:rFonts w:ascii="Times New Roman" w:hAnsi="Times New Roman"/>
          <w:sz w:val="28"/>
          <w:szCs w:val="28"/>
        </w:rPr>
        <w:t xml:space="preserve">: </w:t>
      </w:r>
      <w:r w:rsidRPr="00D808DB">
        <w:rPr>
          <w:rFonts w:ascii="Times New Roman" w:hAnsi="Times New Roman"/>
          <w:color w:val="000000"/>
          <w:sz w:val="28"/>
          <w:szCs w:val="28"/>
        </w:rPr>
        <w:t>ОБЛ ОМСКАЯ, Р-Н ОМСКИЙ, П НОВООМСКИЙ, УЛ. ГАГАРИНА, Д. 16</w:t>
      </w:r>
    </w:p>
    <w:p w:rsidR="001B4582" w:rsidRPr="00D808DB" w:rsidRDefault="00683D5E" w:rsidP="001B4582">
      <w:pPr>
        <w:rPr>
          <w:rFonts w:ascii="Times New Roman" w:hAnsi="Times New Roman"/>
          <w:color w:val="000000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Почтовый адрес: </w:t>
      </w:r>
      <w:r w:rsidR="001B4582" w:rsidRPr="00D808DB">
        <w:rPr>
          <w:rFonts w:ascii="Times New Roman" w:hAnsi="Times New Roman"/>
          <w:color w:val="000000"/>
          <w:sz w:val="28"/>
          <w:szCs w:val="28"/>
        </w:rPr>
        <w:t>ОБЛ ОМСКАЯ, Р-Н ОМСКИЙ, П НОВООМСКИЙ, УЛ. ГАГАРИНА, Д. 16</w:t>
      </w:r>
    </w:p>
    <w:p w:rsidR="003F14EC" w:rsidRPr="00D808DB" w:rsidRDefault="003F14EC" w:rsidP="003F14EC">
      <w:pPr>
        <w:rPr>
          <w:rFonts w:ascii="Times New Roman" w:hAnsi="Times New Roman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>О</w:t>
      </w:r>
      <w:r w:rsidR="00683D5E" w:rsidRPr="00D808DB">
        <w:rPr>
          <w:rFonts w:ascii="Times New Roman" w:hAnsi="Times New Roman"/>
          <w:sz w:val="28"/>
          <w:szCs w:val="28"/>
        </w:rPr>
        <w:t>ГРН</w:t>
      </w:r>
      <w:r w:rsidR="00D808DB" w:rsidRPr="00D808DB">
        <w:rPr>
          <w:rFonts w:ascii="Times New Roman" w:hAnsi="Times New Roman"/>
          <w:sz w:val="28"/>
          <w:szCs w:val="28"/>
        </w:rPr>
        <w:t>ИП</w:t>
      </w:r>
      <w:r w:rsidR="00683D5E" w:rsidRPr="00D808DB">
        <w:rPr>
          <w:rFonts w:ascii="Times New Roman" w:hAnsi="Times New Roman"/>
          <w:sz w:val="28"/>
          <w:szCs w:val="28"/>
        </w:rPr>
        <w:t xml:space="preserve">: </w:t>
      </w:r>
      <w:r w:rsidR="001B4582" w:rsidRPr="00D808DB">
        <w:rPr>
          <w:rFonts w:ascii="Times New Roman" w:hAnsi="Times New Roman"/>
          <w:color w:val="000000"/>
          <w:sz w:val="28"/>
          <w:szCs w:val="28"/>
        </w:rPr>
        <w:t>319554300061111</w:t>
      </w:r>
    </w:p>
    <w:p w:rsidR="00D808DB" w:rsidRPr="00D808DB" w:rsidRDefault="00683D5E" w:rsidP="003F14EC">
      <w:pPr>
        <w:rPr>
          <w:rFonts w:ascii="Times New Roman" w:hAnsi="Times New Roman"/>
          <w:color w:val="000000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ИНН: </w:t>
      </w:r>
      <w:r w:rsidR="00D808DB" w:rsidRPr="00D808DB">
        <w:rPr>
          <w:rFonts w:ascii="Times New Roman" w:hAnsi="Times New Roman"/>
          <w:color w:val="000000"/>
          <w:sz w:val="28"/>
          <w:szCs w:val="28"/>
        </w:rPr>
        <w:t>550316038101</w:t>
      </w:r>
    </w:p>
    <w:p w:rsidR="00D808DB" w:rsidRPr="00D808DB" w:rsidRDefault="003F14EC" w:rsidP="003F14EC">
      <w:pPr>
        <w:rPr>
          <w:rFonts w:ascii="Times New Roman" w:hAnsi="Times New Roman"/>
          <w:color w:val="000000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="00D808DB" w:rsidRPr="00D808DB">
          <w:rPr>
            <w:rStyle w:val="a3"/>
            <w:rFonts w:ascii="Times New Roman" w:hAnsi="Times New Roman"/>
            <w:sz w:val="28"/>
            <w:szCs w:val="28"/>
          </w:rPr>
          <w:t>safaryan.gagik72@gmail.com</w:t>
        </w:r>
      </w:hyperlink>
    </w:p>
    <w:p w:rsidR="003F14EC" w:rsidRPr="00D808DB" w:rsidRDefault="00683D5E" w:rsidP="003F14EC">
      <w:pPr>
        <w:rPr>
          <w:rFonts w:ascii="Times New Roman" w:hAnsi="Times New Roman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 xml:space="preserve">Тел: </w:t>
      </w:r>
      <w:r w:rsidR="00D808DB" w:rsidRPr="00D808DB">
        <w:rPr>
          <w:rFonts w:ascii="Times New Roman" w:hAnsi="Times New Roman"/>
          <w:color w:val="000000"/>
          <w:sz w:val="28"/>
          <w:szCs w:val="28"/>
        </w:rPr>
        <w:t>+7 913 676 19 34</w:t>
      </w:r>
    </w:p>
    <w:p w:rsidR="003F14EC" w:rsidRPr="00BD6293" w:rsidRDefault="003F14EC" w:rsidP="003F14EC">
      <w:pPr>
        <w:rPr>
          <w:rFonts w:ascii="Times New Roman" w:hAnsi="Times New Roman"/>
          <w:sz w:val="28"/>
          <w:szCs w:val="28"/>
        </w:rPr>
      </w:pPr>
      <w:r w:rsidRPr="00BD6293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F14EC" w:rsidRPr="00BD6293" w:rsidRDefault="003F14EC" w:rsidP="003F14EC">
      <w:pPr>
        <w:rPr>
          <w:rFonts w:ascii="Times New Roman" w:hAnsi="Times New Roman"/>
          <w:sz w:val="28"/>
          <w:szCs w:val="28"/>
        </w:rPr>
      </w:pPr>
    </w:p>
    <w:p w:rsidR="00330B02" w:rsidRDefault="003F14EC" w:rsidP="003F14EC">
      <w:pPr>
        <w:rPr>
          <w:rFonts w:ascii="Times New Roman" w:hAnsi="Times New Roman"/>
          <w:sz w:val="28"/>
          <w:szCs w:val="28"/>
        </w:rPr>
      </w:pPr>
      <w:r w:rsidRPr="00BD629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30B02" w:rsidRDefault="00330B02" w:rsidP="003F14EC">
      <w:pPr>
        <w:rPr>
          <w:rFonts w:ascii="Times New Roman" w:hAnsi="Times New Roman"/>
          <w:sz w:val="28"/>
          <w:szCs w:val="28"/>
        </w:rPr>
      </w:pPr>
    </w:p>
    <w:p w:rsidR="003F14EC" w:rsidRPr="00BD6293" w:rsidRDefault="003F14EC" w:rsidP="00D808DB">
      <w:pPr>
        <w:jc w:val="center"/>
        <w:rPr>
          <w:rFonts w:ascii="Times New Roman" w:hAnsi="Times New Roman"/>
          <w:sz w:val="28"/>
          <w:szCs w:val="28"/>
        </w:rPr>
      </w:pPr>
      <w:r w:rsidRPr="00BD6293">
        <w:rPr>
          <w:rFonts w:ascii="Times New Roman" w:hAnsi="Times New Roman"/>
          <w:sz w:val="28"/>
          <w:szCs w:val="28"/>
        </w:rPr>
        <w:t xml:space="preserve">Уважаемый </w:t>
      </w:r>
      <w:r w:rsidR="00D808DB" w:rsidRPr="00D808DB">
        <w:rPr>
          <w:rFonts w:ascii="Times New Roman" w:hAnsi="Times New Roman"/>
          <w:sz w:val="28"/>
          <w:szCs w:val="28"/>
        </w:rPr>
        <w:t>Вадим Анатольевич</w:t>
      </w:r>
      <w:r w:rsidRPr="00BD6293">
        <w:rPr>
          <w:rFonts w:ascii="Times New Roman" w:hAnsi="Times New Roman"/>
          <w:sz w:val="28"/>
          <w:szCs w:val="28"/>
        </w:rPr>
        <w:t>!</w:t>
      </w:r>
    </w:p>
    <w:p w:rsidR="003F14EC" w:rsidRDefault="00D808DB" w:rsidP="005215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08DB">
        <w:rPr>
          <w:rFonts w:ascii="Times New Roman" w:hAnsi="Times New Roman"/>
          <w:sz w:val="28"/>
          <w:szCs w:val="28"/>
        </w:rPr>
        <w:t>ИП САФАРЯН ГАГИК ГАРНИКОВИЧ</w:t>
      </w:r>
      <w:r w:rsidRPr="00BD6293">
        <w:rPr>
          <w:rFonts w:ascii="Times New Roman" w:hAnsi="Times New Roman"/>
          <w:sz w:val="28"/>
          <w:szCs w:val="28"/>
        </w:rPr>
        <w:t xml:space="preserve"> </w:t>
      </w:r>
      <w:r w:rsidR="003F14EC" w:rsidRPr="00BD6293">
        <w:rPr>
          <w:rFonts w:ascii="Times New Roman" w:hAnsi="Times New Roman"/>
          <w:sz w:val="28"/>
          <w:szCs w:val="28"/>
        </w:rPr>
        <w:t>просит, Вас рассмотреть, сложившуюся с</w:t>
      </w:r>
      <w:r>
        <w:rPr>
          <w:rFonts w:ascii="Times New Roman" w:hAnsi="Times New Roman"/>
          <w:sz w:val="28"/>
          <w:szCs w:val="28"/>
        </w:rPr>
        <w:t xml:space="preserve">итуацию при рассмотрении  </w:t>
      </w:r>
      <w:r w:rsidR="0052158E">
        <w:rPr>
          <w:rFonts w:ascii="Times New Roman" w:hAnsi="Times New Roman"/>
          <w:sz w:val="28"/>
          <w:szCs w:val="28"/>
        </w:rPr>
        <w:t xml:space="preserve">итогов </w:t>
      </w:r>
      <w:r w:rsidR="00430C35">
        <w:rPr>
          <w:rFonts w:ascii="Times New Roman" w:hAnsi="Times New Roman"/>
          <w:sz w:val="28"/>
          <w:szCs w:val="28"/>
        </w:rPr>
        <w:t>э</w:t>
      </w:r>
      <w:r w:rsidR="0052158E">
        <w:rPr>
          <w:rFonts w:ascii="Times New Roman" w:hAnsi="Times New Roman"/>
          <w:sz w:val="28"/>
          <w:szCs w:val="28"/>
        </w:rPr>
        <w:t>лектронного</w:t>
      </w:r>
      <w:r w:rsidR="00430C35" w:rsidRPr="00430C35">
        <w:rPr>
          <w:rFonts w:ascii="Times New Roman" w:hAnsi="Times New Roman"/>
          <w:sz w:val="28"/>
          <w:szCs w:val="28"/>
        </w:rPr>
        <w:t xml:space="preserve"> аукцион</w:t>
      </w:r>
      <w:r w:rsidR="0052158E">
        <w:rPr>
          <w:rFonts w:ascii="Times New Roman" w:hAnsi="Times New Roman"/>
          <w:sz w:val="28"/>
          <w:szCs w:val="28"/>
        </w:rPr>
        <w:t xml:space="preserve">а </w:t>
      </w:r>
      <w:r w:rsidR="00430C35" w:rsidRPr="00430C35">
        <w:rPr>
          <w:rFonts w:ascii="Times New Roman" w:hAnsi="Times New Roman"/>
          <w:sz w:val="28"/>
          <w:szCs w:val="28"/>
        </w:rPr>
        <w:t xml:space="preserve"> (71 ФЗ)</w:t>
      </w:r>
      <w:r w:rsidR="00430C35">
        <w:rPr>
          <w:rFonts w:ascii="Times New Roman" w:hAnsi="Times New Roman"/>
          <w:sz w:val="28"/>
          <w:szCs w:val="28"/>
        </w:rPr>
        <w:t xml:space="preserve"> </w:t>
      </w:r>
      <w:r w:rsidR="0052158E">
        <w:rPr>
          <w:rFonts w:ascii="Times New Roman" w:hAnsi="Times New Roman"/>
          <w:sz w:val="28"/>
          <w:szCs w:val="28"/>
        </w:rPr>
        <w:t>н</w:t>
      </w:r>
      <w:r w:rsidR="0052158E" w:rsidRPr="0052158E">
        <w:rPr>
          <w:rFonts w:ascii="Times New Roman" w:hAnsi="Times New Roman"/>
          <w:sz w:val="28"/>
          <w:szCs w:val="28"/>
        </w:rPr>
        <w:t>омер закупки 0152300023119000030</w:t>
      </w:r>
      <w:r w:rsidR="0052158E">
        <w:rPr>
          <w:rFonts w:ascii="Times New Roman" w:hAnsi="Times New Roman"/>
          <w:sz w:val="28"/>
          <w:szCs w:val="28"/>
        </w:rPr>
        <w:t xml:space="preserve"> </w:t>
      </w:r>
      <w:r w:rsidR="00430C35">
        <w:rPr>
          <w:rFonts w:ascii="Times New Roman" w:hAnsi="Times New Roman"/>
          <w:sz w:val="28"/>
          <w:szCs w:val="28"/>
        </w:rPr>
        <w:t>на в</w:t>
      </w:r>
      <w:r w:rsidR="00430C35" w:rsidRPr="00430C35">
        <w:rPr>
          <w:rFonts w:ascii="Times New Roman" w:hAnsi="Times New Roman"/>
          <w:sz w:val="28"/>
          <w:szCs w:val="28"/>
        </w:rPr>
        <w:t>ыполнение работ по ремонту кровли жилого дома расположенного по адресу Исилькульский район п. Лесной , ул. Лесная,  д. 7</w:t>
      </w:r>
      <w:r w:rsidR="00430C35">
        <w:rPr>
          <w:rFonts w:ascii="Times New Roman" w:hAnsi="Times New Roman"/>
          <w:sz w:val="28"/>
          <w:szCs w:val="28"/>
        </w:rPr>
        <w:t xml:space="preserve">, поданной нами 15.08.2019г. </w:t>
      </w:r>
    </w:p>
    <w:p w:rsidR="00430C35" w:rsidRDefault="00430C35" w:rsidP="005215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документа «</w:t>
      </w:r>
      <w:r w:rsidRPr="00430C35">
        <w:rPr>
          <w:rFonts w:ascii="Times New Roman" w:hAnsi="Times New Roman"/>
          <w:sz w:val="28"/>
          <w:szCs w:val="28"/>
        </w:rPr>
        <w:t>ДОКУМЕНТАЦИЯ ОБ ЭЛЕКТРОННОМ АУКЦИОНЕ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35">
        <w:rPr>
          <w:rFonts w:ascii="Times New Roman" w:hAnsi="Times New Roman"/>
          <w:sz w:val="28"/>
          <w:szCs w:val="28"/>
        </w:rPr>
        <w:t xml:space="preserve">на выполнение работ по ремонту кровли </w:t>
      </w:r>
      <w:r w:rsidRPr="00430C35">
        <w:rPr>
          <w:rFonts w:ascii="Times New Roman" w:hAnsi="Times New Roman"/>
          <w:sz w:val="28"/>
          <w:szCs w:val="28"/>
        </w:rPr>
        <w:lastRenderedPageBreak/>
        <w:t>жилого дома, расположенного по адресу: Исилькульский район, п. Лесной , ул. Лесная, д. 7</w:t>
      </w:r>
      <w:r>
        <w:rPr>
          <w:rFonts w:ascii="Times New Roman" w:hAnsi="Times New Roman"/>
          <w:sz w:val="28"/>
          <w:szCs w:val="28"/>
        </w:rPr>
        <w:t xml:space="preserve">» нами </w:t>
      </w:r>
      <w:r w:rsidR="0052158E">
        <w:rPr>
          <w:rFonts w:ascii="Times New Roman" w:hAnsi="Times New Roman"/>
          <w:sz w:val="28"/>
          <w:szCs w:val="28"/>
        </w:rPr>
        <w:t xml:space="preserve">подана заявка № </w:t>
      </w:r>
      <w:r w:rsidR="0052158E">
        <w:rPr>
          <w:rFonts w:ascii="Trebuchet MS" w:hAnsi="Trebuchet MS"/>
          <w:color w:val="000000"/>
          <w:sz w:val="23"/>
          <w:szCs w:val="23"/>
        </w:rPr>
        <w:t>105679128</w:t>
      </w:r>
      <w:r w:rsidR="0052158E" w:rsidRPr="00BD6293">
        <w:rPr>
          <w:rFonts w:ascii="Times New Roman" w:hAnsi="Times New Roman"/>
          <w:sz w:val="28"/>
          <w:szCs w:val="28"/>
        </w:rPr>
        <w:t xml:space="preserve"> </w:t>
      </w:r>
      <w:r w:rsidR="0052158E">
        <w:rPr>
          <w:rFonts w:ascii="Times New Roman" w:hAnsi="Times New Roman"/>
          <w:sz w:val="28"/>
          <w:szCs w:val="28"/>
        </w:rPr>
        <w:t xml:space="preserve"> в которой </w:t>
      </w:r>
      <w:r>
        <w:rPr>
          <w:rFonts w:ascii="Times New Roman" w:hAnsi="Times New Roman"/>
          <w:sz w:val="28"/>
          <w:szCs w:val="28"/>
        </w:rPr>
        <w:t xml:space="preserve">предоставлены следующие документы: </w:t>
      </w:r>
    </w:p>
    <w:p w:rsidR="00430C35" w:rsidRDefault="00430C35" w:rsidP="0043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часть – Заявка, согласно требованиям;</w:t>
      </w:r>
    </w:p>
    <w:p w:rsidR="00430C35" w:rsidRDefault="00430C35" w:rsidP="0043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– </w:t>
      </w:r>
      <w:r w:rsidRPr="00430C35">
        <w:rPr>
          <w:rFonts w:ascii="Times New Roman" w:hAnsi="Times New Roman"/>
          <w:sz w:val="28"/>
          <w:szCs w:val="28"/>
        </w:rPr>
        <w:t>Декларация о соответствии участника закупки критериям отнесения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35">
        <w:rPr>
          <w:rFonts w:ascii="Times New Roman" w:hAnsi="Times New Roman"/>
          <w:sz w:val="28"/>
          <w:szCs w:val="28"/>
        </w:rPr>
        <w:t>к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30C35" w:rsidRDefault="00430C35" w:rsidP="0043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86B5C">
        <w:rPr>
          <w:rFonts w:ascii="Times New Roman" w:hAnsi="Times New Roman"/>
          <w:sz w:val="28"/>
          <w:szCs w:val="28"/>
        </w:rPr>
        <w:t xml:space="preserve">екларация о соответствии </w:t>
      </w:r>
      <w:r>
        <w:rPr>
          <w:rFonts w:ascii="Times New Roman" w:hAnsi="Times New Roman"/>
          <w:sz w:val="28"/>
          <w:szCs w:val="28"/>
        </w:rPr>
        <w:t xml:space="preserve">требованиям, предъявляемым к участникам </w:t>
      </w:r>
      <w:r w:rsidRPr="00E86B5C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ых</w:t>
      </w:r>
      <w:r w:rsidRPr="00E86B5C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ов;</w:t>
      </w:r>
    </w:p>
    <w:p w:rsidR="00430C35" w:rsidRDefault="00430C35" w:rsidP="0043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C35">
        <w:rPr>
          <w:rFonts w:ascii="Times New Roman" w:hAnsi="Times New Roman"/>
          <w:sz w:val="28"/>
          <w:szCs w:val="28"/>
        </w:rPr>
        <w:t>Карточка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430C35" w:rsidRDefault="00430C35" w:rsidP="0043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C35">
        <w:rPr>
          <w:rFonts w:ascii="Times New Roman" w:hAnsi="Times New Roman"/>
          <w:sz w:val="28"/>
          <w:szCs w:val="28"/>
        </w:rPr>
        <w:t>Решение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о крупных сделках.</w:t>
      </w:r>
    </w:p>
    <w:p w:rsidR="0052158E" w:rsidRDefault="0052158E" w:rsidP="0043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аукциона наше предложение было минимальным.</w:t>
      </w:r>
    </w:p>
    <w:p w:rsidR="00430C35" w:rsidRDefault="0052158E" w:rsidP="005215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рассмотрения второй части заявки </w:t>
      </w:r>
      <w:r w:rsidR="00430C35">
        <w:rPr>
          <w:rFonts w:ascii="Times New Roman" w:hAnsi="Times New Roman"/>
          <w:sz w:val="28"/>
          <w:szCs w:val="28"/>
        </w:rPr>
        <w:t>Заказчик принял решение</w:t>
      </w:r>
      <w:r>
        <w:rPr>
          <w:rFonts w:ascii="Times New Roman" w:hAnsi="Times New Roman"/>
          <w:sz w:val="28"/>
          <w:szCs w:val="28"/>
        </w:rPr>
        <w:t>: «</w:t>
      </w:r>
      <w:r w:rsidRPr="0052158E">
        <w:rPr>
          <w:rFonts w:ascii="Times New Roman" w:hAnsi="Times New Roman"/>
          <w:sz w:val="28"/>
          <w:szCs w:val="28"/>
        </w:rPr>
        <w:t>В заявке участника представлена декларация о принадлежности участника электронного аукциона к субъектам малого предпринимательства, однако в соответствии со сведениями, размещенными на официальном сайте https://ofd.nalog.ru/ на 19.08.2019 г. ИП Сафарян Гагик Гарникович отсутствует в указанном реестре.</w:t>
      </w:r>
      <w:r>
        <w:rPr>
          <w:rFonts w:ascii="Times New Roman" w:hAnsi="Times New Roman"/>
          <w:sz w:val="28"/>
          <w:szCs w:val="28"/>
        </w:rPr>
        <w:t>»</w:t>
      </w:r>
    </w:p>
    <w:p w:rsidR="0052158E" w:rsidRDefault="00790F6C" w:rsidP="005215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ИП Сафарян Г.Г. зарегистрирован 01.08.2019г. сведения в реестре на официальном сайте появятся 10.09.2019., но Декларация</w:t>
      </w:r>
      <w:r w:rsidRPr="00430C35">
        <w:rPr>
          <w:rFonts w:ascii="Times New Roman" w:hAnsi="Times New Roman"/>
          <w:sz w:val="28"/>
          <w:szCs w:val="28"/>
        </w:rPr>
        <w:t xml:space="preserve"> о соответствии участника закупки критериям отнесения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35">
        <w:rPr>
          <w:rFonts w:ascii="Times New Roman" w:hAnsi="Times New Roman"/>
          <w:sz w:val="28"/>
          <w:szCs w:val="28"/>
        </w:rPr>
        <w:t>к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мною была предоставлена в соответствии с требованиями пункта 4.1.8 «</w:t>
      </w:r>
      <w:r w:rsidRPr="00430C35">
        <w:rPr>
          <w:rFonts w:ascii="Times New Roman" w:hAnsi="Times New Roman"/>
          <w:sz w:val="28"/>
          <w:szCs w:val="28"/>
        </w:rPr>
        <w:t>ДОКУМЕНТАЦИЯ ОБ ЭЛЕКТРОННОМ АУКЦИОНЕ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35">
        <w:rPr>
          <w:rFonts w:ascii="Times New Roman" w:hAnsi="Times New Roman"/>
          <w:sz w:val="28"/>
          <w:szCs w:val="28"/>
        </w:rPr>
        <w:t>на выполнение работ по ремонту кровли жилого дома, расположенного по адресу: Исилькульский район, п. Лесной , ул. Лесная, д. 7</w:t>
      </w:r>
      <w:r>
        <w:rPr>
          <w:rFonts w:ascii="Times New Roman" w:hAnsi="Times New Roman"/>
          <w:sz w:val="28"/>
          <w:szCs w:val="28"/>
        </w:rPr>
        <w:t>».</w:t>
      </w:r>
    </w:p>
    <w:p w:rsidR="0052158E" w:rsidRDefault="002D72A1" w:rsidP="005215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2A1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rebuchet MS" w:hAnsi="Trebuchet MS"/>
          <w:color w:val="000000"/>
          <w:sz w:val="23"/>
          <w:szCs w:val="23"/>
        </w:rPr>
        <w:t xml:space="preserve">105679128 </w:t>
      </w:r>
      <w:r>
        <w:rPr>
          <w:rFonts w:ascii="Times New Roman" w:hAnsi="Times New Roman"/>
          <w:sz w:val="28"/>
          <w:szCs w:val="28"/>
        </w:rPr>
        <w:t>ИП Сафарян Г.Г.</w:t>
      </w:r>
      <w:r w:rsidRPr="002D72A1">
        <w:rPr>
          <w:rFonts w:ascii="Times New Roman" w:hAnsi="Times New Roman"/>
          <w:sz w:val="28"/>
          <w:szCs w:val="28"/>
        </w:rPr>
        <w:t xml:space="preserve">  заполнена в соответствии с требованиями Аукционной документации и нормами  44-ФЗ «Закона о размещении заказов».</w:t>
      </w:r>
    </w:p>
    <w:p w:rsidR="002D72A1" w:rsidRPr="002D72A1" w:rsidRDefault="002D72A1" w:rsidP="002D72A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D72A1">
        <w:rPr>
          <w:rFonts w:ascii="Times New Roman" w:hAnsi="Times New Roman"/>
          <w:b/>
          <w:bCs/>
          <w:sz w:val="28"/>
          <w:szCs w:val="28"/>
        </w:rPr>
        <w:t>В связи с вышеизложенным , просим Вас:</w:t>
      </w:r>
    </w:p>
    <w:p w:rsidR="002D72A1" w:rsidRPr="002D72A1" w:rsidRDefault="002D72A1" w:rsidP="002D72A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D72A1">
        <w:rPr>
          <w:rFonts w:ascii="Times New Roman" w:hAnsi="Times New Roman"/>
          <w:b/>
          <w:bCs/>
          <w:sz w:val="28"/>
          <w:szCs w:val="28"/>
        </w:rPr>
        <w:t xml:space="preserve">1.Защитить права и законные интересы  </w:t>
      </w:r>
      <w:r>
        <w:rPr>
          <w:rFonts w:ascii="Times New Roman" w:hAnsi="Times New Roman"/>
          <w:b/>
          <w:bCs/>
          <w:sz w:val="28"/>
          <w:szCs w:val="28"/>
        </w:rPr>
        <w:t>ИП Сафарян Г.Г.</w:t>
      </w:r>
    </w:p>
    <w:p w:rsidR="002D72A1" w:rsidRPr="002D72A1" w:rsidRDefault="002D72A1" w:rsidP="002D72A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D72A1">
        <w:rPr>
          <w:rFonts w:ascii="Times New Roman" w:hAnsi="Times New Roman"/>
          <w:b/>
          <w:bCs/>
          <w:sz w:val="28"/>
          <w:szCs w:val="28"/>
        </w:rPr>
        <w:t xml:space="preserve">2. Приостановить процедуру </w:t>
      </w:r>
      <w:r>
        <w:rPr>
          <w:rFonts w:ascii="Times New Roman" w:hAnsi="Times New Roman"/>
          <w:b/>
          <w:bCs/>
          <w:sz w:val="28"/>
          <w:szCs w:val="28"/>
        </w:rPr>
        <w:t>подписания госконтракта</w:t>
      </w:r>
      <w:r w:rsidRPr="002D72A1">
        <w:rPr>
          <w:rFonts w:ascii="Times New Roman" w:hAnsi="Times New Roman"/>
          <w:b/>
          <w:bCs/>
          <w:sz w:val="28"/>
          <w:szCs w:val="28"/>
        </w:rPr>
        <w:t>, отменить 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отказа</w:t>
      </w:r>
      <w:r w:rsidRPr="002D72A1">
        <w:rPr>
          <w:rFonts w:ascii="Times New Roman" w:hAnsi="Times New Roman"/>
          <w:b/>
          <w:bCs/>
          <w:sz w:val="28"/>
          <w:szCs w:val="28"/>
        </w:rPr>
        <w:t>, составленны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2D72A1">
        <w:rPr>
          <w:rFonts w:ascii="Times New Roman" w:hAnsi="Times New Roman"/>
          <w:b/>
          <w:bCs/>
          <w:sz w:val="28"/>
          <w:szCs w:val="28"/>
        </w:rPr>
        <w:t xml:space="preserve"> в ходе проведения процедуры рассмотрения заявок, отменить протокол подведения итогов.</w:t>
      </w:r>
    </w:p>
    <w:p w:rsidR="002D72A1" w:rsidRPr="002D72A1" w:rsidRDefault="002D72A1" w:rsidP="002D72A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D72A1">
        <w:rPr>
          <w:rFonts w:ascii="Times New Roman" w:hAnsi="Times New Roman"/>
          <w:b/>
          <w:bCs/>
          <w:sz w:val="28"/>
          <w:szCs w:val="28"/>
        </w:rPr>
        <w:t xml:space="preserve">3. Обязать Заказчика </w:t>
      </w:r>
      <w:r>
        <w:rPr>
          <w:rFonts w:ascii="Times New Roman" w:hAnsi="Times New Roman"/>
          <w:b/>
          <w:bCs/>
          <w:sz w:val="28"/>
          <w:szCs w:val="28"/>
        </w:rPr>
        <w:t>пересмотреть итоги торгов.</w:t>
      </w:r>
    </w:p>
    <w:sectPr w:rsidR="002D72A1" w:rsidRPr="002D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D49"/>
    <w:multiLevelType w:val="multilevel"/>
    <w:tmpl w:val="8CEEFE8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701" w:hanging="1701"/>
      </w:pPr>
      <w:rPr>
        <w:rFonts w:cs="Times New Roman"/>
        <w:b/>
      </w:rPr>
    </w:lvl>
    <w:lvl w:ilvl="3">
      <w:start w:val="1"/>
      <w:numFmt w:val="decimal"/>
      <w:lvlText w:val="%4)"/>
      <w:lvlJc w:val="left"/>
      <w:pPr>
        <w:tabs>
          <w:tab w:val="num" w:pos="2978"/>
        </w:tabs>
        <w:ind w:left="2921" w:hanging="249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6E"/>
    <w:rsid w:val="00005F31"/>
    <w:rsid w:val="0004186E"/>
    <w:rsid w:val="0012056D"/>
    <w:rsid w:val="00157C64"/>
    <w:rsid w:val="00172AF0"/>
    <w:rsid w:val="001A19B2"/>
    <w:rsid w:val="001B14ED"/>
    <w:rsid w:val="001B4582"/>
    <w:rsid w:val="001C43F1"/>
    <w:rsid w:val="001E6F6A"/>
    <w:rsid w:val="00226638"/>
    <w:rsid w:val="0023300A"/>
    <w:rsid w:val="002902D3"/>
    <w:rsid w:val="00293FFB"/>
    <w:rsid w:val="002C2B20"/>
    <w:rsid w:val="002D72A1"/>
    <w:rsid w:val="002F4F96"/>
    <w:rsid w:val="003103EF"/>
    <w:rsid w:val="00330B02"/>
    <w:rsid w:val="00356DAC"/>
    <w:rsid w:val="003605D5"/>
    <w:rsid w:val="00380011"/>
    <w:rsid w:val="003849FE"/>
    <w:rsid w:val="0039167D"/>
    <w:rsid w:val="003D610D"/>
    <w:rsid w:val="003F14EC"/>
    <w:rsid w:val="00430C35"/>
    <w:rsid w:val="00456E9A"/>
    <w:rsid w:val="004B3944"/>
    <w:rsid w:val="0052158E"/>
    <w:rsid w:val="0052789A"/>
    <w:rsid w:val="005316A6"/>
    <w:rsid w:val="00546AE1"/>
    <w:rsid w:val="00554AA3"/>
    <w:rsid w:val="005808D1"/>
    <w:rsid w:val="00591783"/>
    <w:rsid w:val="005A7E1E"/>
    <w:rsid w:val="005B5B8E"/>
    <w:rsid w:val="005C3AA0"/>
    <w:rsid w:val="00606D76"/>
    <w:rsid w:val="00607B6C"/>
    <w:rsid w:val="006754D3"/>
    <w:rsid w:val="00683D5E"/>
    <w:rsid w:val="0072294D"/>
    <w:rsid w:val="00754200"/>
    <w:rsid w:val="0076122E"/>
    <w:rsid w:val="00790F6C"/>
    <w:rsid w:val="007A6315"/>
    <w:rsid w:val="00826DF5"/>
    <w:rsid w:val="00857BE7"/>
    <w:rsid w:val="0086257B"/>
    <w:rsid w:val="0088653B"/>
    <w:rsid w:val="008C77C5"/>
    <w:rsid w:val="009179C3"/>
    <w:rsid w:val="00924A56"/>
    <w:rsid w:val="00930C41"/>
    <w:rsid w:val="00942651"/>
    <w:rsid w:val="009876F9"/>
    <w:rsid w:val="0099763B"/>
    <w:rsid w:val="009B5DD4"/>
    <w:rsid w:val="009C00FB"/>
    <w:rsid w:val="009C26A0"/>
    <w:rsid w:val="009F0118"/>
    <w:rsid w:val="00A40AA6"/>
    <w:rsid w:val="00A533C3"/>
    <w:rsid w:val="00A876FD"/>
    <w:rsid w:val="00AA0278"/>
    <w:rsid w:val="00B40749"/>
    <w:rsid w:val="00B63432"/>
    <w:rsid w:val="00B6625A"/>
    <w:rsid w:val="00B663D3"/>
    <w:rsid w:val="00B704A1"/>
    <w:rsid w:val="00BC00E4"/>
    <w:rsid w:val="00BC4C9A"/>
    <w:rsid w:val="00BE07B2"/>
    <w:rsid w:val="00C35643"/>
    <w:rsid w:val="00C41595"/>
    <w:rsid w:val="00C95DE7"/>
    <w:rsid w:val="00CA23D2"/>
    <w:rsid w:val="00CB63D5"/>
    <w:rsid w:val="00CE1143"/>
    <w:rsid w:val="00D42122"/>
    <w:rsid w:val="00D5100B"/>
    <w:rsid w:val="00D808DB"/>
    <w:rsid w:val="00DB4DDA"/>
    <w:rsid w:val="00DC175E"/>
    <w:rsid w:val="00DC616F"/>
    <w:rsid w:val="00E0255D"/>
    <w:rsid w:val="00E60B2B"/>
    <w:rsid w:val="00E77C99"/>
    <w:rsid w:val="00E77DEE"/>
    <w:rsid w:val="00EF41C0"/>
    <w:rsid w:val="00F51C86"/>
    <w:rsid w:val="00FB60C9"/>
    <w:rsid w:val="00FD7708"/>
    <w:rsid w:val="00FD7952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4E55-E799-42C3-8339-91FCD97A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82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3F14E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14EC"/>
    <w:rPr>
      <w:color w:val="0563C1"/>
      <w:u w:val="single"/>
    </w:rPr>
  </w:style>
  <w:style w:type="character" w:styleId="a4">
    <w:name w:val="Strong"/>
    <w:basedOn w:val="a0"/>
    <w:uiPriority w:val="22"/>
    <w:qFormat/>
    <w:rsid w:val="003F14EC"/>
    <w:rPr>
      <w:b/>
      <w:bCs/>
    </w:rPr>
  </w:style>
  <w:style w:type="character" w:customStyle="1" w:styleId="apple-converted-space">
    <w:name w:val="apple-converted-space"/>
    <w:basedOn w:val="a0"/>
    <w:rsid w:val="003F14EC"/>
  </w:style>
  <w:style w:type="paragraph" w:styleId="a5">
    <w:name w:val="Normal (Web)"/>
    <w:basedOn w:val="a"/>
    <w:unhideWhenUsed/>
    <w:rsid w:val="003F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F14EC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F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4E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F14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14EC"/>
    <w:rPr>
      <w:rFonts w:ascii="Cambria" w:eastAsia="Times New Roman" w:hAnsi="Cambria" w:cs="Times New Roman"/>
      <w:b/>
      <w:bCs/>
      <w:color w:val="000000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ismr.omsk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ismr.omskpor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faryan.gagik7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ryan.gagik7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CTwtWSlbow3THSCk4JjJ47vQcN50Z2emRYDhI9ru3Rc=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HjXC26JEdeH1z0LgQ6qhbXUvD5G9al85E1n020g6Fwk=</DigestValue>
    </Reference>
  </SignedInfo>
  <SignatureValue>TObId9EepyHMBM83js+FS6z19Jy+7NRFb0jIksQt1sr1GulG3R6p6NP9IdboR8vr
O4VpAlK2jj6rlV//+glH0Q==</SignatureValue>
  <KeyInfo>
    <X509Data>
      <X509Certificate>MIIJLDCCCNegAwIBAgIQAdVMR7M1R2AAAAAKL2IAATAMBggqhQMHAQEDAgUAMIIB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uNC4ggoko+OdAAAAAAIPMAwGCCqFAwcBAQMCBQADQQCXrjtZsLAY/9EEVEPUok8w
FzBjSM0W41foGVwe155OFKfCy3Gfvd50x3l7mHVbBxM1q0IiohXJ3i0UDdAtASsx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syvADVDWgFLnguX8fz39XygXJng=</DigestValue>
      </Reference>
      <Reference URI="/word/document.xml?ContentType=application/vnd.openxmlformats-officedocument.wordprocessingml.document.main+xml">
        <DigestMethod Algorithm="http://www.w3.org/2000/09/xmldsig#sha1"/>
        <DigestValue>3eujAqBluaVZQSHsJ6Tt/i9GwEM=</DigestValue>
      </Reference>
      <Reference URI="/word/fontTable.xml?ContentType=application/vnd.openxmlformats-officedocument.wordprocessingml.fontTable+xml">
        <DigestMethod Algorithm="http://www.w3.org/2000/09/xmldsig#sha1"/>
        <DigestValue>GL2g9l+n+AsYXisoz+ZuqmMQ+Z8=</DigestValue>
      </Reference>
      <Reference URI="/word/numbering.xml?ContentType=application/vnd.openxmlformats-officedocument.wordprocessingml.numbering+xml">
        <DigestMethod Algorithm="http://www.w3.org/2000/09/xmldsig#sha1"/>
        <DigestValue>+rChtv75xaumiVQO5ZM54GCafOo=</DigestValue>
      </Reference>
      <Reference URI="/word/settings.xml?ContentType=application/vnd.openxmlformats-officedocument.wordprocessingml.settings+xml">
        <DigestMethod Algorithm="http://www.w3.org/2000/09/xmldsig#sha1"/>
        <DigestValue>3lBpUnrwnpM+66XB5uQMh7H+aUk=</DigestValue>
      </Reference>
      <Reference URI="/word/styles.xml?ContentType=application/vnd.openxmlformats-officedocument.wordprocessingml.styles+xml">
        <DigestMethod Algorithm="http://www.w3.org/2000/09/xmldsig#sha1"/>
        <DigestValue>6DrZdwlZghW3f3i//WsJxB6NnXg=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dr71yNANY5nT8Qz3uywpPfqHMGE=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2019-08-20T11:20:22Z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2019-08-20T11:20:22Z</xd:SigningTime>
          <xd:SigningCertificate>
            <xd:Cert>
              <xd:CertDigest>
                <DigestMethod Algorithm="http://www.w3.org/2000/09/xmldsig#sha1"/>
                <DigestValue>ve9/J/kyhNgLyCSTRIwxKbyo5gU=</DigestValue>
              </xd:CertDigest>
              <xd:IssuerSerial>
                <X509IssuerName>CN="АО ""КАЛУГА АСТРАЛ""", O="АО ""КАЛУГА АСТРАЛ""", E=ca@astral.ru, S=40 Калужская область, L=г. Калуга, C=RU, ИНН=004029017981, STREET="переулок Теренинский, д. 6", ОГРН=1024001434049</X509IssuerName>
                <X509SerialNumber>2436734370444477082869049423789424641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2019-08-20T09:41:00Z</dcterms:created>
  <dcterms:modified xsi:type="dcterms:W3CDTF">2019-08-20T11:11:00Z</dcterms:modified>
</cp:coreProperties>
</file>