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D4" w:rsidRPr="009475E1" w:rsidRDefault="00EF17D4" w:rsidP="00EF17D4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9475E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Общество с ограниченной ответственностью «</w:t>
      </w:r>
      <w:r w:rsidRPr="00D3137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СТОЛИЧНАЯ УПАКОВОЧНАЯ КОМПАНИЯ</w:t>
      </w:r>
      <w:r w:rsidRPr="009475E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»</w:t>
      </w:r>
    </w:p>
    <w:p w:rsidR="00EF17D4" w:rsidRPr="009475E1" w:rsidRDefault="00EF17D4" w:rsidP="00EF17D4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EF17D4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C74D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Руководителю </w:t>
      </w:r>
      <w:r w:rsidRPr="00F549E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я</w:t>
      </w:r>
      <w:r w:rsidRPr="00F549E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Федеральной </w:t>
      </w:r>
    </w:p>
    <w:p w:rsidR="00EF17D4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Pr="00F549E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нтимонопольной службы</w:t>
      </w:r>
      <w:r w:rsidRPr="00F549E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Pr="008C761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 </w:t>
      </w:r>
      <w:r w:rsidRPr="00EF17D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Омской области</w:t>
      </w:r>
    </w:p>
    <w:p w:rsidR="00EF17D4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EF17D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644010, г. Омск, пр. К. Маркса, 12А</w:t>
      </w:r>
    </w:p>
    <w:p w:rsidR="00EF17D4" w:rsidRPr="00EF17D4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</w:pPr>
      <w:r w:rsidRPr="00F549EE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E</w:t>
      </w:r>
      <w:r w:rsidRPr="00EF17D4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-</w:t>
      </w:r>
      <w:r w:rsidRPr="00F549EE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mail</w:t>
      </w:r>
      <w:r w:rsidRPr="00EF17D4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 xml:space="preserve">: </w:t>
      </w:r>
      <w:r w:rsidRPr="00EF17D4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to55@fas.gov.ru</w:t>
      </w:r>
      <w:hyperlink r:id="rId4" w:history="1"/>
    </w:p>
    <w:p w:rsidR="00EF17D4" w:rsidRPr="00EF17D4" w:rsidRDefault="00EF17D4" w:rsidP="00EF17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</w:pPr>
    </w:p>
    <w:p w:rsidR="00EF17D4" w:rsidRPr="00EF17D4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F17D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ЗАКАЗЧИК:</w:t>
      </w:r>
    </w:p>
    <w:p w:rsidR="00EF17D4" w:rsidRPr="00EF17D4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hyperlink r:id="rId5" w:tgtFrame="_blank" w:history="1">
        <w:r w:rsidRPr="00EF17D4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u w:val="none"/>
            <w:lang w:eastAsia="ru-RU"/>
          </w:rPr>
          <w:t xml:space="preserve">БЮДЖЕТНОЕ УЧРЕЖДЕНИЕ ЗДРАВООХРАНЕНИЯ ОМСКОЙ ОБЛАСТИ "ДЕТСКАЯ ГОРОДСКАЯ ПОЛИКЛИНИКА № 2 ИМЕНИ СКВОРЦОВА </w:t>
        </w:r>
        <w:proofErr w:type="spellStart"/>
        <w:r w:rsidRPr="00EF17D4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u w:val="none"/>
            <w:lang w:eastAsia="ru-RU"/>
          </w:rPr>
          <w:t>В.Е."</w:t>
        </w:r>
      </w:hyperlink>
      <w:proofErr w:type="spellEnd"/>
    </w:p>
    <w:p w:rsidR="00EF17D4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EF17D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644092, Омская </w:t>
      </w:r>
      <w:proofErr w:type="spellStart"/>
      <w:r w:rsidRPr="00EF17D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обл</w:t>
      </w:r>
      <w:proofErr w:type="spellEnd"/>
      <w:r w:rsidRPr="00EF17D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Омск г, УЛ ПУТИЛОВА, 5</w:t>
      </w:r>
    </w:p>
    <w:p w:rsidR="00EF17D4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1C3D2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Ответственное должностное лицо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EF17D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Паутова О. Н.</w:t>
      </w:r>
    </w:p>
    <w:p w:rsidR="00EF17D4" w:rsidRPr="001C3D2F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Адрес электронной по</w:t>
      </w:r>
      <w:r w:rsidRPr="00D3137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чт</w:t>
      </w:r>
      <w:r w:rsidRPr="007C1B5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ы </w:t>
      </w:r>
      <w:r w:rsidRPr="00EF17D4">
        <w:rPr>
          <w:rFonts w:ascii="Roboto" w:hAnsi="Roboto"/>
          <w:color w:val="212529"/>
          <w:shd w:val="clear" w:color="auto" w:fill="FFFFFF"/>
        </w:rPr>
        <w:t>pautova-o@list.ru</w:t>
      </w:r>
    </w:p>
    <w:p w:rsidR="00EF17D4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1C3D2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Номер контактного телефона</w:t>
      </w:r>
      <w:r w:rsidRPr="001C3D2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r w:rsidRPr="00EF17D4">
        <w:rPr>
          <w:rFonts w:ascii="Roboto" w:hAnsi="Roboto"/>
          <w:color w:val="212529"/>
          <w:shd w:val="clear" w:color="auto" w:fill="FFFFFF"/>
        </w:rPr>
        <w:t>8(3812)717482</w:t>
      </w:r>
    </w:p>
    <w:p w:rsidR="00EF17D4" w:rsidRDefault="00EF17D4" w:rsidP="00EF17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EF17D4" w:rsidRPr="007C1B59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C1B5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УЧАСТНИК:</w:t>
      </w:r>
    </w:p>
    <w:p w:rsidR="00EF17D4" w:rsidRPr="007C1B59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C1B5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ООО «СТОПАКОМ»</w:t>
      </w:r>
    </w:p>
    <w:p w:rsidR="00EF17D4" w:rsidRPr="009475E1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475E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196642 Санкт – Петербург г., Петро – Славянка п, </w:t>
      </w:r>
    </w:p>
    <w:p w:rsidR="00EF17D4" w:rsidRPr="009475E1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9475E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Промзона</w:t>
      </w:r>
      <w:proofErr w:type="spellEnd"/>
      <w:r w:rsidRPr="009475E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тер, д.2, лит. А, пом. 81</w:t>
      </w:r>
    </w:p>
    <w:p w:rsidR="00EF17D4" w:rsidRPr="009475E1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475E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stopakom@gmail.com</w:t>
      </w:r>
    </w:p>
    <w:p w:rsidR="00EF17D4" w:rsidRPr="009475E1" w:rsidRDefault="00EF17D4" w:rsidP="00EF17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475E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(812) 572-23-95</w:t>
      </w:r>
    </w:p>
    <w:p w:rsidR="00EF17D4" w:rsidRDefault="00EF17D4" w:rsidP="00EF17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7D4" w:rsidRPr="006B1416" w:rsidRDefault="00EF17D4" w:rsidP="00EF17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Жалоба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аукционной документации</w:t>
      </w:r>
    </w:p>
    <w:p w:rsidR="00EF17D4" w:rsidRPr="00C70C9D" w:rsidRDefault="00EF17D4" w:rsidP="00EF17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7D4" w:rsidRPr="0041687A" w:rsidRDefault="00EF17D4" w:rsidP="00EF17D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r w:rsidRPr="00EF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0352300020720000042</w:t>
      </w:r>
      <w:bookmarkEnd w:id="0"/>
    </w:p>
    <w:p w:rsidR="00EF17D4" w:rsidRPr="00053325" w:rsidRDefault="00EF17D4" w:rsidP="00EF17D4">
      <w:pPr>
        <w:ind w:firstLine="708"/>
        <w:jc w:val="both"/>
        <w:rPr>
          <w:rFonts w:ascii="Times New Roman" w:hAnsi="Times New Roman" w:cs="Times New Roman"/>
        </w:rPr>
      </w:pPr>
      <w:r w:rsidRPr="00053325">
        <w:rPr>
          <w:rFonts w:ascii="Times New Roman" w:hAnsi="Times New Roman" w:cs="Times New Roman"/>
        </w:rPr>
        <w:t xml:space="preserve">Извещением от </w:t>
      </w:r>
      <w:r>
        <w:rPr>
          <w:rFonts w:ascii="Times New Roman" w:hAnsi="Times New Roman" w:cs="Times New Roman"/>
        </w:rPr>
        <w:t>30</w:t>
      </w:r>
      <w:r w:rsidRPr="0005332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053325">
        <w:rPr>
          <w:rFonts w:ascii="Times New Roman" w:hAnsi="Times New Roman" w:cs="Times New Roman"/>
        </w:rPr>
        <w:t xml:space="preserve">.2020г., размещенным на официальном сайте </w:t>
      </w:r>
      <w:hyperlink r:id="rId6" w:history="1">
        <w:r w:rsidRPr="00053325">
          <w:rPr>
            <w:rStyle w:val="a6"/>
            <w:rFonts w:ascii="Times New Roman" w:hAnsi="Times New Roman" w:cs="Times New Roman"/>
            <w:lang w:val="en-US"/>
          </w:rPr>
          <w:t>www</w:t>
        </w:r>
        <w:r w:rsidRPr="00053325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053325">
          <w:rPr>
            <w:rStyle w:val="a6"/>
            <w:rFonts w:ascii="Times New Roman" w:hAnsi="Times New Roman" w:cs="Times New Roman"/>
            <w:lang w:val="en-US"/>
          </w:rPr>
          <w:t>zakupki</w:t>
        </w:r>
        <w:proofErr w:type="spellEnd"/>
        <w:r w:rsidRPr="00053325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053325">
          <w:rPr>
            <w:rStyle w:val="a6"/>
            <w:rFonts w:ascii="Times New Roman" w:hAnsi="Times New Roman" w:cs="Times New Roman"/>
            <w:lang w:val="en-US"/>
          </w:rPr>
          <w:t>gov</w:t>
        </w:r>
        <w:proofErr w:type="spellEnd"/>
        <w:r w:rsidRPr="00053325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053325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53325">
        <w:rPr>
          <w:rFonts w:ascii="Times New Roman" w:hAnsi="Times New Roman" w:cs="Times New Roman"/>
        </w:rPr>
        <w:t xml:space="preserve"> (заказ № </w:t>
      </w:r>
      <w:r w:rsidRPr="00EF17D4">
        <w:rPr>
          <w:rFonts w:ascii="Times New Roman" w:eastAsia="Times New Roman" w:hAnsi="Times New Roman" w:cs="Times New Roman"/>
          <w:b/>
          <w:bCs/>
          <w:lang w:eastAsia="ru-RU"/>
        </w:rPr>
        <w:t>0352300020720000042</w:t>
      </w:r>
      <w:r w:rsidRPr="00053325">
        <w:rPr>
          <w:rFonts w:ascii="Times New Roman" w:hAnsi="Times New Roman" w:cs="Times New Roman"/>
        </w:rPr>
        <w:t xml:space="preserve">), было объявлено о проведении открытого аукциона в электронной форме на право заключения контракта на поставку </w:t>
      </w:r>
      <w:r w:rsidRPr="00EF17D4">
        <w:rPr>
          <w:rFonts w:ascii="Times New Roman" w:hAnsi="Times New Roman" w:cs="Times New Roman"/>
        </w:rPr>
        <w:t>расходных материалов для стерилизации</w:t>
      </w:r>
      <w:r>
        <w:rPr>
          <w:rFonts w:ascii="Times New Roman" w:hAnsi="Times New Roman" w:cs="Times New Roman"/>
        </w:rPr>
        <w:t>.</w:t>
      </w:r>
    </w:p>
    <w:p w:rsidR="00EF17D4" w:rsidRDefault="00EF17D4" w:rsidP="00EF17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Pr="00053325">
        <w:rPr>
          <w:rFonts w:ascii="Times New Roman" w:hAnsi="Times New Roman" w:cs="Times New Roman"/>
        </w:rPr>
        <w:t>В позици</w:t>
      </w:r>
      <w:r>
        <w:rPr>
          <w:rFonts w:ascii="Times New Roman" w:hAnsi="Times New Roman" w:cs="Times New Roman"/>
        </w:rPr>
        <w:t>и</w:t>
      </w:r>
      <w:r w:rsidRPr="00053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053325">
        <w:rPr>
          <w:rFonts w:ascii="Times New Roman" w:hAnsi="Times New Roman" w:cs="Times New Roman"/>
        </w:rPr>
        <w:t>описания объекта закупки Заказчик включил требования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 товары</w:t>
      </w:r>
      <w:proofErr w:type="gramEnd"/>
      <w:r w:rsidRPr="00053325">
        <w:rPr>
          <w:rFonts w:ascii="Times New Roman" w:hAnsi="Times New Roman" w:cs="Times New Roman"/>
        </w:rPr>
        <w:t xml:space="preserve">, не отвечающие нормам Закона о контрактной системе и приводящие к существенному ограничению количества участников. </w:t>
      </w:r>
    </w:p>
    <w:p w:rsidR="00EF17D4" w:rsidRPr="00CE68A0" w:rsidRDefault="00EF17D4" w:rsidP="00EF17D4">
      <w:pPr>
        <w:ind w:firstLine="708"/>
        <w:jc w:val="both"/>
        <w:rPr>
          <w:rFonts w:ascii="Times New Roman" w:hAnsi="Times New Roman" w:cs="Times New Roman"/>
        </w:rPr>
      </w:pPr>
      <w:r w:rsidRPr="00CE68A0">
        <w:rPr>
          <w:rFonts w:ascii="Times New Roman" w:hAnsi="Times New Roman" w:cs="Times New Roman"/>
        </w:rPr>
        <w:t xml:space="preserve">Согласно п.2 ч.1 ст.33 ФЗ-44 при составлении описания объекта закупки Заказчик должен использовать при составлении описания объекта закупки показатели, требования, условные обозначения и терминологию, касающуюся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</w:t>
      </w:r>
      <w:r w:rsidRPr="00CE68A0">
        <w:rPr>
          <w:rFonts w:ascii="Times New Roman" w:hAnsi="Times New Roman" w:cs="Times New Roman"/>
          <w:b/>
        </w:rPr>
        <w:t>в национальной системе стандартизации</w:t>
      </w:r>
      <w:r w:rsidRPr="00CE68A0">
        <w:rPr>
          <w:rFonts w:ascii="Times New Roman" w:hAnsi="Times New Roman" w:cs="Times New Roman"/>
        </w:rPr>
        <w:t>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</w:p>
    <w:p w:rsidR="00EF17D4" w:rsidRDefault="00EF17D4" w:rsidP="00EF17D4">
      <w:pPr>
        <w:ind w:firstLine="708"/>
        <w:jc w:val="both"/>
        <w:rPr>
          <w:rFonts w:ascii="Times New Roman" w:hAnsi="Times New Roman" w:cs="Times New Roman"/>
        </w:rPr>
      </w:pPr>
      <w:r w:rsidRPr="00CE68A0">
        <w:rPr>
          <w:rFonts w:ascii="Times New Roman" w:hAnsi="Times New Roman" w:cs="Times New Roman"/>
        </w:rPr>
        <w:t>В описании позици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CE68A0">
        <w:rPr>
          <w:rFonts w:ascii="Times New Roman" w:hAnsi="Times New Roman" w:cs="Times New Roman"/>
        </w:rPr>
        <w:t xml:space="preserve"> ТЗ</w:t>
      </w:r>
      <w:proofErr w:type="gramEnd"/>
      <w:r w:rsidRPr="00CE68A0">
        <w:rPr>
          <w:rFonts w:ascii="Times New Roman" w:hAnsi="Times New Roman" w:cs="Times New Roman"/>
        </w:rPr>
        <w:t xml:space="preserve"> Заказчиком указано, что на внутренней поверхности плёнки рулона (прозрачная сторона) заводским способом нанесен индикатор </w:t>
      </w:r>
      <w:r w:rsidRPr="00CE68A0">
        <w:rPr>
          <w:rFonts w:ascii="Times New Roman" w:hAnsi="Times New Roman" w:cs="Times New Roman"/>
          <w:b/>
        </w:rPr>
        <w:t>5 класса</w:t>
      </w:r>
      <w:r w:rsidRPr="00CE68A0">
        <w:rPr>
          <w:rFonts w:ascii="Times New Roman" w:hAnsi="Times New Roman" w:cs="Times New Roman"/>
        </w:rPr>
        <w:t xml:space="preserve">. Данное требование не регламентировано ГОСТ 11607, более того, в данном национальном стандарте указано, что в упаковке должен быть нанесен </w:t>
      </w:r>
      <w:r w:rsidRPr="00CE68A0">
        <w:rPr>
          <w:rFonts w:ascii="Times New Roman" w:hAnsi="Times New Roman" w:cs="Times New Roman"/>
          <w:b/>
        </w:rPr>
        <w:t>индикатор 1 класса, а не 5</w:t>
      </w:r>
      <w:r w:rsidRPr="00CE68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tbl>
      <w:tblPr>
        <w:tblW w:w="98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50"/>
        <w:gridCol w:w="2072"/>
        <w:gridCol w:w="6993"/>
      </w:tblGrid>
      <w:tr w:rsidR="00EF17D4" w:rsidRPr="00CE68A0" w:rsidTr="007E045C">
        <w:trPr>
          <w:trHeight w:val="111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7D4" w:rsidRPr="00CE68A0" w:rsidRDefault="00EF17D4" w:rsidP="007E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7D4" w:rsidRPr="00CE68A0" w:rsidRDefault="00EF17D4" w:rsidP="007E045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F17D4">
              <w:rPr>
                <w:rFonts w:ascii="Times New Roman" w:hAnsi="Times New Roman" w:cs="Times New Roman"/>
                <w:b/>
                <w:bCs/>
                <w:iCs/>
              </w:rPr>
              <w:t>Упаковка для стерилизации, одноразового использования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7D4" w:rsidRPr="00CE68A0" w:rsidRDefault="00EF17D4" w:rsidP="007E0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EF17D4">
              <w:rPr>
                <w:rFonts w:ascii="Times New Roman" w:hAnsi="Times New Roman" w:cs="Times New Roman"/>
              </w:rPr>
              <w:t xml:space="preserve">На внутренней поверхности плёнки (прозрачная сторона) заводским способом </w:t>
            </w:r>
            <w:r w:rsidRPr="00EF17D4">
              <w:rPr>
                <w:rFonts w:ascii="Times New Roman" w:hAnsi="Times New Roman" w:cs="Times New Roman"/>
                <w:b/>
              </w:rPr>
              <w:t>нанесен индикатор 5 класса</w:t>
            </w:r>
            <w:r w:rsidRPr="00EF17D4">
              <w:rPr>
                <w:rFonts w:ascii="Times New Roman" w:hAnsi="Times New Roman" w:cs="Times New Roman"/>
              </w:rPr>
              <w:t xml:space="preserve"> по ГОСТ ISO 11140-1-2011, откалиброванный на все температурно-временные режимы паровой стерилизации</w:t>
            </w:r>
            <w:r>
              <w:rPr>
                <w:rFonts w:ascii="Times New Roman" w:hAnsi="Times New Roman" w:cs="Times New Roman"/>
              </w:rPr>
              <w:t>….</w:t>
            </w:r>
          </w:p>
        </w:tc>
      </w:tr>
    </w:tbl>
    <w:p w:rsidR="00EF17D4" w:rsidRPr="00CE68A0" w:rsidRDefault="00EF17D4" w:rsidP="00EF17D4">
      <w:pPr>
        <w:ind w:firstLine="708"/>
        <w:jc w:val="both"/>
        <w:rPr>
          <w:rFonts w:ascii="Times New Roman" w:hAnsi="Times New Roman" w:cs="Times New Roman"/>
        </w:rPr>
      </w:pPr>
    </w:p>
    <w:p w:rsidR="00EF17D4" w:rsidRPr="00CE68A0" w:rsidRDefault="00EF17D4" w:rsidP="00EF17D4">
      <w:pPr>
        <w:ind w:firstLine="708"/>
        <w:jc w:val="both"/>
        <w:rPr>
          <w:rFonts w:ascii="Times New Roman" w:hAnsi="Times New Roman" w:cs="Times New Roman"/>
        </w:rPr>
      </w:pPr>
      <w:r w:rsidRPr="00CE68A0">
        <w:rPr>
          <w:rFonts w:ascii="Times New Roman" w:hAnsi="Times New Roman" w:cs="Times New Roman"/>
        </w:rPr>
        <w:t xml:space="preserve">Согласно п. 4.2 ГОСТ ISO 11140-1-2011 для использования с изделиями или отдельными упаковками предназначены именно индикаторы 1 класса, а не 5 класса. </w:t>
      </w:r>
    </w:p>
    <w:p w:rsidR="00EF17D4" w:rsidRPr="00CE68A0" w:rsidRDefault="00EF17D4" w:rsidP="00EF17D4">
      <w:pPr>
        <w:ind w:firstLine="708"/>
        <w:jc w:val="both"/>
        <w:rPr>
          <w:rFonts w:ascii="Times New Roman" w:hAnsi="Times New Roman" w:cs="Times New Roman"/>
        </w:rPr>
      </w:pPr>
      <w:r w:rsidRPr="00CE68A0">
        <w:rPr>
          <w:rFonts w:ascii="Times New Roman" w:hAnsi="Times New Roman" w:cs="Times New Roman"/>
        </w:rPr>
        <w:lastRenderedPageBreak/>
        <w:t>Более того, п.8.1 ГОСТ ISO 11140-1-2011 указывает на то, что именно индикатор 1 класса, а не 5, могут быть напечатаны на упаковочных материалах.</w:t>
      </w:r>
    </w:p>
    <w:p w:rsidR="00EF17D4" w:rsidRDefault="00EF17D4" w:rsidP="00EF17D4">
      <w:pPr>
        <w:ind w:firstLine="708"/>
        <w:jc w:val="both"/>
        <w:rPr>
          <w:rFonts w:ascii="Times New Roman" w:hAnsi="Times New Roman" w:cs="Times New Roman"/>
        </w:rPr>
      </w:pPr>
      <w:r w:rsidRPr="00CE68A0">
        <w:rPr>
          <w:rFonts w:ascii="Times New Roman" w:hAnsi="Times New Roman" w:cs="Times New Roman"/>
        </w:rPr>
        <w:t>Руководствуясь п.2 ч.1 ст.33 ФЗ-44 «</w:t>
      </w:r>
      <w:r w:rsidRPr="00CE68A0">
        <w:rPr>
          <w:rFonts w:ascii="Times New Roman" w:hAnsi="Times New Roman" w:cs="Times New Roman"/>
          <w:i/>
        </w:rPr>
        <w:t xml:space="preserve">при составлении описания объекта закупки Заказчик </w:t>
      </w:r>
      <w:r w:rsidRPr="00CE68A0">
        <w:rPr>
          <w:rFonts w:ascii="Times New Roman" w:hAnsi="Times New Roman" w:cs="Times New Roman"/>
          <w:b/>
          <w:i/>
        </w:rPr>
        <w:t>должен использовать показатели, требования, условные обозначения и терминологию, касающуюся технических характеристик, функциональных характеристик (потребительских свойств) товара</w:t>
      </w:r>
      <w:r w:rsidRPr="00CE68A0">
        <w:rPr>
          <w:rFonts w:ascii="Times New Roman" w:hAnsi="Times New Roman" w:cs="Times New Roman"/>
          <w:i/>
        </w:rPr>
        <w:t xml:space="preserve">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</w:t>
      </w:r>
      <w:r w:rsidRPr="00CE68A0">
        <w:rPr>
          <w:rFonts w:ascii="Times New Roman" w:hAnsi="Times New Roman" w:cs="Times New Roman"/>
          <w:b/>
          <w:i/>
        </w:rPr>
        <w:t>разрабатываемыми и применяемыми в национальной системе стандартизации</w:t>
      </w:r>
      <w:r w:rsidRPr="00CE68A0">
        <w:rPr>
          <w:rFonts w:ascii="Times New Roman" w:hAnsi="Times New Roman" w:cs="Times New Roman"/>
          <w:i/>
        </w:rPr>
        <w:t>, принятыми в соответствии с законодательством Российской Федерации о стандартизации</w:t>
      </w:r>
      <w:r w:rsidRPr="00CE68A0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считаем, что данное требование является нарушением</w:t>
      </w:r>
      <w:r w:rsidRPr="00CE68A0">
        <w:rPr>
          <w:rFonts w:ascii="Times New Roman" w:hAnsi="Times New Roman" w:cs="Times New Roman"/>
        </w:rPr>
        <w:t xml:space="preserve">. </w:t>
      </w:r>
    </w:p>
    <w:p w:rsidR="00EF17D4" w:rsidRPr="00D3062C" w:rsidRDefault="00EF17D4" w:rsidP="00EF17D4">
      <w:pPr>
        <w:ind w:firstLine="708"/>
        <w:jc w:val="both"/>
        <w:rPr>
          <w:rFonts w:ascii="Times New Roman" w:hAnsi="Times New Roman" w:cs="Times New Roman"/>
        </w:rPr>
      </w:pPr>
      <w:r w:rsidRPr="00D3062C">
        <w:rPr>
          <w:rFonts w:ascii="Times New Roman" w:hAnsi="Times New Roman" w:cs="Times New Roman"/>
          <w:bCs/>
        </w:rPr>
        <w:t>Таким образом, Заказчик не имел оснований для включения данных характеристик в описание объекта закупки.</w:t>
      </w:r>
    </w:p>
    <w:p w:rsidR="00EF17D4" w:rsidRPr="00DC4ED3" w:rsidRDefault="00EF17D4" w:rsidP="00EF17D4">
      <w:pPr>
        <w:ind w:firstLine="708"/>
        <w:jc w:val="both"/>
        <w:rPr>
          <w:rFonts w:ascii="Times New Roman" w:hAnsi="Times New Roman" w:cs="Times New Roman"/>
        </w:rPr>
      </w:pPr>
      <w:r w:rsidRPr="00DC4ED3">
        <w:rPr>
          <w:rFonts w:ascii="Times New Roman" w:hAnsi="Times New Roman" w:cs="Times New Roman"/>
        </w:rPr>
        <w:t>Считаем, что действия Заказчика содержат признаки состава административного правонарушения, предусмотренного ч.4.1, ч.4.2 ст.7.30 КоАП РФ.</w:t>
      </w:r>
    </w:p>
    <w:p w:rsidR="00EF17D4" w:rsidRPr="00305C25" w:rsidRDefault="00EF17D4" w:rsidP="00EF17D4">
      <w:pPr>
        <w:ind w:firstLine="708"/>
        <w:jc w:val="both"/>
        <w:rPr>
          <w:rFonts w:ascii="Times New Roman" w:hAnsi="Times New Roman" w:cs="Times New Roman"/>
        </w:rPr>
      </w:pPr>
      <w:r w:rsidRPr="00DC4ED3">
        <w:rPr>
          <w:rFonts w:ascii="Times New Roman" w:hAnsi="Times New Roman" w:cs="Times New Roman"/>
        </w:rPr>
        <w:t xml:space="preserve">Учитывая изложенное и руководствуясь положениями </w:t>
      </w:r>
      <w:proofErr w:type="spellStart"/>
      <w:r w:rsidRPr="00DC4ED3">
        <w:rPr>
          <w:rFonts w:ascii="Times New Roman" w:hAnsi="Times New Roman" w:cs="Times New Roman"/>
        </w:rPr>
        <w:t>ст.ст</w:t>
      </w:r>
      <w:proofErr w:type="spellEnd"/>
      <w:r w:rsidRPr="00DC4ED3">
        <w:rPr>
          <w:rFonts w:ascii="Times New Roman" w:hAnsi="Times New Roman" w:cs="Times New Roman"/>
        </w:rPr>
        <w:t>. 99 и 105 Закона ФЗ-44</w:t>
      </w:r>
    </w:p>
    <w:p w:rsidR="00EF17D4" w:rsidRDefault="00EF17D4" w:rsidP="00EF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D4" w:rsidRPr="00D11884" w:rsidRDefault="00EF17D4" w:rsidP="00EF1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84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EF17D4" w:rsidRPr="00715FCE" w:rsidRDefault="00EF17D4" w:rsidP="00EF17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5FCE">
        <w:rPr>
          <w:rFonts w:ascii="Times New Roman" w:hAnsi="Times New Roman" w:cs="Times New Roman"/>
          <w:sz w:val="24"/>
          <w:szCs w:val="24"/>
        </w:rPr>
        <w:t>Приостановить определение поставщика.</w:t>
      </w:r>
    </w:p>
    <w:p w:rsidR="00EF17D4" w:rsidRPr="00715FCE" w:rsidRDefault="00EF17D4" w:rsidP="00EF17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FCE">
        <w:rPr>
          <w:rFonts w:ascii="Times New Roman" w:hAnsi="Times New Roman" w:cs="Times New Roman"/>
          <w:sz w:val="24"/>
          <w:szCs w:val="24"/>
        </w:rPr>
        <w:t xml:space="preserve">-Провести внеплановую проверку действий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715FCE">
        <w:rPr>
          <w:rFonts w:ascii="Times New Roman" w:hAnsi="Times New Roman" w:cs="Times New Roman"/>
          <w:sz w:val="24"/>
          <w:szCs w:val="24"/>
        </w:rPr>
        <w:t xml:space="preserve"> при проведении закупки.</w:t>
      </w:r>
    </w:p>
    <w:p w:rsidR="00EF17D4" w:rsidRPr="00715FCE" w:rsidRDefault="00EF17D4" w:rsidP="00EF17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FCE">
        <w:rPr>
          <w:rFonts w:ascii="Times New Roman" w:hAnsi="Times New Roman" w:cs="Times New Roman"/>
          <w:sz w:val="24"/>
          <w:szCs w:val="24"/>
        </w:rPr>
        <w:t xml:space="preserve">-Выдать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715FCE">
        <w:rPr>
          <w:rFonts w:ascii="Times New Roman" w:hAnsi="Times New Roman" w:cs="Times New Roman"/>
          <w:sz w:val="24"/>
          <w:szCs w:val="24"/>
        </w:rPr>
        <w:t xml:space="preserve"> обязательные для исполнения предписания об устранении нарушений в соответствии с законодательством Российской Федерации.</w:t>
      </w:r>
    </w:p>
    <w:p w:rsidR="00EF17D4" w:rsidRPr="00D11884" w:rsidRDefault="00EF17D4" w:rsidP="00EF17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17D4" w:rsidRPr="00D11884" w:rsidRDefault="00EF17D4" w:rsidP="00EF1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884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EF17D4" w:rsidRPr="00715FCE" w:rsidRDefault="00EF17D4" w:rsidP="00EF17D4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11884">
        <w:rPr>
          <w:rFonts w:ascii="Times New Roman" w:hAnsi="Times New Roman" w:cs="Times New Roman"/>
          <w:sz w:val="24"/>
          <w:szCs w:val="24"/>
        </w:rPr>
        <w:t>1) Документация об открытом аукционе в электронной форме (заказ № </w:t>
      </w:r>
      <w:r w:rsidRPr="00EF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0352300020720000042</w:t>
      </w:r>
      <w:r w:rsidRPr="00D1188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EF17D4" w:rsidRPr="0011135F" w:rsidRDefault="00EF17D4" w:rsidP="00EF1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1884">
        <w:rPr>
          <w:rFonts w:ascii="Times New Roman" w:hAnsi="Times New Roman" w:cs="Times New Roman"/>
          <w:sz w:val="24"/>
          <w:szCs w:val="24"/>
        </w:rPr>
        <w:t xml:space="preserve">) Решение о назначении генерального директора </w:t>
      </w:r>
    </w:p>
    <w:p w:rsidR="00EF17D4" w:rsidRPr="0011135F" w:rsidRDefault="00EF17D4" w:rsidP="00EF17D4">
      <w:pPr>
        <w:rPr>
          <w:rFonts w:ascii="Times New Roman" w:hAnsi="Times New Roman" w:cs="Times New Roman"/>
          <w:sz w:val="24"/>
          <w:szCs w:val="24"/>
        </w:rPr>
      </w:pPr>
    </w:p>
    <w:p w:rsidR="00EF17D4" w:rsidRPr="00283E34" w:rsidRDefault="00EF17D4" w:rsidP="00EF17D4">
      <w:pPr>
        <w:pStyle w:val="a5"/>
        <w:ind w:left="1287"/>
        <w:rPr>
          <w:rFonts w:ascii="Times New Roman" w:hAnsi="Times New Roman" w:cs="Times New Roman"/>
          <w:sz w:val="24"/>
          <w:szCs w:val="24"/>
        </w:rPr>
      </w:pPr>
      <w:r w:rsidRPr="00283E34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F17D4" w:rsidRPr="00283E34" w:rsidRDefault="00EF17D4" w:rsidP="00EF17D4">
      <w:pPr>
        <w:pStyle w:val="a5"/>
        <w:ind w:left="1287"/>
        <w:rPr>
          <w:rFonts w:ascii="Times New Roman" w:hAnsi="Times New Roman" w:cs="Times New Roman"/>
          <w:sz w:val="24"/>
          <w:szCs w:val="24"/>
        </w:rPr>
      </w:pPr>
      <w:r w:rsidRPr="00283E3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283E34">
        <w:rPr>
          <w:rFonts w:ascii="Times New Roman" w:hAnsi="Times New Roman" w:cs="Times New Roman"/>
          <w:sz w:val="24"/>
          <w:szCs w:val="24"/>
        </w:rPr>
        <w:t>Стопаком</w:t>
      </w:r>
      <w:proofErr w:type="spellEnd"/>
      <w:r w:rsidRPr="00283E3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283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А.Б. </w:t>
      </w:r>
      <w:proofErr w:type="spellStart"/>
      <w:r w:rsidRPr="00283E34">
        <w:rPr>
          <w:rFonts w:ascii="Times New Roman" w:hAnsi="Times New Roman" w:cs="Times New Roman"/>
          <w:sz w:val="24"/>
          <w:szCs w:val="24"/>
        </w:rPr>
        <w:t>Татаров</w:t>
      </w:r>
      <w:proofErr w:type="spellEnd"/>
      <w:r w:rsidRPr="00283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7D4" w:rsidRDefault="00EF17D4" w:rsidP="00EF17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72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</w:p>
    <w:p w:rsidR="00EF17D4" w:rsidRDefault="00EF17D4" w:rsidP="00EF17D4"/>
    <w:p w:rsidR="00EF17D4" w:rsidRDefault="00EF17D4" w:rsidP="00EF17D4"/>
    <w:p w:rsidR="00EF17D4" w:rsidRDefault="00EF17D4" w:rsidP="00EF17D4"/>
    <w:p w:rsidR="00EF17D4" w:rsidRDefault="00EF17D4" w:rsidP="00EF17D4"/>
    <w:p w:rsidR="00EF17D4" w:rsidRDefault="00EF17D4" w:rsidP="00EF17D4"/>
    <w:p w:rsidR="00EF17D4" w:rsidRDefault="00EF17D4" w:rsidP="00EF17D4"/>
    <w:p w:rsidR="00EF17D4" w:rsidRDefault="00EF17D4" w:rsidP="00EF17D4"/>
    <w:p w:rsidR="001F6A5B" w:rsidRDefault="001F6A5B"/>
    <w:sectPr w:rsidR="001F6A5B" w:rsidSect="00CE68A0">
      <w:footerReference w:type="default" r:id="rId7"/>
      <w:pgSz w:w="11906" w:h="16838" w:code="9"/>
      <w:pgMar w:top="709" w:right="992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2B" w:rsidRDefault="00EF17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84D2B" w:rsidRDefault="00EF17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D4"/>
    <w:rsid w:val="000A09D6"/>
    <w:rsid w:val="00111BF8"/>
    <w:rsid w:val="001F6A5B"/>
    <w:rsid w:val="00A064F4"/>
    <w:rsid w:val="00EF0A27"/>
    <w:rsid w:val="00E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9B0E1-AABF-47FB-A13C-B40C55B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1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17D4"/>
  </w:style>
  <w:style w:type="paragraph" w:styleId="a5">
    <w:name w:val="List Paragraph"/>
    <w:basedOn w:val="a"/>
    <w:uiPriority w:val="34"/>
    <w:qFormat/>
    <w:rsid w:val="00EF1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zakupki.gov.ru/epz/organization/view/info.html?organizationCode=03523000207" TargetMode="External"/><Relationship Id="rId4" Type="http://schemas.openxmlformats.org/officeDocument/2006/relationships/hyperlink" Target="mailto:to54@fas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vLNA4v5kEGbxD5saIulOhxvh4drIu71U2j0jyegw56E=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Vfu+SOmhjKoCGPpjfo+n86nfzWcBWnngFuqc47lU2J4=</DigestValue>
    </Reference>
  </SignedInfo>
  <SignatureValue>7vD30H+k6iEXFryJivt8JgYTxgGEeDpEkw340VbZ5uOXLwWQX4FsnQplykfoZArp
IkS0AkkJ6G2RVgvLSk/wXA==</SignatureValue>
  <KeyInfo>
    <X509Data>
      <X509Certificate>MIIKtTCCCmKgAwIBAgIRAS5wvACBq3mTTHltN0cKtLowCgYIKoUDBwEBAwIwggE4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MBYGA1UEAwwP0JDQniAi0JXQrdCi0J8iMB4XDTIwMDMxNzExMTYwNloXDTIxMDYx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INCg0L7RgdGB0LjQuIILAIJ9g0UAAAAAAtUwCgYIKoUDBwEBAwIDQQACQ3PHMIkx
FPWpY3tLBas9vcl58E3h+0n5xhRDGx+gmUy7889xoZO22mZB40UQORJB4AQ4oq53
qtgLHI8ukbGm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NJ1kNBPD+oQyBf2MB3U6gBaxljI=</DigestValue>
      </Reference>
      <Reference URI="/word/document.xml?ContentType=application/vnd.openxmlformats-officedocument.wordprocessingml.document.main+xml">
        <DigestMethod Algorithm="http://www.w3.org/2000/09/xmldsig#sha1"/>
        <DigestValue>mlKQxjqUHd6smyePybRnjWx1rRI=</DigestValue>
      </Reference>
      <Reference URI="/word/fontTable.xml?ContentType=application/vnd.openxmlformats-officedocument.wordprocessingml.fontTable+xml">
        <DigestMethod Algorithm="http://www.w3.org/2000/09/xmldsig#sha1"/>
        <DigestValue>UlystauI8tAYtXjpbpobGvWaiyg=</DigestValue>
      </Reference>
      <Reference URI="/word/footer1.xml?ContentType=application/vnd.openxmlformats-officedocument.wordprocessingml.footer+xml">
        <DigestMethod Algorithm="http://www.w3.org/2000/09/xmldsig#sha1"/>
        <DigestValue>2fJPCDLWN4/iT6boiH/6UobsaHI=</DigestValue>
      </Reference>
      <Reference URI="/word/settings.xml?ContentType=application/vnd.openxmlformats-officedocument.wordprocessingml.settings+xml">
        <DigestMethod Algorithm="http://www.w3.org/2000/09/xmldsig#sha1"/>
        <DigestValue>nlo3QsEncHznyLaswghLgM4P2ic=</DigestValue>
      </Reference>
      <Reference URI="/word/styles.xml?ContentType=application/vnd.openxmlformats-officedocument.wordprocessingml.styles+xml">
        <DigestMethod Algorithm="http://www.w3.org/2000/09/xmldsig#sha1"/>
        <DigestValue>x/scoYbpzdLNa3vjfquot0w56FI=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2020-04-06T13:23:21Z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2020-04-06T13:23:21Z</xd:SigningTime>
          <xd:SigningCertificate>
            <xd:Cert>
              <xd:CertDigest>
                <DigestMethod Algorithm="http://www.w3.org/2000/09/xmldsig#sha1"/>
                <DigestValue>eJ8tmNDSJ8YAMzzcHylbIJobyPQ=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402012205108336847531018827096771966138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2020-04-06T13:13:00Z</dcterms:created>
  <dcterms:modified xsi:type="dcterms:W3CDTF">2020-04-06T13:23:00Z</dcterms:modified>
</cp:coreProperties>
</file>