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6E71" w:rsidRDefault="008B6E71" w:rsidP="008B6E71">
      <w:pPr>
        <w:spacing w:after="0"/>
        <w:jc w:val="right"/>
        <w:rPr>
          <w:rFonts w:ascii="Times New Roman,Bold" w:hAnsi="Times New Roman,Bold" w:cs="Times New Roman,Bold"/>
          <w:b/>
          <w:bCs/>
          <w:sz w:val="32"/>
          <w:szCs w:val="32"/>
        </w:rPr>
      </w:pPr>
      <w:r>
        <w:rPr>
          <w:rFonts w:ascii="Times New Roman,Bold" w:hAnsi="Times New Roman,Bold" w:cs="Times New Roman,Bold"/>
          <w:b/>
          <w:bCs/>
          <w:sz w:val="32"/>
          <w:szCs w:val="32"/>
        </w:rPr>
        <w:t>Руководителю</w:t>
      </w:r>
      <w:r w:rsidRPr="00B639B0">
        <w:rPr>
          <w:rFonts w:ascii="Times New Roman,Bold" w:hAnsi="Times New Roman,Bold" w:cs="Times New Roman,Bold"/>
          <w:b/>
          <w:bCs/>
          <w:sz w:val="32"/>
          <w:szCs w:val="32"/>
        </w:rPr>
        <w:t xml:space="preserve"> </w:t>
      </w:r>
      <w:r>
        <w:rPr>
          <w:rFonts w:ascii="Times New Roman,Bold" w:hAnsi="Times New Roman,Bold" w:cs="Times New Roman,Bold"/>
          <w:b/>
          <w:bCs/>
          <w:sz w:val="32"/>
          <w:szCs w:val="32"/>
        </w:rPr>
        <w:t>ФАС</w:t>
      </w:r>
      <w:r w:rsidRPr="00B639B0">
        <w:rPr>
          <w:rFonts w:ascii="Times New Roman,Bold" w:hAnsi="Times New Roman,Bold" w:cs="Times New Roman,Bold"/>
          <w:b/>
          <w:bCs/>
          <w:sz w:val="32"/>
          <w:szCs w:val="32"/>
        </w:rPr>
        <w:t xml:space="preserve"> России</w:t>
      </w:r>
    </w:p>
    <w:p w:rsidR="008B6E71" w:rsidRPr="00B639B0" w:rsidRDefault="006D5ED5" w:rsidP="008B6E71">
      <w:pPr>
        <w:spacing w:after="0"/>
        <w:jc w:val="right"/>
        <w:rPr>
          <w:rFonts w:ascii="Times New Roman,Bold" w:hAnsi="Times New Roman,Bold" w:cs="Times New Roman,Bold"/>
          <w:bCs/>
          <w:sz w:val="32"/>
          <w:szCs w:val="32"/>
        </w:rPr>
      </w:pPr>
      <w:r>
        <w:rPr>
          <w:rFonts w:ascii="Times New Roman,Bold" w:hAnsi="Times New Roman,Bold" w:cs="Times New Roman,Bold"/>
          <w:b/>
          <w:bCs/>
          <w:sz w:val="32"/>
          <w:szCs w:val="32"/>
        </w:rPr>
        <w:t>«…»</w:t>
      </w:r>
    </w:p>
    <w:p w:rsidR="008B6E71" w:rsidRPr="00B639B0" w:rsidRDefault="008B6E71" w:rsidP="008B6E71">
      <w:pPr>
        <w:spacing w:after="0"/>
        <w:jc w:val="right"/>
        <w:rPr>
          <w:rFonts w:ascii="Times New Roman" w:hAnsi="Times New Roman"/>
          <w:sz w:val="24"/>
          <w:szCs w:val="24"/>
        </w:rPr>
      </w:pPr>
      <w:r>
        <w:rPr>
          <w:rFonts w:ascii="Times New Roman,Bold" w:hAnsi="Times New Roman,Bold" w:cs="Times New Roman,Bold"/>
          <w:bCs/>
          <w:sz w:val="24"/>
          <w:szCs w:val="24"/>
        </w:rPr>
        <w:tab/>
      </w:r>
      <w:r>
        <w:rPr>
          <w:rFonts w:ascii="Times New Roman,Bold" w:hAnsi="Times New Roman,Bold" w:cs="Times New Roman,Bold"/>
          <w:bCs/>
          <w:sz w:val="24"/>
          <w:szCs w:val="24"/>
        </w:rPr>
        <w:tab/>
        <w:t xml:space="preserve">                      </w:t>
      </w:r>
      <w:r w:rsidRPr="00B639B0">
        <w:rPr>
          <w:rFonts w:ascii="Times New Roman,Bold" w:hAnsi="Times New Roman,Bold" w:cs="Times New Roman,Bold"/>
          <w:bCs/>
          <w:sz w:val="24"/>
          <w:szCs w:val="24"/>
        </w:rPr>
        <w:t xml:space="preserve">125993, Д-242, ГСП-3, г. Москва, ул. </w:t>
      </w:r>
      <w:r w:rsidRPr="00B639B0">
        <w:rPr>
          <w:rFonts w:ascii="Times New Roman" w:hAnsi="Times New Roman"/>
          <w:sz w:val="24"/>
          <w:szCs w:val="24"/>
        </w:rPr>
        <w:t>Садовая-Кудринская, д. 11</w:t>
      </w:r>
    </w:p>
    <w:p w:rsidR="008B6E71" w:rsidRPr="00B639B0" w:rsidRDefault="008B6E71" w:rsidP="008B6E71">
      <w:pPr>
        <w:spacing w:after="0"/>
        <w:jc w:val="right"/>
        <w:rPr>
          <w:rFonts w:ascii="Times New Roman" w:hAnsi="Times New Roman"/>
          <w:sz w:val="24"/>
          <w:szCs w:val="24"/>
        </w:rPr>
      </w:pPr>
      <w:r w:rsidRPr="00AD309D">
        <w:rPr>
          <w:rFonts w:ascii="Times New Roman,Bold" w:hAnsi="Times New Roman,Bold" w:cs="Times New Roman,Bold"/>
          <w:bCs/>
          <w:color w:val="auto"/>
          <w:sz w:val="24"/>
          <w:szCs w:val="24"/>
          <w:lang w:val="en-US"/>
        </w:rPr>
        <w:t>Email</w:t>
      </w:r>
      <w:r w:rsidRPr="00C364F6">
        <w:rPr>
          <w:rFonts w:ascii="Times New Roman,Bold" w:hAnsi="Times New Roman,Bold" w:cs="Times New Roman,Bold"/>
          <w:bCs/>
          <w:color w:val="auto"/>
          <w:sz w:val="24"/>
          <w:szCs w:val="24"/>
        </w:rPr>
        <w:t>:</w:t>
      </w:r>
      <w:r>
        <w:rPr>
          <w:rFonts w:ascii="Times New Roman,Bold" w:hAnsi="Times New Roman,Bold" w:cs="Times New Roman,Bold"/>
          <w:bCs/>
          <w:color w:val="auto"/>
          <w:sz w:val="24"/>
          <w:szCs w:val="24"/>
        </w:rPr>
        <w:t xml:space="preserve"> </w:t>
      </w:r>
      <w:hyperlink r:id="rId7" w:history="1">
        <w:r w:rsidRPr="00B639B0">
          <w:rPr>
            <w:rFonts w:ascii="Times New Roman" w:hAnsi="Times New Roman"/>
            <w:color w:val="0000FF"/>
            <w:sz w:val="24"/>
            <w:szCs w:val="24"/>
            <w:u w:val="single"/>
            <w:lang w:val="en-US"/>
          </w:rPr>
          <w:t>delo</w:t>
        </w:r>
        <w:r w:rsidRPr="00B639B0">
          <w:rPr>
            <w:rFonts w:ascii="Times New Roman" w:hAnsi="Times New Roman"/>
            <w:color w:val="0000FF"/>
            <w:sz w:val="24"/>
            <w:szCs w:val="24"/>
            <w:u w:val="single"/>
          </w:rPr>
          <w:t>@</w:t>
        </w:r>
        <w:r w:rsidRPr="00B639B0">
          <w:rPr>
            <w:rFonts w:ascii="Times New Roman" w:hAnsi="Times New Roman"/>
            <w:color w:val="0000FF"/>
            <w:sz w:val="24"/>
            <w:szCs w:val="24"/>
            <w:u w:val="single"/>
            <w:lang w:val="en-US"/>
          </w:rPr>
          <w:t>fas</w:t>
        </w:r>
        <w:r w:rsidRPr="00B639B0">
          <w:rPr>
            <w:rFonts w:ascii="Times New Roman" w:hAnsi="Times New Roman"/>
            <w:color w:val="0000FF"/>
            <w:sz w:val="24"/>
            <w:szCs w:val="24"/>
            <w:u w:val="single"/>
          </w:rPr>
          <w:t>.</w:t>
        </w:r>
        <w:r w:rsidRPr="00B639B0">
          <w:rPr>
            <w:rFonts w:ascii="Times New Roman" w:hAnsi="Times New Roman"/>
            <w:color w:val="0000FF"/>
            <w:sz w:val="24"/>
            <w:szCs w:val="24"/>
            <w:u w:val="single"/>
            <w:lang w:val="en-US"/>
          </w:rPr>
          <w:t>gov</w:t>
        </w:r>
        <w:r w:rsidRPr="00B639B0">
          <w:rPr>
            <w:rFonts w:ascii="Times New Roman" w:hAnsi="Times New Roman"/>
            <w:color w:val="0000FF"/>
            <w:sz w:val="24"/>
            <w:szCs w:val="24"/>
            <w:u w:val="single"/>
          </w:rPr>
          <w:t>.</w:t>
        </w:r>
        <w:r w:rsidRPr="00B639B0">
          <w:rPr>
            <w:rFonts w:ascii="Times New Roman" w:hAnsi="Times New Roman"/>
            <w:color w:val="0000FF"/>
            <w:sz w:val="24"/>
            <w:szCs w:val="24"/>
            <w:u w:val="single"/>
            <w:lang w:val="en-US"/>
          </w:rPr>
          <w:t>ru</w:t>
        </w:r>
      </w:hyperlink>
      <w:r w:rsidRPr="00B639B0">
        <w:rPr>
          <w:rFonts w:ascii="Times New Roman" w:hAnsi="Times New Roman"/>
          <w:sz w:val="24"/>
          <w:szCs w:val="24"/>
        </w:rPr>
        <w:t xml:space="preserve">  </w:t>
      </w:r>
    </w:p>
    <w:p w:rsidR="008B6E71" w:rsidRDefault="008B6E71" w:rsidP="00C871AD">
      <w:pPr>
        <w:widowControl/>
        <w:spacing w:after="0"/>
        <w:jc w:val="right"/>
        <w:rPr>
          <w:rFonts w:ascii="Times New Roman" w:hAnsi="Times New Roman"/>
          <w:color w:val="auto"/>
          <w:sz w:val="24"/>
          <w:szCs w:val="24"/>
        </w:rPr>
      </w:pPr>
    </w:p>
    <w:p w:rsidR="00EA4580" w:rsidRPr="00875783" w:rsidRDefault="00EA4580" w:rsidP="00EA4580">
      <w:pPr>
        <w:widowControl/>
        <w:spacing w:after="0"/>
        <w:jc w:val="right"/>
        <w:rPr>
          <w:rFonts w:ascii="Times New Roman" w:hAnsi="Times New Roman"/>
          <w:b/>
          <w:color w:val="auto"/>
          <w:sz w:val="28"/>
          <w:szCs w:val="28"/>
        </w:rPr>
      </w:pPr>
      <w:r w:rsidRPr="00875783">
        <w:rPr>
          <w:rFonts w:ascii="Times New Roman" w:hAnsi="Times New Roman"/>
          <w:b/>
          <w:color w:val="auto"/>
          <w:sz w:val="28"/>
          <w:szCs w:val="28"/>
        </w:rPr>
        <w:t xml:space="preserve">Начальнику УФСБ России по </w:t>
      </w:r>
      <w:r w:rsidR="00A46784">
        <w:rPr>
          <w:rFonts w:ascii="Times New Roman" w:hAnsi="Times New Roman"/>
          <w:b/>
          <w:color w:val="auto"/>
          <w:sz w:val="28"/>
          <w:szCs w:val="28"/>
        </w:rPr>
        <w:t>Омской</w:t>
      </w:r>
      <w:r>
        <w:rPr>
          <w:rFonts w:ascii="Times New Roman" w:hAnsi="Times New Roman"/>
          <w:b/>
          <w:color w:val="auto"/>
          <w:sz w:val="28"/>
          <w:szCs w:val="28"/>
        </w:rPr>
        <w:t xml:space="preserve"> области </w:t>
      </w:r>
    </w:p>
    <w:p w:rsidR="00EA4580" w:rsidRPr="00D30BDF" w:rsidRDefault="00EA4580" w:rsidP="00EA4580">
      <w:pPr>
        <w:widowControl/>
        <w:spacing w:after="0"/>
        <w:jc w:val="right"/>
        <w:rPr>
          <w:rFonts w:ascii="Times New Roman" w:hAnsi="Times New Roman"/>
          <w:b/>
          <w:color w:val="auto"/>
          <w:sz w:val="24"/>
          <w:szCs w:val="24"/>
        </w:rPr>
      </w:pPr>
      <w:r w:rsidRPr="00875783">
        <w:rPr>
          <w:rFonts w:ascii="Times New Roman" w:hAnsi="Times New Roman"/>
          <w:b/>
          <w:color w:val="auto"/>
          <w:sz w:val="28"/>
          <w:szCs w:val="28"/>
        </w:rPr>
        <w:t xml:space="preserve">Генерал- </w:t>
      </w:r>
      <w:r w:rsidR="00503BF6">
        <w:rPr>
          <w:rFonts w:ascii="Times New Roman" w:hAnsi="Times New Roman"/>
          <w:b/>
          <w:color w:val="auto"/>
          <w:sz w:val="28"/>
          <w:szCs w:val="28"/>
        </w:rPr>
        <w:t>майору</w:t>
      </w:r>
      <w:r w:rsidRPr="00875783">
        <w:rPr>
          <w:rFonts w:ascii="Times New Roman" w:hAnsi="Times New Roman"/>
          <w:b/>
          <w:color w:val="auto"/>
          <w:sz w:val="28"/>
          <w:szCs w:val="28"/>
        </w:rPr>
        <w:t xml:space="preserve"> </w:t>
      </w:r>
      <w:r w:rsidR="006D5ED5" w:rsidRPr="006D5ED5">
        <w:rPr>
          <w:rFonts w:ascii="Times New Roman" w:hAnsi="Times New Roman"/>
          <w:b/>
          <w:color w:val="auto"/>
          <w:sz w:val="28"/>
          <w:szCs w:val="28"/>
        </w:rPr>
        <w:t>«…»</w:t>
      </w:r>
    </w:p>
    <w:p w:rsidR="00E84AA4" w:rsidRDefault="00961CBA" w:rsidP="00EA4580">
      <w:pPr>
        <w:widowControl/>
        <w:spacing w:after="0"/>
        <w:jc w:val="right"/>
        <w:rPr>
          <w:rFonts w:asciiTheme="minorHAnsi" w:hAnsiTheme="minorHAnsi"/>
          <w:color w:val="4A4A4A"/>
          <w:sz w:val="17"/>
          <w:szCs w:val="17"/>
          <w:shd w:val="clear" w:color="auto" w:fill="FFFFFF"/>
        </w:rPr>
      </w:pPr>
      <w:r>
        <w:rPr>
          <w:rFonts w:ascii="Open Sans" w:hAnsi="Open Sans"/>
          <w:color w:val="4A4A4A"/>
          <w:sz w:val="17"/>
          <w:szCs w:val="17"/>
          <w:shd w:val="clear" w:color="auto" w:fill="FFFFFF"/>
        </w:rPr>
        <w:t>644099 г. Омск, ул. Ленина, д. 2</w:t>
      </w:r>
      <w:r>
        <w:rPr>
          <w:rFonts w:ascii="Open Sans" w:hAnsi="Open Sans"/>
          <w:color w:val="4A4A4A"/>
          <w:sz w:val="17"/>
          <w:szCs w:val="17"/>
        </w:rPr>
        <w:br/>
      </w:r>
      <w:r>
        <w:rPr>
          <w:rFonts w:ascii="Open Sans" w:hAnsi="Open Sans"/>
          <w:color w:val="4A4A4A"/>
          <w:sz w:val="17"/>
          <w:szCs w:val="17"/>
          <w:shd w:val="clear" w:color="auto" w:fill="FFFFFF"/>
        </w:rPr>
        <w:t>адрес электронной почты: </w:t>
      </w:r>
      <w:r>
        <w:rPr>
          <w:noProof/>
        </w:rPr>
        <w:drawing>
          <wp:inline distT="0" distB="0" distL="0" distR="0">
            <wp:extent cx="685800" cy="133350"/>
            <wp:effectExtent l="19050" t="0" r="0" b="0"/>
            <wp:docPr id="21" name="Рисунок 21" descr="http://www.fsb.ru/images/contact/mail/omsk_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fsb.ru/images/contact/mail/omsk_email.png"/>
                    <pic:cNvPicPr>
                      <a:picLocks noChangeAspect="1" noChangeArrowheads="1"/>
                    </pic:cNvPicPr>
                  </pic:nvPicPr>
                  <pic:blipFill>
                    <a:blip r:embed="rId8"/>
                    <a:srcRect/>
                    <a:stretch>
                      <a:fillRect/>
                    </a:stretch>
                  </pic:blipFill>
                  <pic:spPr bwMode="auto">
                    <a:xfrm>
                      <a:off x="0" y="0"/>
                      <a:ext cx="685800" cy="133350"/>
                    </a:xfrm>
                    <a:prstGeom prst="rect">
                      <a:avLst/>
                    </a:prstGeom>
                    <a:noFill/>
                    <a:ln w="9525">
                      <a:noFill/>
                      <a:miter lim="800000"/>
                      <a:headEnd/>
                      <a:tailEnd/>
                    </a:ln>
                  </pic:spPr>
                </pic:pic>
              </a:graphicData>
            </a:graphic>
          </wp:inline>
        </w:drawing>
      </w:r>
    </w:p>
    <w:p w:rsidR="00961CBA" w:rsidRPr="00961CBA" w:rsidRDefault="00961CBA" w:rsidP="00EA4580">
      <w:pPr>
        <w:widowControl/>
        <w:spacing w:after="0"/>
        <w:jc w:val="right"/>
        <w:rPr>
          <w:rFonts w:asciiTheme="minorHAnsi" w:hAnsiTheme="minorHAnsi"/>
          <w:color w:val="4A4A4A"/>
          <w:sz w:val="17"/>
          <w:szCs w:val="17"/>
          <w:shd w:val="clear" w:color="auto" w:fill="FFFFFF"/>
        </w:rPr>
      </w:pPr>
    </w:p>
    <w:p w:rsidR="00EA4580" w:rsidRPr="00242312" w:rsidRDefault="00EA4580" w:rsidP="00EA4580">
      <w:pPr>
        <w:widowControl/>
        <w:spacing w:after="0"/>
        <w:jc w:val="right"/>
        <w:rPr>
          <w:rFonts w:ascii="Times New Roman" w:hAnsi="Times New Roman"/>
          <w:b/>
          <w:color w:val="auto"/>
          <w:sz w:val="28"/>
          <w:szCs w:val="28"/>
        </w:rPr>
      </w:pPr>
      <w:r w:rsidRPr="00242312">
        <w:rPr>
          <w:rFonts w:ascii="Times New Roman" w:hAnsi="Times New Roman"/>
          <w:b/>
          <w:color w:val="auto"/>
          <w:sz w:val="28"/>
          <w:szCs w:val="28"/>
        </w:rPr>
        <w:t xml:space="preserve">Руководителю </w:t>
      </w:r>
      <w:r>
        <w:rPr>
          <w:rFonts w:ascii="Times New Roman" w:hAnsi="Times New Roman"/>
          <w:b/>
          <w:color w:val="auto"/>
          <w:sz w:val="28"/>
          <w:szCs w:val="28"/>
        </w:rPr>
        <w:t xml:space="preserve">УФАС </w:t>
      </w:r>
      <w:r w:rsidR="00A46784">
        <w:rPr>
          <w:rFonts w:ascii="Times New Roman" w:hAnsi="Times New Roman"/>
          <w:b/>
          <w:color w:val="auto"/>
          <w:sz w:val="28"/>
          <w:szCs w:val="28"/>
        </w:rPr>
        <w:t>Омской</w:t>
      </w:r>
      <w:r>
        <w:rPr>
          <w:rFonts w:ascii="Times New Roman" w:hAnsi="Times New Roman"/>
          <w:b/>
          <w:color w:val="auto"/>
          <w:sz w:val="28"/>
          <w:szCs w:val="28"/>
        </w:rPr>
        <w:t xml:space="preserve"> области </w:t>
      </w:r>
    </w:p>
    <w:p w:rsidR="006D5ED5" w:rsidRDefault="006D5ED5" w:rsidP="00A46784">
      <w:pPr>
        <w:shd w:val="clear" w:color="auto" w:fill="E6E6E6"/>
        <w:jc w:val="right"/>
        <w:textAlignment w:val="baseline"/>
        <w:rPr>
          <w:rFonts w:ascii="Times New Roman" w:hAnsi="Times New Roman"/>
          <w:b/>
          <w:color w:val="auto"/>
          <w:sz w:val="28"/>
          <w:szCs w:val="28"/>
        </w:rPr>
      </w:pPr>
      <w:r w:rsidRPr="006D5ED5">
        <w:rPr>
          <w:rFonts w:ascii="Times New Roman" w:hAnsi="Times New Roman"/>
          <w:b/>
          <w:color w:val="auto"/>
          <w:sz w:val="28"/>
          <w:szCs w:val="28"/>
        </w:rPr>
        <w:t>«…»</w:t>
      </w:r>
    </w:p>
    <w:p w:rsidR="00A46784" w:rsidRDefault="00A46784" w:rsidP="00A46784">
      <w:pPr>
        <w:shd w:val="clear" w:color="auto" w:fill="E6E6E6"/>
        <w:jc w:val="right"/>
        <w:textAlignment w:val="baseline"/>
        <w:rPr>
          <w:rFonts w:ascii="Tahoma" w:hAnsi="Tahoma" w:cs="Tahoma"/>
          <w:sz w:val="17"/>
          <w:szCs w:val="17"/>
        </w:rPr>
      </w:pPr>
      <w:r>
        <w:rPr>
          <w:rFonts w:ascii="Tahoma" w:hAnsi="Tahoma" w:cs="Tahoma"/>
          <w:color w:val="666666"/>
          <w:sz w:val="17"/>
          <w:szCs w:val="17"/>
          <w:bdr w:val="none" w:sz="0" w:space="0" w:color="auto" w:frame="1"/>
        </w:rPr>
        <w:t>Адрес:</w:t>
      </w:r>
      <w:r>
        <w:rPr>
          <w:rFonts w:ascii="Tahoma" w:hAnsi="Tahoma" w:cs="Tahoma"/>
          <w:sz w:val="17"/>
          <w:szCs w:val="17"/>
        </w:rPr>
        <w:t> 644010, г. Омск, пр. К. Маркса, 12А</w:t>
      </w:r>
    </w:p>
    <w:p w:rsidR="00EA4580" w:rsidRPr="00D30BDF" w:rsidRDefault="00A46784" w:rsidP="00A46784">
      <w:pPr>
        <w:shd w:val="clear" w:color="auto" w:fill="E6E6E6"/>
        <w:jc w:val="right"/>
        <w:textAlignment w:val="baseline"/>
        <w:rPr>
          <w:rFonts w:ascii="Tahoma" w:hAnsi="Tahoma" w:cs="Tahoma"/>
          <w:sz w:val="17"/>
          <w:szCs w:val="17"/>
        </w:rPr>
      </w:pPr>
      <w:r>
        <w:rPr>
          <w:rFonts w:ascii="Tahoma" w:hAnsi="Tahoma" w:cs="Tahoma"/>
          <w:color w:val="666666"/>
          <w:sz w:val="17"/>
          <w:szCs w:val="17"/>
          <w:bdr w:val="none" w:sz="0" w:space="0" w:color="auto" w:frame="1"/>
        </w:rPr>
        <w:t>Телефон/факс:</w:t>
      </w:r>
      <w:r>
        <w:rPr>
          <w:rFonts w:ascii="Tahoma" w:hAnsi="Tahoma" w:cs="Tahoma"/>
          <w:sz w:val="17"/>
          <w:szCs w:val="17"/>
        </w:rPr>
        <w:t> (3812) 32-06-96</w:t>
      </w:r>
      <w:r>
        <w:rPr>
          <w:rFonts w:ascii="Tahoma" w:hAnsi="Tahoma" w:cs="Tahoma"/>
          <w:sz w:val="17"/>
          <w:szCs w:val="17"/>
        </w:rPr>
        <w:br/>
      </w:r>
      <w:r>
        <w:rPr>
          <w:rFonts w:ascii="Tahoma" w:hAnsi="Tahoma" w:cs="Tahoma"/>
          <w:color w:val="666666"/>
          <w:sz w:val="17"/>
          <w:szCs w:val="17"/>
          <w:bdr w:val="none" w:sz="0" w:space="0" w:color="auto" w:frame="1"/>
        </w:rPr>
        <w:t>E-mail:</w:t>
      </w:r>
      <w:r>
        <w:rPr>
          <w:rFonts w:ascii="Tahoma" w:hAnsi="Tahoma" w:cs="Tahoma"/>
          <w:sz w:val="17"/>
          <w:szCs w:val="17"/>
        </w:rPr>
        <w:t> </w:t>
      </w:r>
      <w:hyperlink r:id="rId9" w:history="1">
        <w:r>
          <w:rPr>
            <w:rStyle w:val="Hyperlink"/>
            <w:rFonts w:ascii="Tahoma" w:hAnsi="Tahoma" w:cs="Tahoma"/>
            <w:color w:val="007085"/>
            <w:sz w:val="17"/>
            <w:szCs w:val="17"/>
            <w:bdr w:val="none" w:sz="0" w:space="0" w:color="auto" w:frame="1"/>
          </w:rPr>
          <w:t>to55@fas.gov.ru</w:t>
        </w:r>
      </w:hyperlink>
      <w:r w:rsidR="00EA4580" w:rsidRPr="00D30BDF">
        <w:rPr>
          <w:rFonts w:ascii="Tahoma" w:hAnsi="Tahoma" w:cs="Tahoma"/>
          <w:sz w:val="17"/>
          <w:szCs w:val="17"/>
        </w:rPr>
        <w:t xml:space="preserve"> </w:t>
      </w:r>
    </w:p>
    <w:p w:rsidR="004D2399" w:rsidRDefault="00DB40B6" w:rsidP="008E4399">
      <w:pPr>
        <w:shd w:val="clear" w:color="auto" w:fill="FFFFFF" w:themeFill="background1"/>
        <w:jc w:val="right"/>
        <w:textAlignment w:val="baseline"/>
        <w:rPr>
          <w:rFonts w:ascii="Tahoma" w:hAnsi="Tahoma" w:cs="Tahoma"/>
          <w:sz w:val="17"/>
          <w:szCs w:val="17"/>
        </w:rPr>
      </w:pPr>
      <w:r>
        <w:rPr>
          <w:rFonts w:ascii="Arial" w:hAnsi="Arial" w:cs="Arial"/>
          <w:color w:val="333333"/>
          <w:sz w:val="20"/>
          <w:szCs w:val="20"/>
          <w:shd w:val="clear" w:color="auto" w:fill="FFFFFF"/>
        </w:rPr>
        <w:t xml:space="preserve"> </w:t>
      </w:r>
      <w:r w:rsidR="008E4399">
        <w:rPr>
          <w:rFonts w:ascii="Arial" w:hAnsi="Arial" w:cs="Arial"/>
          <w:color w:val="333333"/>
          <w:sz w:val="20"/>
          <w:szCs w:val="20"/>
          <w:shd w:val="clear" w:color="auto" w:fill="FFFFFF"/>
        </w:rPr>
        <w:t xml:space="preserve"> </w:t>
      </w:r>
    </w:p>
    <w:p w:rsidR="003536E1" w:rsidRDefault="00AD309D" w:rsidP="003536E1">
      <w:pPr>
        <w:widowControl/>
        <w:spacing w:after="0"/>
        <w:ind w:left="3600" w:firstLine="720"/>
        <w:jc w:val="right"/>
        <w:rPr>
          <w:rFonts w:ascii="Times New Roman,Bold" w:hAnsi="Times New Roman,Bold" w:cs="Times New Roman,Bold"/>
          <w:bCs/>
          <w:color w:val="auto"/>
          <w:sz w:val="20"/>
          <w:szCs w:val="20"/>
          <w:u w:val="single"/>
        </w:rPr>
      </w:pPr>
      <w:r w:rsidRPr="00D03E7A">
        <w:rPr>
          <w:rFonts w:ascii="Times New Roman" w:hAnsi="Times New Roman"/>
          <w:color w:val="auto"/>
          <w:sz w:val="24"/>
          <w:szCs w:val="24"/>
        </w:rPr>
        <w:tab/>
      </w:r>
      <w:r w:rsidRPr="00D03E7A">
        <w:rPr>
          <w:rFonts w:ascii="Times New Roman" w:hAnsi="Times New Roman"/>
          <w:color w:val="auto"/>
          <w:sz w:val="24"/>
          <w:szCs w:val="24"/>
        </w:rPr>
        <w:tab/>
      </w:r>
      <w:r w:rsidRPr="00D03E7A">
        <w:rPr>
          <w:rFonts w:ascii="Times New Roman" w:hAnsi="Times New Roman"/>
          <w:color w:val="auto"/>
          <w:sz w:val="24"/>
          <w:szCs w:val="24"/>
        </w:rPr>
        <w:tab/>
      </w:r>
      <w:r w:rsidRPr="00D03E7A">
        <w:rPr>
          <w:rFonts w:ascii="Times New Roman" w:hAnsi="Times New Roman"/>
          <w:color w:val="auto"/>
          <w:sz w:val="24"/>
          <w:szCs w:val="24"/>
        </w:rPr>
        <w:tab/>
      </w:r>
      <w:r w:rsidRPr="00D03E7A">
        <w:rPr>
          <w:rFonts w:ascii="Times New Roman" w:hAnsi="Times New Roman"/>
          <w:color w:val="auto"/>
          <w:sz w:val="24"/>
          <w:szCs w:val="24"/>
        </w:rPr>
        <w:tab/>
      </w:r>
      <w:r w:rsidRPr="00D03E7A">
        <w:rPr>
          <w:rFonts w:ascii="Times New Roman" w:hAnsi="Times New Roman"/>
          <w:color w:val="auto"/>
          <w:sz w:val="24"/>
          <w:szCs w:val="24"/>
        </w:rPr>
        <w:tab/>
      </w:r>
      <w:r w:rsidRPr="00AD309D">
        <w:rPr>
          <w:rFonts w:ascii="Times New Roman,Bold" w:hAnsi="Times New Roman,Bold" w:cs="Times New Roman,Bold"/>
          <w:b/>
          <w:bCs/>
          <w:color w:val="auto"/>
          <w:sz w:val="24"/>
          <w:szCs w:val="24"/>
          <w:u w:val="single"/>
        </w:rPr>
        <w:t>Заявитель:</w:t>
      </w:r>
      <w:r w:rsidRPr="00AD309D">
        <w:rPr>
          <w:rFonts w:ascii="Times New Roman,Bold" w:hAnsi="Times New Roman,Bold" w:cs="Times New Roman,Bold"/>
          <w:bCs/>
          <w:color w:val="auto"/>
          <w:sz w:val="20"/>
          <w:szCs w:val="20"/>
          <w:u w:val="single"/>
        </w:rPr>
        <w:t xml:space="preserve"> </w:t>
      </w:r>
    </w:p>
    <w:p w:rsidR="006D5ED5" w:rsidRDefault="006D5ED5" w:rsidP="003536E1">
      <w:pPr>
        <w:widowControl/>
        <w:spacing w:after="0"/>
        <w:ind w:left="3600" w:firstLine="720"/>
        <w:jc w:val="right"/>
        <w:rPr>
          <w:rFonts w:ascii="Times New Roman,Bold" w:hAnsi="Times New Roman,Bold" w:cs="Times New Roman,Bold"/>
          <w:bCs/>
          <w:color w:val="auto"/>
          <w:sz w:val="24"/>
          <w:szCs w:val="24"/>
        </w:rPr>
      </w:pPr>
      <w:r w:rsidRPr="006D5ED5">
        <w:rPr>
          <w:rFonts w:ascii="Times New Roman,Bold" w:hAnsi="Times New Roman,Bold" w:cs="Times New Roman,Bold"/>
          <w:bCs/>
          <w:color w:val="auto"/>
          <w:sz w:val="24"/>
          <w:szCs w:val="24"/>
        </w:rPr>
        <w:t xml:space="preserve">«…» </w:t>
      </w:r>
    </w:p>
    <w:p w:rsidR="003536E1" w:rsidRPr="003536E1" w:rsidRDefault="003536E1" w:rsidP="003536E1">
      <w:pPr>
        <w:widowControl/>
        <w:spacing w:after="0"/>
        <w:ind w:left="3600" w:firstLine="720"/>
        <w:jc w:val="right"/>
        <w:rPr>
          <w:rFonts w:ascii="Times New Roman,Bold" w:hAnsi="Times New Roman,Bold" w:cs="Times New Roman,Bold"/>
          <w:bCs/>
          <w:i/>
          <w:color w:val="auto"/>
          <w:sz w:val="24"/>
          <w:szCs w:val="24"/>
        </w:rPr>
      </w:pPr>
      <w:r>
        <w:rPr>
          <w:rFonts w:ascii="Times New Roman,Bold" w:hAnsi="Times New Roman,Bold" w:cs="Times New Roman,Bold"/>
          <w:bCs/>
          <w:color w:val="auto"/>
          <w:sz w:val="24"/>
          <w:szCs w:val="24"/>
        </w:rPr>
        <w:t>(</w:t>
      </w:r>
      <w:r w:rsidRPr="003536E1">
        <w:rPr>
          <w:rFonts w:ascii="Times New Roman,Bold" w:hAnsi="Times New Roman,Bold" w:cs="Times New Roman,Bold"/>
          <w:bCs/>
          <w:i/>
          <w:color w:val="auto"/>
          <w:sz w:val="24"/>
          <w:szCs w:val="24"/>
        </w:rPr>
        <w:t xml:space="preserve">участник закупок, зарегистрированный в Едином реестре участников закупок под номером №19256472 </w:t>
      </w:r>
    </w:p>
    <w:p w:rsidR="00AD309D" w:rsidRPr="00AD309D" w:rsidRDefault="003536E1" w:rsidP="003536E1">
      <w:pPr>
        <w:widowControl/>
        <w:spacing w:after="0"/>
        <w:ind w:left="3600" w:firstLine="720"/>
        <w:jc w:val="right"/>
        <w:rPr>
          <w:rFonts w:ascii="Times New Roman,Bold" w:hAnsi="Times New Roman,Bold" w:cs="Times New Roman,Bold"/>
          <w:bCs/>
          <w:color w:val="auto"/>
          <w:sz w:val="24"/>
          <w:szCs w:val="24"/>
        </w:rPr>
      </w:pPr>
      <w:r w:rsidRPr="003536E1">
        <w:rPr>
          <w:rFonts w:ascii="Times New Roman,Bold" w:hAnsi="Times New Roman,Bold" w:cs="Times New Roman,Bold"/>
          <w:bCs/>
          <w:i/>
          <w:color w:val="auto"/>
          <w:sz w:val="24"/>
          <w:szCs w:val="24"/>
        </w:rPr>
        <w:t>от 08 октября 2019 года</w:t>
      </w:r>
      <w:r>
        <w:rPr>
          <w:rFonts w:ascii="Times New Roman,Bold" w:hAnsi="Times New Roman,Bold" w:cs="Times New Roman,Bold"/>
          <w:bCs/>
          <w:color w:val="auto"/>
          <w:sz w:val="24"/>
          <w:szCs w:val="24"/>
        </w:rPr>
        <w:t>)</w:t>
      </w:r>
    </w:p>
    <w:p w:rsidR="00AD309D" w:rsidRPr="003929D9" w:rsidRDefault="00AD309D" w:rsidP="006D5ED5">
      <w:pPr>
        <w:widowControl/>
        <w:spacing w:after="0"/>
        <w:jc w:val="right"/>
        <w:rPr>
          <w:rFonts w:ascii="Times New Roman,Bold" w:hAnsi="Times New Roman,Bold" w:cs="Times New Roman,Bold"/>
          <w:bCs/>
          <w:color w:val="auto"/>
          <w:sz w:val="24"/>
          <w:szCs w:val="24"/>
          <w:lang w:val="en-US"/>
        </w:rPr>
      </w:pPr>
      <w:r w:rsidRPr="00AD309D">
        <w:rPr>
          <w:rFonts w:ascii="Times New Roman,Bold" w:hAnsi="Times New Roman,Bold" w:cs="Times New Roman,Bold"/>
          <w:bCs/>
          <w:color w:val="auto"/>
          <w:sz w:val="24"/>
          <w:szCs w:val="24"/>
        </w:rPr>
        <w:tab/>
      </w:r>
      <w:r w:rsidRPr="00AD309D">
        <w:rPr>
          <w:rFonts w:ascii="Times New Roman,Bold" w:hAnsi="Times New Roman,Bold" w:cs="Times New Roman,Bold"/>
          <w:bCs/>
          <w:color w:val="auto"/>
          <w:sz w:val="24"/>
          <w:szCs w:val="24"/>
        </w:rPr>
        <w:tab/>
      </w:r>
      <w:r w:rsidRPr="00AD309D">
        <w:rPr>
          <w:rFonts w:ascii="Times New Roman,Bold" w:hAnsi="Times New Roman,Bold" w:cs="Times New Roman,Bold"/>
          <w:bCs/>
          <w:color w:val="auto"/>
          <w:sz w:val="24"/>
          <w:szCs w:val="24"/>
        </w:rPr>
        <w:tab/>
      </w:r>
      <w:r w:rsidRPr="00AD309D">
        <w:rPr>
          <w:rFonts w:ascii="Times New Roman,Bold" w:hAnsi="Times New Roman,Bold" w:cs="Times New Roman,Bold"/>
          <w:bCs/>
          <w:color w:val="auto"/>
          <w:sz w:val="24"/>
          <w:szCs w:val="24"/>
        </w:rPr>
        <w:tab/>
      </w:r>
      <w:r w:rsidRPr="00AD309D">
        <w:rPr>
          <w:rFonts w:ascii="Times New Roman,Bold" w:hAnsi="Times New Roman,Bold" w:cs="Times New Roman,Bold"/>
          <w:bCs/>
          <w:color w:val="auto"/>
          <w:sz w:val="24"/>
          <w:szCs w:val="24"/>
        </w:rPr>
        <w:tab/>
      </w:r>
      <w:r w:rsidRPr="00AD309D">
        <w:rPr>
          <w:rFonts w:ascii="Times New Roman,Bold" w:hAnsi="Times New Roman,Bold" w:cs="Times New Roman,Bold"/>
          <w:bCs/>
          <w:color w:val="auto"/>
          <w:sz w:val="24"/>
          <w:szCs w:val="24"/>
        </w:rPr>
        <w:tab/>
      </w:r>
      <w:r w:rsidR="006D5ED5" w:rsidRPr="006D5ED5">
        <w:rPr>
          <w:rFonts w:ascii="Times New Roman,Bold" w:hAnsi="Times New Roman,Bold" w:cs="Times New Roman,Bold"/>
          <w:bCs/>
          <w:color w:val="auto"/>
          <w:sz w:val="24"/>
          <w:szCs w:val="24"/>
        </w:rPr>
        <w:t>«…»</w:t>
      </w:r>
      <w:r w:rsidRPr="00AD309D">
        <w:rPr>
          <w:rFonts w:ascii="Times New Roman,Bold" w:hAnsi="Times New Roman,Bold" w:cs="Times New Roman,Bold"/>
          <w:bCs/>
          <w:color w:val="auto"/>
          <w:sz w:val="24"/>
          <w:szCs w:val="24"/>
          <w:lang w:val="en-US"/>
        </w:rPr>
        <w:t xml:space="preserve"> </w:t>
      </w:r>
    </w:p>
    <w:p w:rsidR="005675E8" w:rsidRPr="003929D9" w:rsidRDefault="005675E8" w:rsidP="00AD309D">
      <w:pPr>
        <w:widowControl/>
        <w:spacing w:after="0"/>
        <w:ind w:left="5040"/>
        <w:jc w:val="right"/>
        <w:rPr>
          <w:rFonts w:ascii="Times New Roman,Bold" w:hAnsi="Times New Roman,Bold" w:cs="Times New Roman,Bold"/>
          <w:bCs/>
          <w:color w:val="auto"/>
          <w:sz w:val="24"/>
          <w:szCs w:val="24"/>
          <w:lang w:val="en-US"/>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6946"/>
      </w:tblGrid>
      <w:tr w:rsidR="007076C8" w:rsidRPr="00AD309D" w:rsidTr="005719B1">
        <w:trPr>
          <w:trHeight w:val="2492"/>
        </w:trPr>
        <w:tc>
          <w:tcPr>
            <w:tcW w:w="2977" w:type="dxa"/>
            <w:hideMark/>
          </w:tcPr>
          <w:p w:rsidR="007076C8" w:rsidRPr="0029107F" w:rsidRDefault="007076C8" w:rsidP="00993FC3">
            <w:pPr>
              <w:rPr>
                <w:rFonts w:ascii="Times New Roman" w:hAnsi="Times New Roman"/>
                <w:sz w:val="20"/>
                <w:szCs w:val="20"/>
              </w:rPr>
            </w:pPr>
            <w:r w:rsidRPr="0029107F">
              <w:rPr>
                <w:rFonts w:ascii="Times New Roman" w:hAnsi="Times New Roman"/>
                <w:sz w:val="20"/>
                <w:szCs w:val="20"/>
              </w:rPr>
              <w:t>Заказчик</w:t>
            </w:r>
          </w:p>
        </w:tc>
        <w:tc>
          <w:tcPr>
            <w:tcW w:w="6946" w:type="dxa"/>
          </w:tcPr>
          <w:tbl>
            <w:tblPr>
              <w:tblW w:w="6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33"/>
            </w:tblGrid>
            <w:tr w:rsidR="00F524B6" w:rsidRPr="00B62A1E" w:rsidTr="005719B1">
              <w:trPr>
                <w:trHeight w:val="2492"/>
              </w:trPr>
              <w:tc>
                <w:tcPr>
                  <w:tcW w:w="6833" w:type="dxa"/>
                  <w:shd w:val="clear" w:color="auto" w:fill="auto"/>
                </w:tcPr>
                <w:p w:rsidR="00055C29" w:rsidRPr="00055C29" w:rsidRDefault="00055C29" w:rsidP="00055C29">
                  <w:pPr>
                    <w:pStyle w:val="NoSpacing"/>
                    <w:rPr>
                      <w:rFonts w:ascii="Times New Roman" w:hAnsi="Times New Roman"/>
                      <w:sz w:val="24"/>
                      <w:szCs w:val="24"/>
                    </w:rPr>
                  </w:pPr>
                  <w:r w:rsidRPr="00055C29">
                    <w:rPr>
                      <w:rFonts w:ascii="Times New Roman" w:hAnsi="Times New Roman"/>
                      <w:b/>
                      <w:sz w:val="24"/>
                      <w:szCs w:val="24"/>
                    </w:rPr>
                    <w:t xml:space="preserve">Наименование: </w:t>
                  </w:r>
                  <w:r w:rsidRPr="00055C29">
                    <w:rPr>
                      <w:rFonts w:ascii="Times New Roman" w:hAnsi="Times New Roman"/>
                      <w:sz w:val="24"/>
                      <w:szCs w:val="24"/>
                    </w:rPr>
                    <w:t>Государственное учреждение - Омское региональное отделение Фонда социального страхования Российской Федерации</w:t>
                  </w:r>
                </w:p>
                <w:p w:rsidR="00055C29" w:rsidRPr="00055C29" w:rsidRDefault="00055C29" w:rsidP="00055C29">
                  <w:pPr>
                    <w:pStyle w:val="NoSpacing"/>
                    <w:rPr>
                      <w:rFonts w:ascii="Times New Roman" w:hAnsi="Times New Roman"/>
                      <w:sz w:val="24"/>
                      <w:szCs w:val="24"/>
                    </w:rPr>
                  </w:pPr>
                  <w:r w:rsidRPr="00055C29">
                    <w:rPr>
                      <w:rFonts w:ascii="Times New Roman" w:hAnsi="Times New Roman"/>
                      <w:b/>
                      <w:sz w:val="24"/>
                      <w:szCs w:val="24"/>
                    </w:rPr>
                    <w:t>Место нахождения:</w:t>
                  </w:r>
                  <w:r w:rsidRPr="00055C29">
                    <w:rPr>
                      <w:rFonts w:ascii="Times New Roman" w:hAnsi="Times New Roman"/>
                      <w:sz w:val="24"/>
                      <w:szCs w:val="24"/>
                    </w:rPr>
                    <w:t xml:space="preserve"> 644010, г. Омск, ул. Пушкина,             дом 67/2.</w:t>
                  </w:r>
                </w:p>
                <w:p w:rsidR="00055C29" w:rsidRPr="00055C29" w:rsidRDefault="00055C29" w:rsidP="00055C29">
                  <w:pPr>
                    <w:pStyle w:val="NoSpacing"/>
                    <w:rPr>
                      <w:rFonts w:ascii="Times New Roman" w:hAnsi="Times New Roman"/>
                      <w:b/>
                      <w:sz w:val="24"/>
                      <w:szCs w:val="24"/>
                    </w:rPr>
                  </w:pPr>
                  <w:r w:rsidRPr="00055C29">
                    <w:rPr>
                      <w:rFonts w:ascii="Times New Roman" w:hAnsi="Times New Roman"/>
                      <w:b/>
                      <w:sz w:val="24"/>
                      <w:szCs w:val="24"/>
                    </w:rPr>
                    <w:t xml:space="preserve">Почтовый адрес: </w:t>
                  </w:r>
                  <w:r w:rsidRPr="00055C29">
                    <w:rPr>
                      <w:rFonts w:ascii="Times New Roman" w:hAnsi="Times New Roman"/>
                      <w:sz w:val="24"/>
                      <w:szCs w:val="24"/>
                    </w:rPr>
                    <w:t>644010, г. Омск, ул. Пушкина,                 дом 67/2.</w:t>
                  </w:r>
                </w:p>
                <w:p w:rsidR="00055C29" w:rsidRPr="00055C29" w:rsidRDefault="00055C29" w:rsidP="00055C29">
                  <w:pPr>
                    <w:pStyle w:val="NoSpacing"/>
                    <w:rPr>
                      <w:rFonts w:ascii="Times New Roman" w:hAnsi="Times New Roman"/>
                      <w:sz w:val="24"/>
                      <w:szCs w:val="24"/>
                    </w:rPr>
                  </w:pPr>
                  <w:r w:rsidRPr="00055C29">
                    <w:rPr>
                      <w:rFonts w:ascii="Times New Roman" w:hAnsi="Times New Roman"/>
                      <w:b/>
                      <w:sz w:val="24"/>
                      <w:szCs w:val="24"/>
                    </w:rPr>
                    <w:t>Адрес электронной почты:</w:t>
                  </w:r>
                  <w:r w:rsidRPr="00055C29">
                    <w:rPr>
                      <w:rFonts w:ascii="Times New Roman" w:hAnsi="Times New Roman"/>
                      <w:sz w:val="24"/>
                      <w:szCs w:val="24"/>
                    </w:rPr>
                    <w:t xml:space="preserve"> torgi-55@ro55.fss.ru</w:t>
                  </w:r>
                </w:p>
                <w:p w:rsidR="00055C29" w:rsidRPr="00055C29" w:rsidRDefault="00055C29" w:rsidP="00055C29">
                  <w:pPr>
                    <w:pStyle w:val="NoSpacing"/>
                    <w:rPr>
                      <w:rFonts w:ascii="Times New Roman" w:hAnsi="Times New Roman"/>
                      <w:b/>
                      <w:sz w:val="24"/>
                      <w:szCs w:val="24"/>
                    </w:rPr>
                  </w:pPr>
                  <w:r w:rsidRPr="00055C29">
                    <w:rPr>
                      <w:rFonts w:ascii="Times New Roman" w:hAnsi="Times New Roman"/>
                      <w:b/>
                      <w:sz w:val="24"/>
                      <w:szCs w:val="24"/>
                    </w:rPr>
                    <w:t xml:space="preserve">Контактный телефон: </w:t>
                  </w:r>
                  <w:r w:rsidRPr="00055C29">
                    <w:rPr>
                      <w:rFonts w:ascii="Times New Roman" w:hAnsi="Times New Roman"/>
                      <w:sz w:val="24"/>
                      <w:szCs w:val="24"/>
                    </w:rPr>
                    <w:t>+7 (3812) 940-346</w:t>
                  </w:r>
                </w:p>
                <w:p w:rsidR="00055C29" w:rsidRPr="00055C29" w:rsidRDefault="00055C29" w:rsidP="00055C29">
                  <w:pPr>
                    <w:pStyle w:val="NoSpacing"/>
                    <w:rPr>
                      <w:rFonts w:ascii="Times New Roman" w:hAnsi="Times New Roman"/>
                      <w:sz w:val="24"/>
                      <w:szCs w:val="24"/>
                    </w:rPr>
                  </w:pPr>
                  <w:r w:rsidRPr="00055C29">
                    <w:rPr>
                      <w:rFonts w:ascii="Times New Roman" w:hAnsi="Times New Roman"/>
                      <w:b/>
                      <w:sz w:val="24"/>
                      <w:szCs w:val="24"/>
                    </w:rPr>
                    <w:t>Ответственное должностное лицо заказчика:</w:t>
                  </w:r>
                </w:p>
                <w:p w:rsidR="00055C29" w:rsidRPr="00055C29" w:rsidRDefault="006D5ED5" w:rsidP="00055C29">
                  <w:pPr>
                    <w:pStyle w:val="NoSpacing"/>
                    <w:rPr>
                      <w:rFonts w:ascii="Times New Roman" w:hAnsi="Times New Roman"/>
                      <w:b/>
                      <w:sz w:val="24"/>
                      <w:szCs w:val="24"/>
                    </w:rPr>
                  </w:pPr>
                  <w:r w:rsidRPr="006D5ED5">
                    <w:rPr>
                      <w:rFonts w:ascii="Times New Roman" w:hAnsi="Times New Roman"/>
                      <w:sz w:val="24"/>
                      <w:szCs w:val="24"/>
                    </w:rPr>
                    <w:t>«…»</w:t>
                  </w:r>
                  <w:bookmarkStart w:id="0" w:name="_GoBack"/>
                  <w:bookmarkEnd w:id="0"/>
                  <w:r w:rsidR="00055C29" w:rsidRPr="00055C29">
                    <w:rPr>
                      <w:rFonts w:ascii="Times New Roman" w:hAnsi="Times New Roman"/>
                      <w:b/>
                      <w:sz w:val="24"/>
                      <w:szCs w:val="24"/>
                    </w:rPr>
                    <w:t>Информация о контрактной службе заказчика:</w:t>
                  </w:r>
                </w:p>
                <w:p w:rsidR="00055C29" w:rsidRPr="00055C29" w:rsidRDefault="00055C29" w:rsidP="00055C29">
                  <w:pPr>
                    <w:pStyle w:val="NoSpacing"/>
                    <w:rPr>
                      <w:rFonts w:ascii="Times New Roman" w:hAnsi="Times New Roman"/>
                      <w:sz w:val="24"/>
                      <w:szCs w:val="24"/>
                    </w:rPr>
                  </w:pPr>
                  <w:r w:rsidRPr="00055C29">
                    <w:rPr>
                      <w:rFonts w:ascii="Times New Roman" w:hAnsi="Times New Roman"/>
                      <w:sz w:val="24"/>
                      <w:szCs w:val="24"/>
                    </w:rPr>
                    <w:t>Контрактная служба Государственного учреждения - Омского регионального отделения Фонда социального страхования Российской Федерации утверждена приказом от 20.02.2019 № 487.</w:t>
                  </w:r>
                </w:p>
                <w:p w:rsidR="00055C29" w:rsidRPr="00055C29" w:rsidRDefault="00055C29" w:rsidP="00055C29">
                  <w:pPr>
                    <w:pStyle w:val="NoSpacing"/>
                    <w:rPr>
                      <w:rFonts w:ascii="Times New Roman" w:hAnsi="Times New Roman"/>
                      <w:b/>
                      <w:sz w:val="24"/>
                      <w:szCs w:val="24"/>
                    </w:rPr>
                  </w:pPr>
                  <w:r w:rsidRPr="00055C29">
                    <w:rPr>
                      <w:rFonts w:ascii="Times New Roman" w:hAnsi="Times New Roman"/>
                      <w:b/>
                      <w:sz w:val="24"/>
                      <w:szCs w:val="24"/>
                    </w:rPr>
                    <w:t xml:space="preserve">Руководитель контрактной службы – </w:t>
                  </w:r>
                </w:p>
                <w:p w:rsidR="00767C06" w:rsidRPr="00C17C20" w:rsidRDefault="006D5ED5" w:rsidP="00055C29">
                  <w:pPr>
                    <w:pStyle w:val="NoSpacing"/>
                    <w:rPr>
                      <w:sz w:val="20"/>
                      <w:szCs w:val="20"/>
                    </w:rPr>
                  </w:pPr>
                  <w:r w:rsidRPr="006D5ED5">
                    <w:rPr>
                      <w:rFonts w:ascii="Times New Roman" w:hAnsi="Times New Roman"/>
                      <w:sz w:val="24"/>
                      <w:szCs w:val="24"/>
                    </w:rPr>
                    <w:t>«…»</w:t>
                  </w:r>
                  <w:r w:rsidR="00055C29" w:rsidRPr="00055C29">
                    <w:rPr>
                      <w:rFonts w:ascii="Times New Roman" w:hAnsi="Times New Roman"/>
                      <w:sz w:val="24"/>
                      <w:szCs w:val="24"/>
                    </w:rPr>
                    <w:t>, +7 (3812) 940-301</w:t>
                  </w:r>
                </w:p>
              </w:tc>
            </w:tr>
          </w:tbl>
          <w:p w:rsidR="007076C8" w:rsidRPr="00D03E7A" w:rsidRDefault="007076C8" w:rsidP="00FF1FC3">
            <w:pPr>
              <w:spacing w:after="0"/>
              <w:jc w:val="both"/>
              <w:rPr>
                <w:rFonts w:ascii="Times New Roman" w:hAnsi="Times New Roman"/>
                <w:sz w:val="20"/>
                <w:szCs w:val="20"/>
              </w:rPr>
            </w:pPr>
          </w:p>
        </w:tc>
      </w:tr>
    </w:tbl>
    <w:p w:rsidR="00AD309D" w:rsidRPr="00AD309D" w:rsidRDefault="00AD309D" w:rsidP="00AD309D">
      <w:pPr>
        <w:spacing w:after="0"/>
        <w:ind w:firstLine="849"/>
        <w:rPr>
          <w:rFonts w:ascii="Times New Roman" w:hAnsi="Times New Roman"/>
          <w:vanish/>
        </w:rPr>
      </w:pPr>
    </w:p>
    <w:tbl>
      <w:tblPr>
        <w:tblpPr w:leftFromText="180" w:rightFromText="180" w:vertAnchor="text" w:horzAnchor="margin" w:tblpXSpec="center" w:tblpY="85"/>
        <w:tblW w:w="10384" w:type="dxa"/>
        <w:tblLook w:val="01E0" w:firstRow="1" w:lastRow="1" w:firstColumn="1" w:lastColumn="1" w:noHBand="0" w:noVBand="0"/>
      </w:tblPr>
      <w:tblGrid>
        <w:gridCol w:w="4219"/>
        <w:gridCol w:w="6165"/>
      </w:tblGrid>
      <w:tr w:rsidR="00AD309D" w:rsidRPr="00AD309D" w:rsidTr="00AD309D">
        <w:trPr>
          <w:trHeight w:val="870"/>
        </w:trPr>
        <w:tc>
          <w:tcPr>
            <w:tcW w:w="4219" w:type="dxa"/>
          </w:tcPr>
          <w:p w:rsidR="00AD309D" w:rsidRPr="00AD309D" w:rsidRDefault="00AD309D" w:rsidP="00AD309D">
            <w:pPr>
              <w:spacing w:after="0"/>
              <w:rPr>
                <w:rFonts w:ascii="Times New Roman" w:hAnsi="Times New Roman"/>
                <w:b/>
                <w:color w:val="auto"/>
                <w:sz w:val="18"/>
                <w:szCs w:val="18"/>
              </w:rPr>
            </w:pPr>
            <w:r w:rsidRPr="00AD309D">
              <w:rPr>
                <w:rFonts w:ascii="Times New Roman" w:hAnsi="Times New Roman"/>
                <w:b/>
                <w:color w:val="auto"/>
                <w:sz w:val="18"/>
                <w:szCs w:val="18"/>
              </w:rPr>
              <w:t>Используемый способ определения поставщика (подрядчика, исполнителя):</w:t>
            </w:r>
          </w:p>
          <w:p w:rsidR="00AD309D" w:rsidRPr="00AD309D" w:rsidRDefault="00AD309D" w:rsidP="00AD309D">
            <w:pPr>
              <w:spacing w:after="0"/>
              <w:rPr>
                <w:rFonts w:ascii="Times New Roman" w:hAnsi="Times New Roman"/>
                <w:b/>
                <w:color w:val="auto"/>
                <w:sz w:val="18"/>
                <w:szCs w:val="18"/>
              </w:rPr>
            </w:pPr>
            <w:r w:rsidRPr="00AD309D">
              <w:rPr>
                <w:rFonts w:ascii="Times New Roman" w:hAnsi="Times New Roman"/>
                <w:b/>
                <w:color w:val="auto"/>
                <w:sz w:val="18"/>
                <w:szCs w:val="18"/>
              </w:rPr>
              <w:t>Наименование оператора электронной площадки, контактная информация,</w:t>
            </w:r>
          </w:p>
          <w:p w:rsidR="00AD309D" w:rsidRPr="00AD309D" w:rsidRDefault="00AD309D" w:rsidP="00AD309D">
            <w:pPr>
              <w:spacing w:after="0"/>
              <w:rPr>
                <w:rFonts w:ascii="Times New Roman" w:hAnsi="Times New Roman"/>
                <w:b/>
                <w:color w:val="auto"/>
                <w:sz w:val="18"/>
                <w:szCs w:val="18"/>
              </w:rPr>
            </w:pPr>
            <w:r w:rsidRPr="00AD309D">
              <w:rPr>
                <w:rFonts w:ascii="Times New Roman" w:hAnsi="Times New Roman"/>
                <w:b/>
                <w:color w:val="auto"/>
                <w:sz w:val="18"/>
                <w:szCs w:val="18"/>
              </w:rPr>
              <w:t>адрес электронной площадки в информационно-телекоммуникационной сети «Интернет»</w:t>
            </w:r>
          </w:p>
          <w:p w:rsidR="00AD309D" w:rsidRPr="00AD309D" w:rsidRDefault="00AD309D" w:rsidP="00AD309D">
            <w:pPr>
              <w:spacing w:after="0"/>
              <w:rPr>
                <w:rFonts w:ascii="Times New Roman" w:hAnsi="Times New Roman"/>
                <w:b/>
                <w:color w:val="auto"/>
                <w:sz w:val="18"/>
                <w:szCs w:val="18"/>
              </w:rPr>
            </w:pPr>
          </w:p>
          <w:p w:rsidR="00AD309D" w:rsidRPr="00AD309D" w:rsidRDefault="00AD309D" w:rsidP="00AD309D">
            <w:pPr>
              <w:spacing w:after="0"/>
              <w:rPr>
                <w:rFonts w:ascii="Times New Roman" w:hAnsi="Times New Roman"/>
                <w:b/>
                <w:color w:val="auto"/>
                <w:sz w:val="18"/>
                <w:szCs w:val="18"/>
              </w:rPr>
            </w:pPr>
            <w:r w:rsidRPr="00AD309D">
              <w:rPr>
                <w:rFonts w:ascii="Times New Roman" w:hAnsi="Times New Roman"/>
                <w:b/>
                <w:color w:val="auto"/>
                <w:sz w:val="18"/>
                <w:szCs w:val="18"/>
              </w:rPr>
              <w:t xml:space="preserve">Наименование  объекта закупки: </w:t>
            </w:r>
          </w:p>
          <w:p w:rsidR="00AD309D" w:rsidRPr="00AD309D" w:rsidRDefault="00AD309D" w:rsidP="00AD309D">
            <w:pPr>
              <w:spacing w:after="0"/>
              <w:rPr>
                <w:rFonts w:ascii="Times New Roman" w:hAnsi="Times New Roman"/>
                <w:b/>
                <w:color w:val="auto"/>
                <w:sz w:val="18"/>
                <w:szCs w:val="18"/>
              </w:rPr>
            </w:pPr>
          </w:p>
          <w:p w:rsidR="00AD309D" w:rsidRPr="00AD309D" w:rsidRDefault="00AD309D" w:rsidP="00AD309D">
            <w:pPr>
              <w:spacing w:after="0"/>
              <w:rPr>
                <w:rFonts w:ascii="Times New Roman" w:hAnsi="Times New Roman"/>
                <w:b/>
                <w:color w:val="auto"/>
                <w:sz w:val="18"/>
                <w:szCs w:val="18"/>
              </w:rPr>
            </w:pPr>
            <w:r w:rsidRPr="00AD309D">
              <w:rPr>
                <w:rFonts w:ascii="Times New Roman" w:hAnsi="Times New Roman"/>
                <w:b/>
                <w:color w:val="auto"/>
                <w:sz w:val="18"/>
                <w:szCs w:val="18"/>
              </w:rPr>
              <w:t xml:space="preserve">Идентификационный код закупки:  </w:t>
            </w:r>
            <w:r w:rsidRPr="00AD309D">
              <w:rPr>
                <w:rFonts w:ascii="Times New Roman" w:hAnsi="Times New Roman"/>
              </w:rPr>
              <w:t xml:space="preserve"> </w:t>
            </w:r>
            <w:r w:rsidRPr="00AD309D">
              <w:rPr>
                <w:rFonts w:ascii="Times New Roman" w:hAnsi="Times New Roman"/>
                <w:b/>
                <w:color w:val="auto"/>
                <w:sz w:val="18"/>
                <w:szCs w:val="18"/>
              </w:rPr>
              <w:t xml:space="preserve"> </w:t>
            </w:r>
          </w:p>
          <w:p w:rsidR="00AD309D" w:rsidRPr="00B705CA" w:rsidRDefault="0077450E" w:rsidP="00AD309D">
            <w:pPr>
              <w:spacing w:after="0"/>
              <w:rPr>
                <w:rFonts w:ascii="Times New Roman" w:hAnsi="Times New Roman"/>
                <w:b/>
                <w:color w:val="auto"/>
                <w:sz w:val="18"/>
                <w:szCs w:val="18"/>
              </w:rPr>
            </w:pPr>
            <w:r>
              <w:rPr>
                <w:rFonts w:ascii="Roboto" w:hAnsi="Roboto"/>
                <w:color w:val="334059"/>
                <w:shd w:val="clear" w:color="auto" w:fill="FFFFFF"/>
              </w:rPr>
              <w:lastRenderedPageBreak/>
              <w:t>201550401851055040100100320193250323</w:t>
            </w:r>
          </w:p>
        </w:tc>
        <w:tc>
          <w:tcPr>
            <w:tcW w:w="6165" w:type="dxa"/>
          </w:tcPr>
          <w:p w:rsidR="00AD309D" w:rsidRDefault="00AD309D" w:rsidP="00AD309D">
            <w:pPr>
              <w:spacing w:after="0"/>
              <w:jc w:val="both"/>
              <w:rPr>
                <w:rFonts w:ascii="Times New Roman" w:hAnsi="Times New Roman"/>
              </w:rPr>
            </w:pPr>
            <w:r w:rsidRPr="00AD309D">
              <w:rPr>
                <w:rFonts w:ascii="Times New Roman" w:hAnsi="Times New Roman"/>
                <w:color w:val="auto"/>
                <w:sz w:val="24"/>
                <w:szCs w:val="24"/>
              </w:rPr>
              <w:lastRenderedPageBreak/>
              <w:t xml:space="preserve">   </w:t>
            </w:r>
            <w:r w:rsidR="00C871AD" w:rsidRPr="00C871AD">
              <w:rPr>
                <w:rFonts w:ascii="Times New Roman" w:hAnsi="Times New Roman"/>
                <w:color w:val="auto"/>
                <w:sz w:val="24"/>
                <w:szCs w:val="24"/>
              </w:rPr>
              <w:t xml:space="preserve"> </w:t>
            </w:r>
            <w:r w:rsidR="00C871AD" w:rsidRPr="00C871AD">
              <w:rPr>
                <w:rFonts w:ascii="Times New Roman" w:hAnsi="Times New Roman"/>
              </w:rPr>
              <w:t>Открытый конкурс в электронной форме (далее – Конкурс, закупка)</w:t>
            </w:r>
            <w:r w:rsidRPr="00AD309D">
              <w:rPr>
                <w:rFonts w:ascii="Times New Roman" w:hAnsi="Times New Roman"/>
              </w:rPr>
              <w:t xml:space="preserve"> </w:t>
            </w:r>
          </w:p>
          <w:p w:rsidR="0018459D" w:rsidRDefault="0018459D" w:rsidP="00AD309D">
            <w:pPr>
              <w:spacing w:after="0"/>
              <w:jc w:val="both"/>
              <w:rPr>
                <w:rFonts w:ascii="Times New Roman" w:hAnsi="Times New Roman"/>
              </w:rPr>
            </w:pPr>
          </w:p>
          <w:p w:rsidR="000F170E" w:rsidRDefault="0018459D" w:rsidP="008F2215">
            <w:pPr>
              <w:tabs>
                <w:tab w:val="left" w:pos="1134"/>
              </w:tabs>
              <w:spacing w:after="0"/>
              <w:contextualSpacing/>
              <w:jc w:val="both"/>
              <w:rPr>
                <w:rFonts w:ascii="Times New Roman" w:hAnsi="Times New Roman"/>
                <w:color w:val="334059"/>
                <w:sz w:val="20"/>
                <w:szCs w:val="20"/>
                <w:shd w:val="clear" w:color="auto" w:fill="FFFFFF"/>
              </w:rPr>
            </w:pPr>
            <w:r>
              <w:rPr>
                <w:rFonts w:ascii="Roboto" w:hAnsi="Roboto"/>
                <w:color w:val="334059"/>
                <w:shd w:val="clear" w:color="auto" w:fill="FFFFFF"/>
              </w:rPr>
              <w:t>РТС-тендер</w:t>
            </w:r>
          </w:p>
          <w:p w:rsidR="000F170E" w:rsidRDefault="000F170E" w:rsidP="008F2215">
            <w:pPr>
              <w:tabs>
                <w:tab w:val="left" w:pos="1134"/>
              </w:tabs>
              <w:spacing w:after="0"/>
              <w:contextualSpacing/>
              <w:jc w:val="both"/>
              <w:rPr>
                <w:rFonts w:ascii="Times New Roman" w:hAnsi="Times New Roman"/>
                <w:color w:val="334059"/>
                <w:sz w:val="20"/>
                <w:szCs w:val="20"/>
                <w:shd w:val="clear" w:color="auto" w:fill="FFFFFF"/>
              </w:rPr>
            </w:pPr>
          </w:p>
          <w:p w:rsidR="00AD309D" w:rsidRPr="00542B7B" w:rsidRDefault="00D03E7A" w:rsidP="008F2215">
            <w:pPr>
              <w:tabs>
                <w:tab w:val="left" w:pos="1134"/>
              </w:tabs>
              <w:spacing w:after="0"/>
              <w:contextualSpacing/>
              <w:jc w:val="both"/>
              <w:rPr>
                <w:rFonts w:ascii="Times New Roman" w:hAnsi="Times New Roman"/>
                <w:color w:val="auto"/>
                <w:sz w:val="20"/>
                <w:szCs w:val="20"/>
              </w:rPr>
            </w:pPr>
            <w:r w:rsidRPr="00542B7B">
              <w:rPr>
                <w:rFonts w:ascii="Times New Roman" w:hAnsi="Times New Roman"/>
                <w:color w:val="334059"/>
                <w:sz w:val="20"/>
                <w:szCs w:val="20"/>
                <w:shd w:val="clear" w:color="auto" w:fill="FFFFFF"/>
              </w:rPr>
              <w:t xml:space="preserve">Выполнение </w:t>
            </w:r>
            <w:r w:rsidR="00542B7B" w:rsidRPr="00542B7B">
              <w:rPr>
                <w:rFonts w:ascii="Times New Roman" w:hAnsi="Times New Roman"/>
                <w:sz w:val="20"/>
                <w:szCs w:val="20"/>
              </w:rPr>
              <w:t xml:space="preserve"> работ по изготовлению протезов </w:t>
            </w:r>
          </w:p>
        </w:tc>
      </w:tr>
    </w:tbl>
    <w:p w:rsidR="00AD309D" w:rsidRPr="00AD309D" w:rsidRDefault="00AD309D" w:rsidP="00AD309D">
      <w:pPr>
        <w:widowControl/>
        <w:tabs>
          <w:tab w:val="left" w:pos="6855"/>
        </w:tabs>
        <w:spacing w:after="0"/>
        <w:jc w:val="both"/>
        <w:rPr>
          <w:rFonts w:ascii="Times New Roman,Bold" w:hAnsi="Times New Roman,Bold" w:cs="Times New Roman,Bold"/>
          <w:bCs/>
          <w:color w:val="auto"/>
          <w:sz w:val="20"/>
          <w:szCs w:val="20"/>
          <w:lang w:eastAsia="en-US"/>
        </w:rPr>
      </w:pPr>
      <w:r w:rsidRPr="00AD309D">
        <w:rPr>
          <w:rFonts w:ascii="Times New Roman" w:hAnsi="Times New Roman"/>
          <w:b/>
          <w:color w:val="auto"/>
          <w:sz w:val="18"/>
          <w:szCs w:val="18"/>
          <w:lang w:eastAsia="en-US"/>
        </w:rPr>
        <w:t xml:space="preserve">Официальный сайт, на котором размещена закупочная документация: </w:t>
      </w:r>
      <w:hyperlink r:id="rId10" w:history="1">
        <w:r w:rsidRPr="00AD309D">
          <w:rPr>
            <w:rFonts w:ascii="Times New Roman" w:hAnsi="Times New Roman"/>
            <w:b/>
            <w:color w:val="0000FF"/>
            <w:sz w:val="18"/>
            <w:szCs w:val="18"/>
            <w:lang w:eastAsia="en-US"/>
          </w:rPr>
          <w:t>www.zakupki.gov.ru</w:t>
        </w:r>
      </w:hyperlink>
      <w:r w:rsidRPr="00AD309D">
        <w:rPr>
          <w:rFonts w:ascii="Times New Roman" w:hAnsi="Times New Roman"/>
          <w:b/>
          <w:color w:val="auto"/>
          <w:sz w:val="18"/>
          <w:szCs w:val="18"/>
          <w:lang w:eastAsia="en-US"/>
        </w:rPr>
        <w:t xml:space="preserve"> </w:t>
      </w:r>
      <w:r w:rsidRPr="00AD309D">
        <w:rPr>
          <w:rFonts w:ascii="Times New Roman" w:hAnsi="Times New Roman"/>
          <w:color w:val="auto"/>
          <w:sz w:val="20"/>
          <w:szCs w:val="20"/>
          <w:lang w:eastAsia="en-US"/>
        </w:rPr>
        <w:tab/>
      </w:r>
      <w:r w:rsidRPr="00AD309D">
        <w:rPr>
          <w:rFonts w:ascii="Times New Roman,Bold" w:hAnsi="Times New Roman,Bold" w:cs="Times New Roman,Bold"/>
          <w:bCs/>
          <w:color w:val="auto"/>
          <w:sz w:val="20"/>
          <w:szCs w:val="20"/>
          <w:lang w:eastAsia="en-US"/>
        </w:rPr>
        <w:tab/>
      </w:r>
      <w:r w:rsidRPr="00AD309D">
        <w:rPr>
          <w:rFonts w:ascii="Times New Roman,Bold" w:hAnsi="Times New Roman,Bold" w:cs="Times New Roman,Bold"/>
          <w:bCs/>
          <w:color w:val="auto"/>
          <w:sz w:val="20"/>
          <w:szCs w:val="20"/>
          <w:lang w:eastAsia="en-US"/>
        </w:rPr>
        <w:tab/>
      </w:r>
      <w:r w:rsidRPr="00AD309D">
        <w:rPr>
          <w:rFonts w:ascii="Times New Roman,Bold" w:hAnsi="Times New Roman,Bold" w:cs="Times New Roman,Bold"/>
          <w:bCs/>
          <w:color w:val="auto"/>
          <w:sz w:val="20"/>
          <w:szCs w:val="20"/>
          <w:lang w:eastAsia="en-US"/>
        </w:rPr>
        <w:tab/>
      </w:r>
    </w:p>
    <w:p w:rsidR="00601855" w:rsidRDefault="00601855" w:rsidP="00AD309D">
      <w:pPr>
        <w:widowControl/>
        <w:spacing w:after="0"/>
        <w:jc w:val="center"/>
        <w:rPr>
          <w:rFonts w:ascii="Times New Roman,Bold" w:hAnsi="Times New Roman,Bold" w:cs="Times New Roman,Bold"/>
          <w:b/>
          <w:bCs/>
          <w:color w:val="auto"/>
          <w:sz w:val="24"/>
          <w:szCs w:val="24"/>
        </w:rPr>
      </w:pPr>
    </w:p>
    <w:p w:rsidR="00AD309D" w:rsidRPr="00AD309D" w:rsidRDefault="00AD309D" w:rsidP="00AD309D">
      <w:pPr>
        <w:widowControl/>
        <w:spacing w:after="0"/>
        <w:jc w:val="center"/>
        <w:rPr>
          <w:rFonts w:ascii="Times New Roman,Bold" w:hAnsi="Times New Roman,Bold" w:cs="Times New Roman,Bold"/>
          <w:b/>
          <w:bCs/>
          <w:color w:val="auto"/>
          <w:sz w:val="24"/>
          <w:szCs w:val="24"/>
        </w:rPr>
      </w:pPr>
      <w:r w:rsidRPr="00AD309D">
        <w:rPr>
          <w:rFonts w:ascii="Times New Roman,Bold" w:hAnsi="Times New Roman,Bold" w:cs="Times New Roman,Bold"/>
          <w:b/>
          <w:bCs/>
          <w:color w:val="auto"/>
          <w:sz w:val="24"/>
          <w:szCs w:val="24"/>
        </w:rPr>
        <w:t>Ж А Л О Б А</w:t>
      </w:r>
      <w:r w:rsidR="00BD046C">
        <w:rPr>
          <w:rFonts w:ascii="Times New Roman,Bold" w:hAnsi="Times New Roman,Bold" w:cs="Times New Roman,Bold"/>
          <w:b/>
          <w:bCs/>
          <w:color w:val="auto"/>
          <w:sz w:val="24"/>
          <w:szCs w:val="24"/>
        </w:rPr>
        <w:t xml:space="preserve"> </w:t>
      </w:r>
    </w:p>
    <w:p w:rsidR="00D9357C" w:rsidRPr="00D9357C" w:rsidRDefault="00AD309D" w:rsidP="00D9357C">
      <w:pPr>
        <w:widowControl/>
        <w:autoSpaceDE/>
        <w:adjustRightInd/>
        <w:spacing w:after="0"/>
        <w:jc w:val="both"/>
        <w:rPr>
          <w:sz w:val="20"/>
          <w:szCs w:val="20"/>
        </w:rPr>
      </w:pPr>
      <w:r w:rsidRPr="00AD309D">
        <w:rPr>
          <w:rFonts w:ascii="Times New Roman" w:hAnsi="Times New Roman"/>
          <w:b/>
          <w:color w:val="auto"/>
        </w:rPr>
        <w:t xml:space="preserve">на положения документации о проведении </w:t>
      </w:r>
      <w:r w:rsidR="007076C8">
        <w:rPr>
          <w:rFonts w:ascii="Times New Roman" w:hAnsi="Times New Roman"/>
          <w:b/>
          <w:color w:val="auto"/>
        </w:rPr>
        <w:t>открытого конкурса в электронной форме</w:t>
      </w:r>
      <w:r w:rsidRPr="00AD309D">
        <w:rPr>
          <w:rFonts w:ascii="Times New Roman" w:hAnsi="Times New Roman"/>
          <w:b/>
          <w:color w:val="auto"/>
        </w:rPr>
        <w:t xml:space="preserve"> </w:t>
      </w:r>
      <w:r w:rsidR="0015431A">
        <w:rPr>
          <w:rFonts w:ascii="Times New Roman" w:hAnsi="Times New Roman"/>
          <w:b/>
          <w:color w:val="auto"/>
        </w:rPr>
        <w:t xml:space="preserve">на </w:t>
      </w:r>
      <w:r w:rsidR="003929D9">
        <w:rPr>
          <w:rFonts w:ascii="Times New Roman" w:hAnsi="Times New Roman"/>
          <w:b/>
          <w:color w:val="auto"/>
        </w:rPr>
        <w:t>в</w:t>
      </w:r>
      <w:r w:rsidR="003929D9" w:rsidRPr="003929D9">
        <w:rPr>
          <w:rFonts w:ascii="Times New Roman" w:hAnsi="Times New Roman"/>
          <w:b/>
          <w:color w:val="auto"/>
        </w:rPr>
        <w:t xml:space="preserve">ыполнение </w:t>
      </w:r>
      <w:r w:rsidR="00820913" w:rsidRPr="00820913">
        <w:rPr>
          <w:rFonts w:ascii="Times New Roman" w:hAnsi="Times New Roman"/>
          <w:b/>
          <w:color w:val="auto"/>
        </w:rPr>
        <w:t xml:space="preserve">работ </w:t>
      </w:r>
      <w:r w:rsidR="00820913" w:rsidRPr="00542B7B">
        <w:rPr>
          <w:rFonts w:ascii="Times New Roman" w:hAnsi="Times New Roman"/>
          <w:b/>
          <w:color w:val="auto"/>
          <w:sz w:val="24"/>
          <w:szCs w:val="24"/>
        </w:rPr>
        <w:t xml:space="preserve">по </w:t>
      </w:r>
      <w:r w:rsidR="00542B7B" w:rsidRPr="00542B7B">
        <w:rPr>
          <w:rFonts w:ascii="Times New Roman" w:hAnsi="Times New Roman"/>
          <w:b/>
          <w:sz w:val="24"/>
          <w:szCs w:val="24"/>
        </w:rPr>
        <w:t>работ по изготовлению протезов</w:t>
      </w:r>
      <w:r w:rsidR="007E2F08">
        <w:rPr>
          <w:rFonts w:ascii="Times New Roman" w:hAnsi="Times New Roman"/>
          <w:b/>
          <w:sz w:val="24"/>
          <w:szCs w:val="24"/>
        </w:rPr>
        <w:t xml:space="preserve"> </w:t>
      </w:r>
      <w:r w:rsidR="00820913">
        <w:rPr>
          <w:rFonts w:ascii="Times New Roman" w:hAnsi="Times New Roman"/>
          <w:b/>
          <w:color w:val="auto"/>
        </w:rPr>
        <w:t>по н</w:t>
      </w:r>
      <w:r w:rsidRPr="00AD309D">
        <w:rPr>
          <w:rFonts w:ascii="Times New Roman" w:hAnsi="Times New Roman"/>
          <w:b/>
          <w:color w:val="auto"/>
        </w:rPr>
        <w:t>а</w:t>
      </w:r>
      <w:r w:rsidR="00820913">
        <w:rPr>
          <w:rFonts w:ascii="Times New Roman" w:hAnsi="Times New Roman"/>
          <w:b/>
          <w:color w:val="auto"/>
        </w:rPr>
        <w:t>ча</w:t>
      </w:r>
      <w:r w:rsidRPr="00AD309D">
        <w:rPr>
          <w:rFonts w:ascii="Times New Roman" w:hAnsi="Times New Roman"/>
          <w:b/>
          <w:color w:val="auto"/>
        </w:rPr>
        <w:t>льной (максимальной) цене контракта</w:t>
      </w:r>
      <w:r w:rsidR="003929D9">
        <w:rPr>
          <w:rFonts w:ascii="Times New Roman" w:hAnsi="Times New Roman"/>
          <w:b/>
          <w:color w:val="auto"/>
          <w:sz w:val="24"/>
          <w:szCs w:val="24"/>
          <w:shd w:val="clear" w:color="auto" w:fill="FFFFFF"/>
        </w:rPr>
        <w:t xml:space="preserve"> </w:t>
      </w:r>
      <w:r w:rsidR="00806A57" w:rsidRPr="00806A57">
        <w:rPr>
          <w:rFonts w:ascii="Roboto" w:hAnsi="Roboto"/>
          <w:color w:val="FF0000"/>
          <w:sz w:val="29"/>
          <w:szCs w:val="29"/>
          <w:shd w:val="clear" w:color="auto" w:fill="FFFFFF"/>
        </w:rPr>
        <w:t>8 986 000,00</w:t>
      </w:r>
      <w:r w:rsidR="00806A57">
        <w:rPr>
          <w:rFonts w:ascii="Roboto" w:hAnsi="Roboto"/>
          <w:color w:val="334059"/>
          <w:sz w:val="29"/>
          <w:szCs w:val="29"/>
          <w:shd w:val="clear" w:color="auto" w:fill="FFFFFF"/>
        </w:rPr>
        <w:t xml:space="preserve"> </w:t>
      </w:r>
      <w:r w:rsidR="00820913">
        <w:rPr>
          <w:rFonts w:ascii="Times New Roman" w:hAnsi="Times New Roman"/>
          <w:b/>
          <w:color w:val="auto"/>
          <w:sz w:val="24"/>
          <w:szCs w:val="24"/>
          <w:shd w:val="clear" w:color="auto" w:fill="FFFFFF"/>
        </w:rPr>
        <w:t xml:space="preserve">рублей </w:t>
      </w:r>
      <w:r w:rsidRPr="00AD309D">
        <w:rPr>
          <w:rFonts w:ascii="Times New Roman" w:hAnsi="Times New Roman"/>
          <w:b/>
          <w:color w:val="auto"/>
        </w:rPr>
        <w:t>(извещение №</w:t>
      </w:r>
      <w:r w:rsidR="00991B91" w:rsidRPr="00991B91">
        <w:t xml:space="preserve"> </w:t>
      </w:r>
      <w:hyperlink r:id="rId11" w:tgtFrame="_blank" w:history="1">
        <w:r w:rsidR="00055C29">
          <w:rPr>
            <w:rStyle w:val="Hyperlink"/>
            <w:rFonts w:ascii="Roboto" w:hAnsi="Roboto"/>
            <w:color w:val="014DA8"/>
            <w:sz w:val="29"/>
            <w:szCs w:val="29"/>
            <w:bdr w:val="none" w:sz="0" w:space="0" w:color="auto" w:frame="1"/>
            <w:shd w:val="clear" w:color="auto" w:fill="FFFFFF"/>
          </w:rPr>
          <w:t>025210000012000008</w:t>
        </w:r>
        <w:r w:rsidR="00806A57">
          <w:rPr>
            <w:rStyle w:val="Hyperlink"/>
            <w:rFonts w:ascii="Roboto" w:hAnsi="Roboto"/>
            <w:color w:val="014DA8"/>
            <w:sz w:val="29"/>
            <w:szCs w:val="29"/>
            <w:bdr w:val="none" w:sz="0" w:space="0" w:color="auto" w:frame="1"/>
            <w:shd w:val="clear" w:color="auto" w:fill="FFFFFF"/>
          </w:rPr>
          <w:t>7</w:t>
        </w:r>
      </w:hyperlink>
      <w:r w:rsidRPr="00AD309D">
        <w:rPr>
          <w:rFonts w:ascii="Times New Roman" w:hAnsi="Times New Roman"/>
          <w:b/>
          <w:color w:val="auto"/>
        </w:rPr>
        <w:t xml:space="preserve">  от </w:t>
      </w:r>
      <w:r w:rsidR="00055C29">
        <w:rPr>
          <w:rFonts w:ascii="Times New Roman" w:hAnsi="Times New Roman"/>
          <w:b/>
          <w:color w:val="auto"/>
        </w:rPr>
        <w:t>23</w:t>
      </w:r>
      <w:r w:rsidR="00965DF5">
        <w:rPr>
          <w:rFonts w:ascii="Times New Roman" w:hAnsi="Times New Roman"/>
          <w:b/>
          <w:color w:val="auto"/>
        </w:rPr>
        <w:t xml:space="preserve"> </w:t>
      </w:r>
      <w:r w:rsidR="002873A5">
        <w:rPr>
          <w:rFonts w:ascii="Times New Roman" w:hAnsi="Times New Roman"/>
          <w:b/>
          <w:color w:val="auto"/>
        </w:rPr>
        <w:t xml:space="preserve">сентября </w:t>
      </w:r>
      <w:r w:rsidR="00CA7595">
        <w:rPr>
          <w:rFonts w:ascii="Times New Roman" w:hAnsi="Times New Roman"/>
          <w:b/>
          <w:color w:val="auto"/>
        </w:rPr>
        <w:t xml:space="preserve"> </w:t>
      </w:r>
      <w:r w:rsidR="00AE55F0">
        <w:rPr>
          <w:rFonts w:ascii="Times New Roman" w:hAnsi="Times New Roman"/>
          <w:b/>
          <w:color w:val="auto"/>
        </w:rPr>
        <w:t xml:space="preserve"> </w:t>
      </w:r>
      <w:r w:rsidR="009344C1">
        <w:rPr>
          <w:rFonts w:ascii="Times New Roman" w:hAnsi="Times New Roman"/>
          <w:b/>
          <w:color w:val="auto"/>
        </w:rPr>
        <w:t xml:space="preserve"> </w:t>
      </w:r>
      <w:r w:rsidR="0055340D">
        <w:rPr>
          <w:rFonts w:ascii="Times New Roman" w:hAnsi="Times New Roman"/>
          <w:b/>
          <w:color w:val="auto"/>
        </w:rPr>
        <w:t xml:space="preserve"> </w:t>
      </w:r>
      <w:r w:rsidR="00965DF5">
        <w:rPr>
          <w:rFonts w:ascii="Times New Roman" w:hAnsi="Times New Roman"/>
          <w:b/>
          <w:color w:val="auto"/>
        </w:rPr>
        <w:t xml:space="preserve"> 2020</w:t>
      </w:r>
      <w:r w:rsidRPr="00AD309D">
        <w:rPr>
          <w:rFonts w:ascii="Times New Roman" w:hAnsi="Times New Roman"/>
          <w:b/>
          <w:color w:val="auto"/>
        </w:rPr>
        <w:t xml:space="preserve"> года, см:</w:t>
      </w:r>
      <w:r w:rsidR="00C871AD">
        <w:rPr>
          <w:rFonts w:ascii="Times New Roman" w:hAnsi="Times New Roman"/>
          <w:b/>
          <w:color w:val="auto"/>
        </w:rPr>
        <w:t xml:space="preserve"> </w:t>
      </w:r>
      <w:hyperlink r:id="rId12" w:history="1">
        <w:r w:rsidR="00806A57" w:rsidRPr="00565B69">
          <w:rPr>
            <w:rStyle w:val="Hyperlink"/>
            <w:rFonts w:ascii="Calibri" w:hAnsi="Calibri"/>
          </w:rPr>
          <w:t>https://zakupki.gov.ru/epz/order/notice/ok504/view/common-info.html?regNumber=0252100000120000087</w:t>
        </w:r>
      </w:hyperlink>
      <w:r w:rsidR="00806A57">
        <w:t xml:space="preserve"> </w:t>
      </w:r>
      <w:r w:rsidR="000C34A0">
        <w:t xml:space="preserve"> </w:t>
      </w:r>
      <w:r w:rsidR="0018459D">
        <w:t xml:space="preserve"> </w:t>
      </w:r>
    </w:p>
    <w:p w:rsidR="005024E8" w:rsidRPr="00943A01" w:rsidRDefault="005024E8" w:rsidP="00D9357C">
      <w:pPr>
        <w:jc w:val="both"/>
        <w:rPr>
          <w:rFonts w:ascii="Times New Roman" w:hAnsi="Times New Roman"/>
          <w:sz w:val="24"/>
          <w:szCs w:val="24"/>
        </w:rPr>
      </w:pPr>
      <w:r w:rsidRPr="00943A01">
        <w:rPr>
          <w:rFonts w:ascii="Times New Roman" w:hAnsi="Times New Roman"/>
          <w:sz w:val="24"/>
          <w:szCs w:val="24"/>
        </w:rPr>
        <w:t>В соответствии с извещением об осуществлении закупки, документацией о закупке, протоколами, составленными при определении поставщика (подрядчика, исполнителя):</w:t>
      </w:r>
    </w:p>
    <w:p w:rsidR="005024E8" w:rsidRPr="00943A01" w:rsidRDefault="005024E8">
      <w:pPr>
        <w:spacing w:after="0" w:line="340" w:lineRule="exact"/>
        <w:ind w:firstLine="855"/>
        <w:jc w:val="both"/>
        <w:rPr>
          <w:rFonts w:ascii="Times New Roman" w:hAnsi="Times New Roman"/>
          <w:sz w:val="24"/>
          <w:szCs w:val="24"/>
        </w:rPr>
      </w:pPr>
      <w:r w:rsidRPr="00943A01">
        <w:rPr>
          <w:rFonts w:ascii="Times New Roman" w:hAnsi="Times New Roman"/>
          <w:sz w:val="24"/>
          <w:szCs w:val="24"/>
        </w:rPr>
        <w:t>1)</w:t>
      </w:r>
      <w:r w:rsidRPr="00943A01">
        <w:rPr>
          <w:rFonts w:ascii="Times New Roman" w:hAnsi="Times New Roman"/>
          <w:sz w:val="24"/>
          <w:szCs w:val="24"/>
        </w:rPr>
        <w:tab/>
        <w:t>извещение об осуществлении закупки размещено в единой информационной системе в сфер</w:t>
      </w:r>
      <w:r w:rsidR="003929D9" w:rsidRPr="00943A01">
        <w:rPr>
          <w:rFonts w:ascii="Times New Roman" w:hAnsi="Times New Roman"/>
          <w:sz w:val="24"/>
          <w:szCs w:val="24"/>
        </w:rPr>
        <w:t xml:space="preserve">е закупок www.zakupki.gov.ru – </w:t>
      </w:r>
      <w:r w:rsidR="00055C29">
        <w:rPr>
          <w:rFonts w:ascii="Times New Roman" w:hAnsi="Times New Roman"/>
          <w:sz w:val="24"/>
          <w:szCs w:val="24"/>
        </w:rPr>
        <w:t>23</w:t>
      </w:r>
      <w:r w:rsidRPr="00943A01">
        <w:rPr>
          <w:rFonts w:ascii="Times New Roman" w:hAnsi="Times New Roman"/>
          <w:sz w:val="24"/>
          <w:szCs w:val="24"/>
        </w:rPr>
        <w:t>.</w:t>
      </w:r>
      <w:r w:rsidR="0007566D">
        <w:rPr>
          <w:rFonts w:ascii="Times New Roman" w:hAnsi="Times New Roman"/>
          <w:sz w:val="24"/>
          <w:szCs w:val="24"/>
        </w:rPr>
        <w:t>0</w:t>
      </w:r>
      <w:r w:rsidR="002873A5">
        <w:rPr>
          <w:rFonts w:ascii="Times New Roman" w:hAnsi="Times New Roman"/>
          <w:sz w:val="24"/>
          <w:szCs w:val="24"/>
        </w:rPr>
        <w:t>9</w:t>
      </w:r>
      <w:r w:rsidRPr="00943A01">
        <w:rPr>
          <w:rFonts w:ascii="Times New Roman" w:hAnsi="Times New Roman"/>
          <w:sz w:val="24"/>
          <w:szCs w:val="24"/>
        </w:rPr>
        <w:t>.20</w:t>
      </w:r>
      <w:r w:rsidR="00965DF5">
        <w:rPr>
          <w:rFonts w:ascii="Times New Roman" w:hAnsi="Times New Roman"/>
          <w:sz w:val="24"/>
          <w:szCs w:val="24"/>
        </w:rPr>
        <w:t>20</w:t>
      </w:r>
      <w:r w:rsidR="0084092F" w:rsidRPr="00943A01">
        <w:rPr>
          <w:rFonts w:ascii="Times New Roman" w:hAnsi="Times New Roman"/>
          <w:sz w:val="24"/>
          <w:szCs w:val="24"/>
        </w:rPr>
        <w:t xml:space="preserve"> г.</w:t>
      </w:r>
      <w:r w:rsidRPr="00943A01">
        <w:rPr>
          <w:rFonts w:ascii="Times New Roman" w:hAnsi="Times New Roman"/>
          <w:sz w:val="24"/>
          <w:szCs w:val="24"/>
        </w:rPr>
        <w:t>;</w:t>
      </w:r>
    </w:p>
    <w:p w:rsidR="005024E8" w:rsidRPr="00943A01" w:rsidRDefault="005024E8">
      <w:pPr>
        <w:spacing w:after="0" w:line="340" w:lineRule="exact"/>
        <w:ind w:firstLine="855"/>
        <w:jc w:val="both"/>
        <w:rPr>
          <w:rFonts w:ascii="Times New Roman" w:hAnsi="Times New Roman"/>
          <w:sz w:val="24"/>
          <w:szCs w:val="24"/>
        </w:rPr>
      </w:pPr>
      <w:r w:rsidRPr="00943A01">
        <w:rPr>
          <w:rFonts w:ascii="Times New Roman" w:hAnsi="Times New Roman"/>
          <w:sz w:val="24"/>
          <w:szCs w:val="24"/>
        </w:rPr>
        <w:t>2)</w:t>
      </w:r>
      <w:r w:rsidRPr="00943A01">
        <w:rPr>
          <w:rFonts w:ascii="Times New Roman" w:hAnsi="Times New Roman"/>
          <w:sz w:val="24"/>
          <w:szCs w:val="24"/>
        </w:rPr>
        <w:tab/>
        <w:t xml:space="preserve">способ определения поставщика (подрядчика, исполнителя) – </w:t>
      </w:r>
      <w:r w:rsidR="00C871AD" w:rsidRPr="00943A01">
        <w:rPr>
          <w:rFonts w:ascii="Times New Roman" w:hAnsi="Times New Roman"/>
          <w:sz w:val="24"/>
          <w:szCs w:val="24"/>
        </w:rPr>
        <w:t>Открытый конкурс в электронной форме</w:t>
      </w:r>
      <w:r w:rsidRPr="00943A01">
        <w:rPr>
          <w:rFonts w:ascii="Times New Roman" w:hAnsi="Times New Roman"/>
          <w:sz w:val="24"/>
          <w:szCs w:val="24"/>
        </w:rPr>
        <w:t>;</w:t>
      </w:r>
    </w:p>
    <w:p w:rsidR="005024E8" w:rsidRPr="00943A01" w:rsidRDefault="005024E8">
      <w:pPr>
        <w:spacing w:after="0" w:line="340" w:lineRule="exact"/>
        <w:ind w:firstLine="855"/>
        <w:jc w:val="both"/>
        <w:rPr>
          <w:rFonts w:ascii="Times New Roman" w:hAnsi="Times New Roman"/>
          <w:sz w:val="24"/>
          <w:szCs w:val="24"/>
        </w:rPr>
      </w:pPr>
      <w:r w:rsidRPr="00943A01">
        <w:rPr>
          <w:rFonts w:ascii="Times New Roman" w:hAnsi="Times New Roman"/>
          <w:sz w:val="24"/>
          <w:szCs w:val="24"/>
        </w:rPr>
        <w:t>3)</w:t>
      </w:r>
      <w:r w:rsidRPr="00943A01">
        <w:rPr>
          <w:rFonts w:ascii="Times New Roman" w:hAnsi="Times New Roman"/>
          <w:sz w:val="24"/>
          <w:szCs w:val="24"/>
        </w:rPr>
        <w:tab/>
        <w:t xml:space="preserve">начальная (максимальная) цена контракта – </w:t>
      </w:r>
      <w:r w:rsidR="00820913" w:rsidRPr="00943A01">
        <w:rPr>
          <w:rFonts w:ascii="Times New Roman" w:hAnsi="Times New Roman"/>
          <w:sz w:val="24"/>
          <w:szCs w:val="24"/>
        </w:rPr>
        <w:tab/>
      </w:r>
      <w:r w:rsidR="00806A57" w:rsidRPr="00806A57">
        <w:rPr>
          <w:rFonts w:ascii="Roboto" w:hAnsi="Roboto"/>
          <w:color w:val="FF0000"/>
          <w:sz w:val="29"/>
          <w:szCs w:val="29"/>
          <w:shd w:val="clear" w:color="auto" w:fill="FFFFFF"/>
        </w:rPr>
        <w:t>8 986 000,00</w:t>
      </w:r>
      <w:r w:rsidR="00806A57">
        <w:rPr>
          <w:rFonts w:ascii="Roboto" w:hAnsi="Roboto"/>
          <w:color w:val="334059"/>
          <w:sz w:val="29"/>
          <w:szCs w:val="29"/>
          <w:shd w:val="clear" w:color="auto" w:fill="FFFFFF"/>
        </w:rPr>
        <w:t xml:space="preserve"> </w:t>
      </w:r>
      <w:r w:rsidR="0029107F">
        <w:rPr>
          <w:rFonts w:ascii="Times New Roman" w:hAnsi="Times New Roman"/>
          <w:b/>
          <w:color w:val="FF0000"/>
          <w:sz w:val="24"/>
          <w:szCs w:val="24"/>
        </w:rPr>
        <w:t>рублей</w:t>
      </w:r>
      <w:r w:rsidRPr="00943A01">
        <w:rPr>
          <w:rFonts w:ascii="Times New Roman" w:hAnsi="Times New Roman"/>
          <w:sz w:val="24"/>
          <w:szCs w:val="24"/>
        </w:rPr>
        <w:t>;</w:t>
      </w:r>
    </w:p>
    <w:p w:rsidR="005024E8" w:rsidRPr="00943A01" w:rsidRDefault="005024E8">
      <w:pPr>
        <w:spacing w:after="0" w:line="340" w:lineRule="exact"/>
        <w:ind w:firstLine="855"/>
        <w:jc w:val="both"/>
        <w:rPr>
          <w:rFonts w:ascii="Times New Roman" w:hAnsi="Times New Roman"/>
          <w:sz w:val="24"/>
          <w:szCs w:val="24"/>
        </w:rPr>
      </w:pPr>
      <w:r w:rsidRPr="00943A01">
        <w:rPr>
          <w:rFonts w:ascii="Times New Roman" w:hAnsi="Times New Roman"/>
          <w:sz w:val="24"/>
          <w:szCs w:val="24"/>
        </w:rPr>
        <w:t>4)</w:t>
      </w:r>
      <w:r w:rsidRPr="00943A01">
        <w:rPr>
          <w:rFonts w:ascii="Times New Roman" w:hAnsi="Times New Roman"/>
          <w:sz w:val="24"/>
          <w:szCs w:val="24"/>
        </w:rPr>
        <w:tab/>
        <w:t xml:space="preserve">дата окончания </w:t>
      </w:r>
      <w:r w:rsidR="007524F2" w:rsidRPr="00943A01">
        <w:rPr>
          <w:rFonts w:ascii="Times New Roman" w:hAnsi="Times New Roman"/>
          <w:sz w:val="24"/>
          <w:szCs w:val="24"/>
        </w:rPr>
        <w:t xml:space="preserve">подачи </w:t>
      </w:r>
      <w:r w:rsidRPr="00943A01">
        <w:rPr>
          <w:rFonts w:ascii="Times New Roman" w:hAnsi="Times New Roman"/>
          <w:sz w:val="24"/>
          <w:szCs w:val="24"/>
        </w:rPr>
        <w:t>заявок участников –</w:t>
      </w:r>
      <w:r w:rsidR="003929D9" w:rsidRPr="00943A01">
        <w:rPr>
          <w:rFonts w:ascii="Times New Roman" w:hAnsi="Times New Roman"/>
          <w:sz w:val="24"/>
          <w:szCs w:val="24"/>
        </w:rPr>
        <w:t xml:space="preserve"> </w:t>
      </w:r>
      <w:r w:rsidR="00055C29">
        <w:rPr>
          <w:rFonts w:ascii="Times New Roman" w:hAnsi="Times New Roman"/>
          <w:sz w:val="24"/>
          <w:szCs w:val="24"/>
        </w:rPr>
        <w:t>15</w:t>
      </w:r>
      <w:r w:rsidR="00C871AD" w:rsidRPr="00943A01">
        <w:rPr>
          <w:rFonts w:ascii="Times New Roman" w:hAnsi="Times New Roman"/>
          <w:sz w:val="24"/>
          <w:szCs w:val="24"/>
        </w:rPr>
        <w:t>.</w:t>
      </w:r>
      <w:r w:rsidR="00055C29">
        <w:rPr>
          <w:rFonts w:ascii="Times New Roman" w:hAnsi="Times New Roman"/>
          <w:sz w:val="24"/>
          <w:szCs w:val="24"/>
        </w:rPr>
        <w:t>10</w:t>
      </w:r>
      <w:r w:rsidR="00C871AD" w:rsidRPr="00943A01">
        <w:rPr>
          <w:rFonts w:ascii="Times New Roman" w:hAnsi="Times New Roman"/>
          <w:sz w:val="24"/>
          <w:szCs w:val="24"/>
        </w:rPr>
        <w:t xml:space="preserve">.2020 </w:t>
      </w:r>
    </w:p>
    <w:p w:rsidR="00664EAF" w:rsidRPr="00943A01" w:rsidRDefault="003E12E6">
      <w:pPr>
        <w:spacing w:after="0" w:line="340" w:lineRule="exact"/>
        <w:ind w:firstLine="855"/>
        <w:jc w:val="both"/>
        <w:rPr>
          <w:rFonts w:ascii="Times New Roman" w:hAnsi="Times New Roman"/>
          <w:b/>
          <w:sz w:val="24"/>
          <w:szCs w:val="24"/>
        </w:rPr>
      </w:pPr>
      <w:r w:rsidRPr="00943A01">
        <w:rPr>
          <w:rFonts w:ascii="Times New Roman" w:hAnsi="Times New Roman"/>
          <w:sz w:val="24"/>
          <w:szCs w:val="24"/>
        </w:rPr>
        <w:t xml:space="preserve">5) </w:t>
      </w:r>
      <w:r w:rsidRPr="00943A01">
        <w:rPr>
          <w:rFonts w:ascii="Times New Roman" w:hAnsi="Times New Roman"/>
          <w:b/>
          <w:sz w:val="24"/>
          <w:szCs w:val="24"/>
        </w:rPr>
        <w:t xml:space="preserve">источник финансирования – </w:t>
      </w:r>
      <w:r w:rsidR="002231BC">
        <w:rPr>
          <w:rFonts w:ascii="Times New Roman" w:hAnsi="Times New Roman"/>
          <w:b/>
          <w:sz w:val="24"/>
          <w:szCs w:val="24"/>
        </w:rPr>
        <w:t>с</w:t>
      </w:r>
      <w:r w:rsidR="002231BC" w:rsidRPr="002231BC">
        <w:rPr>
          <w:rFonts w:ascii="Times New Roman" w:hAnsi="Times New Roman"/>
          <w:b/>
          <w:sz w:val="24"/>
          <w:szCs w:val="24"/>
        </w:rPr>
        <w:t>редства Фонда социального страхования Российской Федерации, переданные из федерального бюджета</w:t>
      </w:r>
      <w:r w:rsidR="002231BC">
        <w:rPr>
          <w:sz w:val="24"/>
          <w:szCs w:val="24"/>
        </w:rPr>
        <w:t xml:space="preserve">   </w:t>
      </w:r>
    </w:p>
    <w:p w:rsidR="0038460B" w:rsidRDefault="0038460B">
      <w:pPr>
        <w:spacing w:after="0" w:line="340" w:lineRule="exact"/>
        <w:ind w:firstLine="855"/>
        <w:jc w:val="both"/>
        <w:rPr>
          <w:rFonts w:ascii="Times New Roman" w:hAnsi="Times New Roman"/>
          <w:sz w:val="28"/>
          <w:szCs w:val="28"/>
        </w:rPr>
      </w:pPr>
    </w:p>
    <w:p w:rsidR="009F0884" w:rsidRPr="00BF2FE6" w:rsidRDefault="009F0884" w:rsidP="009F0884">
      <w:pPr>
        <w:ind w:firstLine="540"/>
        <w:jc w:val="both"/>
        <w:rPr>
          <w:rFonts w:ascii="Times New Roman" w:hAnsi="Times New Roman"/>
          <w:sz w:val="25"/>
          <w:szCs w:val="25"/>
        </w:rPr>
      </w:pPr>
      <w:r w:rsidRPr="006D5883">
        <w:rPr>
          <w:rFonts w:ascii="Times New Roman" w:hAnsi="Times New Roman"/>
          <w:sz w:val="25"/>
          <w:szCs w:val="25"/>
        </w:rPr>
        <w:t xml:space="preserve">     Как следует из части 1,2 статьи 54.1 Закона о контрактной системе под открытым конкурсом в электронной форме понимается конкурс, при котором информация о закупке сообщается заказчиком неограниченному кругу лиц путем размещения в единой информационной системе извещения о проведении открытого конкурса в электронной форме и конкурсной документации и к участникам закупки предъявляются единые требования.  Для проведения открытого конкурса в электронной форме заказчик разрабатывает и утверждает конкурсную документацию.</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Согласно пункту 8 части 1 статьи 54.3 Закона о контрактной системе конкурсная документация наряду с информацией, указанной в извещении о проведении конкурса, должна содержать, в том числе, критерии оценки заявок на участие в открытом конкурсе в электронной форме, величины значимости этих критериев, порядок рассмотрения и оценки заявок на участие в открытом конкурсе в соответствии с настоящим Федеральным законом</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В силу части  1 статьи 32 Закона о контрактной системе для оценки заявок, окончательных предложений участников закупки заказчик в документации о закупке устанавливает следующие критерии:</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1) цена контракта;</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2) расходы на эксплуатацию и ремонт товаров, использование результатов работ;</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3) качественные, функциональные и экологические характеристики объекта закупки;</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lastRenderedPageBreak/>
        <w:t xml:space="preserve">4) </w:t>
      </w:r>
      <w:r w:rsidRPr="006D5883">
        <w:rPr>
          <w:rFonts w:ascii="Times New Roman" w:hAnsi="Times New Roman"/>
          <w:sz w:val="25"/>
          <w:szCs w:val="25"/>
          <w:u w:val="single"/>
        </w:rPr>
        <w:t>квалификация участников закупки</w:t>
      </w:r>
      <w:r w:rsidRPr="006D5883">
        <w:rPr>
          <w:rFonts w:ascii="Times New Roman" w:hAnsi="Times New Roman"/>
          <w:sz w:val="25"/>
          <w:szCs w:val="25"/>
        </w:rPr>
        <w:t xml:space="preserve">, в том числе наличие у них </w:t>
      </w:r>
      <w:r w:rsidRPr="006D5883">
        <w:rPr>
          <w:rFonts w:ascii="Times New Roman" w:hAnsi="Times New Roman"/>
          <w:sz w:val="25"/>
          <w:szCs w:val="25"/>
          <w:u w:val="single"/>
        </w:rPr>
        <w:t>опыта работы</w:t>
      </w:r>
      <w:r w:rsidRPr="006D5883">
        <w:rPr>
          <w:rFonts w:ascii="Times New Roman" w:hAnsi="Times New Roman"/>
          <w:sz w:val="25"/>
          <w:szCs w:val="25"/>
        </w:rPr>
        <w:t>, связанного с предметом контракта.</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 xml:space="preserve">В соответствии с частями 4, 5 статьи 32 Закона о контрактной системе в документации о закупке заказчик обязан указать используемые при определении поставщика (подрядчика, исполнителя) критерии и их величины значимости. При этом количество используемых при определении поставщика (подрядчика, исполнителя) критериев, за исключением случаев проведения аукциона, должно быть не менее чем два, одним из которых является цена контракта. Не указанные в документации о закупке критерии и их величины значимости не могут применяться для целей оценки заявок. </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Сумма величин значимости всех критериев, предусмотренных документацией о закупке, должна  составляет сто процентов.</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 xml:space="preserve">Согласно части 8 статьи 32 Закона о контрактной системе </w:t>
      </w:r>
      <w:hyperlink r:id="rId13" w:history="1">
        <w:r w:rsidRPr="006D5883">
          <w:rPr>
            <w:rFonts w:ascii="Times New Roman" w:hAnsi="Times New Roman"/>
            <w:sz w:val="25"/>
            <w:szCs w:val="25"/>
          </w:rPr>
          <w:t>порядок</w:t>
        </w:r>
      </w:hyperlink>
      <w:r w:rsidRPr="006D5883">
        <w:rPr>
          <w:rFonts w:ascii="Times New Roman" w:hAnsi="Times New Roman"/>
          <w:sz w:val="25"/>
          <w:szCs w:val="25"/>
        </w:rPr>
        <w:t xml:space="preserve"> оценки заявок, окончательных предложений участников закупки, в том числе </w:t>
      </w:r>
      <w:hyperlink r:id="rId14" w:history="1">
        <w:r w:rsidRPr="006D5883">
          <w:rPr>
            <w:rFonts w:ascii="Times New Roman" w:hAnsi="Times New Roman"/>
            <w:sz w:val="25"/>
            <w:szCs w:val="25"/>
          </w:rPr>
          <w:t>предельные величины</w:t>
        </w:r>
      </w:hyperlink>
      <w:r w:rsidRPr="006D5883">
        <w:rPr>
          <w:rFonts w:ascii="Times New Roman" w:hAnsi="Times New Roman"/>
          <w:sz w:val="25"/>
          <w:szCs w:val="25"/>
        </w:rPr>
        <w:t xml:space="preserve"> значимости каждого критерия, устанавливается Правительством Российской Федерации. </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 xml:space="preserve">В соответствии с Федеральным законом «О контрактной системе в сфере закупок товаров, работ, услуг для обеспечения государственных и муниципальных нужд» Правительством Российской Федерации утверждены </w:t>
      </w:r>
      <w:hyperlink r:id="rId15" w:history="1">
        <w:r w:rsidRPr="006D5883">
          <w:rPr>
            <w:rFonts w:ascii="Times New Roman" w:hAnsi="Times New Roman"/>
            <w:sz w:val="25"/>
            <w:szCs w:val="25"/>
          </w:rPr>
          <w:t>Правила</w:t>
        </w:r>
      </w:hyperlink>
      <w:r w:rsidRPr="006D5883">
        <w:rPr>
          <w:rFonts w:ascii="Times New Roman" w:hAnsi="Times New Roman"/>
          <w:sz w:val="25"/>
          <w:szCs w:val="25"/>
        </w:rPr>
        <w:t xml:space="preserve"> оценки заявок, окончательных предложений участников закупки товаров, работ, услуг для обеспечения государственных и муниципальных нужд (Постановление Правительства РФ от 28.11.2013 № 1085) (далее по тексту-Правила).</w:t>
      </w:r>
    </w:p>
    <w:p w:rsidR="009F0884" w:rsidRPr="006D5883" w:rsidRDefault="009F0884" w:rsidP="009F0884">
      <w:pPr>
        <w:ind w:firstLine="540"/>
        <w:jc w:val="both"/>
        <w:rPr>
          <w:rFonts w:ascii="Times New Roman" w:hAnsi="Times New Roman"/>
          <w:sz w:val="25"/>
          <w:szCs w:val="25"/>
        </w:rPr>
      </w:pPr>
      <w:r w:rsidRPr="006D5883">
        <w:rPr>
          <w:rFonts w:ascii="Times New Roman" w:hAnsi="Times New Roman"/>
          <w:sz w:val="25"/>
          <w:szCs w:val="25"/>
        </w:rPr>
        <w:t xml:space="preserve">   Правила определяют порядок оценки заявок, окончательных предложений участников закупки товаров, работ, услуг для обеспечения государственных и муниципальных нужд в целях выявления лучших из предложенных условий исполнения контракта при проведении закупки, а также предельные величины значимости каждого критерия оценки заявок, окончательных предложений участников закупки (п.1 Правил).</w:t>
      </w:r>
    </w:p>
    <w:p w:rsidR="009F0884" w:rsidRPr="006D5883" w:rsidRDefault="009F0884" w:rsidP="009F0884">
      <w:pPr>
        <w:ind w:firstLine="540"/>
        <w:jc w:val="both"/>
        <w:rPr>
          <w:rFonts w:ascii="Times New Roman" w:hAnsi="Times New Roman"/>
          <w:sz w:val="25"/>
          <w:szCs w:val="25"/>
          <w:u w:val="single"/>
        </w:rPr>
      </w:pPr>
      <w:r w:rsidRPr="006D5883">
        <w:rPr>
          <w:rFonts w:ascii="Times New Roman" w:hAnsi="Times New Roman"/>
          <w:sz w:val="25"/>
          <w:szCs w:val="25"/>
        </w:rPr>
        <w:t xml:space="preserve">    В соответствии с пунктом 3 Правил "оценка" – это процесс выявления в соответствии с условиями определения поставщиков (подрядчиков, исполнителей) по критериям оценки и в порядке, установленном в документации о закупке в соответствии с требованиями настоящих Правил, </w:t>
      </w:r>
      <w:r w:rsidRPr="006D5883">
        <w:rPr>
          <w:rFonts w:ascii="Times New Roman" w:hAnsi="Times New Roman"/>
          <w:sz w:val="25"/>
          <w:szCs w:val="25"/>
          <w:u w:val="single"/>
        </w:rPr>
        <w:t>лучших условий исполнения контракта</w:t>
      </w:r>
      <w:r w:rsidRPr="006D5883">
        <w:rPr>
          <w:rFonts w:ascii="Times New Roman" w:hAnsi="Times New Roman"/>
          <w:sz w:val="25"/>
          <w:szCs w:val="25"/>
        </w:rPr>
        <w:t>, указанных в заявках (предложениях) участников закупки, которые не были отклонены.</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В силу пункта 8 Правил в документации о закупке заказчик обязан указать используемые для определения поставщика (подрядчика, исполнителя) критерии оценки и величины значимости критериев оценки. При этом количество используемых для определения поставщика (подрядчика, исполнителя) критериев оценки при осуществлении закупки должно быть не менее двух, одним из которых должен быть критерий оценки "цена контракта".</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Согласно пункту 10 Правил в документации о закупке в отношении нестоимостных критериев оценки могут быть предусмотрены показатели, раскрывающие содержание нестоимостных критериев оценки и учитывающие особенности оценки закупаемых товаров, работ, услуг по нестоимостным критериям оценки.</w:t>
      </w:r>
    </w:p>
    <w:p w:rsidR="009F0884" w:rsidRPr="006D5883" w:rsidRDefault="009F0884" w:rsidP="009F0884">
      <w:pPr>
        <w:ind w:firstLine="851"/>
        <w:jc w:val="both"/>
        <w:rPr>
          <w:rFonts w:ascii="Times New Roman" w:hAnsi="Times New Roman"/>
          <w:sz w:val="25"/>
          <w:szCs w:val="25"/>
          <w:u w:val="single"/>
        </w:rPr>
      </w:pPr>
      <w:r w:rsidRPr="006D5883">
        <w:rPr>
          <w:rFonts w:ascii="Times New Roman" w:hAnsi="Times New Roman"/>
          <w:sz w:val="25"/>
          <w:szCs w:val="25"/>
        </w:rPr>
        <w:t xml:space="preserve">В соответствии с пунктом 11 Правил для оценки заявок (предложений) по каждому критерию оценки используется 100-балльная шкала оценки. Если в соответствии </w:t>
      </w:r>
      <w:r w:rsidRPr="006D5883">
        <w:rPr>
          <w:rFonts w:ascii="Times New Roman" w:hAnsi="Times New Roman"/>
          <w:sz w:val="25"/>
          <w:szCs w:val="25"/>
        </w:rPr>
        <w:lastRenderedPageBreak/>
        <w:t xml:space="preserve">с </w:t>
      </w:r>
      <w:hyperlink r:id="rId16" w:history="1">
        <w:r w:rsidRPr="006D5883">
          <w:rPr>
            <w:rFonts w:ascii="Times New Roman" w:hAnsi="Times New Roman"/>
            <w:sz w:val="25"/>
            <w:szCs w:val="25"/>
          </w:rPr>
          <w:t>пунктом 10</w:t>
        </w:r>
      </w:hyperlink>
      <w:r w:rsidRPr="006D5883">
        <w:rPr>
          <w:rFonts w:ascii="Times New Roman" w:hAnsi="Times New Roman"/>
          <w:sz w:val="25"/>
          <w:szCs w:val="25"/>
        </w:rPr>
        <w:t xml:space="preserve"> </w:t>
      </w:r>
      <w:r w:rsidRPr="006D5883">
        <w:rPr>
          <w:rFonts w:ascii="Times New Roman" w:hAnsi="Times New Roman"/>
          <w:sz w:val="25"/>
          <w:szCs w:val="25"/>
          <w:u w:val="single"/>
        </w:rPr>
        <w:t>настоящих Правил в отношении критерия оценки в документации о закупке заказчиком предусматриваются показатели</w:t>
      </w:r>
      <w:r w:rsidRPr="006D5883">
        <w:rPr>
          <w:rFonts w:ascii="Times New Roman" w:hAnsi="Times New Roman"/>
          <w:b/>
          <w:sz w:val="25"/>
          <w:szCs w:val="25"/>
          <w:u w:val="single"/>
        </w:rPr>
        <w:t>,</w:t>
      </w:r>
      <w:r w:rsidRPr="006D5883">
        <w:rPr>
          <w:rFonts w:ascii="Times New Roman" w:hAnsi="Times New Roman"/>
          <w:sz w:val="25"/>
          <w:szCs w:val="25"/>
          <w:u w:val="single"/>
        </w:rPr>
        <w:t xml:space="preserve"> то для каждого показателя устанавливается его значимость, в соответствии с которой будет производиться оценка, и формула расчета количества баллов, присуждаемых по таким показателям, или шкала предельных величин значимости показателей оценки, устанавливающая интервалы их изменений, или порядок их определения.</w:t>
      </w:r>
    </w:p>
    <w:p w:rsidR="009F0884" w:rsidRPr="006D5883" w:rsidRDefault="009F0884" w:rsidP="009F0884">
      <w:pPr>
        <w:ind w:firstLine="540"/>
        <w:jc w:val="both"/>
        <w:rPr>
          <w:rFonts w:ascii="Times New Roman" w:hAnsi="Times New Roman"/>
          <w:sz w:val="25"/>
          <w:szCs w:val="25"/>
        </w:rPr>
      </w:pPr>
      <w:r w:rsidRPr="006D5883">
        <w:rPr>
          <w:rFonts w:ascii="Times New Roman" w:hAnsi="Times New Roman"/>
          <w:sz w:val="25"/>
          <w:szCs w:val="25"/>
        </w:rPr>
        <w:t xml:space="preserve">Согласно </w:t>
      </w:r>
      <w:hyperlink r:id="rId17" w:history="1">
        <w:r w:rsidRPr="006D5883">
          <w:rPr>
            <w:rFonts w:ascii="Times New Roman" w:hAnsi="Times New Roman"/>
            <w:sz w:val="25"/>
            <w:szCs w:val="25"/>
          </w:rPr>
          <w:t>пункту 27</w:t>
        </w:r>
      </w:hyperlink>
      <w:r w:rsidRPr="006D5883">
        <w:rPr>
          <w:rFonts w:ascii="Times New Roman" w:hAnsi="Times New Roman"/>
          <w:sz w:val="25"/>
          <w:szCs w:val="25"/>
        </w:rPr>
        <w:t xml:space="preserve"> Правил показателями нестоимостного критерия оценки "квалификация участников закупки, в том числе наличие у них финансовых ресурсов, оборудования и других материальных ресурсов, принадлежащих им на праве собственности или на ином законном основании, опыта работы, </w:t>
      </w:r>
      <w:r w:rsidRPr="009F0884">
        <w:rPr>
          <w:rFonts w:ascii="Times New Roman" w:hAnsi="Times New Roman"/>
          <w:b/>
          <w:sz w:val="25"/>
          <w:szCs w:val="25"/>
          <w:highlight w:val="green"/>
          <w:u w:val="single"/>
        </w:rPr>
        <w:t>связанного с предметом контракта,</w:t>
      </w:r>
      <w:r w:rsidRPr="006D5883">
        <w:rPr>
          <w:rFonts w:ascii="Times New Roman" w:hAnsi="Times New Roman"/>
          <w:sz w:val="25"/>
          <w:szCs w:val="25"/>
        </w:rPr>
        <w:t xml:space="preserve"> и деловой репутации, специалистов и иных работников определенного уровня квалификации" могут быть:</w:t>
      </w:r>
    </w:p>
    <w:p w:rsidR="009F0884" w:rsidRPr="006D5883" w:rsidRDefault="009F0884" w:rsidP="009F0884">
      <w:pPr>
        <w:ind w:firstLine="540"/>
        <w:jc w:val="both"/>
        <w:rPr>
          <w:rFonts w:ascii="Times New Roman" w:hAnsi="Times New Roman"/>
          <w:sz w:val="25"/>
          <w:szCs w:val="25"/>
        </w:rPr>
      </w:pPr>
      <w:r w:rsidRPr="006D5883">
        <w:rPr>
          <w:rFonts w:ascii="Times New Roman" w:hAnsi="Times New Roman"/>
          <w:sz w:val="25"/>
          <w:szCs w:val="25"/>
        </w:rPr>
        <w:t>а) квалификация трудовых ресурсов (руководителей и ключевых специалистов), предлагаемых для выполнения работ, оказания услуг;</w:t>
      </w:r>
    </w:p>
    <w:p w:rsidR="009F0884" w:rsidRPr="006D5883" w:rsidRDefault="009F0884" w:rsidP="009F0884">
      <w:pPr>
        <w:ind w:firstLine="540"/>
        <w:jc w:val="both"/>
        <w:rPr>
          <w:rFonts w:ascii="Times New Roman" w:hAnsi="Times New Roman"/>
          <w:sz w:val="25"/>
          <w:szCs w:val="25"/>
        </w:rPr>
      </w:pPr>
      <w:r w:rsidRPr="009F0884">
        <w:rPr>
          <w:rFonts w:ascii="Times New Roman" w:hAnsi="Times New Roman"/>
          <w:sz w:val="25"/>
          <w:szCs w:val="25"/>
          <w:highlight w:val="green"/>
        </w:rPr>
        <w:t xml:space="preserve">б) </w:t>
      </w:r>
      <w:r w:rsidRPr="009F0884">
        <w:rPr>
          <w:rFonts w:ascii="Times New Roman" w:hAnsi="Times New Roman"/>
          <w:b/>
          <w:sz w:val="25"/>
          <w:szCs w:val="25"/>
          <w:highlight w:val="green"/>
        </w:rPr>
        <w:t>опыт участника</w:t>
      </w:r>
      <w:r w:rsidRPr="009F0884">
        <w:rPr>
          <w:rFonts w:ascii="Times New Roman" w:hAnsi="Times New Roman"/>
          <w:sz w:val="25"/>
          <w:szCs w:val="25"/>
          <w:highlight w:val="green"/>
        </w:rPr>
        <w:t xml:space="preserve"> по успешной поставке товара, выполнению работ, оказанию услуг </w:t>
      </w:r>
      <w:r w:rsidRPr="009F0884">
        <w:rPr>
          <w:rFonts w:ascii="Times New Roman" w:hAnsi="Times New Roman"/>
          <w:b/>
          <w:sz w:val="25"/>
          <w:szCs w:val="25"/>
          <w:highlight w:val="green"/>
        </w:rPr>
        <w:t xml:space="preserve">сопоставимого характера и </w:t>
      </w:r>
      <w:r w:rsidRPr="009F0884">
        <w:rPr>
          <w:rFonts w:ascii="Times New Roman" w:hAnsi="Times New Roman"/>
          <w:b/>
          <w:sz w:val="25"/>
          <w:szCs w:val="25"/>
          <w:highlight w:val="green"/>
          <w:u w:val="single"/>
        </w:rPr>
        <w:t>объема</w:t>
      </w:r>
      <w:r w:rsidRPr="009F0884">
        <w:rPr>
          <w:rFonts w:ascii="Times New Roman" w:hAnsi="Times New Roman"/>
          <w:sz w:val="25"/>
          <w:szCs w:val="25"/>
          <w:highlight w:val="green"/>
        </w:rPr>
        <w:t>;</w:t>
      </w:r>
    </w:p>
    <w:p w:rsidR="009F0884" w:rsidRPr="006D5883" w:rsidRDefault="009F0884" w:rsidP="009F0884">
      <w:pPr>
        <w:ind w:firstLine="540"/>
        <w:jc w:val="both"/>
        <w:rPr>
          <w:rFonts w:ascii="Times New Roman" w:hAnsi="Times New Roman"/>
          <w:sz w:val="25"/>
          <w:szCs w:val="25"/>
        </w:rPr>
      </w:pPr>
      <w:r w:rsidRPr="006D5883">
        <w:rPr>
          <w:rFonts w:ascii="Times New Roman" w:hAnsi="Times New Roman"/>
          <w:sz w:val="25"/>
          <w:szCs w:val="25"/>
        </w:rPr>
        <w:t>в) обеспеченность участника закупки материально-техническими ресурсами в части наличия у участника закупки собственных или арендованных производственных мощностей, технологического оборудования, необходимых для выполнения работ, оказания услуг;</w:t>
      </w:r>
    </w:p>
    <w:p w:rsidR="009F0884" w:rsidRPr="006D5883" w:rsidRDefault="009F0884" w:rsidP="009F0884">
      <w:pPr>
        <w:ind w:firstLine="540"/>
        <w:jc w:val="both"/>
        <w:rPr>
          <w:rFonts w:ascii="Times New Roman" w:hAnsi="Times New Roman"/>
          <w:sz w:val="25"/>
          <w:szCs w:val="25"/>
        </w:rPr>
      </w:pPr>
      <w:r w:rsidRPr="006D5883">
        <w:rPr>
          <w:rFonts w:ascii="Times New Roman" w:hAnsi="Times New Roman"/>
          <w:sz w:val="25"/>
          <w:szCs w:val="25"/>
        </w:rPr>
        <w:t>г) обеспеченность участника закупки трудовыми ресурсами;</w:t>
      </w:r>
    </w:p>
    <w:p w:rsidR="009F0884" w:rsidRPr="006D5883" w:rsidRDefault="009F0884" w:rsidP="009F0884">
      <w:pPr>
        <w:ind w:firstLine="540"/>
        <w:jc w:val="both"/>
        <w:rPr>
          <w:rFonts w:ascii="Times New Roman" w:hAnsi="Times New Roman"/>
          <w:sz w:val="25"/>
          <w:szCs w:val="25"/>
        </w:rPr>
      </w:pPr>
      <w:r w:rsidRPr="006D5883">
        <w:rPr>
          <w:rFonts w:ascii="Times New Roman" w:hAnsi="Times New Roman"/>
          <w:sz w:val="25"/>
          <w:szCs w:val="25"/>
        </w:rPr>
        <w:t>д) деловая репутация участника закупки.</w:t>
      </w:r>
    </w:p>
    <w:p w:rsidR="009F0884" w:rsidRPr="006D5883" w:rsidRDefault="009F0884" w:rsidP="009F0884">
      <w:pPr>
        <w:ind w:firstLine="540"/>
        <w:jc w:val="both"/>
        <w:rPr>
          <w:rFonts w:ascii="Times New Roman" w:hAnsi="Times New Roman"/>
          <w:sz w:val="25"/>
          <w:szCs w:val="25"/>
        </w:rPr>
      </w:pPr>
      <w:r w:rsidRPr="006D5883">
        <w:rPr>
          <w:rFonts w:ascii="Times New Roman" w:hAnsi="Times New Roman"/>
          <w:sz w:val="25"/>
          <w:szCs w:val="25"/>
        </w:rPr>
        <w:t xml:space="preserve">Так, согласно Извещению о проведении открытого конкурса в электронной форме объектом закупки </w:t>
      </w:r>
      <w:r w:rsidRPr="006D5883">
        <w:rPr>
          <w:rFonts w:ascii="Times New Roman" w:hAnsi="Times New Roman"/>
          <w:sz w:val="25"/>
          <w:szCs w:val="25"/>
          <w:u w:val="single"/>
        </w:rPr>
        <w:t>(предметом контракта) является</w:t>
      </w:r>
      <w:r w:rsidRPr="006D5883">
        <w:rPr>
          <w:rFonts w:ascii="Times New Roman" w:hAnsi="Times New Roman"/>
          <w:sz w:val="25"/>
          <w:szCs w:val="25"/>
        </w:rPr>
        <w:t xml:space="preserve"> изготовлению протезов нижних конечностей.</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bCs/>
          <w:spacing w:val="-5"/>
          <w:sz w:val="25"/>
          <w:szCs w:val="25"/>
        </w:rPr>
        <w:t xml:space="preserve">Максимальное значение цены контракта составляет </w:t>
      </w:r>
      <w:r w:rsidR="00806A57" w:rsidRPr="00806A57">
        <w:rPr>
          <w:rFonts w:ascii="Roboto" w:hAnsi="Roboto"/>
          <w:color w:val="FF0000"/>
          <w:sz w:val="29"/>
          <w:szCs w:val="29"/>
          <w:shd w:val="clear" w:color="auto" w:fill="FFFFFF"/>
        </w:rPr>
        <w:t>8 986 000,00</w:t>
      </w:r>
      <w:r w:rsidR="00806A57">
        <w:rPr>
          <w:rFonts w:ascii="Roboto" w:hAnsi="Roboto"/>
          <w:color w:val="334059"/>
          <w:sz w:val="29"/>
          <w:szCs w:val="29"/>
          <w:shd w:val="clear" w:color="auto" w:fill="FFFFFF"/>
        </w:rPr>
        <w:t xml:space="preserve"> </w:t>
      </w:r>
      <w:r w:rsidR="00BD046C">
        <w:rPr>
          <w:rFonts w:ascii="Roboto" w:hAnsi="Roboto"/>
          <w:b/>
          <w:bCs/>
          <w:color w:val="334059"/>
          <w:sz w:val="21"/>
          <w:szCs w:val="21"/>
          <w:shd w:val="clear" w:color="auto" w:fill="FFFFFF"/>
        </w:rPr>
        <w:t>рублей</w:t>
      </w:r>
      <w:r w:rsidRPr="006D5883">
        <w:rPr>
          <w:rFonts w:ascii="Times New Roman" w:hAnsi="Times New Roman"/>
          <w:sz w:val="25"/>
          <w:szCs w:val="25"/>
        </w:rPr>
        <w:t xml:space="preserve">. </w:t>
      </w:r>
    </w:p>
    <w:p w:rsidR="009F0884" w:rsidRPr="006D5883" w:rsidRDefault="009F0884" w:rsidP="009F0884">
      <w:pPr>
        <w:spacing w:line="240" w:lineRule="atLeast"/>
        <w:ind w:firstLine="708"/>
        <w:jc w:val="both"/>
        <w:rPr>
          <w:rFonts w:ascii="Times New Roman" w:hAnsi="Times New Roman"/>
          <w:sz w:val="25"/>
          <w:szCs w:val="25"/>
        </w:rPr>
      </w:pPr>
      <w:r w:rsidRPr="006D5883">
        <w:rPr>
          <w:rFonts w:ascii="Times New Roman" w:hAnsi="Times New Roman"/>
          <w:kern w:val="2"/>
          <w:sz w:val="25"/>
          <w:szCs w:val="25"/>
        </w:rPr>
        <w:t xml:space="preserve">В связи с тем, что при заключении контракта объем работ </w:t>
      </w:r>
      <w:r w:rsidRPr="006D5883">
        <w:rPr>
          <w:rFonts w:ascii="Times New Roman" w:hAnsi="Times New Roman"/>
          <w:sz w:val="25"/>
          <w:szCs w:val="25"/>
        </w:rPr>
        <w:t>по изготовлению протезов нижних конечностей</w:t>
      </w:r>
      <w:r w:rsidRPr="006D5883">
        <w:rPr>
          <w:rFonts w:ascii="Times New Roman" w:hAnsi="Times New Roman"/>
          <w:kern w:val="2"/>
          <w:sz w:val="25"/>
          <w:szCs w:val="25"/>
        </w:rPr>
        <w:t xml:space="preserve"> определить невозможно, </w:t>
      </w:r>
      <w:r w:rsidRPr="006D5883">
        <w:rPr>
          <w:rFonts w:ascii="Times New Roman" w:hAnsi="Times New Roman"/>
          <w:iCs/>
          <w:sz w:val="25"/>
          <w:szCs w:val="25"/>
        </w:rPr>
        <w:t>открытый конкурс в электронной форме</w:t>
      </w:r>
      <w:r w:rsidRPr="006D5883">
        <w:rPr>
          <w:rFonts w:ascii="Times New Roman" w:hAnsi="Times New Roman"/>
          <w:kern w:val="2"/>
          <w:sz w:val="25"/>
          <w:szCs w:val="25"/>
        </w:rPr>
        <w:t xml:space="preserve"> проводится путем снижения начальной суммы цен единиц товара, работы, услуги. </w:t>
      </w:r>
      <w:r w:rsidRPr="006D5883">
        <w:rPr>
          <w:rFonts w:ascii="Times New Roman" w:hAnsi="Times New Roman"/>
          <w:sz w:val="25"/>
          <w:szCs w:val="25"/>
        </w:rPr>
        <w:t>Цена за единицу работ определяется по итогам проведения открытого конкурса в электронной форме: начальная сумма цен единицы работ будет снижена на процент снижения начальной цены услуги.</w:t>
      </w:r>
    </w:p>
    <w:p w:rsidR="009F0884" w:rsidRPr="006D5883" w:rsidRDefault="009F0884" w:rsidP="009F0884">
      <w:pPr>
        <w:ind w:firstLine="540"/>
        <w:jc w:val="both"/>
        <w:rPr>
          <w:rFonts w:ascii="Times New Roman" w:hAnsi="Times New Roman"/>
          <w:sz w:val="25"/>
          <w:szCs w:val="25"/>
        </w:rPr>
      </w:pPr>
      <w:r w:rsidRPr="006D5883">
        <w:rPr>
          <w:rFonts w:ascii="Times New Roman" w:hAnsi="Times New Roman"/>
          <w:sz w:val="25"/>
          <w:szCs w:val="25"/>
        </w:rPr>
        <w:t>Часть 2 конкурсной документации содержит порядок рассмотрения и оценки заявок, критерии оценки заявок на участие в открытом конкурсе в электронной форме, в частности, установлены следующие критерии и величины их значимости:</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а) характеризующиеся, как стоимостные критерии оценки:</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 xml:space="preserve">  </w:t>
      </w:r>
      <w:r w:rsidRPr="006D5883">
        <w:rPr>
          <w:rFonts w:ascii="Times New Roman" w:hAnsi="Times New Roman"/>
          <w:sz w:val="25"/>
          <w:szCs w:val="25"/>
          <w:u w:val="single"/>
        </w:rPr>
        <w:t>цена контракта</w:t>
      </w:r>
      <w:r w:rsidRPr="006D5883">
        <w:rPr>
          <w:rFonts w:ascii="Times New Roman" w:hAnsi="Times New Roman"/>
          <w:sz w:val="25"/>
          <w:szCs w:val="25"/>
        </w:rPr>
        <w:t>, значимостью критерия оценки 60%;</w:t>
      </w:r>
    </w:p>
    <w:p w:rsidR="009F0884" w:rsidRPr="006D5883" w:rsidRDefault="009F0884" w:rsidP="009F0884">
      <w:pPr>
        <w:ind w:firstLine="708"/>
        <w:jc w:val="both"/>
        <w:rPr>
          <w:rFonts w:ascii="Times New Roman" w:hAnsi="Times New Roman"/>
          <w:b/>
          <w:sz w:val="25"/>
          <w:szCs w:val="25"/>
        </w:rPr>
      </w:pPr>
      <w:r w:rsidRPr="006D5883">
        <w:rPr>
          <w:rFonts w:ascii="Times New Roman" w:hAnsi="Times New Roman"/>
          <w:sz w:val="25"/>
          <w:szCs w:val="25"/>
        </w:rPr>
        <w:t xml:space="preserve">  б) характеризующиеся, как нестоимостные критерии оценки: «Квалификация участников закупки, в том числе наличие у них финансовых ресурсов, на праве </w:t>
      </w:r>
      <w:r w:rsidRPr="006D5883">
        <w:rPr>
          <w:rFonts w:ascii="Times New Roman" w:hAnsi="Times New Roman"/>
          <w:sz w:val="25"/>
          <w:szCs w:val="25"/>
        </w:rPr>
        <w:lastRenderedPageBreak/>
        <w:t>собственности или ином законном основании оборудования и других материальных ресурсов, опыта работы, связанного с предметом контракта, и деловой репутации, специалистов и иных работников определенного уровня квалификации»,</w:t>
      </w:r>
      <w:r w:rsidRPr="006D5883">
        <w:rPr>
          <w:rFonts w:ascii="Times New Roman" w:hAnsi="Times New Roman"/>
          <w:b/>
          <w:sz w:val="25"/>
          <w:szCs w:val="25"/>
        </w:rPr>
        <w:t xml:space="preserve"> </w:t>
      </w:r>
      <w:r w:rsidRPr="006D5883">
        <w:rPr>
          <w:rFonts w:ascii="Times New Roman" w:hAnsi="Times New Roman"/>
          <w:sz w:val="25"/>
          <w:szCs w:val="25"/>
        </w:rPr>
        <w:t>значимостью критерия оценки 40%.</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Вышеуказанный нестоимостной критерий содержит следующие показатели:</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1</w:t>
      </w:r>
      <w:r w:rsidRPr="006D5883">
        <w:rPr>
          <w:rFonts w:ascii="Times New Roman" w:hAnsi="Times New Roman"/>
          <w:i/>
          <w:sz w:val="25"/>
          <w:szCs w:val="25"/>
        </w:rPr>
        <w:t>.«Опыт участника конкурса по успешному выполнению работ по изготовлению протезов нижних конечностей сопоставимого характера и объема</w:t>
      </w:r>
      <w:r w:rsidRPr="006D5883">
        <w:rPr>
          <w:rFonts w:ascii="Times New Roman" w:hAnsi="Times New Roman"/>
          <w:sz w:val="25"/>
          <w:szCs w:val="25"/>
        </w:rPr>
        <w:t>».</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По данному показателю оценивается</w:t>
      </w:r>
      <w:r w:rsidRPr="006D5883">
        <w:rPr>
          <w:rFonts w:ascii="Times New Roman" w:hAnsi="Times New Roman"/>
          <w:b/>
          <w:sz w:val="25"/>
          <w:szCs w:val="25"/>
        </w:rPr>
        <w:t xml:space="preserve"> </w:t>
      </w:r>
      <w:r w:rsidRPr="006D5883">
        <w:rPr>
          <w:rFonts w:ascii="Times New Roman" w:hAnsi="Times New Roman"/>
          <w:sz w:val="25"/>
          <w:szCs w:val="25"/>
        </w:rPr>
        <w:t xml:space="preserve">выполнение работ по изготовлению протезов нижних конечностей, исчисляемый в количестве предоставленных протезов нижних конечностей получателям в рамках контрактов за последние 3 года, предшествующих дате окончания срока подачи заявок на участие в настоящем конкурсе, без нарушения сроков и иных условий контракта по вине участника. При этом количество предоставленных протезов нижних конечностей в каждом контракте должно быть не менее </w:t>
      </w:r>
      <w:r w:rsidR="00055C29">
        <w:rPr>
          <w:rFonts w:ascii="Times New Roman" w:hAnsi="Times New Roman"/>
          <w:b/>
          <w:sz w:val="25"/>
          <w:szCs w:val="25"/>
        </w:rPr>
        <w:t>1</w:t>
      </w:r>
      <w:r w:rsidRPr="006D5883">
        <w:rPr>
          <w:rFonts w:ascii="Times New Roman" w:hAnsi="Times New Roman"/>
          <w:b/>
          <w:sz w:val="25"/>
          <w:szCs w:val="25"/>
        </w:rPr>
        <w:t xml:space="preserve"> шт</w:t>
      </w:r>
      <w:r w:rsidR="0077450E">
        <w:rPr>
          <w:rFonts w:ascii="Times New Roman" w:hAnsi="Times New Roman"/>
          <w:sz w:val="25"/>
          <w:szCs w:val="25"/>
        </w:rPr>
        <w:t>, а требуется изготовить по контракту 3 шт.</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Предельное необходимое максимальное значение показателя –</w:t>
      </w:r>
      <w:r w:rsidR="0077450E">
        <w:rPr>
          <w:rFonts w:ascii="Times New Roman" w:hAnsi="Times New Roman"/>
          <w:b/>
          <w:sz w:val="25"/>
          <w:szCs w:val="25"/>
        </w:rPr>
        <w:t>15</w:t>
      </w:r>
      <w:r w:rsidRPr="006D5883">
        <w:rPr>
          <w:rFonts w:ascii="Times New Roman" w:hAnsi="Times New Roman"/>
          <w:sz w:val="25"/>
          <w:szCs w:val="25"/>
        </w:rPr>
        <w:t>шт.</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Количество баллов, присуждаемых по критерию оценки (показателю), определяется по формуле:</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а) в случае если К</w:t>
      </w:r>
      <w:r w:rsidRPr="006D5883">
        <w:rPr>
          <w:rFonts w:ascii="Times New Roman" w:hAnsi="Times New Roman"/>
          <w:sz w:val="25"/>
          <w:szCs w:val="25"/>
          <w:vertAlign w:val="subscript"/>
        </w:rPr>
        <w:t>max</w:t>
      </w:r>
      <w:r w:rsidRPr="006D5883">
        <w:rPr>
          <w:rFonts w:ascii="Times New Roman" w:hAnsi="Times New Roman"/>
          <w:sz w:val="25"/>
          <w:szCs w:val="25"/>
        </w:rPr>
        <w:t xml:space="preserve"> &lt; К</w:t>
      </w:r>
      <w:r w:rsidRPr="006D5883">
        <w:rPr>
          <w:rFonts w:ascii="Times New Roman" w:hAnsi="Times New Roman"/>
          <w:sz w:val="25"/>
          <w:szCs w:val="25"/>
          <w:vertAlign w:val="superscript"/>
        </w:rPr>
        <w:t>пред</w:t>
      </w:r>
      <w:r w:rsidRPr="006D5883">
        <w:rPr>
          <w:rFonts w:ascii="Times New Roman" w:hAnsi="Times New Roman"/>
          <w:sz w:val="25"/>
          <w:szCs w:val="25"/>
        </w:rPr>
        <w:t>, - по формуле:</w:t>
      </w:r>
    </w:p>
    <w:p w:rsidR="009F0884" w:rsidRPr="006D5883" w:rsidRDefault="009F0884" w:rsidP="009F0884">
      <w:pPr>
        <w:jc w:val="center"/>
        <w:rPr>
          <w:rFonts w:ascii="Times New Roman" w:hAnsi="Times New Roman"/>
          <w:sz w:val="25"/>
          <w:szCs w:val="25"/>
        </w:rPr>
      </w:pPr>
      <w:r w:rsidRPr="006D5883">
        <w:rPr>
          <w:rFonts w:ascii="Times New Roman" w:hAnsi="Times New Roman"/>
          <w:sz w:val="25"/>
          <w:szCs w:val="25"/>
        </w:rPr>
        <w:t>НЦБi = КЗ x 100 x (Кi / К</w:t>
      </w:r>
      <w:r w:rsidRPr="006D5883">
        <w:rPr>
          <w:rFonts w:ascii="Times New Roman" w:hAnsi="Times New Roman"/>
          <w:sz w:val="25"/>
          <w:szCs w:val="25"/>
          <w:vertAlign w:val="subscript"/>
        </w:rPr>
        <w:t>max</w:t>
      </w:r>
      <w:r w:rsidRPr="006D5883">
        <w:rPr>
          <w:rFonts w:ascii="Times New Roman" w:hAnsi="Times New Roman"/>
          <w:sz w:val="25"/>
          <w:szCs w:val="25"/>
        </w:rPr>
        <w:t>);</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б) в случае если К</w:t>
      </w:r>
      <w:r w:rsidRPr="006D5883">
        <w:rPr>
          <w:rFonts w:ascii="Times New Roman" w:hAnsi="Times New Roman"/>
          <w:sz w:val="25"/>
          <w:szCs w:val="25"/>
          <w:vertAlign w:val="subscript"/>
        </w:rPr>
        <w:t>max</w:t>
      </w:r>
      <w:r w:rsidRPr="006D5883">
        <w:rPr>
          <w:rFonts w:ascii="Times New Roman" w:hAnsi="Times New Roman"/>
          <w:sz w:val="25"/>
          <w:szCs w:val="25"/>
        </w:rPr>
        <w:t xml:space="preserve"> ≥ К</w:t>
      </w:r>
      <w:r w:rsidRPr="006D5883">
        <w:rPr>
          <w:rFonts w:ascii="Times New Roman" w:hAnsi="Times New Roman"/>
          <w:sz w:val="25"/>
          <w:szCs w:val="25"/>
          <w:vertAlign w:val="superscript"/>
        </w:rPr>
        <w:t>пред</w:t>
      </w:r>
      <w:r w:rsidRPr="006D5883">
        <w:rPr>
          <w:rFonts w:ascii="Times New Roman" w:hAnsi="Times New Roman"/>
          <w:sz w:val="25"/>
          <w:szCs w:val="25"/>
        </w:rPr>
        <w:t>, - по формуле::</w:t>
      </w:r>
    </w:p>
    <w:p w:rsidR="009F0884" w:rsidRPr="006D5883" w:rsidRDefault="009F0884" w:rsidP="009F0884">
      <w:pPr>
        <w:jc w:val="center"/>
        <w:rPr>
          <w:rFonts w:ascii="Times New Roman" w:hAnsi="Times New Roman"/>
          <w:sz w:val="25"/>
          <w:szCs w:val="25"/>
        </w:rPr>
      </w:pPr>
      <w:r w:rsidRPr="006D5883">
        <w:rPr>
          <w:rFonts w:ascii="Times New Roman" w:hAnsi="Times New Roman"/>
          <w:sz w:val="25"/>
          <w:szCs w:val="25"/>
        </w:rPr>
        <w:t>НЦБi = КЗ x 100 x (Кi / К</w:t>
      </w:r>
      <w:r w:rsidRPr="006D5883">
        <w:rPr>
          <w:rFonts w:ascii="Times New Roman" w:hAnsi="Times New Roman"/>
          <w:sz w:val="25"/>
          <w:szCs w:val="25"/>
          <w:vertAlign w:val="superscript"/>
        </w:rPr>
        <w:t>пред</w:t>
      </w:r>
      <w:r w:rsidRPr="006D5883">
        <w:rPr>
          <w:rFonts w:ascii="Times New Roman" w:hAnsi="Times New Roman"/>
          <w:sz w:val="25"/>
          <w:szCs w:val="25"/>
        </w:rPr>
        <w:t>);</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при этом НЦБ</w:t>
      </w:r>
      <w:r w:rsidRPr="006D5883">
        <w:rPr>
          <w:rFonts w:ascii="Times New Roman" w:hAnsi="Times New Roman"/>
          <w:sz w:val="25"/>
          <w:szCs w:val="25"/>
          <w:vertAlign w:val="subscript"/>
        </w:rPr>
        <w:t>max</w:t>
      </w:r>
      <w:r w:rsidRPr="006D5883">
        <w:rPr>
          <w:rFonts w:ascii="Times New Roman" w:hAnsi="Times New Roman"/>
          <w:sz w:val="25"/>
          <w:szCs w:val="25"/>
        </w:rPr>
        <w:t xml:space="preserve"> = КЗ x 100,</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где:</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 xml:space="preserve">КЗ - коэффициент значимости показателя. </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В случае если используется один показатель, КЗ = 1;</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Кi - предложение участника закупки, заявка (предложение) которого оценивается;</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К</w:t>
      </w:r>
      <w:r w:rsidRPr="006D5883">
        <w:rPr>
          <w:rFonts w:ascii="Times New Roman" w:hAnsi="Times New Roman"/>
          <w:sz w:val="25"/>
          <w:szCs w:val="25"/>
          <w:vertAlign w:val="subscript"/>
        </w:rPr>
        <w:t>max</w:t>
      </w:r>
      <w:r w:rsidRPr="006D5883">
        <w:rPr>
          <w:rFonts w:ascii="Times New Roman" w:hAnsi="Times New Roman"/>
          <w:sz w:val="25"/>
          <w:szCs w:val="25"/>
        </w:rPr>
        <w:t xml:space="preserve"> - максимальное предложение из предложений по критерию оценки, сделанных участниками закупки;</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К</w:t>
      </w:r>
      <w:r w:rsidRPr="006D5883">
        <w:rPr>
          <w:rFonts w:ascii="Times New Roman" w:hAnsi="Times New Roman"/>
          <w:sz w:val="25"/>
          <w:szCs w:val="25"/>
          <w:vertAlign w:val="superscript"/>
        </w:rPr>
        <w:t>пред</w:t>
      </w:r>
      <w:r w:rsidRPr="006D5883">
        <w:rPr>
          <w:rFonts w:ascii="Times New Roman" w:hAnsi="Times New Roman"/>
          <w:sz w:val="25"/>
          <w:szCs w:val="25"/>
        </w:rPr>
        <w:t xml:space="preserve"> - предельно необходимое заказчику значение характеристик;</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НЦБ</w:t>
      </w:r>
      <w:r w:rsidRPr="006D5883">
        <w:rPr>
          <w:rFonts w:ascii="Times New Roman" w:hAnsi="Times New Roman"/>
          <w:sz w:val="25"/>
          <w:szCs w:val="25"/>
          <w:vertAlign w:val="subscript"/>
        </w:rPr>
        <w:t>max</w:t>
      </w:r>
      <w:r w:rsidRPr="006D5883">
        <w:rPr>
          <w:rFonts w:ascii="Times New Roman" w:hAnsi="Times New Roman"/>
          <w:sz w:val="25"/>
          <w:szCs w:val="25"/>
        </w:rPr>
        <w:t xml:space="preserve"> - количество баллов по критерию оценки (показателю), присуждаемых участникам, предложение которых превышает предельно необходимое максимальное значение, установленное заказчиком.</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 xml:space="preserve">2. </w:t>
      </w:r>
      <w:r w:rsidRPr="006D5883">
        <w:rPr>
          <w:rFonts w:ascii="Times New Roman" w:hAnsi="Times New Roman"/>
          <w:i/>
          <w:sz w:val="25"/>
          <w:szCs w:val="25"/>
        </w:rPr>
        <w:t>«Опыт участника конкурса по успешному выполнению работ по изготовлению протезов нижних конечностей сопоставимого характера и объема</w:t>
      </w:r>
      <w:r w:rsidRPr="006D5883">
        <w:rPr>
          <w:rFonts w:ascii="Times New Roman" w:hAnsi="Times New Roman"/>
          <w:sz w:val="25"/>
          <w:szCs w:val="25"/>
        </w:rPr>
        <w:t>».</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 xml:space="preserve">По данному показателю оценивается суммарный объем выполненных работ (а </w:t>
      </w:r>
      <w:r w:rsidRPr="006D5883">
        <w:rPr>
          <w:rFonts w:ascii="Times New Roman" w:hAnsi="Times New Roman"/>
          <w:sz w:val="25"/>
          <w:szCs w:val="25"/>
        </w:rPr>
        <w:lastRenderedPageBreak/>
        <w:t>именно выполнение работ по изготовлению протезов нижних конечностей), исчисляемый в рублях по контрактам за последние 3года, предшествующих дате окончания срока подачи заявок на участие в настоящем конкурсе, без нарушения сроков и иных условий контракта по вине участника.</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 xml:space="preserve">При этом объем выполненных работ, исчисляемый в рублях, в каждом контракте должен быть </w:t>
      </w:r>
      <w:r w:rsidRPr="006D5883">
        <w:rPr>
          <w:rFonts w:ascii="Times New Roman" w:hAnsi="Times New Roman"/>
          <w:sz w:val="25"/>
          <w:szCs w:val="25"/>
          <w:u w:val="single"/>
        </w:rPr>
        <w:t>не менее</w:t>
      </w:r>
      <w:r w:rsidRPr="006D5883">
        <w:rPr>
          <w:rFonts w:ascii="Times New Roman" w:hAnsi="Times New Roman"/>
          <w:sz w:val="25"/>
          <w:szCs w:val="25"/>
        </w:rPr>
        <w:t xml:space="preserve"> – </w:t>
      </w:r>
      <w:r w:rsidR="00806A57" w:rsidRPr="00806A57">
        <w:rPr>
          <w:rFonts w:ascii="Roboto" w:hAnsi="Roboto"/>
          <w:color w:val="FF0000"/>
          <w:sz w:val="29"/>
          <w:szCs w:val="29"/>
          <w:shd w:val="clear" w:color="auto" w:fill="FFFFFF"/>
        </w:rPr>
        <w:t>8 986 000,00</w:t>
      </w:r>
      <w:r w:rsidR="00806A57">
        <w:rPr>
          <w:rFonts w:ascii="Roboto" w:hAnsi="Roboto"/>
          <w:color w:val="334059"/>
          <w:sz w:val="29"/>
          <w:szCs w:val="29"/>
          <w:shd w:val="clear" w:color="auto" w:fill="FFFFFF"/>
        </w:rPr>
        <w:t xml:space="preserve"> </w:t>
      </w:r>
      <w:r w:rsidR="00BD046C" w:rsidRPr="00725A44">
        <w:rPr>
          <w:rFonts w:eastAsia="Lucida Sans Unicode"/>
          <w:kern w:val="1"/>
          <w:sz w:val="26"/>
          <w:szCs w:val="26"/>
          <w:highlight w:val="green"/>
        </w:rPr>
        <w:t>рублей</w:t>
      </w:r>
      <w:r w:rsidRPr="006D5883">
        <w:rPr>
          <w:rFonts w:ascii="Times New Roman" w:hAnsi="Times New Roman"/>
          <w:sz w:val="25"/>
          <w:szCs w:val="25"/>
        </w:rPr>
        <w:t>.</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 xml:space="preserve">Предельное необходимое </w:t>
      </w:r>
      <w:r w:rsidRPr="006D5883">
        <w:rPr>
          <w:rFonts w:ascii="Times New Roman" w:hAnsi="Times New Roman"/>
          <w:sz w:val="25"/>
          <w:szCs w:val="25"/>
          <w:u w:val="single"/>
        </w:rPr>
        <w:t>максимальное значение показателя</w:t>
      </w:r>
      <w:r w:rsidRPr="006D5883">
        <w:rPr>
          <w:rFonts w:ascii="Times New Roman" w:hAnsi="Times New Roman"/>
          <w:sz w:val="25"/>
          <w:szCs w:val="25"/>
        </w:rPr>
        <w:t xml:space="preserve"> – </w:t>
      </w:r>
      <w:r w:rsidR="0077450E" w:rsidRPr="0077450E">
        <w:rPr>
          <w:rFonts w:ascii="Times New Roman" w:hAnsi="Times New Roman"/>
          <w:b/>
          <w:bCs/>
          <w:color w:val="FF0000"/>
          <w:sz w:val="28"/>
          <w:szCs w:val="28"/>
        </w:rPr>
        <w:t>44 930 000</w:t>
      </w:r>
      <w:r w:rsidR="0077450E" w:rsidRPr="00F1723E">
        <w:rPr>
          <w:rFonts w:ascii="Times New Roman" w:hAnsi="Times New Roman"/>
          <w:b/>
          <w:bCs/>
          <w:sz w:val="24"/>
          <w:szCs w:val="24"/>
        </w:rPr>
        <w:t xml:space="preserve">  </w:t>
      </w:r>
      <w:r w:rsidR="00725A44" w:rsidRPr="00725A44">
        <w:rPr>
          <w:rFonts w:eastAsia="Lucida Sans Unicode"/>
          <w:kern w:val="1"/>
          <w:sz w:val="26"/>
          <w:szCs w:val="26"/>
          <w:highlight w:val="green"/>
        </w:rPr>
        <w:t>руб</w:t>
      </w:r>
      <w:r w:rsidRPr="006D5883">
        <w:rPr>
          <w:rFonts w:ascii="Times New Roman" w:hAnsi="Times New Roman"/>
          <w:sz w:val="25"/>
          <w:szCs w:val="25"/>
        </w:rPr>
        <w:t>.</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Количество баллов, присуждаемых по критерию оценки (показателю), определяется по формуле:</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а) в случае если К</w:t>
      </w:r>
      <w:r w:rsidRPr="006D5883">
        <w:rPr>
          <w:rFonts w:ascii="Times New Roman" w:hAnsi="Times New Roman"/>
          <w:sz w:val="25"/>
          <w:szCs w:val="25"/>
          <w:vertAlign w:val="subscript"/>
        </w:rPr>
        <w:t>max</w:t>
      </w:r>
      <w:r w:rsidRPr="006D5883">
        <w:rPr>
          <w:rFonts w:ascii="Times New Roman" w:hAnsi="Times New Roman"/>
          <w:sz w:val="25"/>
          <w:szCs w:val="25"/>
        </w:rPr>
        <w:t xml:space="preserve"> &lt; К</w:t>
      </w:r>
      <w:r w:rsidRPr="006D5883">
        <w:rPr>
          <w:rFonts w:ascii="Times New Roman" w:hAnsi="Times New Roman"/>
          <w:sz w:val="25"/>
          <w:szCs w:val="25"/>
          <w:vertAlign w:val="superscript"/>
        </w:rPr>
        <w:t>пред</w:t>
      </w:r>
      <w:r w:rsidRPr="006D5883">
        <w:rPr>
          <w:rFonts w:ascii="Times New Roman" w:hAnsi="Times New Roman"/>
          <w:sz w:val="25"/>
          <w:szCs w:val="25"/>
        </w:rPr>
        <w:t>, - по формуле:</w:t>
      </w:r>
    </w:p>
    <w:p w:rsidR="009F0884" w:rsidRPr="006D5883" w:rsidRDefault="009F0884" w:rsidP="009F0884">
      <w:pPr>
        <w:jc w:val="center"/>
        <w:rPr>
          <w:rFonts w:ascii="Times New Roman" w:hAnsi="Times New Roman"/>
          <w:sz w:val="25"/>
          <w:szCs w:val="25"/>
        </w:rPr>
      </w:pPr>
      <w:r w:rsidRPr="006D5883">
        <w:rPr>
          <w:rFonts w:ascii="Times New Roman" w:hAnsi="Times New Roman"/>
          <w:sz w:val="25"/>
          <w:szCs w:val="25"/>
        </w:rPr>
        <w:t>НЦБi = КЗ x 100 x (Кi / К</w:t>
      </w:r>
      <w:r w:rsidRPr="006D5883">
        <w:rPr>
          <w:rFonts w:ascii="Times New Roman" w:hAnsi="Times New Roman"/>
          <w:sz w:val="25"/>
          <w:szCs w:val="25"/>
          <w:vertAlign w:val="subscript"/>
        </w:rPr>
        <w:t>max</w:t>
      </w:r>
      <w:r w:rsidRPr="006D5883">
        <w:rPr>
          <w:rFonts w:ascii="Times New Roman" w:hAnsi="Times New Roman"/>
          <w:sz w:val="25"/>
          <w:szCs w:val="25"/>
        </w:rPr>
        <w:t>);</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б) в случае если К</w:t>
      </w:r>
      <w:r w:rsidRPr="006D5883">
        <w:rPr>
          <w:rFonts w:ascii="Times New Roman" w:hAnsi="Times New Roman"/>
          <w:sz w:val="25"/>
          <w:szCs w:val="25"/>
          <w:vertAlign w:val="subscript"/>
        </w:rPr>
        <w:t>max</w:t>
      </w:r>
      <w:r w:rsidRPr="006D5883">
        <w:rPr>
          <w:rFonts w:ascii="Times New Roman" w:hAnsi="Times New Roman"/>
          <w:sz w:val="25"/>
          <w:szCs w:val="25"/>
        </w:rPr>
        <w:t xml:space="preserve"> ≥ К</w:t>
      </w:r>
      <w:r w:rsidRPr="006D5883">
        <w:rPr>
          <w:rFonts w:ascii="Times New Roman" w:hAnsi="Times New Roman"/>
          <w:sz w:val="25"/>
          <w:szCs w:val="25"/>
          <w:vertAlign w:val="superscript"/>
        </w:rPr>
        <w:t>пред</w:t>
      </w:r>
      <w:r w:rsidRPr="006D5883">
        <w:rPr>
          <w:rFonts w:ascii="Times New Roman" w:hAnsi="Times New Roman"/>
          <w:sz w:val="25"/>
          <w:szCs w:val="25"/>
        </w:rPr>
        <w:t>, - по формуле::</w:t>
      </w:r>
    </w:p>
    <w:p w:rsidR="009F0884" w:rsidRPr="006D5883" w:rsidRDefault="009F0884" w:rsidP="009F0884">
      <w:pPr>
        <w:jc w:val="center"/>
        <w:rPr>
          <w:rFonts w:ascii="Times New Roman" w:hAnsi="Times New Roman"/>
          <w:sz w:val="25"/>
          <w:szCs w:val="25"/>
        </w:rPr>
      </w:pPr>
      <w:r w:rsidRPr="006D5883">
        <w:rPr>
          <w:rFonts w:ascii="Times New Roman" w:hAnsi="Times New Roman"/>
          <w:sz w:val="25"/>
          <w:szCs w:val="25"/>
        </w:rPr>
        <w:t>НЦБi = КЗ x 100 x (Кi / К</w:t>
      </w:r>
      <w:r w:rsidRPr="006D5883">
        <w:rPr>
          <w:rFonts w:ascii="Times New Roman" w:hAnsi="Times New Roman"/>
          <w:sz w:val="25"/>
          <w:szCs w:val="25"/>
          <w:vertAlign w:val="superscript"/>
        </w:rPr>
        <w:t>пред</w:t>
      </w:r>
      <w:r w:rsidRPr="006D5883">
        <w:rPr>
          <w:rFonts w:ascii="Times New Roman" w:hAnsi="Times New Roman"/>
          <w:sz w:val="25"/>
          <w:szCs w:val="25"/>
        </w:rPr>
        <w:t>);</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при этом НЦБ</w:t>
      </w:r>
      <w:r w:rsidRPr="006D5883">
        <w:rPr>
          <w:rFonts w:ascii="Times New Roman" w:hAnsi="Times New Roman"/>
          <w:sz w:val="25"/>
          <w:szCs w:val="25"/>
          <w:vertAlign w:val="subscript"/>
        </w:rPr>
        <w:t>max</w:t>
      </w:r>
      <w:r w:rsidRPr="006D5883">
        <w:rPr>
          <w:rFonts w:ascii="Times New Roman" w:hAnsi="Times New Roman"/>
          <w:sz w:val="25"/>
          <w:szCs w:val="25"/>
        </w:rPr>
        <w:t xml:space="preserve"> = КЗ x 100,</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где:</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КЗ - коэффициент значимости показателя. В случае если используется один показатель, КЗ = 1;</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Кi - предложение участника закупки, заявка (предложение) которого оценивается;</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К</w:t>
      </w:r>
      <w:r w:rsidRPr="006D5883">
        <w:rPr>
          <w:rFonts w:ascii="Times New Roman" w:hAnsi="Times New Roman"/>
          <w:sz w:val="25"/>
          <w:szCs w:val="25"/>
          <w:vertAlign w:val="subscript"/>
        </w:rPr>
        <w:t>max</w:t>
      </w:r>
      <w:r w:rsidRPr="006D5883">
        <w:rPr>
          <w:rFonts w:ascii="Times New Roman" w:hAnsi="Times New Roman"/>
          <w:sz w:val="25"/>
          <w:szCs w:val="25"/>
        </w:rPr>
        <w:t xml:space="preserve"> - максимальное предложение из предложений по критерию оценки, сделанных участниками закупки;</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Кпред - предельно необходимое заказчику значение характеристик;</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НЦБ</w:t>
      </w:r>
      <w:r w:rsidRPr="006D5883">
        <w:rPr>
          <w:rFonts w:ascii="Times New Roman" w:hAnsi="Times New Roman"/>
          <w:sz w:val="25"/>
          <w:szCs w:val="25"/>
          <w:vertAlign w:val="subscript"/>
        </w:rPr>
        <w:t>max</w:t>
      </w:r>
      <w:r w:rsidRPr="006D5883">
        <w:rPr>
          <w:rFonts w:ascii="Times New Roman" w:hAnsi="Times New Roman"/>
          <w:sz w:val="25"/>
          <w:szCs w:val="25"/>
        </w:rPr>
        <w:t xml:space="preserve"> - количество баллов по критерию оценки (показателю), присуждаемых участникам, предложение которых превышает предельно необходимое максимальное значение, установленное заказчиком.</w:t>
      </w:r>
    </w:p>
    <w:p w:rsidR="009F0884" w:rsidRPr="006D5883" w:rsidRDefault="009F0884" w:rsidP="009F0884">
      <w:pPr>
        <w:ind w:firstLine="540"/>
        <w:jc w:val="both"/>
        <w:rPr>
          <w:rFonts w:ascii="Times New Roman" w:hAnsi="Times New Roman"/>
          <w:sz w:val="25"/>
          <w:szCs w:val="25"/>
        </w:rPr>
      </w:pPr>
      <w:r w:rsidRPr="006D5883">
        <w:rPr>
          <w:rFonts w:ascii="Times New Roman" w:hAnsi="Times New Roman"/>
          <w:sz w:val="25"/>
          <w:szCs w:val="25"/>
        </w:rPr>
        <w:t>Комиссия указывает, что контрактная система в сфере закупок основывается на принципах, обеспечивающих гласность и прозрачность осуществления государственных и муниципальных закупок и направленных на недопущение ограничения конкуренции (ст.6 Закона о контрактной системе).</w:t>
      </w:r>
    </w:p>
    <w:p w:rsidR="009F0884" w:rsidRPr="006D5883" w:rsidRDefault="009F0884" w:rsidP="009F0884">
      <w:pPr>
        <w:ind w:firstLine="540"/>
        <w:jc w:val="both"/>
        <w:rPr>
          <w:rFonts w:ascii="Times New Roman" w:hAnsi="Times New Roman"/>
          <w:sz w:val="25"/>
          <w:szCs w:val="25"/>
        </w:rPr>
      </w:pPr>
      <w:r w:rsidRPr="006D5883">
        <w:rPr>
          <w:rFonts w:ascii="Times New Roman" w:hAnsi="Times New Roman"/>
          <w:sz w:val="25"/>
          <w:szCs w:val="25"/>
        </w:rPr>
        <w:t xml:space="preserve">В силу статьи 8 Закона о контрактной системе контрактная система в сфере закупок направлена </w:t>
      </w:r>
      <w:r w:rsidRPr="006D5883">
        <w:rPr>
          <w:rFonts w:ascii="Times New Roman" w:hAnsi="Times New Roman"/>
          <w:b/>
          <w:sz w:val="25"/>
          <w:szCs w:val="25"/>
          <w:u w:val="single"/>
        </w:rPr>
        <w:t>на создание равных условий</w:t>
      </w:r>
      <w:r w:rsidRPr="006D5883">
        <w:rPr>
          <w:rFonts w:ascii="Times New Roman" w:hAnsi="Times New Roman"/>
          <w:sz w:val="25"/>
          <w:szCs w:val="25"/>
        </w:rPr>
        <w:t xml:space="preserve"> для обеспечения конкуренции между участниками закупок. </w:t>
      </w:r>
    </w:p>
    <w:p w:rsidR="009F0884" w:rsidRPr="006D5883" w:rsidRDefault="009F0884" w:rsidP="009F0884">
      <w:pPr>
        <w:ind w:firstLine="540"/>
        <w:jc w:val="both"/>
        <w:rPr>
          <w:rFonts w:ascii="Times New Roman" w:hAnsi="Times New Roman"/>
          <w:b/>
          <w:sz w:val="25"/>
          <w:szCs w:val="25"/>
          <w:u w:val="single"/>
        </w:rPr>
      </w:pPr>
      <w:r w:rsidRPr="006D5883">
        <w:rPr>
          <w:rFonts w:ascii="Times New Roman" w:hAnsi="Times New Roman"/>
          <w:sz w:val="25"/>
          <w:szCs w:val="25"/>
        </w:rPr>
        <w:t xml:space="preserve">Данная норма корреспондирует требованиям части 1 статьи 17 Федерального закона от 26.07.2006 № 135-ФЗ «О защите конкуренции» (далее- Закон о защите конкуренции), устанавливающей запрет при проведении торгов на действия, которые приводят или могут привести к недопущению, ограничению или устранению конкуренции, в том числе и </w:t>
      </w:r>
      <w:r w:rsidRPr="006D5883">
        <w:rPr>
          <w:rFonts w:ascii="Times New Roman" w:hAnsi="Times New Roman"/>
          <w:sz w:val="25"/>
          <w:szCs w:val="25"/>
          <w:u w:val="single"/>
        </w:rPr>
        <w:t>созданию преимущественных условий для каких-либо участников.</w:t>
      </w:r>
    </w:p>
    <w:p w:rsidR="009F0884" w:rsidRPr="006D5883" w:rsidRDefault="009F0884" w:rsidP="009F0884">
      <w:pPr>
        <w:ind w:firstLine="540"/>
        <w:jc w:val="both"/>
        <w:rPr>
          <w:rFonts w:ascii="Times New Roman" w:hAnsi="Times New Roman"/>
          <w:sz w:val="25"/>
          <w:szCs w:val="25"/>
        </w:rPr>
      </w:pPr>
      <w:r w:rsidRPr="006D5883">
        <w:rPr>
          <w:rFonts w:ascii="Times New Roman" w:hAnsi="Times New Roman"/>
          <w:sz w:val="25"/>
          <w:szCs w:val="25"/>
        </w:rPr>
        <w:lastRenderedPageBreak/>
        <w:t xml:space="preserve">Комиссией, установлено, что конкурсной документацией по нестоимостному критерию оценки «Опыт участника конкурса по успешному выполнению работ по изготовлению протезов нижних конечностей сопоставимого характера и объема» </w:t>
      </w:r>
      <w:r w:rsidRPr="00725A44">
        <w:rPr>
          <w:rFonts w:ascii="Times New Roman" w:hAnsi="Times New Roman"/>
          <w:b/>
          <w:sz w:val="25"/>
          <w:szCs w:val="25"/>
          <w:highlight w:val="green"/>
        </w:rPr>
        <w:t>определены максимальные значения показателей в части опыта участника закупки, исчисляемого в качестве изготовленных протезов</w:t>
      </w:r>
      <w:r w:rsidRPr="006D5883">
        <w:rPr>
          <w:rFonts w:ascii="Times New Roman" w:hAnsi="Times New Roman"/>
          <w:sz w:val="25"/>
          <w:szCs w:val="25"/>
        </w:rPr>
        <w:t xml:space="preserve"> </w:t>
      </w:r>
      <w:r w:rsidRPr="00725A44">
        <w:rPr>
          <w:rFonts w:ascii="Times New Roman" w:hAnsi="Times New Roman"/>
          <w:b/>
          <w:color w:val="FF0000"/>
          <w:sz w:val="25"/>
          <w:szCs w:val="25"/>
        </w:rPr>
        <w:t>(</w:t>
      </w:r>
      <w:r w:rsidR="0077450E">
        <w:rPr>
          <w:rFonts w:ascii="Times New Roman" w:hAnsi="Times New Roman"/>
          <w:b/>
          <w:color w:val="FF0000"/>
          <w:sz w:val="25"/>
          <w:szCs w:val="25"/>
        </w:rPr>
        <w:t>15</w:t>
      </w:r>
      <w:r w:rsidR="00725A44" w:rsidRPr="00725A44">
        <w:rPr>
          <w:rFonts w:ascii="Times New Roman" w:hAnsi="Times New Roman"/>
          <w:b/>
          <w:color w:val="FF0000"/>
          <w:sz w:val="25"/>
          <w:szCs w:val="25"/>
        </w:rPr>
        <w:t xml:space="preserve"> </w:t>
      </w:r>
      <w:r w:rsidRPr="00725A44">
        <w:rPr>
          <w:rFonts w:ascii="Times New Roman" w:hAnsi="Times New Roman"/>
          <w:b/>
          <w:color w:val="FF0000"/>
          <w:sz w:val="25"/>
          <w:szCs w:val="25"/>
        </w:rPr>
        <w:t>штук</w:t>
      </w:r>
      <w:r w:rsidRPr="006D5883">
        <w:rPr>
          <w:rFonts w:ascii="Times New Roman" w:hAnsi="Times New Roman"/>
          <w:sz w:val="25"/>
          <w:szCs w:val="25"/>
        </w:rPr>
        <w:t xml:space="preserve">) </w:t>
      </w:r>
      <w:r w:rsidRPr="00725A44">
        <w:rPr>
          <w:rFonts w:ascii="Times New Roman" w:hAnsi="Times New Roman"/>
          <w:sz w:val="25"/>
          <w:szCs w:val="25"/>
          <w:highlight w:val="green"/>
        </w:rPr>
        <w:t>и максимального значения в части общей стоимости исполненных контрактов</w:t>
      </w:r>
      <w:r w:rsidRPr="006D5883">
        <w:rPr>
          <w:rFonts w:ascii="Times New Roman" w:hAnsi="Times New Roman"/>
          <w:sz w:val="25"/>
          <w:szCs w:val="25"/>
        </w:rPr>
        <w:t xml:space="preserve"> (</w:t>
      </w:r>
      <w:r w:rsidR="0077450E" w:rsidRPr="0077450E">
        <w:rPr>
          <w:rFonts w:ascii="Times New Roman" w:hAnsi="Times New Roman"/>
          <w:b/>
          <w:bCs/>
          <w:color w:val="FF0000"/>
          <w:sz w:val="28"/>
          <w:szCs w:val="28"/>
        </w:rPr>
        <w:t>44 930 000</w:t>
      </w:r>
      <w:r w:rsidR="0077450E" w:rsidRPr="00F1723E">
        <w:rPr>
          <w:rFonts w:ascii="Times New Roman" w:hAnsi="Times New Roman"/>
          <w:b/>
          <w:bCs/>
          <w:sz w:val="24"/>
          <w:szCs w:val="24"/>
        </w:rPr>
        <w:t xml:space="preserve">  </w:t>
      </w:r>
      <w:r w:rsidRPr="006D5883">
        <w:rPr>
          <w:rFonts w:ascii="Times New Roman" w:hAnsi="Times New Roman"/>
          <w:sz w:val="25"/>
          <w:szCs w:val="25"/>
        </w:rPr>
        <w:t>руб.)</w:t>
      </w:r>
    </w:p>
    <w:p w:rsidR="009F0884" w:rsidRPr="006D5883" w:rsidRDefault="009F0884" w:rsidP="009F0884">
      <w:pPr>
        <w:ind w:firstLine="540"/>
        <w:jc w:val="both"/>
        <w:rPr>
          <w:rFonts w:ascii="Times New Roman" w:hAnsi="Times New Roman"/>
          <w:b/>
          <w:sz w:val="25"/>
          <w:szCs w:val="25"/>
          <w:u w:val="single"/>
        </w:rPr>
      </w:pPr>
      <w:r w:rsidRPr="006D5883">
        <w:rPr>
          <w:rFonts w:ascii="Times New Roman" w:hAnsi="Times New Roman"/>
          <w:sz w:val="25"/>
          <w:szCs w:val="25"/>
        </w:rPr>
        <w:t xml:space="preserve">Согласно </w:t>
      </w:r>
      <w:hyperlink r:id="rId18" w:history="1">
        <w:r w:rsidRPr="006D5883">
          <w:rPr>
            <w:rFonts w:ascii="Times New Roman" w:hAnsi="Times New Roman"/>
            <w:sz w:val="25"/>
            <w:szCs w:val="25"/>
          </w:rPr>
          <w:t>пункту 27</w:t>
        </w:r>
      </w:hyperlink>
      <w:r w:rsidRPr="006D5883">
        <w:rPr>
          <w:rFonts w:ascii="Times New Roman" w:hAnsi="Times New Roman"/>
          <w:sz w:val="25"/>
          <w:szCs w:val="25"/>
        </w:rPr>
        <w:t xml:space="preserve"> Правил показателем нестоимостного критерия оценки заявок, в частности опыта работы, может быть опыт участника закупки по успешному выполнению работы сопоставимого характера </w:t>
      </w:r>
      <w:r w:rsidRPr="006D5883">
        <w:rPr>
          <w:rFonts w:ascii="Times New Roman" w:hAnsi="Times New Roman"/>
          <w:b/>
          <w:sz w:val="25"/>
          <w:szCs w:val="25"/>
          <w:u w:val="single"/>
        </w:rPr>
        <w:t>и объема.</w:t>
      </w:r>
    </w:p>
    <w:p w:rsidR="009F0884" w:rsidRPr="006D5883" w:rsidRDefault="009F0884" w:rsidP="009F0884">
      <w:pPr>
        <w:ind w:firstLine="540"/>
        <w:jc w:val="both"/>
        <w:rPr>
          <w:rFonts w:ascii="Times New Roman" w:hAnsi="Times New Roman"/>
          <w:sz w:val="25"/>
          <w:szCs w:val="25"/>
        </w:rPr>
      </w:pPr>
      <w:r w:rsidRPr="00725A44">
        <w:rPr>
          <w:rFonts w:ascii="Times New Roman" w:hAnsi="Times New Roman"/>
          <w:sz w:val="25"/>
          <w:szCs w:val="25"/>
          <w:highlight w:val="green"/>
        </w:rPr>
        <w:t xml:space="preserve">Так, согласно аукционной документации участнику закупки надлежит изготовить </w:t>
      </w:r>
      <w:r w:rsidR="00300F5F">
        <w:rPr>
          <w:rFonts w:ascii="Times New Roman" w:hAnsi="Times New Roman"/>
          <w:sz w:val="25"/>
          <w:szCs w:val="25"/>
        </w:rPr>
        <w:t xml:space="preserve"> </w:t>
      </w:r>
      <w:r w:rsidR="0077450E">
        <w:rPr>
          <w:rFonts w:ascii="Times New Roman" w:hAnsi="Times New Roman"/>
          <w:b/>
          <w:color w:val="FF0000"/>
          <w:sz w:val="25"/>
          <w:szCs w:val="25"/>
          <w:u w:val="single"/>
        </w:rPr>
        <w:t>3</w:t>
      </w:r>
      <w:r w:rsidR="00991B91">
        <w:rPr>
          <w:rFonts w:ascii="Times New Roman" w:hAnsi="Times New Roman"/>
          <w:b/>
          <w:color w:val="FF0000"/>
          <w:sz w:val="25"/>
          <w:szCs w:val="25"/>
          <w:u w:val="single"/>
        </w:rPr>
        <w:t xml:space="preserve"> </w:t>
      </w:r>
      <w:r w:rsidR="0055018D">
        <w:rPr>
          <w:rFonts w:ascii="Times New Roman" w:hAnsi="Times New Roman"/>
          <w:b/>
          <w:color w:val="FF0000"/>
          <w:sz w:val="25"/>
          <w:szCs w:val="25"/>
          <w:u w:val="single"/>
        </w:rPr>
        <w:t xml:space="preserve"> </w:t>
      </w:r>
      <w:r w:rsidR="003431DA">
        <w:rPr>
          <w:rFonts w:ascii="Times New Roman" w:hAnsi="Times New Roman"/>
          <w:b/>
          <w:color w:val="FF0000"/>
          <w:sz w:val="25"/>
          <w:szCs w:val="25"/>
          <w:u w:val="single"/>
        </w:rPr>
        <w:t xml:space="preserve"> </w:t>
      </w:r>
      <w:r w:rsidR="00726276">
        <w:rPr>
          <w:rFonts w:ascii="Times New Roman" w:hAnsi="Times New Roman"/>
          <w:b/>
          <w:color w:val="FF0000"/>
          <w:sz w:val="25"/>
          <w:szCs w:val="25"/>
          <w:u w:val="single"/>
        </w:rPr>
        <w:t xml:space="preserve"> </w:t>
      </w:r>
      <w:r w:rsidR="00725A44" w:rsidRPr="00725A44">
        <w:rPr>
          <w:rFonts w:ascii="Times New Roman" w:hAnsi="Times New Roman"/>
          <w:b/>
          <w:color w:val="FF0000"/>
          <w:sz w:val="25"/>
          <w:szCs w:val="25"/>
          <w:u w:val="single"/>
        </w:rPr>
        <w:t xml:space="preserve"> </w:t>
      </w:r>
      <w:r w:rsidRPr="00725A44">
        <w:rPr>
          <w:rFonts w:ascii="Times New Roman" w:hAnsi="Times New Roman"/>
          <w:b/>
          <w:color w:val="FF0000"/>
          <w:sz w:val="25"/>
          <w:szCs w:val="25"/>
          <w:u w:val="single"/>
        </w:rPr>
        <w:t xml:space="preserve"> протез</w:t>
      </w:r>
      <w:r w:rsidR="0077450E">
        <w:rPr>
          <w:rFonts w:ascii="Times New Roman" w:hAnsi="Times New Roman"/>
          <w:b/>
          <w:color w:val="FF0000"/>
          <w:sz w:val="25"/>
          <w:szCs w:val="25"/>
          <w:u w:val="single"/>
        </w:rPr>
        <w:t>а</w:t>
      </w:r>
      <w:r w:rsidRPr="00725A44">
        <w:rPr>
          <w:rFonts w:ascii="Times New Roman" w:hAnsi="Times New Roman"/>
          <w:b/>
          <w:color w:val="FF0000"/>
          <w:sz w:val="25"/>
          <w:szCs w:val="25"/>
        </w:rPr>
        <w:t xml:space="preserve"> </w:t>
      </w:r>
      <w:r w:rsidRPr="00725A44">
        <w:rPr>
          <w:rFonts w:ascii="Times New Roman" w:hAnsi="Times New Roman"/>
          <w:b/>
          <w:color w:val="FF0000"/>
          <w:sz w:val="25"/>
          <w:szCs w:val="25"/>
          <w:u w:val="single"/>
        </w:rPr>
        <w:t xml:space="preserve">на общую сумму </w:t>
      </w:r>
      <w:r w:rsidR="00806A57" w:rsidRPr="00806A57">
        <w:rPr>
          <w:rFonts w:ascii="Roboto" w:hAnsi="Roboto"/>
          <w:color w:val="FF0000"/>
          <w:sz w:val="29"/>
          <w:szCs w:val="29"/>
          <w:shd w:val="clear" w:color="auto" w:fill="FFFFFF"/>
        </w:rPr>
        <w:t>8 986 000,00</w:t>
      </w:r>
      <w:r w:rsidR="00806A57">
        <w:rPr>
          <w:rFonts w:ascii="Roboto" w:hAnsi="Roboto"/>
          <w:color w:val="334059"/>
          <w:sz w:val="29"/>
          <w:szCs w:val="29"/>
          <w:shd w:val="clear" w:color="auto" w:fill="FFFFFF"/>
        </w:rPr>
        <w:t xml:space="preserve"> </w:t>
      </w:r>
      <w:r w:rsidRPr="00FE4FD3">
        <w:rPr>
          <w:rFonts w:ascii="Times New Roman" w:hAnsi="Times New Roman"/>
          <w:color w:val="FF0000"/>
          <w:sz w:val="25"/>
          <w:szCs w:val="25"/>
          <w:highlight w:val="green"/>
        </w:rPr>
        <w:t>рублей</w:t>
      </w:r>
      <w:r w:rsidRPr="00725A44">
        <w:rPr>
          <w:rFonts w:ascii="Times New Roman" w:hAnsi="Times New Roman"/>
          <w:sz w:val="25"/>
          <w:szCs w:val="25"/>
          <w:highlight w:val="green"/>
        </w:rPr>
        <w:t>.</w:t>
      </w:r>
      <w:r w:rsidRPr="006D5883">
        <w:rPr>
          <w:rFonts w:ascii="Times New Roman" w:hAnsi="Times New Roman"/>
          <w:sz w:val="25"/>
          <w:szCs w:val="25"/>
        </w:rPr>
        <w:t xml:space="preserve"> </w:t>
      </w:r>
    </w:p>
    <w:p w:rsidR="009F0884" w:rsidRPr="006D5883" w:rsidRDefault="00725A44" w:rsidP="009F0884">
      <w:pPr>
        <w:ind w:firstLine="540"/>
        <w:jc w:val="both"/>
        <w:rPr>
          <w:rFonts w:ascii="Times New Roman" w:hAnsi="Times New Roman"/>
          <w:sz w:val="25"/>
          <w:szCs w:val="25"/>
        </w:rPr>
      </w:pPr>
      <w:r>
        <w:rPr>
          <w:rFonts w:ascii="Times New Roman" w:hAnsi="Times New Roman"/>
          <w:sz w:val="25"/>
          <w:szCs w:val="25"/>
          <w:highlight w:val="green"/>
        </w:rPr>
        <w:t>П</w:t>
      </w:r>
      <w:r w:rsidR="009F0884" w:rsidRPr="00725A44">
        <w:rPr>
          <w:rFonts w:ascii="Times New Roman" w:hAnsi="Times New Roman"/>
          <w:sz w:val="25"/>
          <w:szCs w:val="25"/>
          <w:highlight w:val="green"/>
        </w:rPr>
        <w:t>роанализировав максимальные показатели нестоимостного критерия, приходит к выводу, что в нарушение требований пункта 27 Правил, предъявляемые требования к опыту работы увеличены как в части опыта, исчисляемого в количестве изготовленных протезов (</w:t>
      </w:r>
      <w:r w:rsidR="0077450E">
        <w:rPr>
          <w:rFonts w:ascii="Times New Roman" w:hAnsi="Times New Roman"/>
          <w:b/>
          <w:color w:val="FF0000"/>
          <w:sz w:val="25"/>
          <w:szCs w:val="25"/>
        </w:rPr>
        <w:t>15</w:t>
      </w:r>
      <w:r w:rsidR="008120EB">
        <w:rPr>
          <w:rFonts w:ascii="Times New Roman" w:hAnsi="Times New Roman"/>
          <w:b/>
          <w:color w:val="FF0000"/>
          <w:sz w:val="25"/>
          <w:szCs w:val="25"/>
        </w:rPr>
        <w:t xml:space="preserve"> </w:t>
      </w:r>
      <w:r w:rsidR="009F0884" w:rsidRPr="00725A44">
        <w:rPr>
          <w:rFonts w:ascii="Times New Roman" w:hAnsi="Times New Roman"/>
          <w:b/>
          <w:color w:val="FF0000"/>
          <w:sz w:val="25"/>
          <w:szCs w:val="25"/>
        </w:rPr>
        <w:t>шт),</w:t>
      </w:r>
      <w:r w:rsidR="009F0884" w:rsidRPr="00725A44">
        <w:rPr>
          <w:rFonts w:ascii="Times New Roman" w:hAnsi="Times New Roman"/>
          <w:sz w:val="25"/>
          <w:szCs w:val="25"/>
        </w:rPr>
        <w:t xml:space="preserve"> </w:t>
      </w:r>
      <w:r w:rsidR="009F0884" w:rsidRPr="00725A44">
        <w:rPr>
          <w:rFonts w:ascii="Times New Roman" w:hAnsi="Times New Roman"/>
          <w:sz w:val="25"/>
          <w:szCs w:val="25"/>
          <w:highlight w:val="green"/>
        </w:rPr>
        <w:t>так и в части общей стоимости исполненных контрактов</w:t>
      </w:r>
      <w:r w:rsidR="009F0884" w:rsidRPr="006D5883">
        <w:rPr>
          <w:rFonts w:ascii="Times New Roman" w:hAnsi="Times New Roman"/>
          <w:sz w:val="25"/>
          <w:szCs w:val="25"/>
        </w:rPr>
        <w:t xml:space="preserve"> (</w:t>
      </w:r>
      <w:r w:rsidR="0077450E" w:rsidRPr="0077450E">
        <w:rPr>
          <w:rFonts w:ascii="Times New Roman" w:hAnsi="Times New Roman"/>
          <w:b/>
          <w:bCs/>
          <w:color w:val="FF0000"/>
          <w:sz w:val="28"/>
          <w:szCs w:val="28"/>
        </w:rPr>
        <w:t>44 930 000</w:t>
      </w:r>
      <w:r w:rsidR="0077450E" w:rsidRPr="00F1723E">
        <w:rPr>
          <w:rFonts w:ascii="Times New Roman" w:hAnsi="Times New Roman"/>
          <w:b/>
          <w:bCs/>
          <w:sz w:val="24"/>
          <w:szCs w:val="24"/>
        </w:rPr>
        <w:t xml:space="preserve">  </w:t>
      </w:r>
      <w:r w:rsidR="009F0884" w:rsidRPr="006D5883">
        <w:rPr>
          <w:rFonts w:ascii="Times New Roman" w:hAnsi="Times New Roman"/>
          <w:sz w:val="25"/>
          <w:szCs w:val="25"/>
        </w:rPr>
        <w:t xml:space="preserve">руб.). </w:t>
      </w:r>
      <w:r w:rsidR="009F0884" w:rsidRPr="00CB2315">
        <w:rPr>
          <w:rFonts w:ascii="Times New Roman" w:hAnsi="Times New Roman"/>
          <w:sz w:val="25"/>
          <w:szCs w:val="25"/>
          <w:highlight w:val="green"/>
        </w:rPr>
        <w:t>Показатель критерия оценки в части общей стоимости исполненных контрактов (</w:t>
      </w:r>
      <w:r w:rsidR="0077450E">
        <w:rPr>
          <w:rFonts w:ascii="Times New Roman" w:hAnsi="Times New Roman"/>
          <w:sz w:val="25"/>
          <w:szCs w:val="25"/>
        </w:rPr>
        <w:t xml:space="preserve">   </w:t>
      </w:r>
      <w:r w:rsidR="0077450E" w:rsidRPr="0077450E">
        <w:rPr>
          <w:rFonts w:ascii="Times New Roman" w:hAnsi="Times New Roman"/>
          <w:b/>
          <w:bCs/>
          <w:color w:val="FF0000"/>
          <w:sz w:val="28"/>
          <w:szCs w:val="28"/>
        </w:rPr>
        <w:t>44 930 000</w:t>
      </w:r>
      <w:r w:rsidR="0077450E" w:rsidRPr="00F1723E">
        <w:rPr>
          <w:rFonts w:ascii="Times New Roman" w:hAnsi="Times New Roman"/>
          <w:b/>
          <w:bCs/>
          <w:sz w:val="24"/>
          <w:szCs w:val="24"/>
        </w:rPr>
        <w:t xml:space="preserve">  </w:t>
      </w:r>
      <w:r w:rsidR="009F0884" w:rsidRPr="00CB2315">
        <w:rPr>
          <w:rFonts w:ascii="Times New Roman" w:hAnsi="Times New Roman"/>
          <w:sz w:val="25"/>
          <w:szCs w:val="25"/>
          <w:highlight w:val="green"/>
        </w:rPr>
        <w:t>) значительно превышает начальную (максимальную) цену контракта (</w:t>
      </w:r>
      <w:r w:rsidR="00806A57" w:rsidRPr="00806A57">
        <w:rPr>
          <w:rFonts w:ascii="Roboto" w:hAnsi="Roboto"/>
          <w:color w:val="FF0000"/>
          <w:sz w:val="29"/>
          <w:szCs w:val="29"/>
          <w:shd w:val="clear" w:color="auto" w:fill="FFFFFF"/>
        </w:rPr>
        <w:t>8 986 000,00</w:t>
      </w:r>
      <w:r w:rsidR="00806A57">
        <w:rPr>
          <w:rFonts w:ascii="Roboto" w:hAnsi="Roboto"/>
          <w:color w:val="334059"/>
          <w:sz w:val="29"/>
          <w:szCs w:val="29"/>
          <w:shd w:val="clear" w:color="auto" w:fill="FFFFFF"/>
        </w:rPr>
        <w:t xml:space="preserve"> </w:t>
      </w:r>
      <w:r w:rsidR="009F0884" w:rsidRPr="00CB2315">
        <w:rPr>
          <w:rFonts w:ascii="Times New Roman" w:hAnsi="Times New Roman"/>
          <w:sz w:val="25"/>
          <w:szCs w:val="25"/>
          <w:highlight w:val="green"/>
        </w:rPr>
        <w:t xml:space="preserve">рублей), и, следовательно, </w:t>
      </w:r>
      <w:r w:rsidR="009F0884" w:rsidRPr="00725A44">
        <w:rPr>
          <w:rFonts w:ascii="Times New Roman" w:hAnsi="Times New Roman"/>
          <w:b/>
          <w:sz w:val="25"/>
          <w:szCs w:val="25"/>
          <w:highlight w:val="green"/>
          <w:u w:val="single"/>
        </w:rPr>
        <w:t>не может быть сопоставим по объему (</w:t>
      </w:r>
      <w:r w:rsidR="009F0884" w:rsidRPr="00725A44">
        <w:rPr>
          <w:rFonts w:ascii="Times New Roman" w:hAnsi="Times New Roman"/>
          <w:b/>
          <w:color w:val="FF0000"/>
          <w:sz w:val="25"/>
          <w:szCs w:val="25"/>
          <w:highlight w:val="green"/>
          <w:u w:val="single"/>
        </w:rPr>
        <w:t>что подтверждается определением Верховного Суда по делу № А59-3392/2015).</w:t>
      </w:r>
    </w:p>
    <w:p w:rsidR="009F0884" w:rsidRPr="006D5883" w:rsidRDefault="00725A44" w:rsidP="009F0884">
      <w:pPr>
        <w:ind w:firstLine="540"/>
        <w:jc w:val="both"/>
        <w:rPr>
          <w:rFonts w:ascii="Times New Roman" w:hAnsi="Times New Roman"/>
          <w:sz w:val="25"/>
          <w:szCs w:val="25"/>
        </w:rPr>
      </w:pPr>
      <w:r>
        <w:rPr>
          <w:rFonts w:ascii="Times New Roman" w:hAnsi="Times New Roman"/>
          <w:sz w:val="25"/>
          <w:szCs w:val="25"/>
          <w:highlight w:val="green"/>
        </w:rPr>
        <w:t>Следовательно</w:t>
      </w:r>
      <w:r w:rsidR="009F0884" w:rsidRPr="00CB2315">
        <w:rPr>
          <w:rFonts w:ascii="Times New Roman" w:hAnsi="Times New Roman"/>
          <w:sz w:val="25"/>
          <w:szCs w:val="25"/>
          <w:highlight w:val="green"/>
        </w:rPr>
        <w:t>, что участники закупки наделены равными правами по отношению друг к другу.</w:t>
      </w:r>
    </w:p>
    <w:p w:rsidR="009F0884" w:rsidRPr="00CB2315" w:rsidRDefault="009F0884" w:rsidP="009F0884">
      <w:pPr>
        <w:ind w:firstLine="540"/>
        <w:jc w:val="both"/>
        <w:rPr>
          <w:rFonts w:ascii="Times New Roman" w:hAnsi="Times New Roman"/>
          <w:sz w:val="25"/>
          <w:szCs w:val="25"/>
          <w:highlight w:val="green"/>
        </w:rPr>
      </w:pPr>
      <w:r>
        <w:rPr>
          <w:rFonts w:ascii="Times New Roman" w:hAnsi="Times New Roman"/>
          <w:sz w:val="25"/>
          <w:szCs w:val="25"/>
        </w:rPr>
        <w:t xml:space="preserve"> </w:t>
      </w:r>
      <w:r w:rsidRPr="00CB2315">
        <w:rPr>
          <w:rFonts w:ascii="Times New Roman" w:hAnsi="Times New Roman"/>
          <w:sz w:val="25"/>
          <w:szCs w:val="25"/>
          <w:highlight w:val="green"/>
        </w:rPr>
        <w:t xml:space="preserve">Вышеуказанные максимальные показатели нестоимостного критерия не позволяют одержать победу в закупке отдельным хозяйствующим субъектам, например, субъектам малого и среднего предпринимательства,  у которых отсутствует возможность конкурировать с более крупными предприятиями в части исполненных контрактов на сумму </w:t>
      </w:r>
      <w:r w:rsidR="0077450E" w:rsidRPr="0077450E">
        <w:rPr>
          <w:rFonts w:ascii="Times New Roman" w:hAnsi="Times New Roman"/>
          <w:b/>
          <w:bCs/>
          <w:color w:val="FF0000"/>
          <w:sz w:val="28"/>
          <w:szCs w:val="28"/>
        </w:rPr>
        <w:t>44 930 000</w:t>
      </w:r>
      <w:r w:rsidR="0077450E" w:rsidRPr="00F1723E">
        <w:rPr>
          <w:rFonts w:ascii="Times New Roman" w:hAnsi="Times New Roman"/>
          <w:b/>
          <w:bCs/>
          <w:sz w:val="24"/>
          <w:szCs w:val="24"/>
        </w:rPr>
        <w:t xml:space="preserve">  </w:t>
      </w:r>
      <w:r w:rsidRPr="00CB2315">
        <w:rPr>
          <w:rFonts w:ascii="Times New Roman" w:hAnsi="Times New Roman"/>
          <w:sz w:val="25"/>
          <w:szCs w:val="25"/>
          <w:highlight w:val="green"/>
        </w:rPr>
        <w:t>рублей.</w:t>
      </w:r>
    </w:p>
    <w:p w:rsidR="009F0884" w:rsidRPr="00CB2315" w:rsidRDefault="009F0884" w:rsidP="009F0884">
      <w:pPr>
        <w:ind w:firstLine="540"/>
        <w:jc w:val="both"/>
        <w:rPr>
          <w:rFonts w:ascii="Times New Roman" w:hAnsi="Times New Roman"/>
          <w:sz w:val="25"/>
          <w:szCs w:val="25"/>
          <w:highlight w:val="green"/>
        </w:rPr>
      </w:pPr>
      <w:r w:rsidRPr="00CB2315">
        <w:rPr>
          <w:rFonts w:ascii="Times New Roman" w:hAnsi="Times New Roman"/>
          <w:sz w:val="25"/>
          <w:szCs w:val="25"/>
          <w:highlight w:val="green"/>
        </w:rPr>
        <w:t xml:space="preserve"> </w:t>
      </w:r>
      <w:r w:rsidR="00177E4A">
        <w:rPr>
          <w:rFonts w:ascii="Times New Roman" w:hAnsi="Times New Roman"/>
          <w:sz w:val="25"/>
          <w:szCs w:val="25"/>
          <w:highlight w:val="green"/>
        </w:rPr>
        <w:t>У</w:t>
      </w:r>
      <w:r w:rsidRPr="00CB2315">
        <w:rPr>
          <w:rFonts w:ascii="Times New Roman" w:hAnsi="Times New Roman"/>
          <w:sz w:val="25"/>
          <w:szCs w:val="25"/>
          <w:highlight w:val="green"/>
        </w:rPr>
        <w:t xml:space="preserve">частники закупки поставлены в не равные условия, что противоречит требованиям Закона о контрактной системе в части создания равных условий для обеспечения конкуренции между участниками закупок. </w:t>
      </w:r>
    </w:p>
    <w:p w:rsidR="009F0884" w:rsidRPr="00CB2315" w:rsidRDefault="009F0884" w:rsidP="009F0884">
      <w:pPr>
        <w:keepNext/>
        <w:ind w:firstLine="540"/>
        <w:jc w:val="both"/>
        <w:rPr>
          <w:rFonts w:ascii="Times New Roman" w:hAnsi="Times New Roman"/>
          <w:sz w:val="25"/>
          <w:szCs w:val="25"/>
          <w:highlight w:val="green"/>
        </w:rPr>
      </w:pPr>
      <w:r w:rsidRPr="00CB2315">
        <w:rPr>
          <w:rFonts w:ascii="Times New Roman" w:hAnsi="Times New Roman"/>
          <w:sz w:val="25"/>
          <w:szCs w:val="25"/>
          <w:highlight w:val="green"/>
        </w:rPr>
        <w:lastRenderedPageBreak/>
        <w:t xml:space="preserve">Учитывая изложенное, </w:t>
      </w:r>
      <w:r w:rsidR="00725A44">
        <w:rPr>
          <w:rFonts w:ascii="Times New Roman" w:hAnsi="Times New Roman"/>
          <w:sz w:val="25"/>
          <w:szCs w:val="25"/>
          <w:highlight w:val="green"/>
        </w:rPr>
        <w:t>можно прийти</w:t>
      </w:r>
      <w:r w:rsidRPr="00CB2315">
        <w:rPr>
          <w:rFonts w:ascii="Times New Roman" w:hAnsi="Times New Roman"/>
          <w:sz w:val="25"/>
          <w:szCs w:val="25"/>
          <w:highlight w:val="green"/>
        </w:rPr>
        <w:t xml:space="preserve"> к выводу, что максимальные показатели нестоимостного критерия, во-первых не сопоставимы с объемом работ, стоимостью контракта, во-вторых  создают не равные условия для обеспечения конкуренции между участниками закупок.</w:t>
      </w:r>
    </w:p>
    <w:p w:rsidR="009F0884" w:rsidRPr="00725A44" w:rsidRDefault="009F0884" w:rsidP="009F0884">
      <w:pPr>
        <w:keepNext/>
        <w:ind w:firstLine="540"/>
        <w:jc w:val="both"/>
        <w:rPr>
          <w:rFonts w:ascii="Times New Roman" w:hAnsi="Times New Roman"/>
          <w:b/>
          <w:sz w:val="25"/>
          <w:szCs w:val="25"/>
          <w:shd w:val="clear" w:color="auto" w:fill="FFFFFF"/>
        </w:rPr>
      </w:pPr>
      <w:r w:rsidRPr="00725A44">
        <w:rPr>
          <w:rFonts w:ascii="Times New Roman" w:hAnsi="Times New Roman"/>
          <w:b/>
          <w:sz w:val="25"/>
          <w:szCs w:val="25"/>
          <w:highlight w:val="green"/>
        </w:rPr>
        <w:t>Таким образом, установленные заказчиком максимальные показатели по нестоимостному критерию являются избыточными и необъективными, противоречат требованиям статьи 8, части 8 статьи 32, пункту 8 части 1 статьи 54.3 Закона о контрактной системе,</w:t>
      </w:r>
      <w:r w:rsidRPr="00725A44">
        <w:rPr>
          <w:rFonts w:ascii="Times New Roman" w:hAnsi="Times New Roman"/>
          <w:b/>
          <w:bCs/>
          <w:sz w:val="25"/>
          <w:szCs w:val="25"/>
          <w:highlight w:val="green"/>
        </w:rPr>
        <w:t xml:space="preserve">  и  содержат </w:t>
      </w:r>
      <w:r w:rsidRPr="00725A44">
        <w:rPr>
          <w:rFonts w:ascii="Times New Roman" w:hAnsi="Times New Roman"/>
          <w:b/>
          <w:sz w:val="25"/>
          <w:szCs w:val="25"/>
          <w:highlight w:val="green"/>
        </w:rPr>
        <w:t xml:space="preserve">признаки состава правонарушения </w:t>
      </w:r>
      <w:r w:rsidRPr="00725A44">
        <w:rPr>
          <w:rFonts w:ascii="Times New Roman" w:hAnsi="Times New Roman"/>
          <w:b/>
          <w:sz w:val="25"/>
          <w:szCs w:val="25"/>
          <w:highlight w:val="green"/>
          <w:shd w:val="clear" w:color="auto" w:fill="FFFFFF"/>
        </w:rPr>
        <w:t>предусмотренного ч. 4.2 ст. 7.30 КоАП РФ.</w:t>
      </w:r>
    </w:p>
    <w:p w:rsidR="009F0884" w:rsidRPr="006D5883" w:rsidRDefault="009F0884" w:rsidP="009F0884">
      <w:pPr>
        <w:keepNext/>
        <w:ind w:firstLine="708"/>
        <w:jc w:val="both"/>
        <w:rPr>
          <w:rFonts w:ascii="Times New Roman" w:hAnsi="Times New Roman"/>
          <w:sz w:val="25"/>
          <w:szCs w:val="25"/>
          <w:shd w:val="clear" w:color="auto" w:fill="FFFFFF"/>
        </w:rPr>
      </w:pPr>
      <w:r>
        <w:rPr>
          <w:rFonts w:ascii="Times New Roman" w:hAnsi="Times New Roman"/>
          <w:sz w:val="25"/>
          <w:szCs w:val="25"/>
          <w:shd w:val="clear" w:color="auto" w:fill="FFFFFF"/>
        </w:rPr>
        <w:t xml:space="preserve"> </w:t>
      </w:r>
      <w:r w:rsidRPr="006D5883">
        <w:rPr>
          <w:rFonts w:ascii="Times New Roman" w:hAnsi="Times New Roman"/>
          <w:sz w:val="25"/>
          <w:szCs w:val="25"/>
          <w:shd w:val="clear" w:color="auto" w:fill="FFFFFF"/>
        </w:rPr>
        <w:t>Какие-либо доказательства, опровергающие выводы Комиссии, заказчиком не представлены.</w:t>
      </w:r>
    </w:p>
    <w:p w:rsidR="009F0884" w:rsidRPr="006D5883" w:rsidRDefault="009F0884" w:rsidP="009F0884">
      <w:pPr>
        <w:shd w:val="clear" w:color="auto" w:fill="FFFFFF"/>
        <w:ind w:firstLine="540"/>
        <w:jc w:val="both"/>
        <w:rPr>
          <w:rFonts w:ascii="Times New Roman" w:hAnsi="Times New Roman"/>
          <w:sz w:val="25"/>
          <w:szCs w:val="25"/>
        </w:rPr>
      </w:pPr>
      <w:r w:rsidRPr="006D5883">
        <w:rPr>
          <w:rFonts w:ascii="Times New Roman" w:hAnsi="Times New Roman"/>
          <w:sz w:val="25"/>
          <w:szCs w:val="25"/>
        </w:rPr>
        <w:t xml:space="preserve">    Кроме того, в рамках внеплановой проверки, осуществленной в соответствии с пунктом 1 части 15 статьи 99 Закона о контрактной системе, Комиссией установлено следующее.</w:t>
      </w:r>
    </w:p>
    <w:p w:rsidR="009F0884" w:rsidRPr="006D5883" w:rsidRDefault="009F0884" w:rsidP="009F0884">
      <w:pPr>
        <w:ind w:firstLine="709"/>
        <w:jc w:val="both"/>
        <w:rPr>
          <w:rFonts w:ascii="Times New Roman" w:hAnsi="Times New Roman"/>
          <w:sz w:val="25"/>
          <w:szCs w:val="25"/>
        </w:rPr>
      </w:pPr>
      <w:r>
        <w:rPr>
          <w:rFonts w:ascii="Times New Roman" w:hAnsi="Times New Roman"/>
          <w:sz w:val="25"/>
          <w:szCs w:val="25"/>
        </w:rPr>
        <w:t xml:space="preserve"> </w:t>
      </w:r>
      <w:r w:rsidRPr="006D5883">
        <w:rPr>
          <w:rFonts w:ascii="Times New Roman" w:hAnsi="Times New Roman"/>
          <w:sz w:val="25"/>
          <w:szCs w:val="25"/>
        </w:rPr>
        <w:t xml:space="preserve">Заказчиком установлено, что опыт выполнения работ </w:t>
      </w:r>
      <w:r w:rsidRPr="006D5883">
        <w:rPr>
          <w:rFonts w:ascii="Times New Roman" w:hAnsi="Times New Roman"/>
          <w:sz w:val="25"/>
          <w:szCs w:val="25"/>
          <w:u w:val="single"/>
        </w:rPr>
        <w:t>подтверждается исполненными государственными контрактами,</w:t>
      </w:r>
      <w:r w:rsidRPr="006D5883">
        <w:rPr>
          <w:rFonts w:ascii="Times New Roman" w:hAnsi="Times New Roman"/>
          <w:b/>
          <w:sz w:val="25"/>
          <w:szCs w:val="25"/>
          <w:u w:val="single"/>
        </w:rPr>
        <w:t xml:space="preserve"> </w:t>
      </w:r>
      <w:r w:rsidRPr="006D5883">
        <w:rPr>
          <w:rFonts w:ascii="Times New Roman" w:hAnsi="Times New Roman"/>
          <w:sz w:val="25"/>
          <w:szCs w:val="25"/>
          <w:u w:val="single"/>
        </w:rPr>
        <w:t>заключенными в соответствии с Федеральным законом от 05.04.2013 № 44-ФЗ</w:t>
      </w:r>
      <w:r w:rsidRPr="006D5883">
        <w:rPr>
          <w:rFonts w:ascii="Times New Roman" w:hAnsi="Times New Roman"/>
          <w:sz w:val="25"/>
          <w:szCs w:val="25"/>
        </w:rPr>
        <w:t xml:space="preserve"> «О контрактной системе в сфере закупок товаров, работ, услуг для обеспечения государственных и муниципальных нужд» (Часть 2 аукционной документации «Порядок рассмотрения и оценки заявок, критерии оценки на участие в конкурсе»).</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 xml:space="preserve">Вместе с тем, из требований части 1, части 4, части 8 статьи 32, </w:t>
      </w:r>
      <w:hyperlink r:id="rId19" w:history="1">
        <w:r w:rsidRPr="006D5883">
          <w:rPr>
            <w:rStyle w:val="Hyperlink"/>
            <w:color w:val="auto"/>
            <w:sz w:val="25"/>
            <w:szCs w:val="25"/>
          </w:rPr>
          <w:t>пункта 8 части 1 статьи 54.3</w:t>
        </w:r>
      </w:hyperlink>
      <w:r w:rsidRPr="006D5883">
        <w:rPr>
          <w:rFonts w:ascii="Times New Roman" w:hAnsi="Times New Roman"/>
          <w:sz w:val="25"/>
          <w:szCs w:val="25"/>
        </w:rPr>
        <w:t xml:space="preserve"> Закона о контрактной системе, а также Постановления Правительства РФ от 28.11.2013 № 1085 следует, что </w:t>
      </w:r>
      <w:r w:rsidRPr="006D5883">
        <w:rPr>
          <w:rFonts w:ascii="Times New Roman" w:hAnsi="Times New Roman"/>
          <w:sz w:val="25"/>
          <w:szCs w:val="25"/>
          <w:u w:val="single"/>
        </w:rPr>
        <w:t>опыт выполнения работ участником закупки определяется выполнением работ, связанных с предметом контракта, а также успешным выполнением работ сопоставимого характера и объема</w:t>
      </w:r>
      <w:r w:rsidRPr="006D5883">
        <w:rPr>
          <w:rFonts w:ascii="Times New Roman" w:hAnsi="Times New Roman"/>
          <w:sz w:val="25"/>
          <w:szCs w:val="25"/>
        </w:rPr>
        <w:t>. Такой показатель, как объем работ, связан с количественной характеристикой выполняемых подрядчиком действий и их результата.</w:t>
      </w:r>
    </w:p>
    <w:p w:rsidR="009F0884" w:rsidRPr="00725A44" w:rsidRDefault="009F0884" w:rsidP="009F0884">
      <w:pPr>
        <w:ind w:firstLine="709"/>
        <w:jc w:val="both"/>
        <w:rPr>
          <w:rFonts w:ascii="Times New Roman" w:hAnsi="Times New Roman"/>
          <w:b/>
          <w:sz w:val="25"/>
          <w:szCs w:val="25"/>
        </w:rPr>
      </w:pPr>
      <w:r w:rsidRPr="00725A44">
        <w:rPr>
          <w:rFonts w:ascii="Times New Roman" w:hAnsi="Times New Roman"/>
          <w:b/>
          <w:sz w:val="25"/>
          <w:szCs w:val="25"/>
          <w:highlight w:val="green"/>
        </w:rPr>
        <w:t xml:space="preserve">Из Письма Минэкономразвития России от 23.11.2015 № Д28и-3507 «О сведениях и документах, подтверждающих квалификацию участника закупки» следует, что </w:t>
      </w:r>
      <w:r w:rsidRPr="00725A44">
        <w:rPr>
          <w:rFonts w:ascii="Times New Roman" w:hAnsi="Times New Roman"/>
          <w:b/>
          <w:sz w:val="25"/>
          <w:szCs w:val="25"/>
          <w:highlight w:val="green"/>
          <w:u w:val="single"/>
        </w:rPr>
        <w:t>сведения и документы, которые участник закупки может представить для подтверждения опыта работы, положениями Закона о контрактной системе не регламентированы</w:t>
      </w:r>
      <w:r w:rsidRPr="00725A44">
        <w:rPr>
          <w:rFonts w:ascii="Times New Roman" w:hAnsi="Times New Roman"/>
          <w:b/>
          <w:sz w:val="25"/>
          <w:szCs w:val="25"/>
          <w:highlight w:val="green"/>
        </w:rPr>
        <w:t xml:space="preserve">. Учитывая изложенное, в случае установления данного показателя </w:t>
      </w:r>
      <w:r w:rsidRPr="00725A44">
        <w:rPr>
          <w:rFonts w:ascii="Times New Roman" w:hAnsi="Times New Roman"/>
          <w:b/>
          <w:sz w:val="25"/>
          <w:szCs w:val="25"/>
          <w:highlight w:val="green"/>
          <w:u w:val="single"/>
        </w:rPr>
        <w:t>заказчик вправе оценивать опыт участника закупки сопоставимого характера и объема как по государственным и муниципальным контрактам, так и по гражданско-правовым договорам, в том числе которые заключались в процессе обычной хозяйственной деятельности</w:t>
      </w:r>
      <w:r w:rsidRPr="00725A44">
        <w:rPr>
          <w:rFonts w:ascii="Times New Roman" w:hAnsi="Times New Roman"/>
          <w:b/>
          <w:sz w:val="25"/>
          <w:szCs w:val="25"/>
          <w:highlight w:val="green"/>
        </w:rPr>
        <w:t xml:space="preserve">. При этом следует отметить, что </w:t>
      </w:r>
      <w:r w:rsidRPr="00725A44">
        <w:rPr>
          <w:rFonts w:ascii="Times New Roman" w:hAnsi="Times New Roman"/>
          <w:b/>
          <w:sz w:val="25"/>
          <w:szCs w:val="25"/>
          <w:highlight w:val="green"/>
          <w:u w:val="single"/>
        </w:rPr>
        <w:t>контракты, договоры, которые подтверждают опыт участника закупки, должны быть исполнены самим участником закупки, а не субподрядчиком</w:t>
      </w:r>
      <w:r w:rsidRPr="00725A44">
        <w:rPr>
          <w:rFonts w:ascii="Times New Roman" w:hAnsi="Times New Roman"/>
          <w:b/>
          <w:sz w:val="25"/>
          <w:szCs w:val="25"/>
        </w:rPr>
        <w:t>.</w:t>
      </w:r>
    </w:p>
    <w:p w:rsidR="009F0884" w:rsidRPr="006D5883" w:rsidRDefault="009F0884" w:rsidP="009F0884">
      <w:pPr>
        <w:ind w:firstLine="709"/>
        <w:jc w:val="both"/>
        <w:rPr>
          <w:rFonts w:ascii="Times New Roman" w:hAnsi="Times New Roman"/>
          <w:sz w:val="25"/>
          <w:szCs w:val="25"/>
        </w:rPr>
      </w:pPr>
      <w:r w:rsidRPr="006D5883">
        <w:rPr>
          <w:rFonts w:ascii="Times New Roman" w:hAnsi="Times New Roman"/>
          <w:sz w:val="25"/>
          <w:szCs w:val="25"/>
        </w:rPr>
        <w:t>Антимонопольный орган указывает, что ни объем, ни характер работ, как категории, не могут быть определены в зависимости о того, в чьих интересах они выполняются - публичных или частных.</w:t>
      </w:r>
    </w:p>
    <w:p w:rsidR="009F0884" w:rsidRPr="006D5883" w:rsidRDefault="009F0884" w:rsidP="009F0884">
      <w:pPr>
        <w:ind w:firstLine="709"/>
        <w:jc w:val="both"/>
        <w:rPr>
          <w:rFonts w:ascii="Times New Roman" w:hAnsi="Times New Roman"/>
          <w:sz w:val="25"/>
          <w:szCs w:val="25"/>
        </w:rPr>
      </w:pPr>
      <w:r w:rsidRPr="006D5883">
        <w:rPr>
          <w:rFonts w:ascii="Times New Roman" w:hAnsi="Times New Roman"/>
          <w:sz w:val="25"/>
          <w:szCs w:val="25"/>
        </w:rPr>
        <w:t xml:space="preserve">Установление в качестве критерия оценки наличие опыта выполнения работ исключительно по государственным контрактам ставит в преимущественное положение хозяйствующих субъектов, имеющих опыт выполнения указанных работ для </w:t>
      </w:r>
      <w:r w:rsidRPr="006D5883">
        <w:rPr>
          <w:rFonts w:ascii="Times New Roman" w:hAnsi="Times New Roman"/>
          <w:sz w:val="25"/>
          <w:szCs w:val="25"/>
        </w:rPr>
        <w:lastRenderedPageBreak/>
        <w:t>государственных нужд, перед хозяйствующими субъектами, которые такого опыта не имеют.</w:t>
      </w:r>
    </w:p>
    <w:p w:rsidR="009F0884" w:rsidRPr="006D5883" w:rsidRDefault="009F0884" w:rsidP="009F0884">
      <w:pPr>
        <w:ind w:firstLine="709"/>
        <w:jc w:val="both"/>
        <w:rPr>
          <w:rFonts w:ascii="Times New Roman" w:hAnsi="Times New Roman"/>
          <w:sz w:val="25"/>
          <w:szCs w:val="25"/>
        </w:rPr>
      </w:pPr>
      <w:r w:rsidRPr="006D5883">
        <w:rPr>
          <w:rFonts w:ascii="Times New Roman" w:hAnsi="Times New Roman"/>
          <w:sz w:val="25"/>
          <w:szCs w:val="25"/>
        </w:rPr>
        <w:t xml:space="preserve">В этой связи следует учитывать, что </w:t>
      </w:r>
      <w:r w:rsidRPr="006D5883">
        <w:rPr>
          <w:rFonts w:ascii="Times New Roman" w:hAnsi="Times New Roman"/>
          <w:sz w:val="25"/>
          <w:szCs w:val="25"/>
          <w:u w:val="single"/>
        </w:rPr>
        <w:t>сведения и документы, которые участник закупки может представить для подтверждения опыта работы, положениями Закона о контрактной системе не регламентированы</w:t>
      </w:r>
      <w:r w:rsidRPr="006D5883">
        <w:rPr>
          <w:rFonts w:ascii="Times New Roman" w:hAnsi="Times New Roman"/>
          <w:sz w:val="25"/>
          <w:szCs w:val="25"/>
        </w:rPr>
        <w:t>. Более того, требования Закона о контрактной системе и Постановления Правительства РФ от 28.11.2013 № 1085 не содержат права заказчика ограничивать виды контрактов (договоров), которыми участник закупки может подтвердить опыт исполнения контракта (договора).</w:t>
      </w:r>
    </w:p>
    <w:p w:rsidR="009F0884" w:rsidRPr="006D5883" w:rsidRDefault="009F0884" w:rsidP="009F0884">
      <w:pPr>
        <w:ind w:firstLine="540"/>
        <w:jc w:val="both"/>
        <w:rPr>
          <w:rFonts w:ascii="Times New Roman" w:hAnsi="Times New Roman"/>
          <w:sz w:val="25"/>
          <w:szCs w:val="25"/>
        </w:rPr>
      </w:pPr>
      <w:r w:rsidRPr="00CB2315">
        <w:rPr>
          <w:rFonts w:ascii="Times New Roman" w:hAnsi="Times New Roman"/>
          <w:sz w:val="25"/>
          <w:szCs w:val="25"/>
          <w:highlight w:val="green"/>
        </w:rPr>
        <w:t xml:space="preserve">Таким образом, </w:t>
      </w:r>
      <w:r w:rsidRPr="00CB2315">
        <w:rPr>
          <w:rFonts w:ascii="Times New Roman" w:hAnsi="Times New Roman"/>
          <w:sz w:val="25"/>
          <w:szCs w:val="25"/>
          <w:highlight w:val="green"/>
          <w:u w:val="single"/>
        </w:rPr>
        <w:t>заказчик вправе оценивать опыт участника закупки сопоставимого характера и объема как по государственным и муниципальным контрактам, так и по гражданско-правовым договорам, в том числе, которые заключались в процессе обычной хозяйственной деятельности</w:t>
      </w:r>
      <w:r w:rsidRPr="00CB2315">
        <w:rPr>
          <w:rFonts w:ascii="Times New Roman" w:hAnsi="Times New Roman"/>
          <w:sz w:val="25"/>
          <w:szCs w:val="25"/>
          <w:highlight w:val="green"/>
        </w:rPr>
        <w:t>, а также контрактов заключенных в рамках Федерального закона от 18.07.2011 № 223-ФЗ «О закупках товаров, работ, услуг отдельными видами юридических лиц» (что подтверждается определением Верховного Суда по делу № А59-3392/2015).</w:t>
      </w:r>
    </w:p>
    <w:p w:rsidR="009F0884" w:rsidRPr="006D5883" w:rsidRDefault="009F0884" w:rsidP="009F0884">
      <w:pPr>
        <w:ind w:firstLine="709"/>
        <w:jc w:val="both"/>
        <w:rPr>
          <w:rFonts w:ascii="Times New Roman" w:hAnsi="Times New Roman"/>
          <w:sz w:val="25"/>
          <w:szCs w:val="25"/>
          <w:shd w:val="clear" w:color="auto" w:fill="FFFFFF"/>
        </w:rPr>
      </w:pPr>
      <w:r w:rsidRPr="006D5883">
        <w:rPr>
          <w:rFonts w:ascii="Times New Roman" w:hAnsi="Times New Roman"/>
          <w:sz w:val="25"/>
          <w:szCs w:val="25"/>
        </w:rPr>
        <w:t xml:space="preserve">Кроме этого, вследствие подобного необоснованного ограничения заказчиком показателя критерия </w:t>
      </w:r>
      <w:r w:rsidRPr="006D5883">
        <w:rPr>
          <w:rFonts w:ascii="Times New Roman" w:hAnsi="Times New Roman"/>
          <w:i/>
          <w:sz w:val="25"/>
          <w:szCs w:val="25"/>
        </w:rPr>
        <w:t>«Квалификация участника конкурса»</w:t>
      </w:r>
      <w:r w:rsidRPr="006D5883">
        <w:rPr>
          <w:rFonts w:ascii="Times New Roman" w:hAnsi="Times New Roman"/>
          <w:sz w:val="25"/>
          <w:szCs w:val="25"/>
        </w:rPr>
        <w:t xml:space="preserve"> заявка участника закупки который предоставит копии гражданско-правовых договоров или копии контракта заключенного в рамках Федерального закона от 18.07.2011 № 223-ФЗ будет оценена конкурсной комиссией в 0 баллов, что не соответствует целям и принципам контрактной системы в сфере закупок, а именно, принципу обеспечения конкуренции при осуществлении закупок (часть 2 статьи 8 Закона о контрактной системе) и принципу эффективности осуществления закупок (часть 1 статьи 12 Закона о контрактной системе), поскольку указанный критерий не позволяет выявить лицо, предлагающее лучшие условия исполнения контракта, которое в наибольшей степени будет отвечать целям эффективного использования источников финансирования и предотвращения злоупотреблений в сфере закупок, а также приводит к необоснованному ограничению количества участников закупки.</w:t>
      </w:r>
    </w:p>
    <w:p w:rsidR="009F0884" w:rsidRPr="00DB011C" w:rsidRDefault="009F0884" w:rsidP="009F0884">
      <w:pPr>
        <w:ind w:firstLine="709"/>
        <w:jc w:val="both"/>
        <w:rPr>
          <w:rFonts w:ascii="Times New Roman" w:hAnsi="Times New Roman"/>
          <w:b/>
          <w:sz w:val="25"/>
          <w:szCs w:val="25"/>
          <w:shd w:val="clear" w:color="auto" w:fill="FFFFFF"/>
        </w:rPr>
      </w:pPr>
      <w:r w:rsidRPr="00DB011C">
        <w:rPr>
          <w:rFonts w:ascii="Times New Roman" w:hAnsi="Times New Roman"/>
          <w:b/>
          <w:sz w:val="25"/>
          <w:szCs w:val="25"/>
          <w:highlight w:val="green"/>
        </w:rPr>
        <w:t xml:space="preserve">В этой связи, </w:t>
      </w:r>
      <w:r w:rsidR="00DB011C" w:rsidRPr="00DB011C">
        <w:rPr>
          <w:rFonts w:ascii="Times New Roman" w:hAnsi="Times New Roman"/>
          <w:b/>
          <w:sz w:val="25"/>
          <w:szCs w:val="25"/>
          <w:highlight w:val="green"/>
        </w:rPr>
        <w:t>следует вывод</w:t>
      </w:r>
      <w:r w:rsidRPr="00DB011C">
        <w:rPr>
          <w:rFonts w:ascii="Times New Roman" w:hAnsi="Times New Roman"/>
          <w:b/>
          <w:sz w:val="25"/>
          <w:szCs w:val="25"/>
          <w:highlight w:val="green"/>
        </w:rPr>
        <w:t>, о наличии в действиях заказчика нарушения требований статьи 8, п. 8 ч.1 ст.54.3, п. 27 Постановления Правительства РФ от 28.11.2013  № 1085 в части подтверждения опыта работы исключительно государственными контрактами, заключенными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9F0884" w:rsidRPr="006D5883" w:rsidRDefault="009F0884" w:rsidP="009F0884">
      <w:pPr>
        <w:pStyle w:val="ConsPlusNormal"/>
        <w:ind w:firstLine="540"/>
        <w:jc w:val="both"/>
        <w:rPr>
          <w:rFonts w:ascii="Times New Roman" w:hAnsi="Times New Roman" w:cs="Times New Roman"/>
          <w:sz w:val="25"/>
          <w:szCs w:val="25"/>
        </w:rPr>
      </w:pPr>
      <w:r>
        <w:rPr>
          <w:rFonts w:ascii="Times New Roman" w:hAnsi="Times New Roman" w:cs="Times New Roman"/>
          <w:sz w:val="25"/>
          <w:szCs w:val="25"/>
        </w:rPr>
        <w:t xml:space="preserve">      </w:t>
      </w:r>
      <w:r w:rsidRPr="006D5883">
        <w:rPr>
          <w:rFonts w:ascii="Times New Roman" w:hAnsi="Times New Roman" w:cs="Times New Roman"/>
          <w:sz w:val="25"/>
          <w:szCs w:val="25"/>
        </w:rPr>
        <w:t>По смыслу части 22 статьи 99 Закона о контрактной системе при выявлении нарушений требований законодательства РФ в сфере закупок уполномоченный на осуществление контроля в сфере закупок федеральный орган исполнительной власти вправе выдать специализированной организации, заказчику, аукционной комиссии, оператору электронной площадки обязательное для исполнения предписание об устранении допущенных нарушений в соответствии с законодательством РФ, в том числе об аннулировании определения поставщиков (подрядчиков, исполнителей).</w:t>
      </w:r>
    </w:p>
    <w:p w:rsidR="009F0884" w:rsidRPr="006D5883" w:rsidRDefault="00DB011C" w:rsidP="009F0884">
      <w:pPr>
        <w:ind w:firstLine="708"/>
        <w:jc w:val="both"/>
        <w:rPr>
          <w:rFonts w:ascii="Times New Roman" w:hAnsi="Times New Roman"/>
          <w:sz w:val="25"/>
          <w:szCs w:val="25"/>
        </w:rPr>
      </w:pPr>
      <w:r>
        <w:rPr>
          <w:rFonts w:ascii="Times New Roman" w:hAnsi="Times New Roman"/>
          <w:sz w:val="25"/>
          <w:szCs w:val="25"/>
        </w:rPr>
        <w:t xml:space="preserve">Учитывая изложенное, </w:t>
      </w:r>
      <w:r w:rsidR="009F0884" w:rsidRPr="006D5883">
        <w:rPr>
          <w:rFonts w:ascii="Times New Roman" w:hAnsi="Times New Roman"/>
          <w:sz w:val="25"/>
          <w:szCs w:val="25"/>
        </w:rPr>
        <w:t>заказчику</w:t>
      </w:r>
      <w:r>
        <w:rPr>
          <w:rFonts w:ascii="Times New Roman" w:hAnsi="Times New Roman"/>
          <w:sz w:val="25"/>
          <w:szCs w:val="25"/>
        </w:rPr>
        <w:t xml:space="preserve"> необходимо выдать</w:t>
      </w:r>
      <w:r w:rsidR="009F0884" w:rsidRPr="006D5883">
        <w:rPr>
          <w:rFonts w:ascii="Times New Roman" w:hAnsi="Times New Roman"/>
          <w:sz w:val="25"/>
          <w:szCs w:val="25"/>
        </w:rPr>
        <w:t xml:space="preserve"> обязательное для исполнения предписание об устранении нарушения законодательства о контрактной системе путем внесения изменений в конкурсную документацию, продления  сроков подачи заявок на участие в открытом конкурсе в электронной форме  и проведении дальнейшей процедуры </w:t>
      </w:r>
      <w:r w:rsidR="009F0884" w:rsidRPr="006D5883">
        <w:rPr>
          <w:rFonts w:ascii="Times New Roman" w:hAnsi="Times New Roman"/>
          <w:sz w:val="25"/>
          <w:szCs w:val="25"/>
        </w:rPr>
        <w:lastRenderedPageBreak/>
        <w:t>закупки в соответствии с требованиями законодательства о контрактной системе с учетом выводов, изложенных в настоящем решении.</w:t>
      </w:r>
    </w:p>
    <w:p w:rsidR="009F0884" w:rsidRDefault="009F0884" w:rsidP="00943A01">
      <w:pPr>
        <w:widowControl/>
        <w:spacing w:line="276" w:lineRule="auto"/>
        <w:ind w:firstLine="696"/>
        <w:jc w:val="both"/>
        <w:rPr>
          <w:rFonts w:ascii="Times New Roman" w:eastAsia="Calibri" w:hAnsi="Times New Roman"/>
          <w:color w:val="auto"/>
          <w:sz w:val="24"/>
          <w:szCs w:val="24"/>
          <w:lang w:eastAsia="en-US"/>
        </w:rPr>
      </w:pPr>
    </w:p>
    <w:p w:rsidR="00BD5DB8" w:rsidRPr="00E35D17" w:rsidRDefault="00BD5DB8" w:rsidP="00BD5DB8">
      <w:pPr>
        <w:pStyle w:val="ListParagraph"/>
        <w:widowControl w:val="0"/>
        <w:numPr>
          <w:ilvl w:val="0"/>
          <w:numId w:val="31"/>
        </w:numPr>
        <w:suppressAutoHyphens w:val="0"/>
        <w:autoSpaceDE w:val="0"/>
        <w:autoSpaceDN w:val="0"/>
        <w:ind w:left="0" w:firstLine="709"/>
        <w:contextualSpacing w:val="0"/>
        <w:jc w:val="both"/>
        <w:rPr>
          <w:rFonts w:ascii="Times New Roman" w:hAnsi="Times New Roman"/>
          <w:b/>
          <w:i/>
        </w:rPr>
      </w:pPr>
      <w:r w:rsidRPr="00BD5DB8">
        <w:rPr>
          <w:rFonts w:ascii="Times New Roman" w:eastAsia="Calibri" w:hAnsi="Times New Roman"/>
          <w:lang w:eastAsia="en-US"/>
        </w:rPr>
        <w:t xml:space="preserve">В Критериях оценки Конкурсной документации по показателю </w:t>
      </w:r>
      <w:r w:rsidRPr="00BD5DB8">
        <w:rPr>
          <w:rFonts w:ascii="Times New Roman" w:eastAsia="Calibri" w:hAnsi="Times New Roman"/>
          <w:b/>
          <w:lang w:eastAsia="en-US"/>
        </w:rPr>
        <w:t>2.1 «</w:t>
      </w:r>
      <w:r w:rsidRPr="00E35D17">
        <w:rPr>
          <w:rFonts w:ascii="Times New Roman" w:hAnsi="Times New Roman"/>
          <w:b/>
          <w:i/>
        </w:rPr>
        <w:t xml:space="preserve">ОПЫТ УЧАСТНИКА КОНКУРСА ПО УСПЕШНОМУ ВЫПОЛНЕНИЮ РАБОТ ПО ИЗГОТОВЛЕНИЮ ПРОТЕЗОВ СОПОСТАВИМОГО ХАРАКТЕРА И ОБЪЕМА» </w:t>
      </w:r>
      <w:r w:rsidRPr="00E35D17">
        <w:rPr>
          <w:rFonts w:ascii="Times New Roman" w:eastAsia="Calibri" w:hAnsi="Times New Roman"/>
          <w:i/>
          <w:lang w:eastAsia="en-US"/>
        </w:rPr>
        <w:t xml:space="preserve"> нестоимостного критерия </w:t>
      </w:r>
      <w:r w:rsidRPr="00E35D17">
        <w:rPr>
          <w:rFonts w:ascii="Times New Roman" w:hAnsi="Times New Roman"/>
          <w:b/>
          <w:i/>
        </w:rPr>
        <w:t>«КВАЛИФИКАЦИЯ УЧАСТНИКОВ ЗАКУПКИ, В ТОМ ЧИСЛЕ НАЛИЧИЕ У НИХ  ФИНАНСОВЫХ РЕСУРСОВ, ОБОРУДОВАНИЯ И ДРУГИХ МАТЕРИАЛЬНЫХ РЕСУРСОВ, ПРИНАДЛЕЖАЩИХ ИМ НА ПPABE СОБСТВЕННОСТИ ИЛИ НА ИНОМ ЗАКОННОМ ОСНОВАНИИ, ОПЫТА РАБОТЫ, СВЯЗАННОГО С ПРЕДМЕТОМ KOHTPAKTA, И ДЕЛОВОЙ РЕПУТАЦИИ, СПЕЦИАЛИСТОВ И ИНЫХ РАБОТНИКОВ ОПРЕДЕЛЕННОГО УРОВНЯ КВАЛИФИКАЦИИ»</w:t>
      </w:r>
      <w:r w:rsidRPr="00E35D17">
        <w:rPr>
          <w:rFonts w:ascii="Times New Roman" w:eastAsia="Calibri" w:hAnsi="Times New Roman"/>
          <w:i/>
          <w:lang w:eastAsia="en-US"/>
        </w:rPr>
        <w:t xml:space="preserve"> установлено, в том числе следующее:</w:t>
      </w:r>
    </w:p>
    <w:p w:rsidR="007E2F08" w:rsidRPr="007E2F08" w:rsidRDefault="00BD5DB8" w:rsidP="007E2F08">
      <w:pPr>
        <w:ind w:firstLine="709"/>
        <w:jc w:val="both"/>
        <w:rPr>
          <w:rFonts w:ascii="Times New Roman" w:hAnsi="Times New Roman"/>
          <w:b/>
          <w:color w:val="FF0000"/>
          <w:sz w:val="24"/>
          <w:szCs w:val="24"/>
          <w:u w:val="single"/>
        </w:rPr>
      </w:pPr>
      <w:r w:rsidRPr="007E2F08">
        <w:rPr>
          <w:rFonts w:ascii="Times New Roman" w:eastAsia="Calibri" w:hAnsi="Times New Roman"/>
          <w:color w:val="auto"/>
          <w:sz w:val="24"/>
          <w:szCs w:val="24"/>
          <w:lang w:eastAsia="en-US"/>
        </w:rPr>
        <w:t>«</w:t>
      </w:r>
      <w:r w:rsidR="007E2F08" w:rsidRPr="007E2F08">
        <w:rPr>
          <w:rFonts w:ascii="Times New Roman" w:hAnsi="Times New Roman"/>
          <w:sz w:val="24"/>
          <w:szCs w:val="24"/>
        </w:rPr>
        <w:t>Наличие у участника закупки опыта по успешному выполнению работ сопоставимого характера и объема</w:t>
      </w:r>
      <w:r w:rsidR="007E2F08" w:rsidRPr="007E2F08">
        <w:rPr>
          <w:rFonts w:ascii="Times New Roman" w:hAnsi="Times New Roman"/>
          <w:color w:val="FF0000"/>
          <w:sz w:val="24"/>
          <w:szCs w:val="24"/>
        </w:rPr>
        <w:t xml:space="preserve">. Оценивается объем выполненных работ, </w:t>
      </w:r>
      <w:r w:rsidR="007E2F08" w:rsidRPr="007E2F08">
        <w:rPr>
          <w:rFonts w:ascii="Times New Roman" w:hAnsi="Times New Roman"/>
          <w:b/>
          <w:color w:val="FF0000"/>
          <w:sz w:val="24"/>
          <w:szCs w:val="24"/>
        </w:rPr>
        <w:t xml:space="preserve">исчисляемый в количестве предоставленных протезов нижних конечностей не менее </w:t>
      </w:r>
      <w:r w:rsidR="0077450E">
        <w:rPr>
          <w:rFonts w:ascii="Times New Roman" w:hAnsi="Times New Roman"/>
          <w:b/>
          <w:color w:val="FF0000"/>
          <w:sz w:val="24"/>
          <w:szCs w:val="24"/>
        </w:rPr>
        <w:t>1</w:t>
      </w:r>
      <w:r w:rsidR="008120EB">
        <w:rPr>
          <w:rFonts w:ascii="Times New Roman" w:hAnsi="Times New Roman"/>
          <w:b/>
          <w:color w:val="FF0000"/>
          <w:sz w:val="24"/>
          <w:szCs w:val="24"/>
        </w:rPr>
        <w:t xml:space="preserve"> </w:t>
      </w:r>
      <w:r w:rsidR="007E2F08" w:rsidRPr="007E2F08">
        <w:rPr>
          <w:rFonts w:ascii="Times New Roman" w:hAnsi="Times New Roman"/>
          <w:b/>
          <w:color w:val="FF0000"/>
          <w:sz w:val="24"/>
          <w:szCs w:val="24"/>
        </w:rPr>
        <w:t>шт.,</w:t>
      </w:r>
      <w:r w:rsidR="007E2F08" w:rsidRPr="007E2F08">
        <w:rPr>
          <w:rFonts w:ascii="Times New Roman" w:hAnsi="Times New Roman"/>
          <w:sz w:val="24"/>
          <w:szCs w:val="24"/>
        </w:rPr>
        <w:t xml:space="preserve"> </w:t>
      </w:r>
      <w:r w:rsidR="007E2F08" w:rsidRPr="007E2F08">
        <w:rPr>
          <w:rFonts w:ascii="Times New Roman" w:hAnsi="Times New Roman"/>
          <w:color w:val="FF0000"/>
          <w:sz w:val="24"/>
          <w:szCs w:val="24"/>
        </w:rPr>
        <w:t>получателям в рамках контрактов за последние 3 года</w:t>
      </w:r>
      <w:r w:rsidR="007E2F08" w:rsidRPr="007E2F08">
        <w:rPr>
          <w:rFonts w:ascii="Times New Roman" w:hAnsi="Times New Roman"/>
          <w:sz w:val="24"/>
          <w:szCs w:val="24"/>
        </w:rPr>
        <w:t xml:space="preserve">, </w:t>
      </w:r>
      <w:r w:rsidR="007E2F08" w:rsidRPr="007E2F08">
        <w:rPr>
          <w:rFonts w:ascii="Times New Roman" w:hAnsi="Times New Roman"/>
          <w:color w:val="FF0000"/>
          <w:sz w:val="24"/>
          <w:szCs w:val="24"/>
        </w:rPr>
        <w:t xml:space="preserve">предшествующие дате окончания срока подачи заявок на участие в настоящем конкурсе, без нарушения сроков и иных условий контракта по вине участника. При этом, количество предоставленных протезов в каждом контракте должно быть не менее  </w:t>
      </w:r>
      <w:r w:rsidR="00991B91">
        <w:rPr>
          <w:rFonts w:ascii="Times New Roman" w:hAnsi="Times New Roman"/>
          <w:b/>
          <w:color w:val="FF0000"/>
          <w:sz w:val="24"/>
          <w:szCs w:val="24"/>
          <w:u w:val="single"/>
        </w:rPr>
        <w:t>1</w:t>
      </w:r>
      <w:r w:rsidR="0077450E">
        <w:rPr>
          <w:rFonts w:ascii="Times New Roman" w:hAnsi="Times New Roman"/>
          <w:b/>
          <w:color w:val="FF0000"/>
          <w:sz w:val="24"/>
          <w:szCs w:val="24"/>
          <w:u w:val="single"/>
        </w:rPr>
        <w:t xml:space="preserve"> шт, а требуется изготовить 3 шт.</w:t>
      </w:r>
    </w:p>
    <w:p w:rsidR="00BD5DB8" w:rsidRPr="00E35D17" w:rsidRDefault="00BD5DB8" w:rsidP="007E2F08">
      <w:pPr>
        <w:spacing w:before="7" w:line="230" w:lineRule="auto"/>
        <w:ind w:firstLine="709"/>
        <w:jc w:val="both"/>
        <w:rPr>
          <w:rFonts w:ascii="Times New Roman" w:hAnsi="Times New Roman"/>
          <w:i/>
          <w:sz w:val="24"/>
          <w:szCs w:val="24"/>
        </w:rPr>
      </w:pPr>
      <w:r w:rsidRPr="00E35D17">
        <w:rPr>
          <w:rFonts w:ascii="Times New Roman" w:hAnsi="Times New Roman"/>
          <w:i/>
          <w:sz w:val="24"/>
          <w:szCs w:val="24"/>
        </w:rPr>
        <w:t>Сведения о наличии опыта участника подтверждаются копиями государственных контрактов (с актами выполненных работ), заключенных в соответствии с Федеральным законом № 44- ФЗ, опубликованных на официальном сайте www.zakupki.gov.ru, содержащих сведения об объеме выполненных работ.</w:t>
      </w:r>
      <w:r w:rsidRPr="00E35D17">
        <w:rPr>
          <w:rFonts w:ascii="Times New Roman" w:hAnsi="Times New Roman"/>
          <w:i/>
          <w:sz w:val="24"/>
          <w:szCs w:val="24"/>
        </w:rPr>
        <w:tab/>
      </w:r>
    </w:p>
    <w:p w:rsidR="00BD5DB8" w:rsidRPr="00E35D17" w:rsidRDefault="00BD5DB8" w:rsidP="00BD5DB8">
      <w:pPr>
        <w:ind w:firstLine="709"/>
        <w:jc w:val="both"/>
        <w:rPr>
          <w:rFonts w:ascii="Times New Roman" w:hAnsi="Times New Roman"/>
          <w:i/>
          <w:sz w:val="24"/>
          <w:szCs w:val="24"/>
        </w:rPr>
      </w:pPr>
      <w:r w:rsidRPr="00E35D17">
        <w:rPr>
          <w:rFonts w:ascii="Times New Roman" w:hAnsi="Times New Roman"/>
          <w:i/>
          <w:sz w:val="24"/>
          <w:szCs w:val="24"/>
        </w:rPr>
        <w:t>Не представление в составе заявки на участие в конкурсе таких документов не является основанием для отказа в допуске к участию в конкурсе,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конкурсе.</w:t>
      </w:r>
    </w:p>
    <w:p w:rsidR="00BD5DB8" w:rsidRPr="00E35D17" w:rsidRDefault="00BD5DB8" w:rsidP="00BD5DB8">
      <w:pPr>
        <w:ind w:firstLine="709"/>
        <w:jc w:val="both"/>
        <w:rPr>
          <w:rFonts w:ascii="Times New Roman" w:hAnsi="Times New Roman"/>
          <w:b/>
          <w:i/>
          <w:sz w:val="24"/>
          <w:szCs w:val="24"/>
        </w:rPr>
      </w:pPr>
      <w:r w:rsidRPr="00E35D17">
        <w:rPr>
          <w:rFonts w:ascii="Times New Roman" w:hAnsi="Times New Roman"/>
          <w:b/>
          <w:i/>
          <w:sz w:val="24"/>
          <w:szCs w:val="24"/>
        </w:rPr>
        <w:t>Данный показатель рассчитывается следующим образом:</w:t>
      </w:r>
    </w:p>
    <w:p w:rsidR="000113D6" w:rsidRPr="007E2F08" w:rsidRDefault="00043D0F" w:rsidP="007E2F08">
      <w:pPr>
        <w:ind w:firstLine="709"/>
        <w:jc w:val="both"/>
        <w:rPr>
          <w:rFonts w:ascii="Times New Roman" w:hAnsi="Times New Roman"/>
          <w:b/>
          <w:i/>
          <w:color w:val="FF0000"/>
          <w:spacing w:val="-5"/>
          <w:sz w:val="40"/>
          <w:szCs w:val="40"/>
        </w:rPr>
      </w:pPr>
      <w:r>
        <w:rPr>
          <w:rFonts w:ascii="Times New Roman" w:hAnsi="Times New Roman"/>
          <w:b/>
          <w:i/>
          <w:color w:val="FF0000"/>
          <w:sz w:val="40"/>
          <w:szCs w:val="40"/>
        </w:rPr>
        <w:t xml:space="preserve">Предельное </w:t>
      </w:r>
      <w:r w:rsidR="007E2F08" w:rsidRPr="007E2F08">
        <w:rPr>
          <w:rFonts w:ascii="Times New Roman" w:hAnsi="Times New Roman"/>
          <w:b/>
          <w:i/>
          <w:color w:val="FF0000"/>
          <w:sz w:val="40"/>
          <w:szCs w:val="40"/>
        </w:rPr>
        <w:t xml:space="preserve">необходимое значение показателя – </w:t>
      </w:r>
      <w:r w:rsidR="0077450E">
        <w:rPr>
          <w:rFonts w:ascii="Times New Roman" w:hAnsi="Times New Roman"/>
          <w:b/>
          <w:i/>
          <w:color w:val="FF0000"/>
          <w:sz w:val="40"/>
          <w:szCs w:val="40"/>
        </w:rPr>
        <w:t>15</w:t>
      </w:r>
      <w:r w:rsidR="00BB6B2A">
        <w:rPr>
          <w:rFonts w:ascii="Times New Roman" w:hAnsi="Times New Roman"/>
          <w:b/>
          <w:i/>
          <w:color w:val="FF0000"/>
          <w:sz w:val="40"/>
          <w:szCs w:val="40"/>
        </w:rPr>
        <w:t xml:space="preserve"> штук</w:t>
      </w:r>
      <w:r w:rsidR="007E2F08" w:rsidRPr="007E2F08">
        <w:rPr>
          <w:rFonts w:ascii="Times New Roman" w:hAnsi="Times New Roman"/>
          <w:b/>
          <w:i/>
          <w:color w:val="FF0000"/>
          <w:sz w:val="40"/>
          <w:szCs w:val="40"/>
        </w:rPr>
        <w:t xml:space="preserve">, </w:t>
      </w:r>
      <w:r w:rsidR="000113D6" w:rsidRPr="007E2F08">
        <w:rPr>
          <w:rFonts w:ascii="Times New Roman" w:hAnsi="Times New Roman"/>
          <w:b/>
          <w:i/>
          <w:color w:val="FF0000"/>
          <w:spacing w:val="-5"/>
          <w:sz w:val="40"/>
          <w:szCs w:val="40"/>
        </w:rPr>
        <w:t xml:space="preserve">что в </w:t>
      </w:r>
      <w:r w:rsidR="00726276">
        <w:rPr>
          <w:rFonts w:ascii="Times New Roman" w:hAnsi="Times New Roman"/>
          <w:b/>
          <w:i/>
          <w:color w:val="FF0000"/>
          <w:spacing w:val="-5"/>
          <w:sz w:val="40"/>
          <w:szCs w:val="40"/>
        </w:rPr>
        <w:t>ПЯТЬ</w:t>
      </w:r>
      <w:r w:rsidR="006D1C73">
        <w:rPr>
          <w:rFonts w:ascii="Times New Roman" w:hAnsi="Times New Roman"/>
          <w:b/>
          <w:i/>
          <w:color w:val="FF0000"/>
          <w:spacing w:val="-5"/>
          <w:sz w:val="40"/>
          <w:szCs w:val="40"/>
        </w:rPr>
        <w:t xml:space="preserve">  РАЗ</w:t>
      </w:r>
      <w:r w:rsidR="007E2F08" w:rsidRPr="007E2F08">
        <w:rPr>
          <w:rFonts w:ascii="Times New Roman" w:hAnsi="Times New Roman"/>
          <w:b/>
          <w:i/>
          <w:color w:val="FF0000"/>
          <w:spacing w:val="-5"/>
          <w:sz w:val="40"/>
          <w:szCs w:val="40"/>
        </w:rPr>
        <w:t xml:space="preserve"> </w:t>
      </w:r>
      <w:r w:rsidR="000113D6" w:rsidRPr="007E2F08">
        <w:rPr>
          <w:rFonts w:ascii="Times New Roman" w:hAnsi="Times New Roman"/>
          <w:b/>
          <w:i/>
          <w:color w:val="FF0000"/>
          <w:spacing w:val="-5"/>
          <w:sz w:val="40"/>
          <w:szCs w:val="40"/>
        </w:rPr>
        <w:t xml:space="preserve"> больше поставляемого количества протезов по условиям данной закупки и не является сопоставимых характером и объемом!!!</w:t>
      </w:r>
    </w:p>
    <w:p w:rsidR="000113D6" w:rsidRPr="000113D6" w:rsidRDefault="000113D6" w:rsidP="000113D6">
      <w:pPr>
        <w:shd w:val="clear" w:color="auto" w:fill="FFFFFF"/>
        <w:spacing w:before="120" w:after="120"/>
        <w:ind w:firstLine="720"/>
        <w:jc w:val="both"/>
        <w:rPr>
          <w:rFonts w:ascii="Times New Roman" w:hAnsi="Times New Roman"/>
          <w:i/>
          <w:spacing w:val="-5"/>
          <w:sz w:val="24"/>
          <w:szCs w:val="24"/>
        </w:rPr>
      </w:pPr>
      <w:r w:rsidRPr="000113D6">
        <w:rPr>
          <w:rFonts w:ascii="Times New Roman" w:hAnsi="Times New Roman"/>
          <w:i/>
          <w:spacing w:val="-5"/>
          <w:sz w:val="24"/>
          <w:szCs w:val="24"/>
        </w:rPr>
        <w:t>Количество баллов, присуждаемых по показателю (</w:t>
      </w:r>
      <w:r w:rsidRPr="000113D6">
        <w:rPr>
          <w:rFonts w:ascii="Times New Roman" w:hAnsi="Times New Roman"/>
          <w:i/>
          <w:spacing w:val="-5"/>
          <w:sz w:val="24"/>
          <w:szCs w:val="24"/>
          <w:lang w:val="en-US"/>
        </w:rPr>
        <w:t>b</w:t>
      </w:r>
      <w:r w:rsidRPr="000113D6">
        <w:rPr>
          <w:rFonts w:ascii="Times New Roman" w:hAnsi="Times New Roman"/>
          <w:i/>
          <w:spacing w:val="-5"/>
          <w:sz w:val="24"/>
          <w:szCs w:val="24"/>
        </w:rPr>
        <w:t xml:space="preserve">1), определяется по формуле: </w:t>
      </w:r>
    </w:p>
    <w:p w:rsidR="000113D6" w:rsidRPr="000113D6" w:rsidRDefault="000113D6" w:rsidP="000113D6">
      <w:pPr>
        <w:shd w:val="clear" w:color="auto" w:fill="FFFFFF"/>
        <w:spacing w:before="120" w:after="120"/>
        <w:jc w:val="center"/>
        <w:rPr>
          <w:rFonts w:ascii="Times New Roman" w:hAnsi="Times New Roman"/>
          <w:i/>
          <w:sz w:val="24"/>
          <w:szCs w:val="24"/>
        </w:rPr>
      </w:pPr>
      <w:r w:rsidRPr="000113D6">
        <w:rPr>
          <w:rFonts w:ascii="Times New Roman" w:hAnsi="Times New Roman"/>
          <w:i/>
          <w:sz w:val="24"/>
          <w:szCs w:val="24"/>
        </w:rPr>
        <w:t xml:space="preserve">а) в случае, если </w:t>
      </w:r>
      <w:r w:rsidRPr="000113D6">
        <w:rPr>
          <w:rFonts w:ascii="Times New Roman" w:hAnsi="Times New Roman"/>
          <w:i/>
          <w:sz w:val="24"/>
          <w:szCs w:val="24"/>
          <w:lang w:val="en-US"/>
        </w:rPr>
        <w:t>K</w:t>
      </w:r>
      <w:r w:rsidRPr="000113D6">
        <w:rPr>
          <w:rFonts w:ascii="Times New Roman" w:hAnsi="Times New Roman"/>
          <w:i/>
          <w:sz w:val="24"/>
          <w:szCs w:val="24"/>
        </w:rPr>
        <w:t xml:space="preserve"> </w:t>
      </w:r>
      <w:r w:rsidRPr="000113D6">
        <w:rPr>
          <w:rFonts w:ascii="Times New Roman" w:hAnsi="Times New Roman"/>
          <w:i/>
          <w:sz w:val="24"/>
          <w:szCs w:val="24"/>
          <w:vertAlign w:val="subscript"/>
          <w:lang w:val="en-US"/>
        </w:rPr>
        <w:t>max</w:t>
      </w:r>
      <w:r w:rsidRPr="000113D6">
        <w:rPr>
          <w:rFonts w:ascii="Times New Roman" w:hAnsi="Times New Roman"/>
          <w:i/>
          <w:sz w:val="24"/>
          <w:szCs w:val="24"/>
          <w:vertAlign w:val="subscript"/>
        </w:rPr>
        <w:t xml:space="preserve"> &lt;</w:t>
      </w:r>
      <w:r w:rsidRPr="000113D6">
        <w:rPr>
          <w:rFonts w:ascii="Times New Roman" w:hAnsi="Times New Roman"/>
          <w:i/>
          <w:sz w:val="24"/>
          <w:szCs w:val="24"/>
        </w:rPr>
        <w:t xml:space="preserve"> </w:t>
      </w:r>
      <w:r w:rsidRPr="000113D6">
        <w:rPr>
          <w:rFonts w:ascii="Times New Roman" w:hAnsi="Times New Roman"/>
          <w:i/>
          <w:sz w:val="24"/>
          <w:szCs w:val="24"/>
          <w:lang w:val="en-US"/>
        </w:rPr>
        <w:t>K</w:t>
      </w:r>
      <w:r w:rsidRPr="000113D6">
        <w:rPr>
          <w:rFonts w:ascii="Times New Roman" w:hAnsi="Times New Roman"/>
          <w:i/>
          <w:sz w:val="24"/>
          <w:szCs w:val="24"/>
        </w:rPr>
        <w:t xml:space="preserve"> </w:t>
      </w:r>
      <w:r w:rsidRPr="000113D6">
        <w:rPr>
          <w:rFonts w:ascii="Times New Roman" w:hAnsi="Times New Roman"/>
          <w:i/>
          <w:sz w:val="24"/>
          <w:szCs w:val="24"/>
          <w:vertAlign w:val="superscript"/>
        </w:rPr>
        <w:t>пред</w:t>
      </w:r>
      <w:r w:rsidRPr="000113D6">
        <w:rPr>
          <w:rFonts w:ascii="Times New Roman" w:hAnsi="Times New Roman"/>
          <w:i/>
          <w:sz w:val="24"/>
          <w:szCs w:val="24"/>
          <w:vertAlign w:val="subscript"/>
        </w:rPr>
        <w:t xml:space="preserve"> , - </w:t>
      </w:r>
      <w:r w:rsidRPr="000113D6">
        <w:rPr>
          <w:rFonts w:ascii="Times New Roman" w:hAnsi="Times New Roman"/>
          <w:i/>
          <w:sz w:val="24"/>
          <w:szCs w:val="24"/>
        </w:rPr>
        <w:t xml:space="preserve"> по формуле : </w:t>
      </w:r>
      <w:r w:rsidRPr="000113D6">
        <w:rPr>
          <w:rFonts w:ascii="Times New Roman" w:hAnsi="Times New Roman"/>
          <w:i/>
          <w:sz w:val="24"/>
          <w:szCs w:val="24"/>
          <w:lang w:val="en-US"/>
        </w:rPr>
        <w:t>b</w:t>
      </w:r>
      <w:r w:rsidRPr="000113D6">
        <w:rPr>
          <w:rFonts w:ascii="Times New Roman" w:hAnsi="Times New Roman"/>
          <w:i/>
          <w:sz w:val="24"/>
          <w:szCs w:val="24"/>
        </w:rPr>
        <w:t>1=</w:t>
      </w:r>
      <w:r w:rsidRPr="000113D6">
        <w:rPr>
          <w:rFonts w:ascii="Times New Roman" w:hAnsi="Times New Roman"/>
          <w:i/>
          <w:sz w:val="24"/>
          <w:szCs w:val="24"/>
          <w:lang w:val="en-US"/>
        </w:rPr>
        <w:t>K</w:t>
      </w:r>
      <w:r w:rsidRPr="000113D6">
        <w:rPr>
          <w:rFonts w:ascii="Times New Roman" w:hAnsi="Times New Roman"/>
          <w:i/>
          <w:sz w:val="24"/>
          <w:szCs w:val="24"/>
        </w:rPr>
        <w:t>З*100*(К</w:t>
      </w:r>
      <w:r w:rsidRPr="000113D6">
        <w:rPr>
          <w:rFonts w:ascii="Times New Roman" w:hAnsi="Times New Roman"/>
          <w:i/>
          <w:sz w:val="24"/>
          <w:szCs w:val="24"/>
          <w:vertAlign w:val="subscript"/>
          <w:lang w:val="en-US"/>
        </w:rPr>
        <w:t>i</w:t>
      </w:r>
      <w:r w:rsidRPr="000113D6">
        <w:rPr>
          <w:rFonts w:ascii="Times New Roman" w:hAnsi="Times New Roman"/>
          <w:i/>
          <w:sz w:val="24"/>
          <w:szCs w:val="24"/>
          <w:vertAlign w:val="subscript"/>
        </w:rPr>
        <w:t xml:space="preserve"> </w:t>
      </w:r>
      <w:r w:rsidRPr="000113D6">
        <w:rPr>
          <w:rFonts w:ascii="Times New Roman" w:hAnsi="Times New Roman"/>
          <w:i/>
          <w:sz w:val="24"/>
          <w:szCs w:val="24"/>
        </w:rPr>
        <w:t xml:space="preserve">/ </w:t>
      </w:r>
      <w:r w:rsidRPr="000113D6">
        <w:rPr>
          <w:rFonts w:ascii="Times New Roman" w:hAnsi="Times New Roman"/>
          <w:i/>
          <w:sz w:val="24"/>
          <w:szCs w:val="24"/>
          <w:lang w:val="en-US"/>
        </w:rPr>
        <w:t>K</w:t>
      </w:r>
      <w:r w:rsidRPr="000113D6">
        <w:rPr>
          <w:rFonts w:ascii="Times New Roman" w:hAnsi="Times New Roman"/>
          <w:i/>
          <w:sz w:val="24"/>
          <w:szCs w:val="24"/>
        </w:rPr>
        <w:t xml:space="preserve"> </w:t>
      </w:r>
      <w:r w:rsidRPr="000113D6">
        <w:rPr>
          <w:rFonts w:ascii="Times New Roman" w:hAnsi="Times New Roman"/>
          <w:i/>
          <w:sz w:val="24"/>
          <w:szCs w:val="24"/>
          <w:vertAlign w:val="subscript"/>
          <w:lang w:val="en-US"/>
        </w:rPr>
        <w:t>max</w:t>
      </w:r>
      <w:r w:rsidRPr="000113D6">
        <w:rPr>
          <w:rFonts w:ascii="Times New Roman" w:hAnsi="Times New Roman"/>
          <w:i/>
          <w:sz w:val="24"/>
          <w:szCs w:val="24"/>
        </w:rPr>
        <w:t>)</w:t>
      </w:r>
    </w:p>
    <w:p w:rsidR="000113D6" w:rsidRPr="000113D6" w:rsidRDefault="000113D6" w:rsidP="000113D6">
      <w:pPr>
        <w:shd w:val="clear" w:color="auto" w:fill="FFFFFF"/>
        <w:spacing w:before="120" w:after="120"/>
        <w:jc w:val="center"/>
        <w:rPr>
          <w:rFonts w:ascii="Times New Roman" w:hAnsi="Times New Roman"/>
          <w:i/>
          <w:sz w:val="24"/>
          <w:szCs w:val="24"/>
        </w:rPr>
      </w:pPr>
      <w:r w:rsidRPr="000113D6">
        <w:rPr>
          <w:rFonts w:ascii="Times New Roman" w:hAnsi="Times New Roman"/>
          <w:i/>
          <w:sz w:val="24"/>
          <w:szCs w:val="24"/>
        </w:rPr>
        <w:t xml:space="preserve">б) в случае, если </w:t>
      </w:r>
      <w:r w:rsidRPr="000113D6">
        <w:rPr>
          <w:rFonts w:ascii="Times New Roman" w:hAnsi="Times New Roman"/>
          <w:i/>
          <w:sz w:val="24"/>
          <w:szCs w:val="24"/>
          <w:lang w:val="en-US"/>
        </w:rPr>
        <w:t>K</w:t>
      </w:r>
      <w:r w:rsidRPr="000113D6">
        <w:rPr>
          <w:rFonts w:ascii="Times New Roman" w:hAnsi="Times New Roman"/>
          <w:i/>
          <w:sz w:val="24"/>
          <w:szCs w:val="24"/>
        </w:rPr>
        <w:t xml:space="preserve"> </w:t>
      </w:r>
      <w:r w:rsidRPr="000113D6">
        <w:rPr>
          <w:rFonts w:ascii="Times New Roman" w:hAnsi="Times New Roman"/>
          <w:i/>
          <w:sz w:val="24"/>
          <w:szCs w:val="24"/>
          <w:vertAlign w:val="subscript"/>
          <w:lang w:val="en-US"/>
        </w:rPr>
        <w:t>max</w:t>
      </w:r>
      <w:r w:rsidRPr="000113D6">
        <w:rPr>
          <w:rFonts w:ascii="Times New Roman" w:hAnsi="Times New Roman"/>
          <w:i/>
          <w:sz w:val="24"/>
          <w:szCs w:val="24"/>
          <w:vertAlign w:val="subscript"/>
        </w:rPr>
        <w:t xml:space="preserve"> &gt;</w:t>
      </w:r>
      <w:r w:rsidRPr="000113D6">
        <w:rPr>
          <w:rFonts w:ascii="Times New Roman" w:hAnsi="Times New Roman"/>
          <w:i/>
          <w:sz w:val="24"/>
          <w:szCs w:val="24"/>
        </w:rPr>
        <w:t xml:space="preserve"> </w:t>
      </w:r>
      <w:r w:rsidRPr="000113D6">
        <w:rPr>
          <w:rFonts w:ascii="Times New Roman" w:hAnsi="Times New Roman"/>
          <w:i/>
          <w:sz w:val="24"/>
          <w:szCs w:val="24"/>
          <w:lang w:val="en-US"/>
        </w:rPr>
        <w:t>K</w:t>
      </w:r>
      <w:r w:rsidRPr="000113D6">
        <w:rPr>
          <w:rFonts w:ascii="Times New Roman" w:hAnsi="Times New Roman"/>
          <w:i/>
          <w:sz w:val="24"/>
          <w:szCs w:val="24"/>
        </w:rPr>
        <w:t xml:space="preserve"> </w:t>
      </w:r>
      <w:r w:rsidRPr="000113D6">
        <w:rPr>
          <w:rFonts w:ascii="Times New Roman" w:hAnsi="Times New Roman"/>
          <w:i/>
          <w:sz w:val="24"/>
          <w:szCs w:val="24"/>
          <w:vertAlign w:val="superscript"/>
        </w:rPr>
        <w:t>пред</w:t>
      </w:r>
      <w:r w:rsidRPr="000113D6">
        <w:rPr>
          <w:rFonts w:ascii="Times New Roman" w:hAnsi="Times New Roman"/>
          <w:i/>
          <w:sz w:val="24"/>
          <w:szCs w:val="24"/>
          <w:vertAlign w:val="subscript"/>
        </w:rPr>
        <w:t xml:space="preserve"> , - </w:t>
      </w:r>
      <w:r w:rsidRPr="000113D6">
        <w:rPr>
          <w:rFonts w:ascii="Times New Roman" w:hAnsi="Times New Roman"/>
          <w:i/>
          <w:sz w:val="24"/>
          <w:szCs w:val="24"/>
        </w:rPr>
        <w:t xml:space="preserve"> по формуле : </w:t>
      </w:r>
      <w:r w:rsidRPr="000113D6">
        <w:rPr>
          <w:rFonts w:ascii="Times New Roman" w:hAnsi="Times New Roman"/>
          <w:i/>
          <w:sz w:val="24"/>
          <w:szCs w:val="24"/>
          <w:lang w:val="en-US"/>
        </w:rPr>
        <w:t>b</w:t>
      </w:r>
      <w:r w:rsidRPr="000113D6">
        <w:rPr>
          <w:rFonts w:ascii="Times New Roman" w:hAnsi="Times New Roman"/>
          <w:i/>
          <w:sz w:val="24"/>
          <w:szCs w:val="24"/>
        </w:rPr>
        <w:t>1=</w:t>
      </w:r>
      <w:r w:rsidRPr="000113D6">
        <w:rPr>
          <w:rFonts w:ascii="Times New Roman" w:hAnsi="Times New Roman"/>
          <w:i/>
          <w:sz w:val="24"/>
          <w:szCs w:val="24"/>
          <w:lang w:val="en-US"/>
        </w:rPr>
        <w:t>K</w:t>
      </w:r>
      <w:r w:rsidRPr="000113D6">
        <w:rPr>
          <w:rFonts w:ascii="Times New Roman" w:hAnsi="Times New Roman"/>
          <w:i/>
          <w:sz w:val="24"/>
          <w:szCs w:val="24"/>
        </w:rPr>
        <w:t>З*100*(К</w:t>
      </w:r>
      <w:r w:rsidRPr="000113D6">
        <w:rPr>
          <w:rFonts w:ascii="Times New Roman" w:hAnsi="Times New Roman"/>
          <w:i/>
          <w:sz w:val="24"/>
          <w:szCs w:val="24"/>
          <w:vertAlign w:val="subscript"/>
          <w:lang w:val="en-US"/>
        </w:rPr>
        <w:t>i</w:t>
      </w:r>
      <w:r w:rsidRPr="000113D6">
        <w:rPr>
          <w:rFonts w:ascii="Times New Roman" w:hAnsi="Times New Roman"/>
          <w:i/>
          <w:sz w:val="24"/>
          <w:szCs w:val="24"/>
          <w:vertAlign w:val="subscript"/>
        </w:rPr>
        <w:t xml:space="preserve"> </w:t>
      </w:r>
      <w:r w:rsidRPr="000113D6">
        <w:rPr>
          <w:rFonts w:ascii="Times New Roman" w:hAnsi="Times New Roman"/>
          <w:i/>
          <w:sz w:val="24"/>
          <w:szCs w:val="24"/>
        </w:rPr>
        <w:t xml:space="preserve">/ </w:t>
      </w:r>
      <w:r w:rsidRPr="000113D6">
        <w:rPr>
          <w:rFonts w:ascii="Times New Roman" w:hAnsi="Times New Roman"/>
          <w:i/>
          <w:sz w:val="24"/>
          <w:szCs w:val="24"/>
          <w:lang w:val="en-US"/>
        </w:rPr>
        <w:t>K</w:t>
      </w:r>
      <w:r w:rsidRPr="000113D6">
        <w:rPr>
          <w:rFonts w:ascii="Times New Roman" w:hAnsi="Times New Roman"/>
          <w:i/>
          <w:sz w:val="24"/>
          <w:szCs w:val="24"/>
          <w:vertAlign w:val="superscript"/>
        </w:rPr>
        <w:t>пред</w:t>
      </w:r>
      <w:r w:rsidRPr="000113D6">
        <w:rPr>
          <w:rFonts w:ascii="Times New Roman" w:hAnsi="Times New Roman"/>
          <w:i/>
          <w:sz w:val="24"/>
          <w:szCs w:val="24"/>
        </w:rPr>
        <w:t>)</w:t>
      </w:r>
    </w:p>
    <w:p w:rsidR="000113D6" w:rsidRPr="000113D6" w:rsidRDefault="000113D6" w:rsidP="000113D6">
      <w:pPr>
        <w:shd w:val="clear" w:color="auto" w:fill="FFFFFF"/>
        <w:spacing w:before="120" w:after="120"/>
        <w:jc w:val="both"/>
        <w:rPr>
          <w:rFonts w:ascii="Times New Roman" w:hAnsi="Times New Roman"/>
          <w:i/>
          <w:sz w:val="24"/>
          <w:szCs w:val="24"/>
        </w:rPr>
      </w:pPr>
      <w:r w:rsidRPr="000113D6">
        <w:rPr>
          <w:rFonts w:ascii="Times New Roman" w:hAnsi="Times New Roman"/>
          <w:i/>
          <w:spacing w:val="-10"/>
          <w:sz w:val="24"/>
          <w:szCs w:val="24"/>
        </w:rPr>
        <w:t>где:</w:t>
      </w:r>
    </w:p>
    <w:p w:rsidR="000113D6" w:rsidRPr="000113D6" w:rsidRDefault="000113D6" w:rsidP="000113D6">
      <w:pPr>
        <w:shd w:val="clear" w:color="auto" w:fill="FFFFFF"/>
        <w:spacing w:before="120" w:after="120"/>
        <w:jc w:val="both"/>
        <w:rPr>
          <w:rFonts w:ascii="Times New Roman" w:hAnsi="Times New Roman"/>
          <w:i/>
          <w:sz w:val="24"/>
          <w:szCs w:val="24"/>
        </w:rPr>
      </w:pPr>
      <w:r w:rsidRPr="000113D6">
        <w:rPr>
          <w:rFonts w:ascii="Times New Roman" w:hAnsi="Times New Roman"/>
          <w:i/>
          <w:position w:val="-6"/>
          <w:sz w:val="24"/>
          <w:szCs w:val="24"/>
        </w:rPr>
        <w:object w:dxaOrig="3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4.25pt" o:ole="">
            <v:imagedata r:id="rId20" o:title=""/>
          </v:shape>
          <o:OLEObject Type="Embed" ProgID="Equation.3" ShapeID="_x0000_i1025" DrawAspect="Content" ObjectID="_1662791331" r:id="rId21"/>
        </w:object>
      </w:r>
      <w:r w:rsidRPr="000113D6">
        <w:rPr>
          <w:rFonts w:ascii="Times New Roman" w:hAnsi="Times New Roman"/>
          <w:i/>
          <w:spacing w:val="-5"/>
          <w:sz w:val="24"/>
          <w:szCs w:val="24"/>
        </w:rPr>
        <w:t xml:space="preserve"> - коэффициент значимости показателя.</w:t>
      </w:r>
    </w:p>
    <w:p w:rsidR="000113D6" w:rsidRPr="000113D6" w:rsidRDefault="000113D6" w:rsidP="000113D6">
      <w:pPr>
        <w:shd w:val="clear" w:color="auto" w:fill="FFFFFF"/>
        <w:spacing w:before="120" w:after="120"/>
        <w:jc w:val="both"/>
        <w:rPr>
          <w:rFonts w:ascii="Times New Roman" w:hAnsi="Times New Roman"/>
          <w:i/>
          <w:sz w:val="24"/>
          <w:szCs w:val="24"/>
        </w:rPr>
      </w:pPr>
      <w:r w:rsidRPr="000113D6">
        <w:rPr>
          <w:rFonts w:ascii="Times New Roman" w:hAnsi="Times New Roman"/>
          <w:i/>
          <w:position w:val="-12"/>
          <w:sz w:val="24"/>
          <w:szCs w:val="24"/>
        </w:rPr>
        <w:object w:dxaOrig="300" w:dyaOrig="360">
          <v:shape id="_x0000_i1026" type="#_x0000_t75" style="width:15pt;height:18pt" o:ole="">
            <v:imagedata r:id="rId22" o:title=""/>
          </v:shape>
          <o:OLEObject Type="Embed" ProgID="Equation.3" ShapeID="_x0000_i1026" DrawAspect="Content" ObjectID="_1662791332" r:id="rId23"/>
        </w:object>
      </w:r>
      <w:r w:rsidRPr="000113D6">
        <w:rPr>
          <w:rFonts w:ascii="Times New Roman" w:hAnsi="Times New Roman"/>
          <w:i/>
          <w:sz w:val="24"/>
          <w:szCs w:val="24"/>
        </w:rPr>
        <w:t xml:space="preserve"> </w:t>
      </w:r>
      <w:r w:rsidRPr="000113D6">
        <w:rPr>
          <w:rFonts w:ascii="Times New Roman" w:hAnsi="Times New Roman"/>
          <w:i/>
          <w:spacing w:val="-14"/>
          <w:sz w:val="24"/>
          <w:szCs w:val="24"/>
        </w:rPr>
        <w:t>-  предложение участника закупки, заявка (предложение) которого оценивается;</w:t>
      </w:r>
    </w:p>
    <w:p w:rsidR="000113D6" w:rsidRPr="000113D6" w:rsidRDefault="000113D6" w:rsidP="000113D6">
      <w:pPr>
        <w:shd w:val="clear" w:color="auto" w:fill="FFFFFF"/>
        <w:spacing w:before="120" w:after="120"/>
        <w:jc w:val="both"/>
        <w:rPr>
          <w:rFonts w:ascii="Times New Roman" w:hAnsi="Times New Roman"/>
          <w:i/>
          <w:sz w:val="24"/>
          <w:szCs w:val="24"/>
        </w:rPr>
      </w:pPr>
      <w:r w:rsidRPr="000113D6">
        <w:rPr>
          <w:rFonts w:ascii="Times New Roman" w:hAnsi="Times New Roman"/>
          <w:i/>
          <w:position w:val="-12"/>
          <w:sz w:val="24"/>
          <w:szCs w:val="24"/>
        </w:rPr>
        <w:object w:dxaOrig="520" w:dyaOrig="360">
          <v:shape id="_x0000_i1027" type="#_x0000_t75" style="width:26.25pt;height:18pt" o:ole="">
            <v:imagedata r:id="rId24" o:title=""/>
          </v:shape>
          <o:OLEObject Type="Embed" ProgID="Equation.3" ShapeID="_x0000_i1027" DrawAspect="Content" ObjectID="_1662791333" r:id="rId25"/>
        </w:object>
      </w:r>
      <w:r w:rsidRPr="000113D6">
        <w:rPr>
          <w:rFonts w:ascii="Times New Roman" w:hAnsi="Times New Roman"/>
          <w:i/>
          <w:sz w:val="24"/>
          <w:szCs w:val="24"/>
        </w:rPr>
        <w:t xml:space="preserve"> - </w:t>
      </w:r>
      <w:r w:rsidRPr="000113D6">
        <w:rPr>
          <w:rFonts w:ascii="Times New Roman" w:hAnsi="Times New Roman"/>
          <w:i/>
          <w:spacing w:val="-6"/>
          <w:sz w:val="24"/>
          <w:szCs w:val="24"/>
        </w:rPr>
        <w:t xml:space="preserve">максимальное предложение из предложений по критерию оценки, сделанных </w:t>
      </w:r>
      <w:r w:rsidRPr="000113D6">
        <w:rPr>
          <w:rFonts w:ascii="Times New Roman" w:hAnsi="Times New Roman"/>
          <w:i/>
          <w:sz w:val="24"/>
          <w:szCs w:val="24"/>
        </w:rPr>
        <w:t>участниками закупки</w:t>
      </w:r>
    </w:p>
    <w:p w:rsidR="00BD5DB8" w:rsidRPr="000113D6" w:rsidRDefault="000113D6" w:rsidP="000113D6">
      <w:pPr>
        <w:shd w:val="clear" w:color="auto" w:fill="FFFFFF"/>
        <w:spacing w:before="120" w:after="120"/>
        <w:jc w:val="both"/>
      </w:pPr>
      <w:r w:rsidRPr="000113D6">
        <w:rPr>
          <w:rFonts w:ascii="Times New Roman" w:hAnsi="Times New Roman"/>
          <w:i/>
          <w:sz w:val="24"/>
          <w:szCs w:val="24"/>
          <w:lang w:val="en-US"/>
        </w:rPr>
        <w:t>K</w:t>
      </w:r>
      <w:r w:rsidRPr="000113D6">
        <w:rPr>
          <w:rFonts w:ascii="Times New Roman" w:hAnsi="Times New Roman"/>
          <w:i/>
          <w:sz w:val="24"/>
          <w:szCs w:val="24"/>
          <w:vertAlign w:val="superscript"/>
        </w:rPr>
        <w:t xml:space="preserve">пред </w:t>
      </w:r>
      <w:r w:rsidRPr="000113D6">
        <w:rPr>
          <w:rFonts w:ascii="Times New Roman" w:hAnsi="Times New Roman"/>
          <w:i/>
          <w:sz w:val="24"/>
          <w:szCs w:val="24"/>
        </w:rPr>
        <w:t xml:space="preserve"> -  предельно необходимое заказчику максимальное значение показателя</w:t>
      </w:r>
      <w:r w:rsidRPr="00A663D7">
        <w:t>.</w:t>
      </w:r>
      <w:r w:rsidR="00BD5DB8" w:rsidRPr="00E35D17">
        <w:rPr>
          <w:rFonts w:ascii="Times New Roman" w:hAnsi="Times New Roman"/>
          <w:i/>
          <w:sz w:val="24"/>
          <w:szCs w:val="24"/>
        </w:rPr>
        <w:t>.</w:t>
      </w:r>
      <w:r w:rsidR="00E35D17">
        <w:rPr>
          <w:rFonts w:ascii="Times New Roman" w:hAnsi="Times New Roman"/>
          <w:i/>
          <w:sz w:val="24"/>
          <w:szCs w:val="24"/>
        </w:rPr>
        <w:t>»</w:t>
      </w:r>
    </w:p>
    <w:p w:rsidR="00BD5DB8" w:rsidRPr="00E35D17" w:rsidRDefault="00BD5DB8" w:rsidP="00BD5DB8">
      <w:pPr>
        <w:pStyle w:val="NormalWeb"/>
        <w:pBdr>
          <w:top w:val="none" w:sz="0" w:space="0" w:color="auto"/>
          <w:left w:val="none" w:sz="0" w:space="0" w:color="auto"/>
          <w:bottom w:val="none" w:sz="0" w:space="0" w:color="auto"/>
          <w:right w:val="none" w:sz="0" w:space="0" w:color="auto"/>
          <w:bar w:val="none" w:sz="0" w:color="auto"/>
        </w:pBdr>
        <w:spacing w:before="0" w:after="0"/>
        <w:ind w:firstLine="720"/>
        <w:contextualSpacing/>
        <w:jc w:val="both"/>
        <w:rPr>
          <w:rFonts w:ascii="Times New Roman" w:hAnsi="Times New Roman"/>
          <w:szCs w:val="24"/>
        </w:rPr>
      </w:pPr>
      <w:r w:rsidRPr="00E35D17">
        <w:rPr>
          <w:rFonts w:ascii="Times New Roman" w:hAnsi="Times New Roman"/>
          <w:b/>
          <w:spacing w:val="-4"/>
          <w:szCs w:val="24"/>
        </w:rPr>
        <w:t xml:space="preserve">Заказчик требует от участников торгов </w:t>
      </w:r>
      <w:r w:rsidRPr="00E35D17">
        <w:rPr>
          <w:rFonts w:ascii="Times New Roman" w:hAnsi="Times New Roman"/>
          <w:b/>
          <w:color w:val="FF0000"/>
          <w:spacing w:val="-4"/>
          <w:szCs w:val="24"/>
          <w:u w:val="single"/>
        </w:rPr>
        <w:t xml:space="preserve">количество </w:t>
      </w:r>
      <w:r w:rsidRPr="00E35D17">
        <w:rPr>
          <w:rFonts w:ascii="Times New Roman" w:hAnsi="Times New Roman"/>
          <w:b/>
          <w:color w:val="FF0000"/>
          <w:szCs w:val="24"/>
          <w:u w:val="single"/>
        </w:rPr>
        <w:t xml:space="preserve">изготовленных  протезов </w:t>
      </w:r>
      <w:r w:rsidR="0077450E">
        <w:rPr>
          <w:rFonts w:ascii="Times New Roman" w:hAnsi="Times New Roman"/>
          <w:b/>
          <w:color w:val="FF0000"/>
          <w:szCs w:val="24"/>
          <w:u w:val="single"/>
        </w:rPr>
        <w:t>3</w:t>
      </w:r>
      <w:r w:rsidR="002910B5">
        <w:rPr>
          <w:rFonts w:ascii="Times New Roman" w:hAnsi="Times New Roman"/>
          <w:b/>
          <w:color w:val="FF0000"/>
          <w:szCs w:val="24"/>
          <w:u w:val="single"/>
        </w:rPr>
        <w:t xml:space="preserve"> </w:t>
      </w:r>
      <w:r w:rsidRPr="00E35D17">
        <w:rPr>
          <w:rFonts w:ascii="Times New Roman" w:hAnsi="Times New Roman"/>
          <w:b/>
          <w:color w:val="FF0000"/>
          <w:szCs w:val="24"/>
          <w:u w:val="single"/>
        </w:rPr>
        <w:t>штук</w:t>
      </w:r>
      <w:r w:rsidRPr="00E35D17">
        <w:rPr>
          <w:rFonts w:ascii="Times New Roman" w:hAnsi="Times New Roman"/>
          <w:color w:val="FF0000"/>
          <w:szCs w:val="24"/>
        </w:rPr>
        <w:t xml:space="preserve">, </w:t>
      </w:r>
      <w:r w:rsidRPr="00E35D17">
        <w:rPr>
          <w:rFonts w:ascii="Times New Roman" w:hAnsi="Times New Roman"/>
          <w:b/>
          <w:color w:val="FF0000"/>
          <w:szCs w:val="24"/>
        </w:rPr>
        <w:t xml:space="preserve">а максимально – </w:t>
      </w:r>
      <w:r w:rsidR="0077450E">
        <w:rPr>
          <w:rFonts w:ascii="Times New Roman" w:hAnsi="Times New Roman"/>
          <w:b/>
          <w:color w:val="FF0000"/>
          <w:szCs w:val="24"/>
        </w:rPr>
        <w:t>15</w:t>
      </w:r>
      <w:r w:rsidR="00456039">
        <w:rPr>
          <w:rFonts w:ascii="Times New Roman" w:hAnsi="Times New Roman"/>
          <w:b/>
          <w:color w:val="FF0000"/>
          <w:szCs w:val="24"/>
        </w:rPr>
        <w:t xml:space="preserve"> </w:t>
      </w:r>
      <w:r w:rsidRPr="00E35D17">
        <w:rPr>
          <w:rFonts w:ascii="Times New Roman" w:hAnsi="Times New Roman"/>
          <w:b/>
          <w:color w:val="FF0000"/>
          <w:szCs w:val="24"/>
        </w:rPr>
        <w:t xml:space="preserve">штук, </w:t>
      </w:r>
      <w:r w:rsidRPr="000113D6">
        <w:rPr>
          <w:rFonts w:ascii="Times New Roman" w:hAnsi="Times New Roman"/>
          <w:b/>
          <w:color w:val="FF0000"/>
          <w:szCs w:val="24"/>
          <w:u w:val="single"/>
        </w:rPr>
        <w:t xml:space="preserve">что в </w:t>
      </w:r>
      <w:r w:rsidR="00726276">
        <w:rPr>
          <w:rFonts w:ascii="Times New Roman" w:hAnsi="Times New Roman"/>
          <w:b/>
          <w:color w:val="FF0000"/>
          <w:szCs w:val="24"/>
          <w:u w:val="single"/>
        </w:rPr>
        <w:t>5</w:t>
      </w:r>
      <w:r w:rsidR="007E2F08">
        <w:rPr>
          <w:rFonts w:ascii="Times New Roman" w:hAnsi="Times New Roman"/>
          <w:b/>
          <w:color w:val="FF0000"/>
          <w:szCs w:val="24"/>
          <w:u w:val="single"/>
        </w:rPr>
        <w:t xml:space="preserve"> </w:t>
      </w:r>
      <w:r w:rsidR="000113D6" w:rsidRPr="000113D6">
        <w:rPr>
          <w:rFonts w:ascii="Times New Roman" w:hAnsi="Times New Roman"/>
          <w:b/>
          <w:color w:val="FF0000"/>
          <w:szCs w:val="24"/>
          <w:u w:val="single"/>
        </w:rPr>
        <w:t>раз</w:t>
      </w:r>
      <w:r w:rsidRPr="000113D6">
        <w:rPr>
          <w:rFonts w:ascii="Times New Roman" w:hAnsi="Times New Roman"/>
          <w:b/>
          <w:color w:val="FF0000"/>
          <w:szCs w:val="24"/>
          <w:u w:val="single"/>
        </w:rPr>
        <w:t xml:space="preserve"> больше </w:t>
      </w:r>
      <w:r w:rsidR="00C5359E" w:rsidRPr="000113D6">
        <w:rPr>
          <w:rFonts w:ascii="Times New Roman" w:hAnsi="Times New Roman"/>
          <w:b/>
          <w:color w:val="FF0000"/>
          <w:szCs w:val="24"/>
          <w:u w:val="single"/>
        </w:rPr>
        <w:t>количества протезов требуемых заказчиком в рамках исполнения госконтракта заключенного по итогам данного конкурса</w:t>
      </w:r>
      <w:r w:rsidRPr="000113D6">
        <w:rPr>
          <w:rFonts w:ascii="Times New Roman" w:hAnsi="Times New Roman"/>
          <w:b/>
          <w:color w:val="FF0000"/>
          <w:szCs w:val="24"/>
          <w:u w:val="single"/>
        </w:rPr>
        <w:t>,</w:t>
      </w:r>
      <w:r w:rsidRPr="00E35D17">
        <w:rPr>
          <w:rFonts w:ascii="Times New Roman" w:hAnsi="Times New Roman"/>
          <w:b/>
          <w:color w:val="FF0000"/>
          <w:szCs w:val="24"/>
        </w:rPr>
        <w:t xml:space="preserve"> </w:t>
      </w:r>
      <w:r w:rsidRPr="00E35D17">
        <w:rPr>
          <w:rFonts w:ascii="Times New Roman" w:hAnsi="Times New Roman"/>
          <w:b/>
          <w:color w:val="FF0000"/>
          <w:szCs w:val="24"/>
          <w:u w:val="single"/>
        </w:rPr>
        <w:t xml:space="preserve">что является несопоставимым показателем к количеству протезов требуемых заказчиком в данной закупке </w:t>
      </w:r>
      <w:r w:rsidRPr="00E35D17">
        <w:rPr>
          <w:rFonts w:ascii="Times New Roman" w:hAnsi="Times New Roman"/>
          <w:b/>
          <w:color w:val="FF0000"/>
          <w:szCs w:val="24"/>
        </w:rPr>
        <w:t xml:space="preserve">  (</w:t>
      </w:r>
      <w:r w:rsidR="00C5359E">
        <w:rPr>
          <w:rFonts w:ascii="Times New Roman" w:hAnsi="Times New Roman"/>
          <w:b/>
          <w:color w:val="FF0000"/>
          <w:szCs w:val="24"/>
        </w:rPr>
        <w:t xml:space="preserve"> всего по предмету  торгов </w:t>
      </w:r>
      <w:r w:rsidRPr="00E35D17">
        <w:rPr>
          <w:rFonts w:ascii="Times New Roman" w:hAnsi="Times New Roman"/>
          <w:b/>
          <w:color w:val="FF0000"/>
          <w:szCs w:val="24"/>
        </w:rPr>
        <w:t xml:space="preserve">требуется изготовить </w:t>
      </w:r>
      <w:r w:rsidR="001A4B48">
        <w:rPr>
          <w:rFonts w:ascii="Times New Roman" w:hAnsi="Times New Roman"/>
          <w:b/>
          <w:color w:val="FF0000"/>
          <w:szCs w:val="24"/>
        </w:rPr>
        <w:t xml:space="preserve">более </w:t>
      </w:r>
      <w:r w:rsidR="0077450E">
        <w:rPr>
          <w:rFonts w:ascii="Times New Roman" w:hAnsi="Times New Roman"/>
          <w:b/>
          <w:color w:val="FF0000"/>
          <w:szCs w:val="24"/>
        </w:rPr>
        <w:t xml:space="preserve">3 </w:t>
      </w:r>
      <w:r w:rsidRPr="00E35D17">
        <w:rPr>
          <w:rFonts w:ascii="Times New Roman" w:hAnsi="Times New Roman"/>
          <w:b/>
          <w:color w:val="FF0000"/>
          <w:szCs w:val="24"/>
        </w:rPr>
        <w:t>протез</w:t>
      </w:r>
      <w:r w:rsidR="0077450E">
        <w:rPr>
          <w:rFonts w:ascii="Times New Roman" w:hAnsi="Times New Roman"/>
          <w:b/>
          <w:color w:val="FF0000"/>
          <w:szCs w:val="24"/>
        </w:rPr>
        <w:t>а</w:t>
      </w:r>
      <w:r w:rsidR="000113D6">
        <w:rPr>
          <w:rFonts w:ascii="Times New Roman" w:hAnsi="Times New Roman"/>
          <w:b/>
          <w:color w:val="FF0000"/>
          <w:szCs w:val="24"/>
        </w:rPr>
        <w:t xml:space="preserve"> на сумму </w:t>
      </w:r>
      <w:r w:rsidR="00806A57" w:rsidRPr="00806A57">
        <w:rPr>
          <w:rFonts w:ascii="Roboto" w:hAnsi="Roboto"/>
          <w:color w:val="FF0000"/>
          <w:sz w:val="29"/>
          <w:szCs w:val="29"/>
          <w:shd w:val="clear" w:color="auto" w:fill="FFFFFF"/>
        </w:rPr>
        <w:t>8 986 000,00</w:t>
      </w:r>
      <w:r w:rsidR="00806A57">
        <w:rPr>
          <w:rFonts w:ascii="Roboto" w:hAnsi="Roboto"/>
          <w:color w:val="334059"/>
          <w:sz w:val="29"/>
          <w:szCs w:val="29"/>
          <w:shd w:val="clear" w:color="auto" w:fill="FFFFFF"/>
        </w:rPr>
        <w:t xml:space="preserve"> </w:t>
      </w:r>
      <w:r w:rsidR="000113D6">
        <w:rPr>
          <w:rFonts w:ascii="Roboto" w:hAnsi="Roboto"/>
          <w:color w:val="334059"/>
          <w:sz w:val="29"/>
          <w:szCs w:val="29"/>
          <w:shd w:val="clear" w:color="auto" w:fill="FFFFFF"/>
        </w:rPr>
        <w:t xml:space="preserve">рублей </w:t>
      </w:r>
      <w:r w:rsidRPr="00E35D17">
        <w:rPr>
          <w:rFonts w:ascii="Times New Roman" w:hAnsi="Times New Roman"/>
          <w:b/>
          <w:color w:val="FF0000"/>
          <w:szCs w:val="24"/>
        </w:rPr>
        <w:t xml:space="preserve">). </w:t>
      </w:r>
      <w:r w:rsidR="00875F2C" w:rsidRPr="00E35D17">
        <w:rPr>
          <w:rFonts w:ascii="Times New Roman" w:hAnsi="Times New Roman"/>
          <w:b/>
          <w:color w:val="FF0000"/>
          <w:szCs w:val="24"/>
        </w:rPr>
        <w:t>З</w:t>
      </w:r>
      <w:r w:rsidRPr="00E35D17">
        <w:rPr>
          <w:rFonts w:ascii="Times New Roman" w:hAnsi="Times New Roman"/>
          <w:b/>
          <w:color w:val="FF0000"/>
          <w:szCs w:val="24"/>
        </w:rPr>
        <w:t xml:space="preserve">аказчик </w:t>
      </w:r>
      <w:r w:rsidR="00875F2C" w:rsidRPr="00E35D17">
        <w:rPr>
          <w:rFonts w:ascii="Times New Roman" w:hAnsi="Times New Roman"/>
          <w:b/>
          <w:color w:val="FF0000"/>
          <w:szCs w:val="24"/>
        </w:rPr>
        <w:t xml:space="preserve">требует </w:t>
      </w:r>
      <w:r w:rsidRPr="00E35D17">
        <w:rPr>
          <w:rFonts w:ascii="Times New Roman" w:hAnsi="Times New Roman"/>
          <w:b/>
          <w:color w:val="FF0000"/>
          <w:szCs w:val="24"/>
        </w:rPr>
        <w:t xml:space="preserve">изготовить </w:t>
      </w:r>
      <w:r w:rsidR="0077450E">
        <w:rPr>
          <w:rFonts w:ascii="Times New Roman" w:hAnsi="Times New Roman"/>
          <w:b/>
          <w:color w:val="FF0000"/>
          <w:szCs w:val="24"/>
        </w:rPr>
        <w:t>3</w:t>
      </w:r>
      <w:r w:rsidRPr="00E35D17">
        <w:rPr>
          <w:rFonts w:ascii="Times New Roman" w:hAnsi="Times New Roman"/>
          <w:b/>
          <w:color w:val="FF0000"/>
          <w:szCs w:val="24"/>
        </w:rPr>
        <w:t xml:space="preserve"> протез</w:t>
      </w:r>
      <w:r w:rsidR="0077450E">
        <w:rPr>
          <w:rFonts w:ascii="Times New Roman" w:hAnsi="Times New Roman"/>
          <w:b/>
          <w:color w:val="FF0000"/>
          <w:szCs w:val="24"/>
        </w:rPr>
        <w:t>а</w:t>
      </w:r>
      <w:r w:rsidRPr="00E35D17">
        <w:rPr>
          <w:rFonts w:ascii="Times New Roman" w:hAnsi="Times New Roman"/>
          <w:b/>
          <w:color w:val="FF0000"/>
          <w:szCs w:val="24"/>
        </w:rPr>
        <w:t xml:space="preserve"> в рамках госконтракта заключенного по итогам конкурса (извещение №</w:t>
      </w:r>
      <w:r w:rsidRPr="006C461D">
        <w:rPr>
          <w:rFonts w:ascii="Times New Roman" w:hAnsi="Times New Roman"/>
          <w:szCs w:val="24"/>
          <w:bdr w:val="none" w:sz="0" w:space="0" w:color="auto" w:frame="1"/>
          <w:shd w:val="clear" w:color="auto" w:fill="FFFFFF"/>
        </w:rPr>
        <w:t>№</w:t>
      </w:r>
      <w:r w:rsidR="00055C29" w:rsidRPr="00806A57">
        <w:rPr>
          <w:rFonts w:ascii="Roboto" w:hAnsi="Roboto"/>
          <w:sz w:val="29"/>
          <w:szCs w:val="29"/>
          <w:bdr w:val="none" w:sz="0" w:space="0" w:color="auto" w:frame="1"/>
          <w:shd w:val="clear" w:color="auto" w:fill="FFFFFF"/>
        </w:rPr>
        <w:t>025210000012000008</w:t>
      </w:r>
      <w:r w:rsidR="00806A57">
        <w:rPr>
          <w:rFonts w:ascii="Roboto" w:hAnsi="Roboto"/>
          <w:sz w:val="29"/>
          <w:szCs w:val="29"/>
          <w:bdr w:val="none" w:sz="0" w:space="0" w:color="auto" w:frame="1"/>
          <w:shd w:val="clear" w:color="auto" w:fill="FFFFFF"/>
        </w:rPr>
        <w:t>7</w:t>
      </w:r>
      <w:r w:rsidR="003A01D0" w:rsidRPr="00AD309D">
        <w:rPr>
          <w:rFonts w:ascii="Times New Roman" w:hAnsi="Times New Roman"/>
          <w:b/>
          <w:color w:val="auto"/>
        </w:rPr>
        <w:t xml:space="preserve">  от </w:t>
      </w:r>
      <w:r w:rsidR="00055C29">
        <w:rPr>
          <w:rFonts w:ascii="Times New Roman" w:hAnsi="Times New Roman"/>
          <w:b/>
          <w:color w:val="auto"/>
        </w:rPr>
        <w:t>23</w:t>
      </w:r>
      <w:r w:rsidR="003A01D0">
        <w:rPr>
          <w:rFonts w:ascii="Times New Roman" w:hAnsi="Times New Roman"/>
          <w:b/>
          <w:color w:val="auto"/>
        </w:rPr>
        <w:t xml:space="preserve"> сентября</w:t>
      </w:r>
      <w:r w:rsidR="00C1190E">
        <w:rPr>
          <w:rFonts w:ascii="Times New Roman" w:hAnsi="Times New Roman"/>
          <w:b/>
          <w:color w:val="auto"/>
        </w:rPr>
        <w:t xml:space="preserve"> 2020</w:t>
      </w:r>
      <w:r w:rsidRPr="00E35D17">
        <w:rPr>
          <w:rFonts w:ascii="Times New Roman" w:hAnsi="Times New Roman"/>
          <w:b/>
          <w:szCs w:val="24"/>
        </w:rPr>
        <w:t xml:space="preserve">), а производит оценку </w:t>
      </w:r>
      <w:r w:rsidR="00875F2C" w:rsidRPr="00E35D17">
        <w:rPr>
          <w:rFonts w:ascii="Times New Roman" w:hAnsi="Times New Roman"/>
          <w:b/>
          <w:szCs w:val="24"/>
        </w:rPr>
        <w:t xml:space="preserve">заявок участников закупки по количественному  </w:t>
      </w:r>
      <w:r w:rsidRPr="00E35D17">
        <w:rPr>
          <w:rFonts w:ascii="Times New Roman" w:hAnsi="Times New Roman"/>
          <w:b/>
          <w:szCs w:val="24"/>
        </w:rPr>
        <w:t>показател</w:t>
      </w:r>
      <w:r w:rsidR="00875F2C" w:rsidRPr="00E35D17">
        <w:rPr>
          <w:rFonts w:ascii="Times New Roman" w:hAnsi="Times New Roman"/>
          <w:b/>
          <w:szCs w:val="24"/>
        </w:rPr>
        <w:t xml:space="preserve">ю опыта изготовления </w:t>
      </w:r>
      <w:r w:rsidRPr="00E35D17">
        <w:rPr>
          <w:rFonts w:ascii="Times New Roman" w:hAnsi="Times New Roman"/>
          <w:b/>
          <w:szCs w:val="24"/>
        </w:rPr>
        <w:t xml:space="preserve">протезов завышенному в </w:t>
      </w:r>
      <w:r w:rsidR="00456039">
        <w:rPr>
          <w:rFonts w:ascii="Times New Roman" w:hAnsi="Times New Roman"/>
          <w:b/>
          <w:szCs w:val="24"/>
        </w:rPr>
        <w:t>5</w:t>
      </w:r>
      <w:r w:rsidR="000A216E">
        <w:rPr>
          <w:rFonts w:ascii="Times New Roman" w:hAnsi="Times New Roman"/>
          <w:b/>
          <w:szCs w:val="24"/>
        </w:rPr>
        <w:t xml:space="preserve"> </w:t>
      </w:r>
      <w:r w:rsidR="000113D6">
        <w:rPr>
          <w:rFonts w:ascii="Times New Roman" w:hAnsi="Times New Roman"/>
          <w:b/>
          <w:szCs w:val="24"/>
        </w:rPr>
        <w:t>раз</w:t>
      </w:r>
      <w:r w:rsidRPr="00E35D17">
        <w:rPr>
          <w:rFonts w:ascii="Times New Roman" w:hAnsi="Times New Roman"/>
          <w:b/>
          <w:szCs w:val="24"/>
        </w:rPr>
        <w:t xml:space="preserve"> (</w:t>
      </w:r>
      <w:r w:rsidR="00875F2C" w:rsidRPr="00E35D17">
        <w:rPr>
          <w:rFonts w:ascii="Times New Roman" w:hAnsi="Times New Roman"/>
          <w:b/>
          <w:szCs w:val="24"/>
        </w:rPr>
        <w:t>максимальный показатель</w:t>
      </w:r>
      <w:r w:rsidRPr="00E35D17">
        <w:rPr>
          <w:rFonts w:ascii="Times New Roman" w:hAnsi="Times New Roman"/>
          <w:b/>
          <w:szCs w:val="24"/>
        </w:rPr>
        <w:t xml:space="preserve"> оценки), что </w:t>
      </w:r>
      <w:r w:rsidRPr="00E35D17">
        <w:rPr>
          <w:rFonts w:ascii="Times New Roman" w:hAnsi="Times New Roman"/>
          <w:b/>
          <w:color w:val="FF0000"/>
          <w:szCs w:val="24"/>
        </w:rPr>
        <w:t xml:space="preserve"> </w:t>
      </w:r>
      <w:r w:rsidRPr="00E35D17">
        <w:rPr>
          <w:rFonts w:ascii="Times New Roman" w:hAnsi="Times New Roman"/>
          <w:color w:val="000000"/>
          <w:szCs w:val="24"/>
        </w:rPr>
        <w:t xml:space="preserve">нарушает требование Постановления Правительства РФ №1085 от 28.11.2013 года, в котором сказано, что </w:t>
      </w:r>
      <w:r w:rsidRPr="00E35D17">
        <w:rPr>
          <w:rFonts w:ascii="Times New Roman" w:eastAsia="Times New Roman" w:hAnsi="Times New Roman"/>
          <w:b/>
          <w:color w:val="FF0000"/>
          <w:szCs w:val="24"/>
        </w:rPr>
        <w:t>Показателями нестоимостного критерия оценки</w:t>
      </w:r>
      <w:r w:rsidRPr="00E35D17">
        <w:rPr>
          <w:rFonts w:ascii="Times New Roman" w:eastAsia="Times New Roman" w:hAnsi="Times New Roman"/>
          <w:szCs w:val="24"/>
        </w:rPr>
        <w:t xml:space="preserve"> "</w:t>
      </w:r>
      <w:r w:rsidRPr="00E35D17">
        <w:rPr>
          <w:rFonts w:ascii="Times New Roman" w:eastAsia="Times New Roman" w:hAnsi="Times New Roman"/>
          <w:i/>
          <w:szCs w:val="24"/>
        </w:rPr>
        <w:t xml:space="preserve">квалификация участников закупки, в том числе наличие у них финансовых ресурсов, оборудования и других материальных ресурсов, принадлежащих им на праве собственности или на ином законном основании, </w:t>
      </w:r>
      <w:r w:rsidRPr="00E35D17">
        <w:rPr>
          <w:rFonts w:ascii="Times New Roman" w:eastAsia="Times New Roman" w:hAnsi="Times New Roman"/>
          <w:b/>
          <w:i/>
          <w:color w:val="FF0000"/>
          <w:szCs w:val="24"/>
        </w:rPr>
        <w:t>опыта работы, связанного с предметом контракта</w:t>
      </w:r>
      <w:r w:rsidRPr="00E35D17">
        <w:rPr>
          <w:rFonts w:ascii="Times New Roman" w:eastAsia="Times New Roman" w:hAnsi="Times New Roman"/>
          <w:i/>
          <w:szCs w:val="24"/>
        </w:rPr>
        <w:t>, и деловой репутации, специалистов и иных работников определенного уровня квалификации</w:t>
      </w:r>
      <w:r w:rsidRPr="00E35D17">
        <w:rPr>
          <w:rFonts w:ascii="Times New Roman" w:eastAsia="Times New Roman" w:hAnsi="Times New Roman"/>
          <w:szCs w:val="24"/>
        </w:rPr>
        <w:t xml:space="preserve">" </w:t>
      </w:r>
      <w:r w:rsidRPr="00E35D17">
        <w:rPr>
          <w:rFonts w:ascii="Times New Roman" w:eastAsia="Times New Roman" w:hAnsi="Times New Roman"/>
          <w:b/>
          <w:color w:val="FF0000"/>
          <w:szCs w:val="24"/>
        </w:rPr>
        <w:t xml:space="preserve">могут быть показатели  опыта участника по успешной поставке товара, выполнению работ, оказанию услуг </w:t>
      </w:r>
      <w:r w:rsidRPr="00E35D17">
        <w:rPr>
          <w:rFonts w:ascii="Times New Roman" w:eastAsia="Times New Roman" w:hAnsi="Times New Roman"/>
          <w:b/>
          <w:color w:val="FF0000"/>
          <w:szCs w:val="24"/>
          <w:u w:val="single"/>
        </w:rPr>
        <w:t>ТОЛЬКО СОПОСТАВИМОГО ХАРАКТЕРА И ОБЪЕМА</w:t>
      </w:r>
      <w:r w:rsidRPr="00E35D17">
        <w:rPr>
          <w:rFonts w:ascii="Times New Roman" w:eastAsia="Times New Roman" w:hAnsi="Times New Roman"/>
          <w:b/>
          <w:color w:val="FF0000"/>
          <w:szCs w:val="24"/>
        </w:rPr>
        <w:t>!!!!!!!!!!</w:t>
      </w:r>
      <w:r w:rsidRPr="00E35D17">
        <w:rPr>
          <w:rFonts w:ascii="Times New Roman" w:eastAsia="Times New Roman" w:hAnsi="Times New Roman"/>
          <w:szCs w:val="24"/>
        </w:rPr>
        <w:t xml:space="preserve"> (см. пункт 27 Правил оценки заявок, окончательных предложений участников закупки товаров, работ, услуг для обеспечения государственных и муниципальных нужд, утвержденных Постановлением Правительства РФ от 28.11.2013 № 1085</w:t>
      </w:r>
      <w:r w:rsidRPr="00E35D17">
        <w:rPr>
          <w:rFonts w:ascii="Times New Roman" w:hAnsi="Times New Roman"/>
          <w:szCs w:val="24"/>
        </w:rPr>
        <w:t>)</w:t>
      </w:r>
      <w:r w:rsidRPr="00E35D17">
        <w:rPr>
          <w:rFonts w:ascii="Times New Roman" w:eastAsia="Times New Roman" w:hAnsi="Times New Roman"/>
          <w:szCs w:val="24"/>
        </w:rPr>
        <w:t xml:space="preserve">.  </w:t>
      </w:r>
    </w:p>
    <w:p w:rsidR="00FA76C8" w:rsidRDefault="00E35D17" w:rsidP="00FA76C8">
      <w:pPr>
        <w:spacing w:before="7" w:line="230" w:lineRule="auto"/>
        <w:ind w:firstLine="709"/>
        <w:jc w:val="both"/>
        <w:rPr>
          <w:rFonts w:ascii="Times New Roman" w:hAnsi="Times New Roman"/>
          <w:color w:val="FF0000"/>
          <w:sz w:val="32"/>
          <w:szCs w:val="32"/>
        </w:rPr>
      </w:pPr>
      <w:r>
        <w:rPr>
          <w:rFonts w:ascii="Times New Roman" w:eastAsia="Calibri" w:hAnsi="Times New Roman"/>
          <w:b/>
          <w:color w:val="auto"/>
          <w:sz w:val="24"/>
          <w:szCs w:val="24"/>
          <w:lang w:eastAsia="en-US"/>
        </w:rPr>
        <w:tab/>
      </w:r>
      <w:r w:rsidR="00BD5DB8" w:rsidRPr="00E35D17">
        <w:rPr>
          <w:rFonts w:ascii="Times New Roman" w:eastAsia="Calibri" w:hAnsi="Times New Roman"/>
          <w:b/>
          <w:color w:val="FF0000"/>
          <w:sz w:val="24"/>
          <w:szCs w:val="24"/>
          <w:lang w:eastAsia="en-US"/>
        </w:rPr>
        <w:t>Следовательно, что действия Заказчика в части установления предельного максимального значения по указанному показателю и суммарного объема оказанных услуг ограничивает количество участников закупки и противоречит положениям Закона о контрактной системе</w:t>
      </w:r>
      <w:r>
        <w:rPr>
          <w:rFonts w:ascii="Times New Roman" w:eastAsia="Calibri" w:hAnsi="Times New Roman"/>
          <w:b/>
          <w:color w:val="FF0000"/>
          <w:sz w:val="24"/>
          <w:szCs w:val="24"/>
          <w:lang w:eastAsia="en-US"/>
        </w:rPr>
        <w:t xml:space="preserve"> и </w:t>
      </w:r>
      <w:r w:rsidRPr="00E35D17">
        <w:rPr>
          <w:rFonts w:ascii="Times New Roman" w:hAnsi="Times New Roman"/>
          <w:b/>
          <w:color w:val="FF0000"/>
          <w:sz w:val="24"/>
          <w:szCs w:val="24"/>
        </w:rPr>
        <w:t>пункту</w:t>
      </w:r>
      <w:r>
        <w:rPr>
          <w:rFonts w:ascii="Times New Roman" w:hAnsi="Times New Roman"/>
          <w:b/>
          <w:color w:val="FF0000"/>
          <w:sz w:val="24"/>
          <w:szCs w:val="24"/>
        </w:rPr>
        <w:t xml:space="preserve"> 27 </w:t>
      </w:r>
      <w:r w:rsidRPr="00E35D17">
        <w:rPr>
          <w:rFonts w:ascii="Times New Roman" w:hAnsi="Times New Roman"/>
          <w:b/>
          <w:color w:val="FF0000"/>
          <w:sz w:val="24"/>
          <w:szCs w:val="24"/>
        </w:rPr>
        <w:t>Правил оценки заявок, окончательных предложений участников закупки товаров, работ, услуг для обеспечения государственных и муниципальных нужд, утвержденных Постановлением Правительства РФ от 28.11.2013 № 1085</w:t>
      </w:r>
      <w:r w:rsidR="00BD5DB8" w:rsidRPr="00E35D17">
        <w:rPr>
          <w:rFonts w:ascii="Times New Roman" w:eastAsia="Calibri" w:hAnsi="Times New Roman"/>
          <w:b/>
          <w:color w:val="FF0000"/>
          <w:sz w:val="24"/>
          <w:szCs w:val="24"/>
          <w:lang w:eastAsia="en-US"/>
        </w:rPr>
        <w:t>.</w:t>
      </w:r>
      <w:r w:rsidR="00FA76C8">
        <w:rPr>
          <w:rFonts w:ascii="Times New Roman" w:eastAsia="Calibri" w:hAnsi="Times New Roman"/>
          <w:b/>
          <w:color w:val="FF0000"/>
          <w:sz w:val="24"/>
          <w:szCs w:val="24"/>
          <w:lang w:eastAsia="en-US"/>
        </w:rPr>
        <w:t xml:space="preserve"> Кроме этого, Заказчик ограничил </w:t>
      </w:r>
      <w:r w:rsidR="000E355C">
        <w:rPr>
          <w:rFonts w:ascii="Times New Roman" w:eastAsia="Calibri" w:hAnsi="Times New Roman"/>
          <w:b/>
          <w:color w:val="FF0000"/>
          <w:sz w:val="24"/>
          <w:szCs w:val="24"/>
          <w:lang w:eastAsia="en-US"/>
        </w:rPr>
        <w:t xml:space="preserve">оценку заявок </w:t>
      </w:r>
      <w:r w:rsidR="00FA76C8">
        <w:rPr>
          <w:rFonts w:ascii="Times New Roman" w:eastAsia="Calibri" w:hAnsi="Times New Roman"/>
          <w:b/>
          <w:color w:val="FF0000"/>
          <w:sz w:val="24"/>
          <w:szCs w:val="24"/>
          <w:lang w:eastAsia="en-US"/>
        </w:rPr>
        <w:t xml:space="preserve">участников закупки требованием принимать к оценке только </w:t>
      </w:r>
      <w:r w:rsidR="00FA76C8" w:rsidRPr="00FA76C8">
        <w:rPr>
          <w:rFonts w:ascii="Times New Roman" w:hAnsi="Times New Roman"/>
          <w:b/>
          <w:i/>
          <w:color w:val="FF0000"/>
          <w:sz w:val="32"/>
          <w:szCs w:val="32"/>
          <w:u w:val="single"/>
        </w:rPr>
        <w:t xml:space="preserve">выполнение работ по изготовлению протезов нижних конечностей . </w:t>
      </w:r>
      <w:r w:rsidR="00FA76C8" w:rsidRPr="00FA76C8">
        <w:rPr>
          <w:rFonts w:ascii="Times New Roman" w:hAnsi="Times New Roman"/>
          <w:color w:val="FF0000"/>
          <w:sz w:val="32"/>
          <w:szCs w:val="32"/>
        </w:rPr>
        <w:t xml:space="preserve"> </w:t>
      </w:r>
    </w:p>
    <w:p w:rsidR="008D29FA" w:rsidRPr="008D29FA" w:rsidRDefault="008D29FA" w:rsidP="008D29FA">
      <w:pPr>
        <w:spacing w:before="7" w:line="230" w:lineRule="auto"/>
        <w:ind w:firstLine="709"/>
        <w:jc w:val="both"/>
        <w:rPr>
          <w:rFonts w:ascii="Times New Roman" w:hAnsi="Times New Roman"/>
          <w:color w:val="FF0000"/>
          <w:sz w:val="24"/>
          <w:szCs w:val="24"/>
        </w:rPr>
      </w:pPr>
      <w:r>
        <w:rPr>
          <w:rFonts w:ascii="Times New Roman" w:hAnsi="Times New Roman"/>
          <w:color w:val="FF0000"/>
          <w:sz w:val="32"/>
          <w:szCs w:val="32"/>
        </w:rPr>
        <w:t xml:space="preserve">Согласно разъяснений ФАС России по указанным критериям оценки и требованиям ФСС России, сказано следующее: </w:t>
      </w:r>
      <w:r w:rsidRPr="008D29FA">
        <w:rPr>
          <w:rFonts w:ascii="Times New Roman" w:hAnsi="Times New Roman"/>
          <w:b/>
          <w:color w:val="FF0000"/>
          <w:sz w:val="24"/>
          <w:szCs w:val="24"/>
          <w:shd w:val="clear" w:color="auto" w:fill="FFFFFF"/>
        </w:rPr>
        <w:t xml:space="preserve">ФАС России рассмотрел критерии оценок заявок на участие в открытом конкурсе в электронной форме разработанные ФСС России (в письме  №02-09-05/07-03-3587 от 18.02.2020 за подписью заместителя председателя  ФСС России  Кошелева А.Г.) для проведения открытых конкурсов в электронной форме на изготовление протезов верхних и нижних конечностей для инвалидов через региональные отделения ФСС </w:t>
      </w:r>
      <w:r w:rsidRPr="008D29FA">
        <w:rPr>
          <w:rFonts w:ascii="Times New Roman" w:hAnsi="Times New Roman"/>
          <w:b/>
          <w:color w:val="FF0000"/>
          <w:sz w:val="56"/>
          <w:szCs w:val="56"/>
          <w:u w:val="single"/>
          <w:shd w:val="clear" w:color="auto" w:fill="FFFFFF"/>
        </w:rPr>
        <w:t>и признал их ограничивающими возможнос</w:t>
      </w:r>
      <w:r>
        <w:rPr>
          <w:rFonts w:ascii="Times New Roman" w:hAnsi="Times New Roman"/>
          <w:b/>
          <w:color w:val="FF0000"/>
          <w:sz w:val="56"/>
          <w:szCs w:val="56"/>
          <w:u w:val="single"/>
          <w:shd w:val="clear" w:color="auto" w:fill="FFFFFF"/>
        </w:rPr>
        <w:t>ти отдельных участников торгов</w:t>
      </w:r>
      <w:r w:rsidRPr="008D29FA">
        <w:rPr>
          <w:rFonts w:ascii="Times New Roman" w:hAnsi="Times New Roman"/>
          <w:b/>
          <w:color w:val="FF0000"/>
          <w:sz w:val="56"/>
          <w:szCs w:val="56"/>
          <w:u w:val="single"/>
          <w:shd w:val="clear" w:color="auto" w:fill="FFFFFF"/>
        </w:rPr>
        <w:t xml:space="preserve">, </w:t>
      </w:r>
      <w:r w:rsidRPr="008D29FA">
        <w:rPr>
          <w:rFonts w:ascii="Times New Roman" w:hAnsi="Times New Roman"/>
          <w:b/>
          <w:color w:val="FF0000"/>
          <w:sz w:val="56"/>
          <w:szCs w:val="56"/>
          <w:u w:val="single"/>
          <w:shd w:val="clear" w:color="auto" w:fill="FFFFFF"/>
        </w:rPr>
        <w:lastRenderedPageBreak/>
        <w:t>связанные с равным доступам как к участию, так и к победе в таких закупках</w:t>
      </w:r>
      <w:r w:rsidRPr="008D29FA">
        <w:rPr>
          <w:rFonts w:ascii="Times New Roman" w:hAnsi="Times New Roman"/>
          <w:b/>
          <w:color w:val="FF0000"/>
          <w:sz w:val="24"/>
          <w:szCs w:val="24"/>
          <w:shd w:val="clear" w:color="auto" w:fill="FFFFFF"/>
        </w:rPr>
        <w:t>.</w:t>
      </w:r>
      <w:r w:rsidRPr="008D29FA">
        <w:rPr>
          <w:rFonts w:ascii="Times New Roman" w:hAnsi="Times New Roman"/>
          <w:b/>
          <w:color w:val="FF0000"/>
          <w:sz w:val="24"/>
          <w:szCs w:val="24"/>
        </w:rPr>
        <w:t xml:space="preserve"> </w:t>
      </w:r>
      <w:r w:rsidRPr="008D29FA">
        <w:rPr>
          <w:rFonts w:ascii="Times New Roman" w:hAnsi="Times New Roman"/>
          <w:color w:val="FF0000"/>
          <w:sz w:val="40"/>
          <w:szCs w:val="40"/>
        </w:rPr>
        <w:t xml:space="preserve">В этой связи, в целях расширения круга потенциальных участников проводимых закупочных процедур и поддержания конкурентной борьбы между хозяйствующими субъектами на рынке по изготовлению протезов верхних и нижних конечностей для инвалидов </w:t>
      </w:r>
      <w:r w:rsidRPr="008D29FA">
        <w:rPr>
          <w:rFonts w:ascii="Times New Roman" w:hAnsi="Times New Roman"/>
          <w:b/>
          <w:color w:val="FF0000"/>
          <w:sz w:val="40"/>
          <w:szCs w:val="40"/>
          <w:u w:val="single"/>
        </w:rPr>
        <w:t>ФАС России направлено письмо в адрес заместителя Председателя ФСС России для принятия соответствующих мер по обеспечению равного доступа к участию в торгах для всех хозяйствующих субъектов, осуществляющих деятельность на рынке по изготовлению протезов верхних и нижних конечностей для инвалидов.</w:t>
      </w:r>
      <w:r w:rsidRPr="008D29FA">
        <w:rPr>
          <w:rFonts w:ascii="Times New Roman" w:hAnsi="Times New Roman"/>
          <w:color w:val="FF0000"/>
          <w:sz w:val="40"/>
          <w:szCs w:val="40"/>
        </w:rPr>
        <w:t xml:space="preserve"> Напомним, что ФСС России в указанном письме  рекомендовала устанавливать в закупочной документации всем региональным ФСС  завышенный по отношению к НМЦК предельный максимальный показатель оценки нестоимостного критерия по опыту изготовления протезов и предельной цене контракта в </w:t>
      </w:r>
      <w:r w:rsidR="00CF2231">
        <w:rPr>
          <w:rFonts w:ascii="Times New Roman" w:hAnsi="Times New Roman"/>
          <w:color w:val="FF0000"/>
          <w:sz w:val="40"/>
          <w:szCs w:val="40"/>
        </w:rPr>
        <w:t xml:space="preserve">3 - </w:t>
      </w:r>
      <w:r w:rsidRPr="008D29FA">
        <w:rPr>
          <w:rFonts w:ascii="Times New Roman" w:hAnsi="Times New Roman"/>
          <w:color w:val="FF0000"/>
          <w:sz w:val="40"/>
          <w:szCs w:val="40"/>
        </w:rPr>
        <w:t>5 раз, что ограничивало круг участников торгов и противоречило пункту 27 Правил оценки заявок, утвержденных ПП РФ №1085 от 28.11.2013г.</w:t>
      </w:r>
      <w:r w:rsidRPr="008D29FA">
        <w:rPr>
          <w:rFonts w:ascii="Times New Roman" w:hAnsi="Times New Roman"/>
          <w:color w:val="FF0000"/>
          <w:sz w:val="24"/>
          <w:szCs w:val="24"/>
        </w:rPr>
        <w:t xml:space="preserve"> </w:t>
      </w:r>
    </w:p>
    <w:p w:rsidR="008D29FA" w:rsidRPr="008D29FA" w:rsidRDefault="008D29FA" w:rsidP="008D29FA">
      <w:pPr>
        <w:spacing w:after="0"/>
        <w:jc w:val="both"/>
        <w:rPr>
          <w:rFonts w:ascii="Times New Roman" w:hAnsi="Times New Roman"/>
          <w:b/>
          <w:color w:val="00B0F0"/>
          <w:sz w:val="32"/>
          <w:szCs w:val="32"/>
          <w:u w:val="single"/>
        </w:rPr>
      </w:pPr>
      <w:r w:rsidRPr="008D29FA">
        <w:rPr>
          <w:rFonts w:ascii="Times New Roman" w:hAnsi="Times New Roman"/>
          <w:b/>
          <w:color w:val="00B0F0"/>
          <w:sz w:val="32"/>
          <w:szCs w:val="32"/>
          <w:u w:val="single"/>
        </w:rPr>
        <w:t>Документ: Письмо ФАС России от 27.08.2020 исх. №АЦ/74020/20 за подписью заместителя руководителя ФАС Цариковского А.Ю.</w:t>
      </w:r>
      <w:r>
        <w:rPr>
          <w:rFonts w:ascii="Times New Roman" w:hAnsi="Times New Roman"/>
          <w:b/>
          <w:color w:val="00B0F0"/>
          <w:sz w:val="32"/>
          <w:szCs w:val="32"/>
          <w:u w:val="single"/>
        </w:rPr>
        <w:t xml:space="preserve"> (смотри приложение к жалобе).</w:t>
      </w:r>
    </w:p>
    <w:p w:rsidR="00BD5DB8" w:rsidRDefault="00E35D17" w:rsidP="00BD5DB8">
      <w:pPr>
        <w:widowControl/>
        <w:tabs>
          <w:tab w:val="left" w:pos="1078"/>
          <w:tab w:val="left" w:pos="1330"/>
        </w:tabs>
        <w:spacing w:line="276" w:lineRule="auto"/>
        <w:jc w:val="both"/>
        <w:rPr>
          <w:rFonts w:ascii="Times New Roman" w:eastAsia="Calibri" w:hAnsi="Times New Roman"/>
          <w:b/>
          <w:color w:val="auto"/>
          <w:sz w:val="24"/>
          <w:szCs w:val="24"/>
          <w:lang w:eastAsia="en-US"/>
        </w:rPr>
      </w:pPr>
      <w:r>
        <w:rPr>
          <w:rFonts w:ascii="Times New Roman" w:eastAsia="Calibri" w:hAnsi="Times New Roman"/>
          <w:b/>
          <w:color w:val="auto"/>
          <w:sz w:val="24"/>
          <w:szCs w:val="24"/>
          <w:lang w:eastAsia="en-US"/>
        </w:rPr>
        <w:tab/>
      </w:r>
      <w:r w:rsidR="00BD5DB8" w:rsidRPr="00E35D17">
        <w:rPr>
          <w:rFonts w:ascii="Times New Roman" w:eastAsia="Calibri" w:hAnsi="Times New Roman"/>
          <w:b/>
          <w:color w:val="auto"/>
          <w:sz w:val="24"/>
          <w:szCs w:val="24"/>
          <w:lang w:eastAsia="en-US"/>
        </w:rPr>
        <w:t>Таким образом, действия Заказчика нарушают пункт 8 части 1 статьи 54.3 Закона о контрактной системе и содержат признаки состава административного правонарушения, предусмотренного частью 4.2 статьи</w:t>
      </w:r>
      <w:r w:rsidR="00BD5DB8" w:rsidRPr="00E35D17">
        <w:rPr>
          <w:rFonts w:ascii="Times New Roman" w:eastAsia="Calibri" w:hAnsi="Times New Roman"/>
          <w:color w:val="auto"/>
          <w:sz w:val="24"/>
          <w:szCs w:val="24"/>
          <w:lang w:eastAsia="en-US"/>
        </w:rPr>
        <w:t xml:space="preserve"> </w:t>
      </w:r>
      <w:r w:rsidR="00BD5DB8" w:rsidRPr="00E35D17">
        <w:rPr>
          <w:rFonts w:ascii="Times New Roman" w:eastAsia="Calibri" w:hAnsi="Times New Roman"/>
          <w:b/>
          <w:color w:val="auto"/>
          <w:sz w:val="24"/>
          <w:szCs w:val="24"/>
          <w:lang w:eastAsia="en-US"/>
        </w:rPr>
        <w:t xml:space="preserve">7.30 Кодекса Российской Федерации об административных правонарушениях. </w:t>
      </w:r>
    </w:p>
    <w:p w:rsidR="008D29FA" w:rsidRDefault="008D29FA" w:rsidP="00BD5DB8">
      <w:pPr>
        <w:widowControl/>
        <w:tabs>
          <w:tab w:val="left" w:pos="1078"/>
          <w:tab w:val="left" w:pos="1330"/>
        </w:tabs>
        <w:spacing w:line="276" w:lineRule="auto"/>
        <w:jc w:val="both"/>
        <w:rPr>
          <w:rFonts w:ascii="Times New Roman" w:eastAsia="Calibri" w:hAnsi="Times New Roman"/>
          <w:b/>
          <w:color w:val="auto"/>
          <w:sz w:val="24"/>
          <w:szCs w:val="24"/>
          <w:lang w:eastAsia="en-US"/>
        </w:rPr>
      </w:pPr>
    </w:p>
    <w:p w:rsidR="007F165B" w:rsidRPr="007F165B" w:rsidRDefault="007F165B" w:rsidP="006A78C2">
      <w:pPr>
        <w:pStyle w:val="BodyText"/>
        <w:widowControl w:val="0"/>
        <w:suppressAutoHyphens w:val="0"/>
        <w:autoSpaceDE w:val="0"/>
        <w:autoSpaceDN w:val="0"/>
        <w:spacing w:before="7" w:after="0" w:line="230" w:lineRule="auto"/>
        <w:ind w:firstLine="179"/>
        <w:jc w:val="both"/>
      </w:pPr>
      <w:r>
        <w:rPr>
          <w:rFonts w:ascii="Times New Roman" w:eastAsia="Calibri" w:hAnsi="Times New Roman"/>
          <w:lang w:eastAsia="en-US"/>
        </w:rPr>
        <w:lastRenderedPageBreak/>
        <w:t xml:space="preserve">2. </w:t>
      </w:r>
      <w:r w:rsidRPr="00BD5DB8">
        <w:rPr>
          <w:rFonts w:ascii="Times New Roman" w:eastAsia="Calibri" w:hAnsi="Times New Roman"/>
          <w:lang w:eastAsia="en-US"/>
        </w:rPr>
        <w:t xml:space="preserve">В Критериях оценки Конкурсной документации по показателю </w:t>
      </w:r>
      <w:r w:rsidRPr="007F165B">
        <w:rPr>
          <w:rFonts w:ascii="Times New Roman" w:eastAsia="Calibri" w:hAnsi="Times New Roman"/>
          <w:b/>
          <w:i/>
          <w:lang w:eastAsia="en-US"/>
        </w:rPr>
        <w:t>2.2 «</w:t>
      </w:r>
      <w:r w:rsidRPr="007F165B">
        <w:rPr>
          <w:rFonts w:ascii="Times New Roman" w:hAnsi="Times New Roman"/>
          <w:b/>
          <w:i/>
        </w:rPr>
        <w:t xml:space="preserve">«ОПЫТ УЧАСТНИКА КОНКУРСА ПО УСПЕШНОМУ ВЫПОЛНЕНИЮ РАБОТ ПО ИЗГОТОВЛЕНИЮ ПРОТЕЗОВ СОПОСТАВИМОГО ХАРАКТЕРА И ОБЪЕМА» </w:t>
      </w:r>
      <w:r w:rsidRPr="007F165B">
        <w:rPr>
          <w:rFonts w:ascii="Times New Roman" w:eastAsia="Calibri" w:hAnsi="Times New Roman"/>
          <w:i/>
          <w:lang w:eastAsia="en-US"/>
        </w:rPr>
        <w:t xml:space="preserve"> нестоимостного критерия </w:t>
      </w:r>
      <w:r w:rsidRPr="007F165B">
        <w:rPr>
          <w:rFonts w:ascii="Times New Roman" w:hAnsi="Times New Roman"/>
          <w:b/>
          <w:i/>
        </w:rPr>
        <w:t>«КВАЛИФИКАЦИЯ УЧАСТНИКОВ ЗАКУПКИ, В ТОМ ЧИСЛЕ НАЛИЧИЕ У НИХ  ФИНАНСОВЫХ РЕСУРСОВ, ОБОРУДОВАНИЯ И ДРУГИХ МАТЕРИАЛЬНЫХ РЕСУРСОВ, ПРИНАДЛЕЖАЩИХ ИМ НА ПPABE СОБСТВЕННОСТИ ИЛИ НА ИНОМ ЗАКОННОМ ОСНОВАНИИ, ОПЫТА РАБОТЫ, СВЯЗАННОГО С ПРЕДМЕТОМ KOHTPAKTA, И ДЕЛОВОЙ РЕПУТАЦИИ, СПЕЦИАЛИСТОВ И ИНЫХ РАБОТНИКОВ ОПРЕДЕЛЕННОГО УРОВНЯ КВАЛИФИКАЦИИ»</w:t>
      </w:r>
      <w:r w:rsidRPr="007F165B">
        <w:rPr>
          <w:rFonts w:ascii="Times New Roman" w:eastAsia="Calibri" w:hAnsi="Times New Roman"/>
          <w:i/>
          <w:lang w:eastAsia="en-US"/>
        </w:rPr>
        <w:t xml:space="preserve"> установлено, в том числе следующее:</w:t>
      </w:r>
      <w:r>
        <w:rPr>
          <w:rFonts w:ascii="Times New Roman" w:eastAsia="Calibri" w:hAnsi="Times New Roman"/>
          <w:i/>
          <w:lang w:eastAsia="en-US"/>
        </w:rPr>
        <w:t xml:space="preserve"> «</w:t>
      </w:r>
    </w:p>
    <w:p w:rsidR="007F165B" w:rsidRPr="007F165B" w:rsidRDefault="007F165B" w:rsidP="007F165B">
      <w:pPr>
        <w:pStyle w:val="BodyText"/>
        <w:spacing w:before="7" w:line="230" w:lineRule="auto"/>
        <w:ind w:left="179"/>
        <w:jc w:val="both"/>
        <w:rPr>
          <w:rFonts w:ascii="Times New Roman" w:hAnsi="Times New Roman"/>
          <w:i/>
        </w:rPr>
      </w:pPr>
      <w:r w:rsidRPr="007F165B">
        <w:rPr>
          <w:rFonts w:ascii="Times New Roman" w:hAnsi="Times New Roman"/>
          <w:i/>
        </w:rPr>
        <w:t xml:space="preserve">Наличие у участника закупки опыта по успешному выполнению работ сопоставимого характера и объема. </w:t>
      </w:r>
      <w:r w:rsidRPr="007F165B">
        <w:rPr>
          <w:rFonts w:ascii="Times New Roman" w:hAnsi="Times New Roman"/>
          <w:b/>
          <w:i/>
        </w:rPr>
        <w:t>Оценивается суммарный объем выполненных работ</w:t>
      </w:r>
      <w:r w:rsidRPr="007F165B">
        <w:rPr>
          <w:rFonts w:ascii="Times New Roman" w:hAnsi="Times New Roman"/>
          <w:i/>
        </w:rPr>
        <w:t>, а именно выполнение работ по изготовлению протезов нижних конечностей для пострадавших на производстве и граждан льготной категории, исчисляемый в рублях по контрактам за последние 3 года, предшествующих дате окончания срока подачи заявок на участие в настоящем конкурсе, без нарушения сроков и иных условий контракта по вине участника.</w:t>
      </w:r>
    </w:p>
    <w:p w:rsidR="007F165B" w:rsidRPr="00647D10" w:rsidRDefault="007F165B" w:rsidP="007F165B">
      <w:pPr>
        <w:jc w:val="both"/>
        <w:rPr>
          <w:rFonts w:ascii="Times New Roman" w:hAnsi="Times New Roman"/>
          <w:i/>
          <w:color w:val="FF0000"/>
          <w:sz w:val="24"/>
          <w:szCs w:val="24"/>
        </w:rPr>
      </w:pPr>
      <w:r w:rsidRPr="00647D10">
        <w:rPr>
          <w:rFonts w:ascii="Times New Roman" w:hAnsi="Times New Roman"/>
          <w:i/>
          <w:color w:val="FF0000"/>
          <w:sz w:val="24"/>
          <w:szCs w:val="24"/>
        </w:rPr>
        <w:t xml:space="preserve">При этом объем выполненных работ, исчисляемый в рублях, в каждом контракте должен </w:t>
      </w:r>
      <w:r w:rsidRPr="00BB6B2A">
        <w:rPr>
          <w:rFonts w:ascii="Times New Roman" w:hAnsi="Times New Roman"/>
          <w:i/>
          <w:color w:val="FF0000"/>
          <w:sz w:val="24"/>
          <w:szCs w:val="24"/>
        </w:rPr>
        <w:t xml:space="preserve">быть не менее </w:t>
      </w:r>
      <w:r w:rsidR="00806A57" w:rsidRPr="00806A57">
        <w:rPr>
          <w:rFonts w:ascii="Roboto" w:hAnsi="Roboto"/>
          <w:color w:val="FF0000"/>
          <w:sz w:val="29"/>
          <w:szCs w:val="29"/>
          <w:shd w:val="clear" w:color="auto" w:fill="FFFFFF"/>
        </w:rPr>
        <w:t>8 986 000,00</w:t>
      </w:r>
      <w:r w:rsidR="00806A57">
        <w:rPr>
          <w:rFonts w:ascii="Roboto" w:hAnsi="Roboto"/>
          <w:color w:val="334059"/>
          <w:sz w:val="29"/>
          <w:szCs w:val="29"/>
          <w:shd w:val="clear" w:color="auto" w:fill="FFFFFF"/>
        </w:rPr>
        <w:t xml:space="preserve"> </w:t>
      </w:r>
      <w:r w:rsidRPr="00BB6B2A">
        <w:rPr>
          <w:rFonts w:ascii="Times New Roman" w:hAnsi="Times New Roman"/>
          <w:b/>
          <w:i/>
          <w:color w:val="FF0000"/>
          <w:sz w:val="32"/>
          <w:szCs w:val="32"/>
        </w:rPr>
        <w:t>руб</w:t>
      </w:r>
      <w:r w:rsidR="002B0765" w:rsidRPr="00BB6B2A">
        <w:rPr>
          <w:rFonts w:ascii="Times New Roman" w:hAnsi="Times New Roman"/>
          <w:b/>
          <w:i/>
          <w:color w:val="FF0000"/>
          <w:sz w:val="32"/>
          <w:szCs w:val="32"/>
        </w:rPr>
        <w:t xml:space="preserve">лей, а для получения максимального количества баллов </w:t>
      </w:r>
      <w:r w:rsidR="00F348F9">
        <w:rPr>
          <w:rFonts w:ascii="Times New Roman" w:hAnsi="Times New Roman"/>
          <w:b/>
          <w:i/>
          <w:color w:val="FF0000"/>
          <w:sz w:val="32"/>
          <w:szCs w:val="32"/>
        </w:rPr>
        <w:t>–</w:t>
      </w:r>
      <w:r w:rsidR="002B0765" w:rsidRPr="00BB6B2A">
        <w:rPr>
          <w:rFonts w:ascii="Times New Roman" w:hAnsi="Times New Roman"/>
          <w:b/>
          <w:i/>
          <w:color w:val="FF0000"/>
          <w:sz w:val="32"/>
          <w:szCs w:val="32"/>
        </w:rPr>
        <w:t xml:space="preserve"> </w:t>
      </w:r>
      <w:r w:rsidR="0077450E" w:rsidRPr="0077450E">
        <w:rPr>
          <w:rFonts w:ascii="Times New Roman" w:hAnsi="Times New Roman"/>
          <w:b/>
          <w:bCs/>
          <w:color w:val="FF0000"/>
          <w:sz w:val="28"/>
          <w:szCs w:val="28"/>
        </w:rPr>
        <w:t>44 930 000</w:t>
      </w:r>
      <w:r w:rsidR="0077450E" w:rsidRPr="00F1723E">
        <w:rPr>
          <w:rFonts w:ascii="Times New Roman" w:hAnsi="Times New Roman"/>
          <w:b/>
          <w:bCs/>
          <w:sz w:val="24"/>
          <w:szCs w:val="24"/>
        </w:rPr>
        <w:t xml:space="preserve">  </w:t>
      </w:r>
      <w:r w:rsidR="00BB6B2A" w:rsidRPr="00BB6B2A">
        <w:rPr>
          <w:rFonts w:ascii="Times New Roman" w:hAnsi="Times New Roman"/>
          <w:b/>
          <w:i/>
          <w:color w:val="FF0000"/>
          <w:sz w:val="32"/>
          <w:szCs w:val="32"/>
        </w:rPr>
        <w:t>рублей.</w:t>
      </w:r>
      <w:r w:rsidR="00BB6B2A">
        <w:t xml:space="preserve"> </w:t>
      </w:r>
    </w:p>
    <w:p w:rsidR="007F165B" w:rsidRPr="007F165B" w:rsidRDefault="007F165B" w:rsidP="007F165B">
      <w:pPr>
        <w:jc w:val="both"/>
        <w:rPr>
          <w:rFonts w:ascii="Times New Roman" w:hAnsi="Times New Roman"/>
          <w:i/>
          <w:sz w:val="24"/>
          <w:szCs w:val="24"/>
        </w:rPr>
      </w:pPr>
      <w:r w:rsidRPr="007F165B">
        <w:rPr>
          <w:rFonts w:ascii="Times New Roman" w:hAnsi="Times New Roman"/>
          <w:i/>
          <w:sz w:val="24"/>
          <w:szCs w:val="24"/>
        </w:rPr>
        <w:t>Сведения о наличии опыта участника подтверждаются копиями государственных контрактов (с актами выполненных работ), заключенных в соответствии с Федеральным законом № 44- ФЗ, опубликованных на официальном сайте www.zakupki.gov.ru, содержащих сведения о стоимости выполняемых работ.</w:t>
      </w:r>
      <w:r w:rsidRPr="007F165B">
        <w:rPr>
          <w:rFonts w:ascii="Times New Roman" w:hAnsi="Times New Roman"/>
          <w:i/>
          <w:sz w:val="24"/>
          <w:szCs w:val="24"/>
        </w:rPr>
        <w:tab/>
      </w:r>
    </w:p>
    <w:p w:rsidR="007F165B" w:rsidRPr="007F165B" w:rsidRDefault="007F165B" w:rsidP="007F165B">
      <w:pPr>
        <w:jc w:val="both"/>
        <w:rPr>
          <w:rFonts w:ascii="Times New Roman" w:hAnsi="Times New Roman"/>
          <w:i/>
          <w:sz w:val="24"/>
          <w:szCs w:val="24"/>
        </w:rPr>
      </w:pPr>
      <w:r w:rsidRPr="007F165B">
        <w:rPr>
          <w:rFonts w:ascii="Times New Roman" w:hAnsi="Times New Roman"/>
          <w:i/>
          <w:sz w:val="24"/>
          <w:szCs w:val="24"/>
        </w:rPr>
        <w:t>Не представление в составе заявки на участие в конкурсе таких документов не является основанием для отказа в допуске к участию в конкурсе,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конкурсе.</w:t>
      </w:r>
    </w:p>
    <w:p w:rsidR="007F165B" w:rsidRPr="007F165B" w:rsidRDefault="007F165B" w:rsidP="007F165B">
      <w:pPr>
        <w:ind w:left="539"/>
        <w:jc w:val="both"/>
        <w:rPr>
          <w:rFonts w:ascii="Times New Roman" w:hAnsi="Times New Roman"/>
          <w:b/>
          <w:i/>
          <w:sz w:val="24"/>
          <w:szCs w:val="24"/>
        </w:rPr>
      </w:pPr>
      <w:r w:rsidRPr="007F165B">
        <w:rPr>
          <w:rFonts w:ascii="Times New Roman" w:hAnsi="Times New Roman"/>
          <w:b/>
          <w:i/>
          <w:sz w:val="24"/>
          <w:szCs w:val="24"/>
        </w:rPr>
        <w:t>Данный показатель рассчитывается следующим образом:</w:t>
      </w:r>
    </w:p>
    <w:p w:rsidR="00647D10" w:rsidRPr="00647D10" w:rsidRDefault="007F165B" w:rsidP="00647D10">
      <w:pPr>
        <w:shd w:val="clear" w:color="auto" w:fill="FFFFFF"/>
        <w:spacing w:before="120" w:after="120"/>
        <w:ind w:firstLine="720"/>
        <w:jc w:val="both"/>
        <w:rPr>
          <w:rFonts w:ascii="Times New Roman" w:hAnsi="Times New Roman"/>
          <w:b/>
          <w:i/>
          <w:color w:val="FF0000"/>
          <w:spacing w:val="-5"/>
          <w:sz w:val="40"/>
          <w:szCs w:val="40"/>
        </w:rPr>
      </w:pPr>
      <w:r w:rsidRPr="00647D10">
        <w:rPr>
          <w:rFonts w:ascii="Times New Roman" w:hAnsi="Times New Roman"/>
          <w:b/>
          <w:i/>
          <w:color w:val="FF0000"/>
          <w:sz w:val="40"/>
          <w:szCs w:val="40"/>
        </w:rPr>
        <w:t xml:space="preserve">Предельное необходимое максимальное значение показателя – </w:t>
      </w:r>
      <w:r w:rsidR="0077450E" w:rsidRPr="0077450E">
        <w:rPr>
          <w:rFonts w:ascii="Times New Roman" w:hAnsi="Times New Roman"/>
          <w:b/>
          <w:bCs/>
          <w:color w:val="FF0000"/>
          <w:sz w:val="28"/>
          <w:szCs w:val="28"/>
        </w:rPr>
        <w:t>44 930 000</w:t>
      </w:r>
      <w:r w:rsidR="0077450E" w:rsidRPr="00F1723E">
        <w:rPr>
          <w:rFonts w:ascii="Times New Roman" w:hAnsi="Times New Roman"/>
          <w:b/>
          <w:bCs/>
          <w:sz w:val="24"/>
          <w:szCs w:val="24"/>
        </w:rPr>
        <w:t xml:space="preserve">  </w:t>
      </w:r>
      <w:r w:rsidR="002A7FCC">
        <w:rPr>
          <w:rFonts w:ascii="Times New Roman" w:hAnsi="Times New Roman"/>
          <w:b/>
          <w:bCs/>
          <w:sz w:val="24"/>
          <w:szCs w:val="24"/>
        </w:rPr>
        <w:t xml:space="preserve"> </w:t>
      </w:r>
      <w:r w:rsidRPr="00647D10">
        <w:rPr>
          <w:rFonts w:ascii="Times New Roman" w:hAnsi="Times New Roman"/>
          <w:b/>
          <w:i/>
          <w:color w:val="FF0000"/>
          <w:sz w:val="40"/>
          <w:szCs w:val="40"/>
        </w:rPr>
        <w:t>рублей</w:t>
      </w:r>
      <w:r w:rsidR="00647D10" w:rsidRPr="00647D10">
        <w:rPr>
          <w:rFonts w:ascii="Times New Roman" w:hAnsi="Times New Roman"/>
          <w:b/>
          <w:i/>
          <w:color w:val="FF0000"/>
          <w:spacing w:val="-5"/>
          <w:sz w:val="40"/>
          <w:szCs w:val="40"/>
        </w:rPr>
        <w:t xml:space="preserve">, что в </w:t>
      </w:r>
      <w:r w:rsidR="006D1C73">
        <w:rPr>
          <w:rFonts w:ascii="Times New Roman" w:hAnsi="Times New Roman"/>
          <w:b/>
          <w:i/>
          <w:color w:val="FF0000"/>
          <w:spacing w:val="-5"/>
          <w:sz w:val="40"/>
          <w:szCs w:val="40"/>
        </w:rPr>
        <w:t>ПЯТЬ</w:t>
      </w:r>
      <w:r w:rsidR="00BB6B2A">
        <w:rPr>
          <w:rFonts w:ascii="Times New Roman" w:hAnsi="Times New Roman"/>
          <w:b/>
          <w:i/>
          <w:color w:val="FF0000"/>
          <w:spacing w:val="-5"/>
          <w:sz w:val="40"/>
          <w:szCs w:val="40"/>
        </w:rPr>
        <w:t xml:space="preserve"> </w:t>
      </w:r>
      <w:r w:rsidR="000A216E">
        <w:rPr>
          <w:rFonts w:ascii="Times New Roman" w:hAnsi="Times New Roman"/>
          <w:b/>
          <w:i/>
          <w:color w:val="FF0000"/>
          <w:spacing w:val="-5"/>
          <w:sz w:val="40"/>
          <w:szCs w:val="40"/>
        </w:rPr>
        <w:t xml:space="preserve"> РАЗ</w:t>
      </w:r>
      <w:r w:rsidR="00647D10" w:rsidRPr="00647D10">
        <w:rPr>
          <w:rFonts w:ascii="Times New Roman" w:hAnsi="Times New Roman"/>
          <w:b/>
          <w:i/>
          <w:color w:val="FF0000"/>
          <w:spacing w:val="-5"/>
          <w:sz w:val="40"/>
          <w:szCs w:val="40"/>
        </w:rPr>
        <w:t xml:space="preserve"> больше НМЦК, которые требуется поставить по условиям закупочной документации!!!!!!!!!!</w:t>
      </w:r>
    </w:p>
    <w:p w:rsidR="00647D10" w:rsidRPr="00647D10" w:rsidRDefault="00647D10" w:rsidP="00647D10">
      <w:pPr>
        <w:shd w:val="clear" w:color="auto" w:fill="FFFFFF"/>
        <w:spacing w:before="120" w:after="120"/>
        <w:ind w:firstLine="720"/>
        <w:jc w:val="both"/>
        <w:rPr>
          <w:rFonts w:ascii="Times New Roman" w:hAnsi="Times New Roman"/>
          <w:i/>
          <w:spacing w:val="-5"/>
          <w:sz w:val="24"/>
          <w:szCs w:val="24"/>
        </w:rPr>
      </w:pPr>
      <w:r w:rsidRPr="00647D10">
        <w:rPr>
          <w:rFonts w:ascii="Times New Roman" w:hAnsi="Times New Roman"/>
          <w:i/>
          <w:spacing w:val="-5"/>
          <w:sz w:val="24"/>
          <w:szCs w:val="24"/>
        </w:rPr>
        <w:t>Количество баллов, присуждаемых по показателю (</w:t>
      </w:r>
      <w:r w:rsidRPr="00647D10">
        <w:rPr>
          <w:rFonts w:ascii="Times New Roman" w:hAnsi="Times New Roman"/>
          <w:i/>
          <w:spacing w:val="-5"/>
          <w:sz w:val="24"/>
          <w:szCs w:val="24"/>
          <w:lang w:val="en-US"/>
        </w:rPr>
        <w:t>b</w:t>
      </w:r>
      <w:r w:rsidRPr="00647D10">
        <w:rPr>
          <w:rFonts w:ascii="Times New Roman" w:hAnsi="Times New Roman"/>
          <w:i/>
          <w:spacing w:val="-5"/>
          <w:sz w:val="24"/>
          <w:szCs w:val="24"/>
        </w:rPr>
        <w:t xml:space="preserve">1), определяется по формуле: </w:t>
      </w:r>
    </w:p>
    <w:p w:rsidR="00647D10" w:rsidRPr="00647D10" w:rsidRDefault="00647D10" w:rsidP="00647D10">
      <w:pPr>
        <w:shd w:val="clear" w:color="auto" w:fill="FFFFFF"/>
        <w:spacing w:before="120" w:after="120"/>
        <w:rPr>
          <w:rFonts w:ascii="Times New Roman" w:hAnsi="Times New Roman"/>
          <w:i/>
          <w:sz w:val="24"/>
          <w:szCs w:val="24"/>
        </w:rPr>
      </w:pPr>
      <w:r w:rsidRPr="00647D10">
        <w:rPr>
          <w:rFonts w:ascii="Times New Roman" w:hAnsi="Times New Roman"/>
          <w:i/>
          <w:sz w:val="24"/>
          <w:szCs w:val="24"/>
        </w:rPr>
        <w:t xml:space="preserve">              а) в случае, если </w:t>
      </w:r>
      <w:r w:rsidRPr="00647D10">
        <w:rPr>
          <w:rFonts w:ascii="Times New Roman" w:hAnsi="Times New Roman"/>
          <w:i/>
          <w:sz w:val="24"/>
          <w:szCs w:val="24"/>
          <w:lang w:val="en-US"/>
        </w:rPr>
        <w:t>K</w:t>
      </w:r>
      <w:r w:rsidRPr="00647D10">
        <w:rPr>
          <w:rFonts w:ascii="Times New Roman" w:hAnsi="Times New Roman"/>
          <w:i/>
          <w:sz w:val="24"/>
          <w:szCs w:val="24"/>
        </w:rPr>
        <w:t xml:space="preserve"> </w:t>
      </w:r>
      <w:r w:rsidRPr="00647D10">
        <w:rPr>
          <w:rFonts w:ascii="Times New Roman" w:hAnsi="Times New Roman"/>
          <w:i/>
          <w:sz w:val="24"/>
          <w:szCs w:val="24"/>
          <w:vertAlign w:val="subscript"/>
          <w:lang w:val="en-US"/>
        </w:rPr>
        <w:t>max</w:t>
      </w:r>
      <w:r w:rsidRPr="00647D10">
        <w:rPr>
          <w:rFonts w:ascii="Times New Roman" w:hAnsi="Times New Roman"/>
          <w:i/>
          <w:sz w:val="24"/>
          <w:szCs w:val="24"/>
          <w:vertAlign w:val="subscript"/>
        </w:rPr>
        <w:t xml:space="preserve"> &lt;</w:t>
      </w:r>
      <w:r w:rsidRPr="00647D10">
        <w:rPr>
          <w:rFonts w:ascii="Times New Roman" w:hAnsi="Times New Roman"/>
          <w:i/>
          <w:sz w:val="24"/>
          <w:szCs w:val="24"/>
        </w:rPr>
        <w:t xml:space="preserve"> </w:t>
      </w:r>
      <w:r w:rsidRPr="00647D10">
        <w:rPr>
          <w:rFonts w:ascii="Times New Roman" w:hAnsi="Times New Roman"/>
          <w:i/>
          <w:sz w:val="24"/>
          <w:szCs w:val="24"/>
          <w:lang w:val="en-US"/>
        </w:rPr>
        <w:t>K</w:t>
      </w:r>
      <w:r w:rsidRPr="00647D10">
        <w:rPr>
          <w:rFonts w:ascii="Times New Roman" w:hAnsi="Times New Roman"/>
          <w:i/>
          <w:sz w:val="24"/>
          <w:szCs w:val="24"/>
        </w:rPr>
        <w:t xml:space="preserve"> </w:t>
      </w:r>
      <w:r w:rsidRPr="00647D10">
        <w:rPr>
          <w:rFonts w:ascii="Times New Roman" w:hAnsi="Times New Roman"/>
          <w:i/>
          <w:sz w:val="24"/>
          <w:szCs w:val="24"/>
          <w:vertAlign w:val="superscript"/>
        </w:rPr>
        <w:t>пред</w:t>
      </w:r>
      <w:r w:rsidRPr="00647D10">
        <w:rPr>
          <w:rFonts w:ascii="Times New Roman" w:hAnsi="Times New Roman"/>
          <w:i/>
          <w:sz w:val="24"/>
          <w:szCs w:val="24"/>
          <w:vertAlign w:val="subscript"/>
        </w:rPr>
        <w:t xml:space="preserve"> , - </w:t>
      </w:r>
      <w:r w:rsidRPr="00647D10">
        <w:rPr>
          <w:rFonts w:ascii="Times New Roman" w:hAnsi="Times New Roman"/>
          <w:i/>
          <w:sz w:val="24"/>
          <w:szCs w:val="24"/>
        </w:rPr>
        <w:t xml:space="preserve"> по формуле : </w:t>
      </w:r>
      <w:r w:rsidRPr="00647D10">
        <w:rPr>
          <w:rFonts w:ascii="Times New Roman" w:hAnsi="Times New Roman"/>
          <w:i/>
          <w:sz w:val="24"/>
          <w:szCs w:val="24"/>
          <w:lang w:val="en-US"/>
        </w:rPr>
        <w:t>b</w:t>
      </w:r>
      <w:r w:rsidRPr="00647D10">
        <w:rPr>
          <w:rFonts w:ascii="Times New Roman" w:hAnsi="Times New Roman"/>
          <w:i/>
          <w:sz w:val="24"/>
          <w:szCs w:val="24"/>
        </w:rPr>
        <w:t>1=</w:t>
      </w:r>
      <w:r w:rsidRPr="00647D10">
        <w:rPr>
          <w:rFonts w:ascii="Times New Roman" w:hAnsi="Times New Roman"/>
          <w:i/>
          <w:sz w:val="24"/>
          <w:szCs w:val="24"/>
          <w:lang w:val="en-US"/>
        </w:rPr>
        <w:t>K</w:t>
      </w:r>
      <w:r w:rsidRPr="00647D10">
        <w:rPr>
          <w:rFonts w:ascii="Times New Roman" w:hAnsi="Times New Roman"/>
          <w:i/>
          <w:sz w:val="24"/>
          <w:szCs w:val="24"/>
        </w:rPr>
        <w:t>З*100*(К</w:t>
      </w:r>
      <w:r w:rsidRPr="00647D10">
        <w:rPr>
          <w:rFonts w:ascii="Times New Roman" w:hAnsi="Times New Roman"/>
          <w:i/>
          <w:sz w:val="24"/>
          <w:szCs w:val="24"/>
          <w:vertAlign w:val="subscript"/>
          <w:lang w:val="en-US"/>
        </w:rPr>
        <w:t>i</w:t>
      </w:r>
      <w:r w:rsidRPr="00647D10">
        <w:rPr>
          <w:rFonts w:ascii="Times New Roman" w:hAnsi="Times New Roman"/>
          <w:i/>
          <w:sz w:val="24"/>
          <w:szCs w:val="24"/>
          <w:vertAlign w:val="subscript"/>
        </w:rPr>
        <w:t xml:space="preserve"> </w:t>
      </w:r>
      <w:r w:rsidRPr="00647D10">
        <w:rPr>
          <w:rFonts w:ascii="Times New Roman" w:hAnsi="Times New Roman"/>
          <w:i/>
          <w:sz w:val="24"/>
          <w:szCs w:val="24"/>
        </w:rPr>
        <w:t xml:space="preserve">/ </w:t>
      </w:r>
      <w:r w:rsidRPr="00647D10">
        <w:rPr>
          <w:rFonts w:ascii="Times New Roman" w:hAnsi="Times New Roman"/>
          <w:i/>
          <w:sz w:val="24"/>
          <w:szCs w:val="24"/>
          <w:lang w:val="en-US"/>
        </w:rPr>
        <w:t>K</w:t>
      </w:r>
      <w:r w:rsidRPr="00647D10">
        <w:rPr>
          <w:rFonts w:ascii="Times New Roman" w:hAnsi="Times New Roman"/>
          <w:i/>
          <w:sz w:val="24"/>
          <w:szCs w:val="24"/>
        </w:rPr>
        <w:t xml:space="preserve"> </w:t>
      </w:r>
      <w:r w:rsidRPr="00647D10">
        <w:rPr>
          <w:rFonts w:ascii="Times New Roman" w:hAnsi="Times New Roman"/>
          <w:i/>
          <w:sz w:val="24"/>
          <w:szCs w:val="24"/>
          <w:vertAlign w:val="subscript"/>
          <w:lang w:val="en-US"/>
        </w:rPr>
        <w:t>max</w:t>
      </w:r>
      <w:r w:rsidRPr="00647D10">
        <w:rPr>
          <w:rFonts w:ascii="Times New Roman" w:hAnsi="Times New Roman"/>
          <w:i/>
          <w:sz w:val="24"/>
          <w:szCs w:val="24"/>
        </w:rPr>
        <w:t>)</w:t>
      </w:r>
    </w:p>
    <w:p w:rsidR="00647D10" w:rsidRPr="00647D10" w:rsidRDefault="00647D10" w:rsidP="00647D10">
      <w:pPr>
        <w:shd w:val="clear" w:color="auto" w:fill="FFFFFF"/>
        <w:spacing w:before="120" w:after="120"/>
        <w:jc w:val="center"/>
        <w:rPr>
          <w:rFonts w:ascii="Times New Roman" w:hAnsi="Times New Roman"/>
          <w:i/>
          <w:sz w:val="24"/>
          <w:szCs w:val="24"/>
        </w:rPr>
      </w:pPr>
      <w:r w:rsidRPr="00647D10">
        <w:rPr>
          <w:rFonts w:ascii="Times New Roman" w:hAnsi="Times New Roman"/>
          <w:i/>
          <w:sz w:val="24"/>
          <w:szCs w:val="24"/>
        </w:rPr>
        <w:t xml:space="preserve">б) в случае, если </w:t>
      </w:r>
      <w:r w:rsidRPr="00647D10">
        <w:rPr>
          <w:rFonts w:ascii="Times New Roman" w:hAnsi="Times New Roman"/>
          <w:i/>
          <w:sz w:val="24"/>
          <w:szCs w:val="24"/>
          <w:lang w:val="en-US"/>
        </w:rPr>
        <w:t>K</w:t>
      </w:r>
      <w:r w:rsidRPr="00647D10">
        <w:rPr>
          <w:rFonts w:ascii="Times New Roman" w:hAnsi="Times New Roman"/>
          <w:i/>
          <w:sz w:val="24"/>
          <w:szCs w:val="24"/>
        </w:rPr>
        <w:t xml:space="preserve"> </w:t>
      </w:r>
      <w:r w:rsidRPr="00647D10">
        <w:rPr>
          <w:rFonts w:ascii="Times New Roman" w:hAnsi="Times New Roman"/>
          <w:i/>
          <w:sz w:val="24"/>
          <w:szCs w:val="24"/>
          <w:vertAlign w:val="subscript"/>
          <w:lang w:val="en-US"/>
        </w:rPr>
        <w:t>max</w:t>
      </w:r>
      <w:r w:rsidRPr="00647D10">
        <w:rPr>
          <w:rFonts w:ascii="Times New Roman" w:hAnsi="Times New Roman"/>
          <w:i/>
          <w:sz w:val="24"/>
          <w:szCs w:val="24"/>
          <w:vertAlign w:val="subscript"/>
        </w:rPr>
        <w:t xml:space="preserve"> &gt;</w:t>
      </w:r>
      <w:r w:rsidRPr="00647D10">
        <w:rPr>
          <w:rFonts w:ascii="Times New Roman" w:hAnsi="Times New Roman"/>
          <w:i/>
          <w:sz w:val="24"/>
          <w:szCs w:val="24"/>
        </w:rPr>
        <w:t xml:space="preserve"> </w:t>
      </w:r>
      <w:r w:rsidRPr="00647D10">
        <w:rPr>
          <w:rFonts w:ascii="Times New Roman" w:hAnsi="Times New Roman"/>
          <w:i/>
          <w:sz w:val="24"/>
          <w:szCs w:val="24"/>
          <w:lang w:val="en-US"/>
        </w:rPr>
        <w:t>K</w:t>
      </w:r>
      <w:r w:rsidRPr="00647D10">
        <w:rPr>
          <w:rFonts w:ascii="Times New Roman" w:hAnsi="Times New Roman"/>
          <w:i/>
          <w:sz w:val="24"/>
          <w:szCs w:val="24"/>
        </w:rPr>
        <w:t xml:space="preserve"> </w:t>
      </w:r>
      <w:r w:rsidRPr="00647D10">
        <w:rPr>
          <w:rFonts w:ascii="Times New Roman" w:hAnsi="Times New Roman"/>
          <w:i/>
          <w:sz w:val="24"/>
          <w:szCs w:val="24"/>
          <w:vertAlign w:val="superscript"/>
        </w:rPr>
        <w:t>пред</w:t>
      </w:r>
      <w:r w:rsidRPr="00647D10">
        <w:rPr>
          <w:rFonts w:ascii="Times New Roman" w:hAnsi="Times New Roman"/>
          <w:i/>
          <w:sz w:val="24"/>
          <w:szCs w:val="24"/>
          <w:vertAlign w:val="subscript"/>
        </w:rPr>
        <w:t xml:space="preserve"> , - </w:t>
      </w:r>
      <w:r w:rsidRPr="00647D10">
        <w:rPr>
          <w:rFonts w:ascii="Times New Roman" w:hAnsi="Times New Roman"/>
          <w:i/>
          <w:sz w:val="24"/>
          <w:szCs w:val="24"/>
        </w:rPr>
        <w:t xml:space="preserve"> по формуле : </w:t>
      </w:r>
      <w:r w:rsidRPr="00647D10">
        <w:rPr>
          <w:rFonts w:ascii="Times New Roman" w:hAnsi="Times New Roman"/>
          <w:i/>
          <w:sz w:val="24"/>
          <w:szCs w:val="24"/>
          <w:lang w:val="en-US"/>
        </w:rPr>
        <w:t>b</w:t>
      </w:r>
      <w:r w:rsidRPr="00647D10">
        <w:rPr>
          <w:rFonts w:ascii="Times New Roman" w:hAnsi="Times New Roman"/>
          <w:i/>
          <w:sz w:val="24"/>
          <w:szCs w:val="24"/>
        </w:rPr>
        <w:t>1=</w:t>
      </w:r>
      <w:r w:rsidRPr="00647D10">
        <w:rPr>
          <w:rFonts w:ascii="Times New Roman" w:hAnsi="Times New Roman"/>
          <w:i/>
          <w:sz w:val="24"/>
          <w:szCs w:val="24"/>
          <w:lang w:val="en-US"/>
        </w:rPr>
        <w:t>K</w:t>
      </w:r>
      <w:r w:rsidRPr="00647D10">
        <w:rPr>
          <w:rFonts w:ascii="Times New Roman" w:hAnsi="Times New Roman"/>
          <w:i/>
          <w:sz w:val="24"/>
          <w:szCs w:val="24"/>
        </w:rPr>
        <w:t>З*100*(К</w:t>
      </w:r>
      <w:r w:rsidRPr="00647D10">
        <w:rPr>
          <w:rFonts w:ascii="Times New Roman" w:hAnsi="Times New Roman"/>
          <w:i/>
          <w:sz w:val="24"/>
          <w:szCs w:val="24"/>
          <w:vertAlign w:val="subscript"/>
          <w:lang w:val="en-US"/>
        </w:rPr>
        <w:t>i</w:t>
      </w:r>
      <w:r w:rsidRPr="00647D10">
        <w:rPr>
          <w:rFonts w:ascii="Times New Roman" w:hAnsi="Times New Roman"/>
          <w:i/>
          <w:sz w:val="24"/>
          <w:szCs w:val="24"/>
          <w:vertAlign w:val="subscript"/>
        </w:rPr>
        <w:t xml:space="preserve"> </w:t>
      </w:r>
      <w:r w:rsidRPr="00647D10">
        <w:rPr>
          <w:rFonts w:ascii="Times New Roman" w:hAnsi="Times New Roman"/>
          <w:i/>
          <w:sz w:val="24"/>
          <w:szCs w:val="24"/>
        </w:rPr>
        <w:t xml:space="preserve">/ </w:t>
      </w:r>
      <w:r w:rsidRPr="00647D10">
        <w:rPr>
          <w:rFonts w:ascii="Times New Roman" w:hAnsi="Times New Roman"/>
          <w:i/>
          <w:sz w:val="24"/>
          <w:szCs w:val="24"/>
          <w:lang w:val="en-US"/>
        </w:rPr>
        <w:t>K</w:t>
      </w:r>
      <w:r w:rsidRPr="00647D10">
        <w:rPr>
          <w:rFonts w:ascii="Times New Roman" w:hAnsi="Times New Roman"/>
          <w:i/>
          <w:sz w:val="24"/>
          <w:szCs w:val="24"/>
          <w:vertAlign w:val="superscript"/>
        </w:rPr>
        <w:t>пред</w:t>
      </w:r>
      <w:r w:rsidRPr="00647D10">
        <w:rPr>
          <w:rFonts w:ascii="Times New Roman" w:hAnsi="Times New Roman"/>
          <w:i/>
          <w:sz w:val="24"/>
          <w:szCs w:val="24"/>
        </w:rPr>
        <w:t xml:space="preserve">)     </w:t>
      </w:r>
      <w:r w:rsidRPr="00647D10">
        <w:rPr>
          <w:rFonts w:ascii="Times New Roman" w:hAnsi="Times New Roman"/>
          <w:i/>
          <w:spacing w:val="-10"/>
          <w:sz w:val="24"/>
          <w:szCs w:val="24"/>
        </w:rPr>
        <w:t>где:</w:t>
      </w:r>
    </w:p>
    <w:p w:rsidR="00647D10" w:rsidRPr="00647D10" w:rsidRDefault="00647D10" w:rsidP="00647D10">
      <w:pPr>
        <w:shd w:val="clear" w:color="auto" w:fill="FFFFFF"/>
        <w:spacing w:before="120" w:after="120"/>
        <w:jc w:val="both"/>
        <w:rPr>
          <w:rFonts w:ascii="Times New Roman" w:hAnsi="Times New Roman"/>
          <w:i/>
          <w:sz w:val="24"/>
          <w:szCs w:val="24"/>
        </w:rPr>
      </w:pPr>
      <w:r w:rsidRPr="00647D10">
        <w:rPr>
          <w:rFonts w:ascii="Times New Roman" w:hAnsi="Times New Roman"/>
          <w:i/>
          <w:position w:val="-6"/>
          <w:sz w:val="24"/>
          <w:szCs w:val="24"/>
        </w:rPr>
        <w:object w:dxaOrig="380" w:dyaOrig="279">
          <v:shape id="_x0000_i1028" type="#_x0000_t75" style="width:18.75pt;height:14.25pt" o:ole="">
            <v:imagedata r:id="rId20" o:title=""/>
          </v:shape>
          <o:OLEObject Type="Embed" ProgID="Equation.3" ShapeID="_x0000_i1028" DrawAspect="Content" ObjectID="_1662791334" r:id="rId26"/>
        </w:object>
      </w:r>
      <w:r w:rsidRPr="00647D10">
        <w:rPr>
          <w:rFonts w:ascii="Times New Roman" w:hAnsi="Times New Roman"/>
          <w:i/>
          <w:spacing w:val="-5"/>
          <w:sz w:val="24"/>
          <w:szCs w:val="24"/>
        </w:rPr>
        <w:t xml:space="preserve"> - коэффициент значимости показателя.</w:t>
      </w:r>
    </w:p>
    <w:p w:rsidR="00647D10" w:rsidRPr="00647D10" w:rsidRDefault="00647D10" w:rsidP="00647D10">
      <w:pPr>
        <w:shd w:val="clear" w:color="auto" w:fill="FFFFFF"/>
        <w:spacing w:before="120" w:after="120"/>
        <w:jc w:val="both"/>
        <w:rPr>
          <w:rFonts w:ascii="Times New Roman" w:hAnsi="Times New Roman"/>
          <w:i/>
          <w:sz w:val="24"/>
          <w:szCs w:val="24"/>
        </w:rPr>
      </w:pPr>
      <w:r w:rsidRPr="00647D10">
        <w:rPr>
          <w:rFonts w:ascii="Times New Roman" w:hAnsi="Times New Roman"/>
          <w:i/>
          <w:position w:val="-12"/>
          <w:sz w:val="24"/>
          <w:szCs w:val="24"/>
        </w:rPr>
        <w:object w:dxaOrig="300" w:dyaOrig="360">
          <v:shape id="_x0000_i1029" type="#_x0000_t75" style="width:15pt;height:18pt" o:ole="">
            <v:imagedata r:id="rId22" o:title=""/>
          </v:shape>
          <o:OLEObject Type="Embed" ProgID="Equation.3" ShapeID="_x0000_i1029" DrawAspect="Content" ObjectID="_1662791335" r:id="rId27"/>
        </w:object>
      </w:r>
      <w:r w:rsidRPr="00647D10">
        <w:rPr>
          <w:rFonts w:ascii="Times New Roman" w:hAnsi="Times New Roman"/>
          <w:i/>
          <w:sz w:val="24"/>
          <w:szCs w:val="24"/>
        </w:rPr>
        <w:t xml:space="preserve"> </w:t>
      </w:r>
      <w:r w:rsidRPr="00647D10">
        <w:rPr>
          <w:rFonts w:ascii="Times New Roman" w:hAnsi="Times New Roman"/>
          <w:i/>
          <w:spacing w:val="-14"/>
          <w:sz w:val="24"/>
          <w:szCs w:val="24"/>
        </w:rPr>
        <w:t>-  предложение участника закупки, заявка (предложение) которого оценивается;</w:t>
      </w:r>
    </w:p>
    <w:p w:rsidR="00647D10" w:rsidRPr="00647D10" w:rsidRDefault="00647D10" w:rsidP="00647D10">
      <w:pPr>
        <w:shd w:val="clear" w:color="auto" w:fill="FFFFFF"/>
        <w:spacing w:before="120" w:after="120"/>
        <w:jc w:val="both"/>
        <w:rPr>
          <w:rFonts w:ascii="Times New Roman" w:hAnsi="Times New Roman"/>
          <w:i/>
          <w:sz w:val="24"/>
          <w:szCs w:val="24"/>
        </w:rPr>
      </w:pPr>
      <w:r w:rsidRPr="00647D10">
        <w:rPr>
          <w:rFonts w:ascii="Times New Roman" w:hAnsi="Times New Roman"/>
          <w:i/>
          <w:position w:val="-12"/>
          <w:sz w:val="24"/>
          <w:szCs w:val="24"/>
        </w:rPr>
        <w:object w:dxaOrig="520" w:dyaOrig="360">
          <v:shape id="_x0000_i1030" type="#_x0000_t75" style="width:26.25pt;height:18pt" o:ole="">
            <v:imagedata r:id="rId24" o:title=""/>
          </v:shape>
          <o:OLEObject Type="Embed" ProgID="Equation.3" ShapeID="_x0000_i1030" DrawAspect="Content" ObjectID="_1662791336" r:id="rId28"/>
        </w:object>
      </w:r>
      <w:r w:rsidRPr="00647D10">
        <w:rPr>
          <w:rFonts w:ascii="Times New Roman" w:hAnsi="Times New Roman"/>
          <w:i/>
          <w:sz w:val="24"/>
          <w:szCs w:val="24"/>
        </w:rPr>
        <w:t xml:space="preserve"> - </w:t>
      </w:r>
      <w:r w:rsidRPr="00647D10">
        <w:rPr>
          <w:rFonts w:ascii="Times New Roman" w:hAnsi="Times New Roman"/>
          <w:i/>
          <w:spacing w:val="-6"/>
          <w:sz w:val="24"/>
          <w:szCs w:val="24"/>
        </w:rPr>
        <w:t xml:space="preserve">максимальное предложение из предложений по критерию оценки, сделанных </w:t>
      </w:r>
      <w:r w:rsidRPr="00647D10">
        <w:rPr>
          <w:rFonts w:ascii="Times New Roman" w:hAnsi="Times New Roman"/>
          <w:i/>
          <w:sz w:val="24"/>
          <w:szCs w:val="24"/>
        </w:rPr>
        <w:t>участниками закупки</w:t>
      </w:r>
    </w:p>
    <w:p w:rsidR="00647D10" w:rsidRPr="00647D10" w:rsidRDefault="00647D10" w:rsidP="00647D10">
      <w:pPr>
        <w:shd w:val="clear" w:color="auto" w:fill="FFFFFF"/>
        <w:spacing w:before="120" w:after="120"/>
        <w:jc w:val="both"/>
        <w:rPr>
          <w:rFonts w:ascii="Times New Roman" w:hAnsi="Times New Roman"/>
          <w:i/>
          <w:sz w:val="24"/>
          <w:szCs w:val="24"/>
        </w:rPr>
      </w:pPr>
      <w:r w:rsidRPr="00647D10">
        <w:rPr>
          <w:rFonts w:ascii="Times New Roman" w:hAnsi="Times New Roman"/>
          <w:i/>
          <w:sz w:val="24"/>
          <w:szCs w:val="24"/>
          <w:lang w:val="en-US"/>
        </w:rPr>
        <w:t>K</w:t>
      </w:r>
      <w:r w:rsidRPr="00647D10">
        <w:rPr>
          <w:rFonts w:ascii="Times New Roman" w:hAnsi="Times New Roman"/>
          <w:i/>
          <w:sz w:val="24"/>
          <w:szCs w:val="24"/>
          <w:vertAlign w:val="superscript"/>
        </w:rPr>
        <w:t xml:space="preserve">пред </w:t>
      </w:r>
      <w:r w:rsidRPr="00647D10">
        <w:rPr>
          <w:rFonts w:ascii="Times New Roman" w:hAnsi="Times New Roman"/>
          <w:i/>
          <w:sz w:val="24"/>
          <w:szCs w:val="24"/>
        </w:rPr>
        <w:t xml:space="preserve"> -  предельно необходимое заказчику максимальное значение показателя.</w:t>
      </w:r>
    </w:p>
    <w:p w:rsidR="00647D10" w:rsidRPr="00647D10" w:rsidRDefault="00647D10" w:rsidP="00647D10">
      <w:pPr>
        <w:shd w:val="clear" w:color="auto" w:fill="FFFFFF"/>
        <w:spacing w:before="120" w:after="120"/>
        <w:ind w:firstLine="720"/>
        <w:jc w:val="both"/>
        <w:rPr>
          <w:rFonts w:ascii="Times New Roman" w:hAnsi="Times New Roman"/>
          <w:i/>
          <w:sz w:val="24"/>
          <w:szCs w:val="24"/>
        </w:rPr>
      </w:pPr>
      <w:r w:rsidRPr="00647D10">
        <w:rPr>
          <w:rFonts w:ascii="Times New Roman" w:hAnsi="Times New Roman"/>
          <w:b/>
          <w:bCs/>
          <w:i/>
          <w:spacing w:val="-8"/>
          <w:sz w:val="24"/>
          <w:szCs w:val="24"/>
        </w:rPr>
        <w:lastRenderedPageBreak/>
        <w:t>Формула расчета рейтинга, присуждаемого заявке по данному критерию оценки:</w:t>
      </w:r>
    </w:p>
    <w:p w:rsidR="00647D10" w:rsidRPr="00647D10" w:rsidRDefault="00647D10" w:rsidP="00647D10">
      <w:pPr>
        <w:shd w:val="clear" w:color="auto" w:fill="FFFFFF"/>
        <w:spacing w:before="120" w:after="120"/>
        <w:ind w:firstLine="720"/>
        <w:jc w:val="both"/>
        <w:rPr>
          <w:rFonts w:ascii="Times New Roman" w:hAnsi="Times New Roman"/>
          <w:i/>
          <w:sz w:val="24"/>
          <w:szCs w:val="24"/>
          <w:lang w:val="en-US"/>
        </w:rPr>
      </w:pPr>
      <w:r w:rsidRPr="00647D10">
        <w:rPr>
          <w:rFonts w:ascii="Times New Roman" w:hAnsi="Times New Roman"/>
          <w:i/>
          <w:position w:val="-10"/>
          <w:sz w:val="24"/>
          <w:szCs w:val="24"/>
        </w:rPr>
        <w:object w:dxaOrig="1920" w:dyaOrig="320">
          <v:shape id="_x0000_i1031" type="#_x0000_t75" style="width:96pt;height:15.75pt" o:ole="">
            <v:imagedata r:id="rId29" o:title=""/>
          </v:shape>
          <o:OLEObject Type="Embed" ProgID="Equation.3" ShapeID="_x0000_i1031" DrawAspect="Content" ObjectID="_1662791337" r:id="rId30"/>
        </w:object>
      </w:r>
    </w:p>
    <w:p w:rsidR="00647D10" w:rsidRPr="00647D10" w:rsidRDefault="00647D10" w:rsidP="00647D10">
      <w:pPr>
        <w:shd w:val="clear" w:color="auto" w:fill="FFFFFF"/>
        <w:spacing w:before="120" w:after="120"/>
        <w:ind w:firstLine="720"/>
        <w:jc w:val="both"/>
        <w:rPr>
          <w:rFonts w:ascii="Times New Roman" w:hAnsi="Times New Roman"/>
          <w:i/>
          <w:sz w:val="24"/>
          <w:szCs w:val="24"/>
        </w:rPr>
      </w:pPr>
      <w:r w:rsidRPr="00647D10">
        <w:rPr>
          <w:rFonts w:ascii="Times New Roman" w:hAnsi="Times New Roman"/>
          <w:i/>
          <w:spacing w:val="-10"/>
          <w:sz w:val="24"/>
          <w:szCs w:val="24"/>
        </w:rPr>
        <w:t>где:</w:t>
      </w:r>
    </w:p>
    <w:p w:rsidR="00647D10" w:rsidRPr="00647D10" w:rsidRDefault="00647D10" w:rsidP="00647D10">
      <w:pPr>
        <w:shd w:val="clear" w:color="auto" w:fill="FFFFFF"/>
        <w:spacing w:before="120" w:after="120"/>
        <w:ind w:firstLine="720"/>
        <w:jc w:val="both"/>
        <w:rPr>
          <w:rFonts w:ascii="Times New Roman" w:hAnsi="Times New Roman"/>
          <w:i/>
          <w:sz w:val="24"/>
          <w:szCs w:val="24"/>
        </w:rPr>
      </w:pPr>
      <w:r w:rsidRPr="00647D10">
        <w:rPr>
          <w:rFonts w:ascii="Times New Roman" w:hAnsi="Times New Roman"/>
          <w:i/>
          <w:position w:val="-6"/>
          <w:sz w:val="24"/>
          <w:szCs w:val="24"/>
        </w:rPr>
        <w:object w:dxaOrig="380" w:dyaOrig="279">
          <v:shape id="_x0000_i1032" type="#_x0000_t75" style="width:18.75pt;height:14.25pt" o:ole="">
            <v:imagedata r:id="rId31" o:title=""/>
          </v:shape>
          <o:OLEObject Type="Embed" ProgID="Equation.3" ShapeID="_x0000_i1032" DrawAspect="Content" ObjectID="_1662791338" r:id="rId32"/>
        </w:object>
      </w:r>
      <w:r w:rsidRPr="00647D10">
        <w:rPr>
          <w:rFonts w:ascii="Times New Roman" w:hAnsi="Times New Roman"/>
          <w:b/>
          <w:bCs/>
          <w:i/>
          <w:spacing w:val="-5"/>
          <w:sz w:val="24"/>
          <w:szCs w:val="24"/>
        </w:rPr>
        <w:t xml:space="preserve"> </w:t>
      </w:r>
      <w:r w:rsidRPr="00647D10">
        <w:rPr>
          <w:rFonts w:ascii="Times New Roman" w:hAnsi="Times New Roman"/>
          <w:i/>
          <w:spacing w:val="-5"/>
          <w:sz w:val="24"/>
          <w:szCs w:val="24"/>
        </w:rPr>
        <w:t xml:space="preserve">- коэффициент значимости критерия оценки «Квалификация участников закупки, </w:t>
      </w:r>
      <w:r w:rsidRPr="00647D10">
        <w:rPr>
          <w:rFonts w:ascii="Times New Roman" w:hAnsi="Times New Roman"/>
          <w:i/>
          <w:spacing w:val="-4"/>
          <w:sz w:val="24"/>
          <w:szCs w:val="24"/>
        </w:rPr>
        <w:t xml:space="preserve">в том числе наличие у них финансовых ресурсов, оборудования и других </w:t>
      </w:r>
      <w:r w:rsidRPr="00647D10">
        <w:rPr>
          <w:rFonts w:ascii="Times New Roman" w:hAnsi="Times New Roman"/>
          <w:i/>
          <w:sz w:val="24"/>
          <w:szCs w:val="24"/>
        </w:rPr>
        <w:t xml:space="preserve">материальных ресурсов, принадлежащих им на праве собственности или на ином законном основании, опыта работы, связанного с предметом контракта, и деловой </w:t>
      </w:r>
      <w:r w:rsidRPr="00647D10">
        <w:rPr>
          <w:rFonts w:ascii="Times New Roman" w:hAnsi="Times New Roman"/>
          <w:i/>
          <w:spacing w:val="-5"/>
          <w:sz w:val="24"/>
          <w:szCs w:val="24"/>
        </w:rPr>
        <w:t>репутации, специалистов и иных работников определенного уровня квалификации».</w:t>
      </w:r>
    </w:p>
    <w:p w:rsidR="00647D10" w:rsidRPr="00647D10" w:rsidRDefault="00647D10" w:rsidP="00647D10">
      <w:pPr>
        <w:shd w:val="clear" w:color="auto" w:fill="FFFFFF"/>
        <w:spacing w:before="120" w:after="120"/>
        <w:ind w:firstLine="720"/>
        <w:jc w:val="both"/>
        <w:rPr>
          <w:rFonts w:ascii="Times New Roman" w:hAnsi="Times New Roman"/>
          <w:i/>
          <w:sz w:val="24"/>
          <w:szCs w:val="24"/>
        </w:rPr>
      </w:pPr>
      <w:r w:rsidRPr="00647D10">
        <w:rPr>
          <w:rFonts w:ascii="Times New Roman" w:hAnsi="Times New Roman"/>
          <w:i/>
          <w:position w:val="-10"/>
          <w:sz w:val="24"/>
          <w:szCs w:val="24"/>
        </w:rPr>
        <w:object w:dxaOrig="600" w:dyaOrig="320">
          <v:shape id="_x0000_i1033" type="#_x0000_t75" style="width:30pt;height:15.75pt" o:ole="">
            <v:imagedata r:id="rId33" o:title=""/>
          </v:shape>
          <o:OLEObject Type="Embed" ProgID="Equation.3" ShapeID="_x0000_i1033" DrawAspect="Content" ObjectID="_1662791339" r:id="rId34"/>
        </w:object>
      </w:r>
      <w:r w:rsidRPr="00647D10">
        <w:rPr>
          <w:rFonts w:ascii="Times New Roman" w:hAnsi="Times New Roman"/>
          <w:i/>
          <w:sz w:val="24"/>
          <w:szCs w:val="24"/>
        </w:rPr>
        <w:t xml:space="preserve"> - рейтинги по показателям критерия оценки «Квалификация участников </w:t>
      </w:r>
      <w:r w:rsidRPr="00647D10">
        <w:rPr>
          <w:rFonts w:ascii="Times New Roman" w:hAnsi="Times New Roman"/>
          <w:i/>
          <w:spacing w:val="-1"/>
          <w:sz w:val="24"/>
          <w:szCs w:val="24"/>
        </w:rPr>
        <w:t xml:space="preserve">закупки, в том числе наличие у них финансовых ресурсов, оборудования и других </w:t>
      </w:r>
      <w:r w:rsidRPr="00647D10">
        <w:rPr>
          <w:rFonts w:ascii="Times New Roman" w:hAnsi="Times New Roman"/>
          <w:i/>
          <w:spacing w:val="-4"/>
          <w:sz w:val="24"/>
          <w:szCs w:val="24"/>
        </w:rPr>
        <w:t xml:space="preserve">материальных ресурсов, принадлежащих им на праве собственности или на ином </w:t>
      </w:r>
      <w:r w:rsidRPr="00647D10">
        <w:rPr>
          <w:rFonts w:ascii="Times New Roman" w:hAnsi="Times New Roman"/>
          <w:i/>
          <w:spacing w:val="-3"/>
          <w:sz w:val="24"/>
          <w:szCs w:val="24"/>
        </w:rPr>
        <w:t xml:space="preserve">законном основании, опыта работы, связанного с предметом контракта, и деловой </w:t>
      </w:r>
      <w:r w:rsidRPr="00647D10">
        <w:rPr>
          <w:rFonts w:ascii="Times New Roman" w:hAnsi="Times New Roman"/>
          <w:i/>
          <w:spacing w:val="-5"/>
          <w:sz w:val="24"/>
          <w:szCs w:val="24"/>
        </w:rPr>
        <w:t>репутации, специалистов и иных работников определенного уровня квалификации».</w:t>
      </w:r>
    </w:p>
    <w:p w:rsidR="007F165B" w:rsidRPr="00647D10" w:rsidRDefault="00647D10" w:rsidP="00647D10">
      <w:pPr>
        <w:shd w:val="clear" w:color="auto" w:fill="FFFFFF"/>
        <w:spacing w:before="120" w:after="120"/>
        <w:ind w:firstLine="720"/>
        <w:jc w:val="both"/>
      </w:pPr>
      <w:r w:rsidRPr="00647D10">
        <w:rPr>
          <w:rFonts w:ascii="Times New Roman" w:hAnsi="Times New Roman"/>
          <w:i/>
          <w:position w:val="-6"/>
          <w:sz w:val="24"/>
          <w:szCs w:val="24"/>
        </w:rPr>
        <w:object w:dxaOrig="360" w:dyaOrig="279">
          <v:shape id="_x0000_i1034" type="#_x0000_t75" style="width:18pt;height:14.25pt" o:ole="">
            <v:imagedata r:id="rId35" o:title=""/>
          </v:shape>
          <o:OLEObject Type="Embed" ProgID="Equation.3" ShapeID="_x0000_i1034" DrawAspect="Content" ObjectID="_1662791340" r:id="rId36"/>
        </w:object>
      </w:r>
      <w:r w:rsidRPr="00647D10">
        <w:rPr>
          <w:rFonts w:ascii="Times New Roman" w:hAnsi="Times New Roman"/>
          <w:i/>
          <w:spacing w:val="-7"/>
          <w:sz w:val="24"/>
          <w:szCs w:val="24"/>
        </w:rPr>
        <w:t xml:space="preserve"> - рейтинг (количество баллов) </w:t>
      </w:r>
      <w:r w:rsidRPr="00647D10">
        <w:rPr>
          <w:rFonts w:ascii="Times New Roman" w:hAnsi="Times New Roman"/>
          <w:i/>
          <w:spacing w:val="-7"/>
          <w:sz w:val="24"/>
          <w:szCs w:val="24"/>
          <w:lang w:val="en-US"/>
        </w:rPr>
        <w:t>i</w:t>
      </w:r>
      <w:r w:rsidRPr="00647D10">
        <w:rPr>
          <w:rFonts w:ascii="Times New Roman" w:hAnsi="Times New Roman"/>
          <w:i/>
          <w:spacing w:val="-7"/>
          <w:sz w:val="24"/>
          <w:szCs w:val="24"/>
        </w:rPr>
        <w:t xml:space="preserve">-й Заявки по критерию «Квалификация участников </w:t>
      </w:r>
      <w:r w:rsidRPr="00647D10">
        <w:rPr>
          <w:rFonts w:ascii="Times New Roman" w:hAnsi="Times New Roman"/>
          <w:i/>
          <w:spacing w:val="-4"/>
          <w:sz w:val="24"/>
          <w:szCs w:val="24"/>
        </w:rPr>
        <w:t xml:space="preserve">закупки, в том числе наличие у них финансовых ресурсов, оборудования и других материальных ресурсов, принадлежащих им на праве собственности или на ином законном основании, опыта работы, связанного с предметом контракта, и деловой </w:t>
      </w:r>
      <w:r w:rsidRPr="00647D10">
        <w:rPr>
          <w:rFonts w:ascii="Times New Roman" w:hAnsi="Times New Roman"/>
          <w:i/>
          <w:spacing w:val="-5"/>
          <w:sz w:val="24"/>
          <w:szCs w:val="24"/>
        </w:rPr>
        <w:t>репутации, специалистов и иных работников определенного уровня квалификации</w:t>
      </w:r>
      <w:r w:rsidR="007F165B">
        <w:rPr>
          <w:rFonts w:ascii="Times New Roman" w:hAnsi="Times New Roman"/>
          <w:i/>
        </w:rPr>
        <w:t>»</w:t>
      </w:r>
    </w:p>
    <w:p w:rsidR="0031278E" w:rsidRPr="00647D10" w:rsidRDefault="0031278E" w:rsidP="00647D10">
      <w:pPr>
        <w:shd w:val="clear" w:color="auto" w:fill="FFFFFF"/>
        <w:spacing w:before="120" w:after="120"/>
        <w:ind w:firstLine="720"/>
        <w:jc w:val="both"/>
        <w:rPr>
          <w:rFonts w:ascii="Times New Roman" w:hAnsi="Times New Roman"/>
          <w:b/>
          <w:i/>
          <w:color w:val="FF0000"/>
          <w:spacing w:val="-5"/>
          <w:sz w:val="40"/>
          <w:szCs w:val="40"/>
        </w:rPr>
      </w:pPr>
      <w:r w:rsidRPr="00E35D17">
        <w:rPr>
          <w:rFonts w:ascii="Times New Roman" w:hAnsi="Times New Roman"/>
          <w:b/>
          <w:spacing w:val="-4"/>
          <w:szCs w:val="24"/>
        </w:rPr>
        <w:t xml:space="preserve">Заказчик требует от участников торгов </w:t>
      </w:r>
      <w:r w:rsidRPr="007D57B3">
        <w:rPr>
          <w:szCs w:val="24"/>
        </w:rPr>
        <w:t>объем выполненных работ, исчисляемый в рублях, в каждом контракте должен</w:t>
      </w:r>
      <w:r>
        <w:rPr>
          <w:szCs w:val="24"/>
        </w:rPr>
        <w:t xml:space="preserve"> </w:t>
      </w:r>
      <w:r w:rsidRPr="007D57B3">
        <w:rPr>
          <w:szCs w:val="24"/>
        </w:rPr>
        <w:t xml:space="preserve">быть не </w:t>
      </w:r>
      <w:r w:rsidRPr="00312F00">
        <w:rPr>
          <w:szCs w:val="24"/>
        </w:rPr>
        <w:t xml:space="preserve">менее </w:t>
      </w:r>
      <w:r w:rsidR="00806A57" w:rsidRPr="00806A57">
        <w:rPr>
          <w:rFonts w:ascii="Roboto" w:hAnsi="Roboto"/>
          <w:color w:val="FF0000"/>
          <w:sz w:val="29"/>
          <w:szCs w:val="29"/>
          <w:shd w:val="clear" w:color="auto" w:fill="FFFFFF"/>
        </w:rPr>
        <w:t>8 986 000,00</w:t>
      </w:r>
      <w:r w:rsidR="00806A57">
        <w:rPr>
          <w:rFonts w:ascii="Roboto" w:hAnsi="Roboto"/>
          <w:color w:val="334059"/>
          <w:sz w:val="29"/>
          <w:szCs w:val="29"/>
          <w:shd w:val="clear" w:color="auto" w:fill="FFFFFF"/>
        </w:rPr>
        <w:t xml:space="preserve"> </w:t>
      </w:r>
      <w:r>
        <w:rPr>
          <w:szCs w:val="24"/>
        </w:rPr>
        <w:t>рублей</w:t>
      </w:r>
      <w:r w:rsidRPr="00E35D17">
        <w:rPr>
          <w:rFonts w:ascii="Times New Roman" w:hAnsi="Times New Roman"/>
          <w:color w:val="FF0000"/>
          <w:szCs w:val="24"/>
        </w:rPr>
        <w:t xml:space="preserve">, </w:t>
      </w:r>
      <w:r w:rsidRPr="00E35D17">
        <w:rPr>
          <w:rFonts w:ascii="Times New Roman" w:hAnsi="Times New Roman"/>
          <w:b/>
          <w:color w:val="FF0000"/>
          <w:szCs w:val="24"/>
        </w:rPr>
        <w:t xml:space="preserve">а максимально – </w:t>
      </w:r>
      <w:r w:rsidRPr="00552384">
        <w:rPr>
          <w:rFonts w:ascii="Times New Roman" w:hAnsi="Times New Roman"/>
          <w:b/>
          <w:color w:val="FF0000"/>
          <w:szCs w:val="24"/>
        </w:rPr>
        <w:t xml:space="preserve">на </w:t>
      </w:r>
      <w:r w:rsidR="00FF1FC3">
        <w:rPr>
          <w:rFonts w:ascii="Times New Roman" w:hAnsi="Times New Roman"/>
          <w:b/>
          <w:color w:val="FF0000"/>
          <w:szCs w:val="24"/>
        </w:rPr>
        <w:t xml:space="preserve">             </w:t>
      </w:r>
      <w:r w:rsidR="002910B5">
        <w:rPr>
          <w:rFonts w:ascii="Times New Roman" w:hAnsi="Times New Roman"/>
          <w:b/>
          <w:color w:val="FF0000"/>
          <w:szCs w:val="24"/>
        </w:rPr>
        <w:t xml:space="preserve">        </w:t>
      </w:r>
      <w:r w:rsidR="0077450E" w:rsidRPr="0077450E">
        <w:rPr>
          <w:rFonts w:ascii="Times New Roman" w:hAnsi="Times New Roman"/>
          <w:b/>
          <w:bCs/>
          <w:color w:val="FF0000"/>
          <w:sz w:val="28"/>
          <w:szCs w:val="28"/>
        </w:rPr>
        <w:t>44 930 000</w:t>
      </w:r>
      <w:r w:rsidR="0077450E" w:rsidRPr="00F1723E">
        <w:rPr>
          <w:rFonts w:ascii="Times New Roman" w:hAnsi="Times New Roman"/>
          <w:b/>
          <w:bCs/>
          <w:sz w:val="24"/>
          <w:szCs w:val="24"/>
        </w:rPr>
        <w:t xml:space="preserve">  </w:t>
      </w:r>
      <w:r w:rsidR="002A7FCC">
        <w:rPr>
          <w:rFonts w:ascii="Times New Roman" w:hAnsi="Times New Roman"/>
          <w:b/>
          <w:bCs/>
          <w:sz w:val="24"/>
          <w:szCs w:val="24"/>
        </w:rPr>
        <w:t xml:space="preserve"> </w:t>
      </w:r>
      <w:r w:rsidR="00CF2231" w:rsidRPr="00647D10">
        <w:rPr>
          <w:rFonts w:ascii="Times New Roman" w:hAnsi="Times New Roman"/>
          <w:b/>
          <w:i/>
          <w:color w:val="FF0000"/>
          <w:sz w:val="40"/>
          <w:szCs w:val="40"/>
        </w:rPr>
        <w:t>рублей</w:t>
      </w:r>
      <w:r w:rsidR="00CF2231" w:rsidRPr="00647D10">
        <w:rPr>
          <w:rFonts w:ascii="Times New Roman" w:hAnsi="Times New Roman"/>
          <w:b/>
          <w:i/>
          <w:color w:val="FF0000"/>
          <w:spacing w:val="-5"/>
          <w:sz w:val="40"/>
          <w:szCs w:val="40"/>
        </w:rPr>
        <w:t xml:space="preserve">, что в </w:t>
      </w:r>
      <w:r w:rsidR="006D1C73">
        <w:rPr>
          <w:rFonts w:ascii="Times New Roman" w:hAnsi="Times New Roman"/>
          <w:b/>
          <w:i/>
          <w:color w:val="FF0000"/>
          <w:spacing w:val="-5"/>
          <w:sz w:val="40"/>
          <w:szCs w:val="40"/>
        </w:rPr>
        <w:t>ПЯТЬ РАЗ</w:t>
      </w:r>
      <w:r w:rsidR="00CF2231" w:rsidRPr="00647D10">
        <w:rPr>
          <w:rFonts w:ascii="Times New Roman" w:hAnsi="Times New Roman"/>
          <w:b/>
          <w:i/>
          <w:color w:val="FF0000"/>
          <w:spacing w:val="-5"/>
          <w:sz w:val="40"/>
          <w:szCs w:val="40"/>
        </w:rPr>
        <w:t xml:space="preserve"> больше НМЦК</w:t>
      </w:r>
      <w:r w:rsidR="00647D10" w:rsidRPr="00647D10">
        <w:rPr>
          <w:rFonts w:ascii="Times New Roman" w:hAnsi="Times New Roman"/>
          <w:b/>
          <w:i/>
          <w:color w:val="FF0000"/>
          <w:spacing w:val="-5"/>
          <w:sz w:val="40"/>
          <w:szCs w:val="40"/>
        </w:rPr>
        <w:t>, которые требуется поставить по условиям закупочной документации!!!!!!!!!!</w:t>
      </w:r>
      <w:r w:rsidRPr="00E35D17">
        <w:rPr>
          <w:rFonts w:ascii="Times New Roman" w:hAnsi="Times New Roman"/>
          <w:b/>
          <w:color w:val="FF0000"/>
          <w:szCs w:val="24"/>
        </w:rPr>
        <w:t xml:space="preserve">, </w:t>
      </w:r>
      <w:r w:rsidRPr="00E35D17">
        <w:rPr>
          <w:rFonts w:ascii="Times New Roman" w:hAnsi="Times New Roman"/>
          <w:b/>
          <w:color w:val="FF0000"/>
          <w:szCs w:val="24"/>
          <w:u w:val="single"/>
        </w:rPr>
        <w:t xml:space="preserve">что является несопоставимым показателем к </w:t>
      </w:r>
      <w:r w:rsidR="007076C8" w:rsidRPr="007D57B3">
        <w:rPr>
          <w:b/>
        </w:rPr>
        <w:t>суммарн</w:t>
      </w:r>
      <w:r w:rsidR="007076C8">
        <w:rPr>
          <w:b/>
        </w:rPr>
        <w:t>ому</w:t>
      </w:r>
      <w:r w:rsidR="007076C8" w:rsidRPr="007D57B3">
        <w:rPr>
          <w:b/>
        </w:rPr>
        <w:t xml:space="preserve"> объем</w:t>
      </w:r>
      <w:r w:rsidR="007076C8">
        <w:rPr>
          <w:b/>
        </w:rPr>
        <w:t>у</w:t>
      </w:r>
      <w:r w:rsidR="007076C8" w:rsidRPr="007D57B3">
        <w:rPr>
          <w:b/>
        </w:rPr>
        <w:t xml:space="preserve"> выполненных работ</w:t>
      </w:r>
      <w:r w:rsidRPr="00E35D17">
        <w:rPr>
          <w:rFonts w:ascii="Times New Roman" w:hAnsi="Times New Roman"/>
          <w:b/>
          <w:color w:val="FF0000"/>
          <w:szCs w:val="24"/>
          <w:u w:val="single"/>
        </w:rPr>
        <w:t xml:space="preserve"> требуемых заказчиком в данной закупке </w:t>
      </w:r>
      <w:r w:rsidRPr="00E35D17">
        <w:rPr>
          <w:rFonts w:ascii="Times New Roman" w:hAnsi="Times New Roman"/>
          <w:b/>
          <w:color w:val="FF0000"/>
          <w:szCs w:val="24"/>
        </w:rPr>
        <w:t xml:space="preserve">  (требуется изготовить </w:t>
      </w:r>
      <w:r w:rsidR="007076C8">
        <w:rPr>
          <w:rFonts w:ascii="Times New Roman" w:hAnsi="Times New Roman"/>
          <w:b/>
          <w:color w:val="FF0000"/>
          <w:szCs w:val="24"/>
        </w:rPr>
        <w:t xml:space="preserve"> протезы на общую сумму </w:t>
      </w:r>
      <w:r w:rsidR="00806A57" w:rsidRPr="00806A57">
        <w:rPr>
          <w:rFonts w:ascii="Roboto" w:hAnsi="Roboto"/>
          <w:color w:val="FF0000"/>
          <w:sz w:val="29"/>
          <w:szCs w:val="29"/>
          <w:shd w:val="clear" w:color="auto" w:fill="FFFFFF"/>
        </w:rPr>
        <w:t>8 986 000,00</w:t>
      </w:r>
      <w:r w:rsidR="00806A57">
        <w:rPr>
          <w:rFonts w:ascii="Roboto" w:hAnsi="Roboto"/>
          <w:color w:val="334059"/>
          <w:sz w:val="29"/>
          <w:szCs w:val="29"/>
          <w:shd w:val="clear" w:color="auto" w:fill="FFFFFF"/>
        </w:rPr>
        <w:t xml:space="preserve"> </w:t>
      </w:r>
      <w:r w:rsidR="007076C8" w:rsidRPr="00646575">
        <w:rPr>
          <w:b/>
          <w:color w:val="FF0000"/>
          <w:szCs w:val="24"/>
        </w:rPr>
        <w:t>рублей</w:t>
      </w:r>
      <w:r w:rsidRPr="00E35D17">
        <w:rPr>
          <w:rFonts w:ascii="Times New Roman" w:hAnsi="Times New Roman"/>
          <w:b/>
          <w:color w:val="FF0000"/>
          <w:szCs w:val="24"/>
        </w:rPr>
        <w:t xml:space="preserve">). Заказчик требует изготовить </w:t>
      </w:r>
      <w:r w:rsidR="0077450E">
        <w:rPr>
          <w:rFonts w:ascii="Times New Roman" w:hAnsi="Times New Roman"/>
          <w:b/>
          <w:color w:val="FF0000"/>
          <w:szCs w:val="24"/>
        </w:rPr>
        <w:t>3</w:t>
      </w:r>
      <w:r w:rsidR="00647D10">
        <w:rPr>
          <w:rFonts w:ascii="Times New Roman" w:hAnsi="Times New Roman"/>
          <w:b/>
          <w:color w:val="FF0000"/>
          <w:szCs w:val="24"/>
        </w:rPr>
        <w:t xml:space="preserve"> протез</w:t>
      </w:r>
      <w:r w:rsidR="007076C8">
        <w:rPr>
          <w:rFonts w:ascii="Times New Roman" w:hAnsi="Times New Roman"/>
          <w:b/>
          <w:color w:val="FF0000"/>
          <w:szCs w:val="24"/>
        </w:rPr>
        <w:t xml:space="preserve"> на общую сумму </w:t>
      </w:r>
      <w:r w:rsidR="00806A57" w:rsidRPr="00806A57">
        <w:rPr>
          <w:rFonts w:ascii="Roboto" w:hAnsi="Roboto"/>
          <w:color w:val="FF0000"/>
          <w:sz w:val="29"/>
          <w:szCs w:val="29"/>
          <w:shd w:val="clear" w:color="auto" w:fill="FFFFFF"/>
        </w:rPr>
        <w:t>8 986 000,00</w:t>
      </w:r>
      <w:r w:rsidR="00806A57">
        <w:rPr>
          <w:rFonts w:ascii="Roboto" w:hAnsi="Roboto"/>
          <w:color w:val="334059"/>
          <w:sz w:val="29"/>
          <w:szCs w:val="29"/>
          <w:shd w:val="clear" w:color="auto" w:fill="FFFFFF"/>
        </w:rPr>
        <w:t xml:space="preserve"> </w:t>
      </w:r>
      <w:r w:rsidR="007076C8" w:rsidRPr="002047F7">
        <w:rPr>
          <w:b/>
          <w:color w:val="FF0000"/>
          <w:szCs w:val="24"/>
        </w:rPr>
        <w:t>рублей</w:t>
      </w:r>
      <w:r w:rsidR="007076C8">
        <w:rPr>
          <w:szCs w:val="24"/>
        </w:rPr>
        <w:t>,</w:t>
      </w:r>
      <w:r w:rsidRPr="00E35D17">
        <w:rPr>
          <w:rFonts w:ascii="Times New Roman" w:hAnsi="Times New Roman"/>
          <w:b/>
          <w:color w:val="FF0000"/>
          <w:szCs w:val="24"/>
        </w:rPr>
        <w:t xml:space="preserve"> в рамках госконтракта заключенного по итогам конкурса (извещение </w:t>
      </w:r>
      <w:r w:rsidR="002B0765">
        <w:rPr>
          <w:rFonts w:ascii="Times New Roman" w:hAnsi="Times New Roman"/>
          <w:b/>
          <w:color w:val="FF0000"/>
          <w:szCs w:val="24"/>
        </w:rPr>
        <w:t>№</w:t>
      </w:r>
      <w:r w:rsidRPr="00E35D17">
        <w:rPr>
          <w:rFonts w:ascii="Times New Roman" w:hAnsi="Times New Roman"/>
          <w:szCs w:val="24"/>
        </w:rPr>
        <w:t xml:space="preserve"> </w:t>
      </w:r>
      <w:r w:rsidR="00055C29" w:rsidRPr="00806A57">
        <w:rPr>
          <w:rFonts w:ascii="Roboto" w:hAnsi="Roboto"/>
          <w:sz w:val="29"/>
          <w:szCs w:val="29"/>
          <w:bdr w:val="none" w:sz="0" w:space="0" w:color="auto" w:frame="1"/>
          <w:shd w:val="clear" w:color="auto" w:fill="FFFFFF"/>
        </w:rPr>
        <w:t>025210000012000008</w:t>
      </w:r>
      <w:r w:rsidR="00806A57">
        <w:rPr>
          <w:rFonts w:ascii="Roboto" w:hAnsi="Roboto"/>
          <w:sz w:val="29"/>
          <w:szCs w:val="29"/>
          <w:bdr w:val="none" w:sz="0" w:space="0" w:color="auto" w:frame="1"/>
          <w:shd w:val="clear" w:color="auto" w:fill="FFFFFF"/>
        </w:rPr>
        <w:t>7</w:t>
      </w:r>
      <w:r w:rsidR="003A01D0" w:rsidRPr="00AD309D">
        <w:rPr>
          <w:rFonts w:ascii="Times New Roman" w:hAnsi="Times New Roman"/>
          <w:b/>
          <w:color w:val="auto"/>
        </w:rPr>
        <w:t xml:space="preserve">  от </w:t>
      </w:r>
      <w:r w:rsidR="00055C29">
        <w:rPr>
          <w:rFonts w:ascii="Times New Roman" w:hAnsi="Times New Roman"/>
          <w:b/>
          <w:color w:val="auto"/>
        </w:rPr>
        <w:t>23</w:t>
      </w:r>
      <w:r w:rsidR="00991B91">
        <w:rPr>
          <w:rFonts w:ascii="Times New Roman" w:hAnsi="Times New Roman"/>
          <w:b/>
          <w:color w:val="auto"/>
        </w:rPr>
        <w:t xml:space="preserve"> сентября</w:t>
      </w:r>
      <w:r w:rsidR="00C1190E">
        <w:rPr>
          <w:rFonts w:ascii="Times New Roman" w:hAnsi="Times New Roman"/>
          <w:b/>
          <w:color w:val="auto"/>
        </w:rPr>
        <w:t xml:space="preserve"> 2020</w:t>
      </w:r>
      <w:r w:rsidRPr="00E35D17">
        <w:rPr>
          <w:rFonts w:ascii="Times New Roman" w:hAnsi="Times New Roman"/>
          <w:b/>
          <w:szCs w:val="24"/>
        </w:rPr>
        <w:t xml:space="preserve">), а производит оценку заявок участников закупки по </w:t>
      </w:r>
      <w:r w:rsidR="007076C8">
        <w:rPr>
          <w:rFonts w:ascii="Times New Roman" w:hAnsi="Times New Roman"/>
          <w:b/>
          <w:szCs w:val="24"/>
        </w:rPr>
        <w:t xml:space="preserve">объему выполненных работ на сумму превышающую НМЦК в данной закупке в </w:t>
      </w:r>
      <w:r w:rsidR="00DC60D3">
        <w:rPr>
          <w:rFonts w:ascii="Times New Roman" w:hAnsi="Times New Roman"/>
          <w:b/>
          <w:szCs w:val="24"/>
        </w:rPr>
        <w:t>5 раз</w:t>
      </w:r>
      <w:r w:rsidR="001260EF">
        <w:rPr>
          <w:rFonts w:ascii="Times New Roman" w:hAnsi="Times New Roman"/>
          <w:b/>
          <w:szCs w:val="24"/>
        </w:rPr>
        <w:t xml:space="preserve"> по отношению к требуемому количеству поставки (</w:t>
      </w:r>
      <w:r w:rsidR="0077450E">
        <w:rPr>
          <w:rFonts w:ascii="Times New Roman" w:hAnsi="Times New Roman"/>
          <w:b/>
          <w:szCs w:val="24"/>
        </w:rPr>
        <w:t>3</w:t>
      </w:r>
      <w:r w:rsidR="00CF2231">
        <w:rPr>
          <w:rFonts w:ascii="Times New Roman" w:hAnsi="Times New Roman"/>
          <w:b/>
          <w:szCs w:val="24"/>
        </w:rPr>
        <w:t xml:space="preserve"> протез</w:t>
      </w:r>
      <w:r w:rsidR="006D1C73">
        <w:rPr>
          <w:rFonts w:ascii="Times New Roman" w:hAnsi="Times New Roman"/>
          <w:b/>
          <w:szCs w:val="24"/>
        </w:rPr>
        <w:t>ов</w:t>
      </w:r>
      <w:r w:rsidR="00BB6B2A">
        <w:rPr>
          <w:rFonts w:ascii="Times New Roman" w:hAnsi="Times New Roman"/>
          <w:b/>
          <w:szCs w:val="24"/>
        </w:rPr>
        <w:t xml:space="preserve">, а максимально </w:t>
      </w:r>
      <w:r w:rsidR="0077450E">
        <w:rPr>
          <w:rFonts w:ascii="Times New Roman" w:hAnsi="Times New Roman"/>
          <w:b/>
          <w:szCs w:val="24"/>
        </w:rPr>
        <w:t>15</w:t>
      </w:r>
      <w:r w:rsidR="00DC60D3">
        <w:rPr>
          <w:rFonts w:ascii="Times New Roman" w:hAnsi="Times New Roman"/>
          <w:b/>
          <w:szCs w:val="24"/>
        </w:rPr>
        <w:t xml:space="preserve"> </w:t>
      </w:r>
      <w:r w:rsidR="00BB6B2A">
        <w:rPr>
          <w:rFonts w:ascii="Times New Roman" w:hAnsi="Times New Roman"/>
          <w:b/>
          <w:szCs w:val="24"/>
        </w:rPr>
        <w:t xml:space="preserve"> протезов</w:t>
      </w:r>
      <w:r w:rsidR="001260EF">
        <w:rPr>
          <w:rFonts w:ascii="Times New Roman" w:hAnsi="Times New Roman"/>
          <w:b/>
          <w:szCs w:val="24"/>
        </w:rPr>
        <w:t>)</w:t>
      </w:r>
      <w:r w:rsidRPr="00E35D17">
        <w:rPr>
          <w:rFonts w:ascii="Times New Roman" w:hAnsi="Times New Roman"/>
          <w:b/>
          <w:szCs w:val="24"/>
        </w:rPr>
        <w:t xml:space="preserve">, что </w:t>
      </w:r>
      <w:r w:rsidRPr="00E35D17">
        <w:rPr>
          <w:rFonts w:ascii="Times New Roman" w:hAnsi="Times New Roman"/>
          <w:b/>
          <w:color w:val="FF0000"/>
          <w:szCs w:val="24"/>
        </w:rPr>
        <w:t xml:space="preserve"> </w:t>
      </w:r>
      <w:r w:rsidRPr="00E35D17">
        <w:rPr>
          <w:rFonts w:ascii="Times New Roman" w:hAnsi="Times New Roman"/>
          <w:szCs w:val="24"/>
        </w:rPr>
        <w:t xml:space="preserve">нарушает требование Постановления Правительства РФ №1085 от 28.11.2013 года, в котором сказано, что </w:t>
      </w:r>
      <w:r w:rsidRPr="00E35D17">
        <w:rPr>
          <w:rFonts w:ascii="Times New Roman" w:hAnsi="Times New Roman"/>
          <w:b/>
          <w:color w:val="FF0000"/>
          <w:szCs w:val="24"/>
        </w:rPr>
        <w:t>Показателями нестоимостного критерия оценки</w:t>
      </w:r>
      <w:r w:rsidRPr="00E35D17">
        <w:rPr>
          <w:rFonts w:ascii="Times New Roman" w:hAnsi="Times New Roman"/>
          <w:szCs w:val="24"/>
        </w:rPr>
        <w:t xml:space="preserve"> "</w:t>
      </w:r>
      <w:r w:rsidRPr="00E35D17">
        <w:rPr>
          <w:rFonts w:ascii="Times New Roman" w:hAnsi="Times New Roman"/>
          <w:i/>
          <w:szCs w:val="24"/>
        </w:rPr>
        <w:t xml:space="preserve">квалификация участников закупки, в том числе наличие у них финансовых ресурсов, оборудования и других материальных ресурсов, принадлежащих им на праве собственности или на ином законном основании, </w:t>
      </w:r>
      <w:r w:rsidRPr="00E35D17">
        <w:rPr>
          <w:rFonts w:ascii="Times New Roman" w:hAnsi="Times New Roman"/>
          <w:b/>
          <w:i/>
          <w:color w:val="FF0000"/>
          <w:szCs w:val="24"/>
        </w:rPr>
        <w:t>опыта работы, связанного с предметом контракта</w:t>
      </w:r>
      <w:r w:rsidRPr="00E35D17">
        <w:rPr>
          <w:rFonts w:ascii="Times New Roman" w:hAnsi="Times New Roman"/>
          <w:i/>
          <w:szCs w:val="24"/>
        </w:rPr>
        <w:t>, и деловой репутации, специалистов и иных работников определенного уровня квалификации</w:t>
      </w:r>
      <w:r w:rsidRPr="00E35D17">
        <w:rPr>
          <w:rFonts w:ascii="Times New Roman" w:hAnsi="Times New Roman"/>
          <w:szCs w:val="24"/>
        </w:rPr>
        <w:t xml:space="preserve">" </w:t>
      </w:r>
      <w:r w:rsidRPr="00E35D17">
        <w:rPr>
          <w:rFonts w:ascii="Times New Roman" w:hAnsi="Times New Roman"/>
          <w:b/>
          <w:color w:val="FF0000"/>
          <w:szCs w:val="24"/>
        </w:rPr>
        <w:t xml:space="preserve">могут быть показатели  опыта участника по успешной поставке товара, выполнению работ, оказанию услуг </w:t>
      </w:r>
      <w:r w:rsidRPr="00E35D17">
        <w:rPr>
          <w:rFonts w:ascii="Times New Roman" w:hAnsi="Times New Roman"/>
          <w:b/>
          <w:color w:val="FF0000"/>
          <w:szCs w:val="24"/>
          <w:u w:val="single"/>
        </w:rPr>
        <w:t>ТОЛЬКО СОПОСТАВИМОГО ХАРАКТЕРА И ОБЪЕМА</w:t>
      </w:r>
      <w:r w:rsidRPr="00E35D17">
        <w:rPr>
          <w:rFonts w:ascii="Times New Roman" w:hAnsi="Times New Roman"/>
          <w:b/>
          <w:color w:val="FF0000"/>
          <w:szCs w:val="24"/>
        </w:rPr>
        <w:t>!!!!!!!!!!</w:t>
      </w:r>
      <w:r w:rsidRPr="00E35D17">
        <w:rPr>
          <w:rFonts w:ascii="Times New Roman" w:hAnsi="Times New Roman"/>
          <w:szCs w:val="24"/>
        </w:rPr>
        <w:t xml:space="preserve"> (см. пункт 27 Правил оценки заявок, окончательных предложений участников закупки товаров, работ, услуг для обеспечения государственных и муниципальных нужд, утвержденных Постановлением Правительства РФ от 28.11.2013 № 1085).  </w:t>
      </w:r>
    </w:p>
    <w:p w:rsidR="000E355C" w:rsidRPr="00FA76C8" w:rsidRDefault="0031278E" w:rsidP="000E355C">
      <w:pPr>
        <w:spacing w:before="7" w:line="230" w:lineRule="auto"/>
        <w:ind w:firstLine="709"/>
        <w:jc w:val="both"/>
        <w:rPr>
          <w:rFonts w:ascii="Times New Roman" w:hAnsi="Times New Roman"/>
          <w:i/>
          <w:sz w:val="24"/>
          <w:szCs w:val="24"/>
          <w:u w:val="single"/>
        </w:rPr>
      </w:pPr>
      <w:r>
        <w:rPr>
          <w:rFonts w:ascii="Times New Roman" w:eastAsia="Calibri" w:hAnsi="Times New Roman"/>
          <w:b/>
          <w:color w:val="auto"/>
          <w:sz w:val="24"/>
          <w:szCs w:val="24"/>
          <w:lang w:eastAsia="en-US"/>
        </w:rPr>
        <w:tab/>
      </w:r>
      <w:r w:rsidRPr="00E35D17">
        <w:rPr>
          <w:rFonts w:ascii="Times New Roman" w:eastAsia="Calibri" w:hAnsi="Times New Roman"/>
          <w:b/>
          <w:color w:val="FF0000"/>
          <w:sz w:val="24"/>
          <w:szCs w:val="24"/>
          <w:lang w:eastAsia="en-US"/>
        </w:rPr>
        <w:t>Следовательно, что действия Заказчика в части установления предельного максимального значения по указанному показателю и суммарного объема оказанных услуг ограничивает количество участников закупки и противоречит положениям Закона о контрактной системе</w:t>
      </w:r>
      <w:r>
        <w:rPr>
          <w:rFonts w:ascii="Times New Roman" w:eastAsia="Calibri" w:hAnsi="Times New Roman"/>
          <w:b/>
          <w:color w:val="FF0000"/>
          <w:sz w:val="24"/>
          <w:szCs w:val="24"/>
          <w:lang w:eastAsia="en-US"/>
        </w:rPr>
        <w:t xml:space="preserve"> и </w:t>
      </w:r>
      <w:r w:rsidRPr="00E35D17">
        <w:rPr>
          <w:rFonts w:ascii="Times New Roman" w:hAnsi="Times New Roman"/>
          <w:b/>
          <w:color w:val="FF0000"/>
          <w:sz w:val="24"/>
          <w:szCs w:val="24"/>
        </w:rPr>
        <w:t>пункту</w:t>
      </w:r>
      <w:r>
        <w:rPr>
          <w:rFonts w:ascii="Times New Roman" w:hAnsi="Times New Roman"/>
          <w:b/>
          <w:color w:val="FF0000"/>
          <w:sz w:val="24"/>
          <w:szCs w:val="24"/>
        </w:rPr>
        <w:t xml:space="preserve"> 27 </w:t>
      </w:r>
      <w:r w:rsidRPr="00E35D17">
        <w:rPr>
          <w:rFonts w:ascii="Times New Roman" w:hAnsi="Times New Roman"/>
          <w:b/>
          <w:color w:val="FF0000"/>
          <w:sz w:val="24"/>
          <w:szCs w:val="24"/>
        </w:rPr>
        <w:t xml:space="preserve">Правил оценки заявок, окончательных предложений участников закупки товаров, работ, услуг для обеспечения государственных и </w:t>
      </w:r>
      <w:r w:rsidRPr="00E35D17">
        <w:rPr>
          <w:rFonts w:ascii="Times New Roman" w:hAnsi="Times New Roman"/>
          <w:b/>
          <w:color w:val="FF0000"/>
          <w:sz w:val="24"/>
          <w:szCs w:val="24"/>
        </w:rPr>
        <w:lastRenderedPageBreak/>
        <w:t>муниципальных нужд, утвержденных Постановлением Правительства РФ от 28.11.2013 № 1085</w:t>
      </w:r>
      <w:r w:rsidRPr="00E35D17">
        <w:rPr>
          <w:rFonts w:ascii="Times New Roman" w:eastAsia="Calibri" w:hAnsi="Times New Roman"/>
          <w:b/>
          <w:color w:val="FF0000"/>
          <w:sz w:val="24"/>
          <w:szCs w:val="24"/>
          <w:lang w:eastAsia="en-US"/>
        </w:rPr>
        <w:t>.</w:t>
      </w:r>
      <w:r w:rsidR="000E355C">
        <w:rPr>
          <w:rFonts w:ascii="Times New Roman" w:eastAsia="Calibri" w:hAnsi="Times New Roman"/>
          <w:b/>
          <w:color w:val="FF0000"/>
          <w:sz w:val="24"/>
          <w:szCs w:val="24"/>
          <w:lang w:eastAsia="en-US"/>
        </w:rPr>
        <w:t xml:space="preserve"> Кроме этого, Заказчик ограничил оценку заявок участников закупки требованием принимать к оценке только </w:t>
      </w:r>
      <w:r w:rsidR="000E355C" w:rsidRPr="00FA76C8">
        <w:rPr>
          <w:rFonts w:ascii="Times New Roman" w:hAnsi="Times New Roman"/>
          <w:b/>
          <w:i/>
          <w:color w:val="FF0000"/>
          <w:sz w:val="32"/>
          <w:szCs w:val="32"/>
          <w:u w:val="single"/>
        </w:rPr>
        <w:t xml:space="preserve">выполнение работ по изготовлению протезов нижних конечностей. </w:t>
      </w:r>
      <w:r w:rsidR="000E355C" w:rsidRPr="00FA76C8">
        <w:rPr>
          <w:rFonts w:ascii="Times New Roman" w:hAnsi="Times New Roman"/>
          <w:color w:val="FF0000"/>
          <w:sz w:val="32"/>
          <w:szCs w:val="32"/>
        </w:rPr>
        <w:t xml:space="preserve"> </w:t>
      </w:r>
    </w:p>
    <w:p w:rsidR="001260EF" w:rsidRPr="008D29FA" w:rsidRDefault="0031278E" w:rsidP="001260EF">
      <w:pPr>
        <w:spacing w:before="7" w:line="230" w:lineRule="auto"/>
        <w:ind w:firstLine="709"/>
        <w:jc w:val="both"/>
        <w:rPr>
          <w:rFonts w:ascii="Times New Roman" w:hAnsi="Times New Roman"/>
          <w:color w:val="FF0000"/>
          <w:sz w:val="24"/>
          <w:szCs w:val="24"/>
        </w:rPr>
      </w:pPr>
      <w:r>
        <w:rPr>
          <w:rFonts w:ascii="Times New Roman" w:eastAsia="Calibri" w:hAnsi="Times New Roman"/>
          <w:b/>
          <w:color w:val="auto"/>
          <w:sz w:val="24"/>
          <w:szCs w:val="24"/>
          <w:lang w:eastAsia="en-US"/>
        </w:rPr>
        <w:tab/>
      </w:r>
      <w:r w:rsidR="001260EF">
        <w:rPr>
          <w:rFonts w:ascii="Times New Roman" w:hAnsi="Times New Roman"/>
          <w:color w:val="FF0000"/>
          <w:sz w:val="32"/>
          <w:szCs w:val="32"/>
        </w:rPr>
        <w:t xml:space="preserve">Согласно разъяснений ФАС России по указанным критериям оценки и требованиям ФСС России, сказано следующее: </w:t>
      </w:r>
      <w:r w:rsidR="001260EF" w:rsidRPr="008D29FA">
        <w:rPr>
          <w:rFonts w:ascii="Times New Roman" w:hAnsi="Times New Roman"/>
          <w:b/>
          <w:color w:val="FF0000"/>
          <w:sz w:val="24"/>
          <w:szCs w:val="24"/>
          <w:shd w:val="clear" w:color="auto" w:fill="FFFFFF"/>
        </w:rPr>
        <w:t xml:space="preserve">ФАС России рассмотрел критерии оценок заявок на участие в открытом конкурсе в электронной форме разработанные ФСС России (в письме  №02-09-05/07-03-3587 от 18.02.2020 за подписью заместителя председателя  ФСС России  Кошелева А.Г.) для проведения открытых конкурсов в электронной форме на изготовление протезов верхних и нижних конечностей для инвалидов через региональные отделения ФСС </w:t>
      </w:r>
      <w:r w:rsidR="001260EF" w:rsidRPr="008D29FA">
        <w:rPr>
          <w:rFonts w:ascii="Times New Roman" w:hAnsi="Times New Roman"/>
          <w:b/>
          <w:color w:val="FF0000"/>
          <w:sz w:val="56"/>
          <w:szCs w:val="56"/>
          <w:u w:val="single"/>
          <w:shd w:val="clear" w:color="auto" w:fill="FFFFFF"/>
        </w:rPr>
        <w:t>и признал их ограничивающими возможнос</w:t>
      </w:r>
      <w:r w:rsidR="001260EF">
        <w:rPr>
          <w:rFonts w:ascii="Times New Roman" w:hAnsi="Times New Roman"/>
          <w:b/>
          <w:color w:val="FF0000"/>
          <w:sz w:val="56"/>
          <w:szCs w:val="56"/>
          <w:u w:val="single"/>
          <w:shd w:val="clear" w:color="auto" w:fill="FFFFFF"/>
        </w:rPr>
        <w:t>ти отдельных участников торгов</w:t>
      </w:r>
      <w:r w:rsidR="001260EF" w:rsidRPr="008D29FA">
        <w:rPr>
          <w:rFonts w:ascii="Times New Roman" w:hAnsi="Times New Roman"/>
          <w:b/>
          <w:color w:val="FF0000"/>
          <w:sz w:val="56"/>
          <w:szCs w:val="56"/>
          <w:u w:val="single"/>
          <w:shd w:val="clear" w:color="auto" w:fill="FFFFFF"/>
        </w:rPr>
        <w:t>, связанные с равным доступам как к участию, так и к победе в таких закупках</w:t>
      </w:r>
      <w:r w:rsidR="001260EF" w:rsidRPr="008D29FA">
        <w:rPr>
          <w:rFonts w:ascii="Times New Roman" w:hAnsi="Times New Roman"/>
          <w:b/>
          <w:color w:val="FF0000"/>
          <w:sz w:val="24"/>
          <w:szCs w:val="24"/>
          <w:shd w:val="clear" w:color="auto" w:fill="FFFFFF"/>
        </w:rPr>
        <w:t>.</w:t>
      </w:r>
      <w:r w:rsidR="001260EF" w:rsidRPr="008D29FA">
        <w:rPr>
          <w:rFonts w:ascii="Times New Roman" w:hAnsi="Times New Roman"/>
          <w:b/>
          <w:color w:val="FF0000"/>
          <w:sz w:val="24"/>
          <w:szCs w:val="24"/>
        </w:rPr>
        <w:t xml:space="preserve"> </w:t>
      </w:r>
      <w:r w:rsidR="001260EF" w:rsidRPr="008D29FA">
        <w:rPr>
          <w:rFonts w:ascii="Times New Roman" w:hAnsi="Times New Roman"/>
          <w:color w:val="FF0000"/>
          <w:sz w:val="40"/>
          <w:szCs w:val="40"/>
        </w:rPr>
        <w:t xml:space="preserve">В этой связи, в целях расширения круга потенциальных участников проводимых закупочных процедур и поддержания конкурентной борьбы между хозяйствующими субъектами на рынке по изготовлению протезов верхних и нижних конечностей для инвалидов </w:t>
      </w:r>
      <w:r w:rsidR="001260EF" w:rsidRPr="008D29FA">
        <w:rPr>
          <w:rFonts w:ascii="Times New Roman" w:hAnsi="Times New Roman"/>
          <w:b/>
          <w:color w:val="FF0000"/>
          <w:sz w:val="40"/>
          <w:szCs w:val="40"/>
          <w:u w:val="single"/>
        </w:rPr>
        <w:t>ФАС России направлено письмо в адрес заместителя Председателя ФСС России для принятия соответствующих мер по обеспечению равного доступа к участию в торгах для всех хозяйствующих субъектов, осуществляющих деятельность на рынке по изготовлению протезов верхних и нижних конечностей для инвалидов.</w:t>
      </w:r>
      <w:r w:rsidR="001260EF" w:rsidRPr="008D29FA">
        <w:rPr>
          <w:rFonts w:ascii="Times New Roman" w:hAnsi="Times New Roman"/>
          <w:color w:val="FF0000"/>
          <w:sz w:val="40"/>
          <w:szCs w:val="40"/>
        </w:rPr>
        <w:t xml:space="preserve"> Напомним, что ФСС России в указанном письме  рекомендовала устанавливать в закупочной документации всем региональным ФСС  завышенный по отношению к НМЦК предельный максимальный показатель оценки </w:t>
      </w:r>
      <w:r w:rsidR="001260EF" w:rsidRPr="008D29FA">
        <w:rPr>
          <w:rFonts w:ascii="Times New Roman" w:hAnsi="Times New Roman"/>
          <w:color w:val="FF0000"/>
          <w:sz w:val="40"/>
          <w:szCs w:val="40"/>
        </w:rPr>
        <w:lastRenderedPageBreak/>
        <w:t xml:space="preserve">нестоимостного критерия по опыту изготовления протезов и предельной цене контракта в </w:t>
      </w:r>
      <w:r w:rsidR="00CF2231">
        <w:rPr>
          <w:rFonts w:ascii="Times New Roman" w:hAnsi="Times New Roman"/>
          <w:color w:val="FF0000"/>
          <w:sz w:val="40"/>
          <w:szCs w:val="40"/>
        </w:rPr>
        <w:t xml:space="preserve">3 - </w:t>
      </w:r>
      <w:r w:rsidR="001260EF" w:rsidRPr="008D29FA">
        <w:rPr>
          <w:rFonts w:ascii="Times New Roman" w:hAnsi="Times New Roman"/>
          <w:color w:val="FF0000"/>
          <w:sz w:val="40"/>
          <w:szCs w:val="40"/>
        </w:rPr>
        <w:t>5 раз, что ограничивало круг участников торгов и противоречило пункту 27 Правил оценки заявок, утвержденных ПП РФ №1085 от 28.11.2013г.</w:t>
      </w:r>
      <w:r w:rsidR="001260EF" w:rsidRPr="008D29FA">
        <w:rPr>
          <w:rFonts w:ascii="Times New Roman" w:hAnsi="Times New Roman"/>
          <w:color w:val="FF0000"/>
          <w:sz w:val="24"/>
          <w:szCs w:val="24"/>
        </w:rPr>
        <w:t xml:space="preserve"> </w:t>
      </w:r>
    </w:p>
    <w:p w:rsidR="001260EF" w:rsidRPr="008D29FA" w:rsidRDefault="001260EF" w:rsidP="001260EF">
      <w:pPr>
        <w:spacing w:after="0"/>
        <w:jc w:val="both"/>
        <w:rPr>
          <w:rFonts w:ascii="Times New Roman" w:hAnsi="Times New Roman"/>
          <w:b/>
          <w:color w:val="00B0F0"/>
          <w:sz w:val="32"/>
          <w:szCs w:val="32"/>
          <w:u w:val="single"/>
        </w:rPr>
      </w:pPr>
      <w:r w:rsidRPr="008D29FA">
        <w:rPr>
          <w:rFonts w:ascii="Times New Roman" w:hAnsi="Times New Roman"/>
          <w:b/>
          <w:color w:val="00B0F0"/>
          <w:sz w:val="32"/>
          <w:szCs w:val="32"/>
          <w:u w:val="single"/>
        </w:rPr>
        <w:t>Документ: Письмо ФАС России от 27.08.2020 исх. №АЦ/74020/20 за подписью заместителя руководителя ФАС Цариковского А.Ю.</w:t>
      </w:r>
      <w:r>
        <w:rPr>
          <w:rFonts w:ascii="Times New Roman" w:hAnsi="Times New Roman"/>
          <w:b/>
          <w:color w:val="00B0F0"/>
          <w:sz w:val="32"/>
          <w:szCs w:val="32"/>
          <w:u w:val="single"/>
        </w:rPr>
        <w:t xml:space="preserve"> (смотри приложение к жалобе).</w:t>
      </w:r>
    </w:p>
    <w:p w:rsidR="001260EF" w:rsidRDefault="001260EF" w:rsidP="0031278E">
      <w:pPr>
        <w:widowControl/>
        <w:tabs>
          <w:tab w:val="left" w:pos="1078"/>
          <w:tab w:val="left" w:pos="1330"/>
        </w:tabs>
        <w:spacing w:line="276" w:lineRule="auto"/>
        <w:jc w:val="both"/>
        <w:rPr>
          <w:rFonts w:ascii="Times New Roman" w:eastAsia="Calibri" w:hAnsi="Times New Roman"/>
          <w:b/>
          <w:color w:val="auto"/>
          <w:sz w:val="24"/>
          <w:szCs w:val="24"/>
          <w:lang w:eastAsia="en-US"/>
        </w:rPr>
      </w:pPr>
    </w:p>
    <w:p w:rsidR="0031278E" w:rsidRDefault="0031278E" w:rsidP="0031278E">
      <w:pPr>
        <w:widowControl/>
        <w:tabs>
          <w:tab w:val="left" w:pos="1078"/>
          <w:tab w:val="left" w:pos="1330"/>
        </w:tabs>
        <w:spacing w:line="276" w:lineRule="auto"/>
        <w:jc w:val="both"/>
        <w:rPr>
          <w:rFonts w:ascii="Times New Roman" w:eastAsia="Calibri" w:hAnsi="Times New Roman"/>
          <w:b/>
          <w:color w:val="auto"/>
          <w:sz w:val="24"/>
          <w:szCs w:val="24"/>
          <w:lang w:eastAsia="en-US"/>
        </w:rPr>
      </w:pPr>
      <w:r w:rsidRPr="00E35D17">
        <w:rPr>
          <w:rFonts w:ascii="Times New Roman" w:eastAsia="Calibri" w:hAnsi="Times New Roman"/>
          <w:b/>
          <w:color w:val="auto"/>
          <w:sz w:val="24"/>
          <w:szCs w:val="24"/>
          <w:lang w:eastAsia="en-US"/>
        </w:rPr>
        <w:t>Таким образом, действия Заказчика нарушают пункт 8 части 1 статьи 54.3 Закона о контрактной системе и содержат признаки состава административного правонарушения, предусмотренного частью 4.2 статьи</w:t>
      </w:r>
      <w:r w:rsidRPr="00E35D17">
        <w:rPr>
          <w:rFonts w:ascii="Times New Roman" w:eastAsia="Calibri" w:hAnsi="Times New Roman"/>
          <w:color w:val="auto"/>
          <w:sz w:val="24"/>
          <w:szCs w:val="24"/>
          <w:lang w:eastAsia="en-US"/>
        </w:rPr>
        <w:t xml:space="preserve"> </w:t>
      </w:r>
      <w:r w:rsidRPr="00E35D17">
        <w:rPr>
          <w:rFonts w:ascii="Times New Roman" w:eastAsia="Calibri" w:hAnsi="Times New Roman"/>
          <w:b/>
          <w:color w:val="auto"/>
          <w:sz w:val="24"/>
          <w:szCs w:val="24"/>
          <w:lang w:eastAsia="en-US"/>
        </w:rPr>
        <w:t xml:space="preserve">7.30 Кодекса Российской Федерации об административных правонарушениях. </w:t>
      </w:r>
    </w:p>
    <w:p w:rsidR="006A78C2" w:rsidRPr="00CF7EB2" w:rsidRDefault="006A78C2" w:rsidP="00EC3DB3">
      <w:pPr>
        <w:ind w:firstLine="708"/>
        <w:jc w:val="both"/>
        <w:rPr>
          <w:rFonts w:ascii="Times New Roman" w:hAnsi="Times New Roman"/>
          <w:b/>
          <w:bCs/>
          <w:iCs/>
          <w:color w:val="FF0000"/>
          <w:sz w:val="24"/>
          <w:szCs w:val="24"/>
        </w:rPr>
      </w:pPr>
      <w:r w:rsidRPr="00CF7EB2">
        <w:rPr>
          <w:rFonts w:ascii="Times New Roman" w:hAnsi="Times New Roman"/>
          <w:sz w:val="24"/>
          <w:szCs w:val="24"/>
        </w:rPr>
        <w:t xml:space="preserve">Согласно изложенному, принять участие в таком конкуре сможет только </w:t>
      </w:r>
      <w:r w:rsidRPr="00CF7EB2">
        <w:rPr>
          <w:rFonts w:ascii="Times New Roman" w:hAnsi="Times New Roman"/>
          <w:b/>
          <w:bCs/>
          <w:iCs/>
          <w:color w:val="FF0000"/>
          <w:sz w:val="24"/>
          <w:szCs w:val="24"/>
        </w:rPr>
        <w:t xml:space="preserve">ФГУП "Московское протезно-ортопедическое предприятие" Минтруда РФ у которого ЕДИНСТВЕННОГО есть соответствующий </w:t>
      </w:r>
      <w:r w:rsidR="001260EF">
        <w:rPr>
          <w:rFonts w:ascii="Times New Roman" w:hAnsi="Times New Roman"/>
          <w:b/>
          <w:bCs/>
          <w:iCs/>
          <w:color w:val="FF0000"/>
          <w:sz w:val="24"/>
          <w:szCs w:val="24"/>
        </w:rPr>
        <w:t xml:space="preserve">МАКСИМАЛЬНЫЙ </w:t>
      </w:r>
      <w:r w:rsidRPr="00CF7EB2">
        <w:rPr>
          <w:rFonts w:ascii="Times New Roman" w:hAnsi="Times New Roman"/>
          <w:b/>
          <w:bCs/>
          <w:iCs/>
          <w:color w:val="FF0000"/>
          <w:sz w:val="24"/>
          <w:szCs w:val="24"/>
        </w:rPr>
        <w:t xml:space="preserve">опыт изготовлении протезов для получения максимального количества баллов по этому подкритерию оценки,  и такой же суммарный максимальный опыт </w:t>
      </w:r>
      <w:r w:rsidR="001260EF">
        <w:rPr>
          <w:rFonts w:ascii="Times New Roman" w:eastAsia="Calibri" w:hAnsi="Times New Roman"/>
          <w:b/>
          <w:color w:val="FF0000"/>
          <w:sz w:val="24"/>
          <w:szCs w:val="24"/>
          <w:lang w:eastAsia="en-US"/>
        </w:rPr>
        <w:t>объема оказанных услуг</w:t>
      </w:r>
      <w:r w:rsidR="00EC3DB3" w:rsidRPr="00CF7EB2">
        <w:rPr>
          <w:rFonts w:ascii="Times New Roman" w:hAnsi="Times New Roman"/>
          <w:b/>
          <w:bCs/>
          <w:iCs/>
          <w:color w:val="FF0000"/>
          <w:sz w:val="24"/>
          <w:szCs w:val="24"/>
        </w:rPr>
        <w:t>, что является существенным ограничением количества участников данного конкурса и приведет к автоматической победе в нем  ФГУП "Московское протезно-ортопедическое предприятие" Минтруда РФ, который подаст заявку по максимальной цене и</w:t>
      </w:r>
      <w:r w:rsidR="00965DF5">
        <w:rPr>
          <w:rFonts w:ascii="Times New Roman" w:hAnsi="Times New Roman"/>
          <w:b/>
          <w:bCs/>
          <w:iCs/>
          <w:color w:val="FF0000"/>
          <w:sz w:val="24"/>
          <w:szCs w:val="24"/>
        </w:rPr>
        <w:t>,</w:t>
      </w:r>
      <w:r w:rsidR="00EC3DB3" w:rsidRPr="00CF7EB2">
        <w:rPr>
          <w:rFonts w:ascii="Times New Roman" w:hAnsi="Times New Roman"/>
          <w:b/>
          <w:bCs/>
          <w:iCs/>
          <w:color w:val="FF0000"/>
          <w:sz w:val="24"/>
          <w:szCs w:val="24"/>
        </w:rPr>
        <w:t xml:space="preserve"> оказавшись единственным участником</w:t>
      </w:r>
      <w:r w:rsidR="00965DF5">
        <w:rPr>
          <w:rFonts w:ascii="Times New Roman" w:hAnsi="Times New Roman"/>
          <w:b/>
          <w:bCs/>
          <w:iCs/>
          <w:color w:val="FF0000"/>
          <w:sz w:val="24"/>
          <w:szCs w:val="24"/>
        </w:rPr>
        <w:t>,</w:t>
      </w:r>
      <w:r w:rsidR="00EC3DB3" w:rsidRPr="00CF7EB2">
        <w:rPr>
          <w:rFonts w:ascii="Times New Roman" w:hAnsi="Times New Roman"/>
          <w:b/>
          <w:bCs/>
          <w:iCs/>
          <w:color w:val="FF0000"/>
          <w:sz w:val="24"/>
          <w:szCs w:val="24"/>
        </w:rPr>
        <w:t xml:space="preserve"> выиграет этот конкурс, что приведет к отсутствию экономии бюджетных денежных средств на торгах и ограничит конкуренцию в данном сегменте закупок. Если же иные участники торгов попытаются подать заявку для возможной победы в них, то им придется подавать заявку со снижением НМЦК на 60 и более процентов, т.к. они не смогут бороться с ФГУП "Московское протезно-ортопедическое предприятие" Минтруда РФ на равных и у них не будет соответствующего максимального опыта по количеству изготавливаемых протезов и суммарному максимальному объему услуг, что приведет к почти нулевым баллам по этим нестоимостным показателям оценки. </w:t>
      </w:r>
      <w:r w:rsidRPr="00CF7EB2">
        <w:rPr>
          <w:rFonts w:ascii="Times New Roman" w:hAnsi="Times New Roman"/>
          <w:b/>
          <w:bCs/>
          <w:iCs/>
          <w:color w:val="FF0000"/>
          <w:sz w:val="24"/>
          <w:szCs w:val="24"/>
        </w:rPr>
        <w:t xml:space="preserve">Но снижение НМЦК на 60% и более </w:t>
      </w:r>
      <w:r w:rsidR="00EC3DB3" w:rsidRPr="00CF7EB2">
        <w:rPr>
          <w:rFonts w:ascii="Times New Roman" w:hAnsi="Times New Roman"/>
          <w:b/>
          <w:bCs/>
          <w:iCs/>
          <w:color w:val="FF0000"/>
          <w:sz w:val="24"/>
          <w:szCs w:val="24"/>
        </w:rPr>
        <w:t>участникам торгов</w:t>
      </w:r>
      <w:r w:rsidRPr="00CF7EB2">
        <w:rPr>
          <w:rFonts w:ascii="Times New Roman" w:hAnsi="Times New Roman"/>
          <w:b/>
          <w:bCs/>
          <w:iCs/>
          <w:color w:val="FF0000"/>
          <w:sz w:val="24"/>
          <w:szCs w:val="24"/>
        </w:rPr>
        <w:t xml:space="preserve"> не выгодно, в таком случае изготовление данных протезов было бы ниже себестоимости и пришлось бы их делать из материалов плохого качества, что повлекло бы нарушение прав инвалидов).  </w:t>
      </w:r>
    </w:p>
    <w:p w:rsidR="00824841" w:rsidRDefault="00824841" w:rsidP="00824841">
      <w:pPr>
        <w:spacing w:line="340" w:lineRule="exact"/>
        <w:ind w:firstLine="855"/>
        <w:jc w:val="both"/>
        <w:rPr>
          <w:rFonts w:ascii="Times New Roman" w:hAnsi="Times New Roman"/>
        </w:rPr>
      </w:pPr>
      <w:r>
        <w:rPr>
          <w:rFonts w:ascii="Times New Roman" w:hAnsi="Times New Roman"/>
          <w:sz w:val="28"/>
          <w:szCs w:val="28"/>
        </w:rPr>
        <w:t xml:space="preserve">Указанные нарушения совершены «благодаря» указанию руководства ФСС России. Так </w:t>
      </w:r>
      <w:r>
        <w:rPr>
          <w:rFonts w:ascii="Times New Roman" w:hAnsi="Times New Roman"/>
        </w:rPr>
        <w:t>18 февраля 2020 года заместитель руководителя ФСС России Кошелев утвердил и направил в региональные ФСС страны рекомендательное письмо за исх. №02-09-05/07-03-3587 с указанием заточки нестоимостных критериев оценки заявок участников конкурсов проводимых на изготовление и поставку протезов инвалидам, а именно:</w:t>
      </w:r>
    </w:p>
    <w:p w:rsidR="00824841" w:rsidRDefault="00824841" w:rsidP="00824841">
      <w:pPr>
        <w:spacing w:line="340" w:lineRule="exact"/>
        <w:ind w:firstLine="855"/>
        <w:jc w:val="both"/>
        <w:rPr>
          <w:rFonts w:ascii="Times New Roman" w:hAnsi="Times New Roman"/>
        </w:rPr>
      </w:pPr>
      <w:r>
        <w:rPr>
          <w:rFonts w:ascii="Times New Roman" w:hAnsi="Times New Roman"/>
        </w:rPr>
        <w:t xml:space="preserve">- всем региональным ФСС предписано завышать предельный максимальный показатель оценки нестоимостного критерия по опыту в 5 раз, если предполагается осуществить поставку до 100 </w:t>
      </w:r>
      <w:r>
        <w:rPr>
          <w:rFonts w:ascii="Times New Roman" w:hAnsi="Times New Roman"/>
        </w:rPr>
        <w:lastRenderedPageBreak/>
        <w:t>протезов и в 4 раза, если предполагается осуществить поставку протезов в количестве от 101 до 500 протезов. Если же планируется заключить контракт на поставку свыше 501 протеза (изделия), то предельное максимальное значение показателя устанавливать в размере, увеличенном в 3 раза от планируемого количества в закупке.</w:t>
      </w:r>
    </w:p>
    <w:p w:rsidR="00824841" w:rsidRPr="00C826EA" w:rsidRDefault="00824841" w:rsidP="00824841">
      <w:pPr>
        <w:ind w:firstLine="708"/>
        <w:jc w:val="both"/>
        <w:rPr>
          <w:rFonts w:ascii="Times New Roman" w:hAnsi="Times New Roman"/>
          <w:sz w:val="28"/>
          <w:szCs w:val="28"/>
        </w:rPr>
      </w:pPr>
      <w:r w:rsidRPr="00C826EA">
        <w:rPr>
          <w:rFonts w:ascii="Times New Roman" w:hAnsi="Times New Roman"/>
          <w:sz w:val="28"/>
          <w:szCs w:val="28"/>
        </w:rPr>
        <w:t xml:space="preserve">В действиях заместителя руководителя </w:t>
      </w:r>
      <w:r>
        <w:rPr>
          <w:rFonts w:ascii="Times New Roman" w:hAnsi="Times New Roman"/>
          <w:sz w:val="28"/>
          <w:szCs w:val="28"/>
        </w:rPr>
        <w:t xml:space="preserve">ФСС </w:t>
      </w:r>
      <w:r w:rsidR="00A46784">
        <w:rPr>
          <w:rFonts w:ascii="Times New Roman" w:hAnsi="Times New Roman"/>
          <w:sz w:val="28"/>
          <w:szCs w:val="28"/>
        </w:rPr>
        <w:t>Омской</w:t>
      </w:r>
      <w:r w:rsidR="00581106">
        <w:rPr>
          <w:rFonts w:ascii="Times New Roman" w:hAnsi="Times New Roman"/>
          <w:sz w:val="28"/>
          <w:szCs w:val="28"/>
        </w:rPr>
        <w:t xml:space="preserve"> области</w:t>
      </w:r>
      <w:r>
        <w:rPr>
          <w:rFonts w:ascii="Times New Roman" w:hAnsi="Times New Roman"/>
          <w:sz w:val="28"/>
          <w:szCs w:val="28"/>
        </w:rPr>
        <w:t xml:space="preserve">, </w:t>
      </w:r>
      <w:r w:rsidRPr="00C826EA">
        <w:rPr>
          <w:rFonts w:ascii="Times New Roman" w:hAnsi="Times New Roman"/>
          <w:sz w:val="28"/>
          <w:szCs w:val="28"/>
        </w:rPr>
        <w:t>ФСС России, с чьего ведома подписа</w:t>
      </w:r>
      <w:r>
        <w:rPr>
          <w:rFonts w:ascii="Times New Roman" w:hAnsi="Times New Roman"/>
          <w:sz w:val="28"/>
          <w:szCs w:val="28"/>
        </w:rPr>
        <w:t>но</w:t>
      </w:r>
      <w:r w:rsidRPr="00C826EA">
        <w:rPr>
          <w:rFonts w:ascii="Times New Roman" w:hAnsi="Times New Roman"/>
          <w:sz w:val="28"/>
          <w:szCs w:val="28"/>
        </w:rPr>
        <w:t xml:space="preserve"> </w:t>
      </w:r>
      <w:r>
        <w:rPr>
          <w:rFonts w:ascii="Times New Roman" w:hAnsi="Times New Roman"/>
          <w:sz w:val="28"/>
          <w:szCs w:val="28"/>
        </w:rPr>
        <w:t xml:space="preserve"> указанное </w:t>
      </w:r>
      <w:r w:rsidRPr="00C826EA">
        <w:rPr>
          <w:rFonts w:ascii="Times New Roman" w:hAnsi="Times New Roman"/>
          <w:sz w:val="28"/>
          <w:szCs w:val="28"/>
        </w:rPr>
        <w:t>письмо №02-09-05/07-03-3587 от 18 февраля 2020 года</w:t>
      </w:r>
      <w:r>
        <w:rPr>
          <w:rFonts w:ascii="Times New Roman" w:hAnsi="Times New Roman"/>
        </w:rPr>
        <w:t xml:space="preserve"> </w:t>
      </w:r>
      <w:r w:rsidRPr="00C826EA">
        <w:rPr>
          <w:rFonts w:ascii="Times New Roman" w:hAnsi="Times New Roman"/>
          <w:sz w:val="28"/>
          <w:szCs w:val="28"/>
        </w:rPr>
        <w:t xml:space="preserve">о заточке конкурсной документации на изготовление и поставку протезов для обеспечения в победы филиалам </w:t>
      </w:r>
      <w:r w:rsidRPr="00C826EA">
        <w:rPr>
          <w:rFonts w:ascii="Times New Roman" w:hAnsi="Times New Roman"/>
          <w:b/>
          <w:bCs/>
          <w:iCs/>
          <w:color w:val="FF0000"/>
          <w:sz w:val="28"/>
          <w:szCs w:val="28"/>
        </w:rPr>
        <w:t>ФГУП "Московское протезно-ортопедическое предприятие" Минтруда РФ усматривается неприкрытый интерес. Данными</w:t>
      </w:r>
      <w:r>
        <w:rPr>
          <w:rFonts w:ascii="Times New Roman" w:hAnsi="Times New Roman"/>
          <w:b/>
          <w:bCs/>
          <w:iCs/>
          <w:color w:val="FF0000"/>
          <w:sz w:val="28"/>
          <w:szCs w:val="28"/>
        </w:rPr>
        <w:t xml:space="preserve"> </w:t>
      </w:r>
      <w:r w:rsidRPr="00C826EA">
        <w:rPr>
          <w:rFonts w:ascii="Times New Roman" w:hAnsi="Times New Roman"/>
          <w:b/>
          <w:bCs/>
          <w:iCs/>
          <w:color w:val="FF0000"/>
          <w:sz w:val="28"/>
          <w:szCs w:val="28"/>
        </w:rPr>
        <w:t xml:space="preserve">действиями руководства ФСС </w:t>
      </w:r>
      <w:r w:rsidR="00A46784">
        <w:rPr>
          <w:rFonts w:ascii="Times New Roman" w:hAnsi="Times New Roman"/>
          <w:b/>
          <w:bCs/>
          <w:iCs/>
          <w:color w:val="FF0000"/>
          <w:sz w:val="28"/>
          <w:szCs w:val="28"/>
        </w:rPr>
        <w:t>Омской</w:t>
      </w:r>
      <w:r w:rsidR="003431DA">
        <w:rPr>
          <w:rFonts w:ascii="Times New Roman" w:hAnsi="Times New Roman"/>
          <w:b/>
          <w:bCs/>
          <w:iCs/>
          <w:color w:val="FF0000"/>
          <w:sz w:val="28"/>
          <w:szCs w:val="28"/>
        </w:rPr>
        <w:t xml:space="preserve"> области</w:t>
      </w:r>
      <w:r>
        <w:rPr>
          <w:rFonts w:ascii="Times New Roman" w:hAnsi="Times New Roman"/>
          <w:b/>
          <w:bCs/>
          <w:iCs/>
          <w:color w:val="FF0000"/>
          <w:sz w:val="28"/>
          <w:szCs w:val="28"/>
        </w:rPr>
        <w:t xml:space="preserve"> и ФСС России </w:t>
      </w:r>
      <w:r w:rsidRPr="00C826EA">
        <w:rPr>
          <w:rFonts w:ascii="Times New Roman" w:hAnsi="Times New Roman"/>
          <w:b/>
          <w:bCs/>
          <w:iCs/>
          <w:color w:val="FF0000"/>
          <w:sz w:val="28"/>
          <w:szCs w:val="28"/>
        </w:rPr>
        <w:t>«убивается» конкуренция в закупках на изготовление и поста</w:t>
      </w:r>
      <w:r>
        <w:rPr>
          <w:rFonts w:ascii="Times New Roman" w:hAnsi="Times New Roman"/>
          <w:b/>
          <w:bCs/>
          <w:iCs/>
          <w:color w:val="FF0000"/>
          <w:sz w:val="28"/>
          <w:szCs w:val="28"/>
        </w:rPr>
        <w:t>вку протезов. Организации малог</w:t>
      </w:r>
      <w:r w:rsidRPr="00C826EA">
        <w:rPr>
          <w:rFonts w:ascii="Times New Roman" w:hAnsi="Times New Roman"/>
          <w:b/>
          <w:bCs/>
          <w:iCs/>
          <w:color w:val="FF0000"/>
          <w:sz w:val="28"/>
          <w:szCs w:val="28"/>
        </w:rPr>
        <w:t>о и среднего бизнеса, в т.ч. микропредприятия созданные в регионах России поставлены на грань банкротства, т.к. они заведомо не могут преодолеть пятикратный барьер опыта изготовления протезов и опыта суммарного исполненного контракта для участия в объявленных закупках филиалами ФСС в регионах с заточкой показателей нестоимостных критерие</w:t>
      </w:r>
      <w:r>
        <w:rPr>
          <w:rFonts w:ascii="Times New Roman" w:hAnsi="Times New Roman"/>
          <w:b/>
          <w:bCs/>
          <w:iCs/>
          <w:color w:val="FF0000"/>
          <w:sz w:val="28"/>
          <w:szCs w:val="28"/>
        </w:rPr>
        <w:t>в</w:t>
      </w:r>
      <w:r w:rsidRPr="00C826EA">
        <w:rPr>
          <w:rFonts w:ascii="Times New Roman" w:hAnsi="Times New Roman"/>
          <w:b/>
          <w:bCs/>
          <w:iCs/>
          <w:color w:val="FF0000"/>
          <w:sz w:val="28"/>
          <w:szCs w:val="28"/>
        </w:rPr>
        <w:t xml:space="preserve"> оценок согласно письму </w:t>
      </w:r>
      <w:r w:rsidRPr="00C826EA">
        <w:rPr>
          <w:rFonts w:ascii="Times New Roman" w:hAnsi="Times New Roman"/>
          <w:sz w:val="28"/>
          <w:szCs w:val="28"/>
        </w:rPr>
        <w:t>№02-09-05/07-03-3587 от 18 февраля 2020 года.</w:t>
      </w:r>
    </w:p>
    <w:p w:rsidR="001260EF" w:rsidRPr="008D29FA" w:rsidRDefault="001260EF" w:rsidP="001260EF">
      <w:pPr>
        <w:spacing w:before="7" w:line="230" w:lineRule="auto"/>
        <w:ind w:firstLine="709"/>
        <w:jc w:val="both"/>
        <w:rPr>
          <w:rFonts w:ascii="Times New Roman" w:hAnsi="Times New Roman"/>
          <w:color w:val="FF0000"/>
          <w:sz w:val="24"/>
          <w:szCs w:val="24"/>
        </w:rPr>
      </w:pPr>
      <w:r>
        <w:rPr>
          <w:rFonts w:ascii="Times New Roman" w:hAnsi="Times New Roman"/>
          <w:color w:val="FF0000"/>
          <w:sz w:val="32"/>
          <w:szCs w:val="32"/>
        </w:rPr>
        <w:t xml:space="preserve">Согласно разъяснений ФАС России по указанным критериям оценки и требованиям ФСС России, сказано следующее: </w:t>
      </w:r>
      <w:r w:rsidRPr="008D29FA">
        <w:rPr>
          <w:rFonts w:ascii="Times New Roman" w:hAnsi="Times New Roman"/>
          <w:b/>
          <w:color w:val="FF0000"/>
          <w:sz w:val="24"/>
          <w:szCs w:val="24"/>
          <w:shd w:val="clear" w:color="auto" w:fill="FFFFFF"/>
        </w:rPr>
        <w:t xml:space="preserve">ФАС России рассмотрел критерии оценок заявок на участие в открытом конкурсе в электронной форме разработанные ФСС России (в письме  №02-09-05/07-03-3587 от 18.02.2020 за подписью заместителя председателя  ФСС России  Кошелева А.Г.) для проведения открытых конкурсов в электронной форме на изготовление протезов верхних и нижних конечностей для инвалидов через региональные отделения ФСС </w:t>
      </w:r>
      <w:r w:rsidRPr="008D29FA">
        <w:rPr>
          <w:rFonts w:ascii="Times New Roman" w:hAnsi="Times New Roman"/>
          <w:b/>
          <w:color w:val="FF0000"/>
          <w:sz w:val="56"/>
          <w:szCs w:val="56"/>
          <w:u w:val="single"/>
          <w:shd w:val="clear" w:color="auto" w:fill="FFFFFF"/>
        </w:rPr>
        <w:t>и признал их ограничивающими возможнос</w:t>
      </w:r>
      <w:r>
        <w:rPr>
          <w:rFonts w:ascii="Times New Roman" w:hAnsi="Times New Roman"/>
          <w:b/>
          <w:color w:val="FF0000"/>
          <w:sz w:val="56"/>
          <w:szCs w:val="56"/>
          <w:u w:val="single"/>
          <w:shd w:val="clear" w:color="auto" w:fill="FFFFFF"/>
        </w:rPr>
        <w:t>ти отдельных участников торгов</w:t>
      </w:r>
      <w:r w:rsidRPr="008D29FA">
        <w:rPr>
          <w:rFonts w:ascii="Times New Roman" w:hAnsi="Times New Roman"/>
          <w:b/>
          <w:color w:val="FF0000"/>
          <w:sz w:val="56"/>
          <w:szCs w:val="56"/>
          <w:u w:val="single"/>
          <w:shd w:val="clear" w:color="auto" w:fill="FFFFFF"/>
        </w:rPr>
        <w:t>, связанные с равным доступам как к участию, так и к победе в таких закупках</w:t>
      </w:r>
      <w:r w:rsidRPr="008D29FA">
        <w:rPr>
          <w:rFonts w:ascii="Times New Roman" w:hAnsi="Times New Roman"/>
          <w:b/>
          <w:color w:val="FF0000"/>
          <w:sz w:val="24"/>
          <w:szCs w:val="24"/>
          <w:shd w:val="clear" w:color="auto" w:fill="FFFFFF"/>
        </w:rPr>
        <w:t>.</w:t>
      </w:r>
      <w:r w:rsidRPr="008D29FA">
        <w:rPr>
          <w:rFonts w:ascii="Times New Roman" w:hAnsi="Times New Roman"/>
          <w:b/>
          <w:color w:val="FF0000"/>
          <w:sz w:val="24"/>
          <w:szCs w:val="24"/>
        </w:rPr>
        <w:t xml:space="preserve"> </w:t>
      </w:r>
      <w:r w:rsidRPr="008D29FA">
        <w:rPr>
          <w:rFonts w:ascii="Times New Roman" w:hAnsi="Times New Roman"/>
          <w:color w:val="FF0000"/>
          <w:sz w:val="40"/>
          <w:szCs w:val="40"/>
        </w:rPr>
        <w:t xml:space="preserve">В этой связи, в целях расширения круга потенциальных участников проводимых закупочных процедур и поддержания конкурентной борьбы между хозяйствующими субъектами на рынке по изготовлению протезов верхних и нижних конечностей для инвалидов </w:t>
      </w:r>
      <w:r w:rsidRPr="008D29FA">
        <w:rPr>
          <w:rFonts w:ascii="Times New Roman" w:hAnsi="Times New Roman"/>
          <w:b/>
          <w:color w:val="FF0000"/>
          <w:sz w:val="40"/>
          <w:szCs w:val="40"/>
          <w:u w:val="single"/>
        </w:rPr>
        <w:t xml:space="preserve">ФАС России направлено письмо в адрес заместителя </w:t>
      </w:r>
      <w:r w:rsidRPr="008D29FA">
        <w:rPr>
          <w:rFonts w:ascii="Times New Roman" w:hAnsi="Times New Roman"/>
          <w:b/>
          <w:color w:val="FF0000"/>
          <w:sz w:val="40"/>
          <w:szCs w:val="40"/>
          <w:u w:val="single"/>
        </w:rPr>
        <w:lastRenderedPageBreak/>
        <w:t>Председателя ФСС России для принятия соответствующих мер по обеспечению равного доступа к участию в торгах для всех хозяйствующих субъектов, осуществляющих деятельность на рынке по изготовлению протезов верхних и нижних конечностей для инвалидов.</w:t>
      </w:r>
      <w:r w:rsidRPr="008D29FA">
        <w:rPr>
          <w:rFonts w:ascii="Times New Roman" w:hAnsi="Times New Roman"/>
          <w:color w:val="FF0000"/>
          <w:sz w:val="40"/>
          <w:szCs w:val="40"/>
        </w:rPr>
        <w:t xml:space="preserve"> Напомним, что ФСС России в указанном письме  рекомендовала устанавливать в закупочной документации всем региональным ФСС  завышенный по отношению к НМЦК предельный максимальный показатель оценки нестоимостного критерия по опыту изготовления протезов и предельной цене контракта в </w:t>
      </w:r>
      <w:r w:rsidR="001A4B48">
        <w:rPr>
          <w:rFonts w:ascii="Times New Roman" w:hAnsi="Times New Roman"/>
          <w:color w:val="FF0000"/>
          <w:sz w:val="40"/>
          <w:szCs w:val="40"/>
        </w:rPr>
        <w:t>3-</w:t>
      </w:r>
      <w:r w:rsidRPr="008D29FA">
        <w:rPr>
          <w:rFonts w:ascii="Times New Roman" w:hAnsi="Times New Roman"/>
          <w:color w:val="FF0000"/>
          <w:sz w:val="40"/>
          <w:szCs w:val="40"/>
        </w:rPr>
        <w:t>5 раз, что ограничивало круг участников торгов и противоречило пункту 27 Правил оценки заявок, утвержденных ПП РФ №1085 от 28.11.2013г.</w:t>
      </w:r>
      <w:r w:rsidRPr="008D29FA">
        <w:rPr>
          <w:rFonts w:ascii="Times New Roman" w:hAnsi="Times New Roman"/>
          <w:color w:val="FF0000"/>
          <w:sz w:val="24"/>
          <w:szCs w:val="24"/>
        </w:rPr>
        <w:t xml:space="preserve"> </w:t>
      </w:r>
    </w:p>
    <w:p w:rsidR="001260EF" w:rsidRPr="008D29FA" w:rsidRDefault="001260EF" w:rsidP="001260EF">
      <w:pPr>
        <w:spacing w:after="0"/>
        <w:jc w:val="both"/>
        <w:rPr>
          <w:rFonts w:ascii="Times New Roman" w:hAnsi="Times New Roman"/>
          <w:b/>
          <w:color w:val="00B0F0"/>
          <w:sz w:val="32"/>
          <w:szCs w:val="32"/>
          <w:u w:val="single"/>
        </w:rPr>
      </w:pPr>
      <w:r w:rsidRPr="008D29FA">
        <w:rPr>
          <w:rFonts w:ascii="Times New Roman" w:hAnsi="Times New Roman"/>
          <w:b/>
          <w:color w:val="00B0F0"/>
          <w:sz w:val="32"/>
          <w:szCs w:val="32"/>
          <w:u w:val="single"/>
        </w:rPr>
        <w:t>Документ: Письмо ФАС России от 27.08.2020 исх. №АЦ/74020/20 за подписью заместителя руководителя ФАС Цариковского А.Ю.</w:t>
      </w:r>
      <w:r>
        <w:rPr>
          <w:rFonts w:ascii="Times New Roman" w:hAnsi="Times New Roman"/>
          <w:b/>
          <w:color w:val="00B0F0"/>
          <w:sz w:val="32"/>
          <w:szCs w:val="32"/>
          <w:u w:val="single"/>
        </w:rPr>
        <w:t xml:space="preserve"> (смотри приложение к жалобе).</w:t>
      </w:r>
    </w:p>
    <w:p w:rsidR="00824841" w:rsidRPr="00806DDA" w:rsidRDefault="00824841" w:rsidP="001260EF">
      <w:pPr>
        <w:ind w:firstLine="708"/>
        <w:jc w:val="both"/>
        <w:rPr>
          <w:rFonts w:ascii="Times New Roman" w:hAnsi="Times New Roman"/>
          <w:bCs/>
          <w:i/>
          <w:iCs/>
          <w:sz w:val="24"/>
          <w:szCs w:val="24"/>
        </w:rPr>
      </w:pPr>
      <w:r w:rsidRPr="00806DDA">
        <w:rPr>
          <w:b/>
          <w:color w:val="FF0000"/>
          <w:sz w:val="24"/>
          <w:szCs w:val="24"/>
        </w:rPr>
        <w:t xml:space="preserve">  </w:t>
      </w:r>
      <w:r w:rsidRPr="00806DDA">
        <w:rPr>
          <w:rFonts w:ascii="Times New Roman" w:hAnsi="Times New Roman"/>
          <w:bCs/>
          <w:iCs/>
          <w:sz w:val="24"/>
          <w:szCs w:val="24"/>
        </w:rPr>
        <w:t xml:space="preserve">В соответствии с частью 1 статьи 11 №135-ФЗ, </w:t>
      </w:r>
      <w:r w:rsidRPr="00806DDA">
        <w:rPr>
          <w:rFonts w:ascii="Times New Roman" w:hAnsi="Times New Roman"/>
          <w:b/>
          <w:bCs/>
          <w:i/>
          <w:iCs/>
          <w:sz w:val="24"/>
          <w:szCs w:val="24"/>
        </w:rPr>
        <w:t>признаются картелем и запрещаются соглашения между хозяйствующими субъектами-конкурентами,</w:t>
      </w:r>
      <w:r w:rsidRPr="00806DDA">
        <w:rPr>
          <w:rFonts w:ascii="Times New Roman" w:hAnsi="Times New Roman"/>
          <w:bCs/>
          <w:i/>
          <w:iCs/>
          <w:sz w:val="24"/>
          <w:szCs w:val="24"/>
        </w:rPr>
        <w:t xml:space="preserve"> то есть между хозяйствующими субъектами, осуществляющими продажу товаров на одном товарном рынке, или между хозяйствующими субъектами, осуществляющими приобретение товаров на одном товарном рынке, </w:t>
      </w:r>
      <w:r w:rsidRPr="00806DDA">
        <w:rPr>
          <w:rFonts w:ascii="Times New Roman" w:hAnsi="Times New Roman"/>
          <w:b/>
          <w:bCs/>
          <w:i/>
          <w:iCs/>
          <w:sz w:val="24"/>
          <w:szCs w:val="24"/>
        </w:rPr>
        <w:t>если такие соглашения приводят или могут привести к</w:t>
      </w:r>
      <w:r w:rsidRPr="00806DDA">
        <w:rPr>
          <w:rFonts w:ascii="Times New Roman" w:hAnsi="Times New Roman"/>
          <w:bCs/>
          <w:i/>
          <w:iCs/>
          <w:sz w:val="24"/>
          <w:szCs w:val="24"/>
        </w:rPr>
        <w:t>:</w:t>
      </w:r>
    </w:p>
    <w:p w:rsidR="00824841" w:rsidRPr="00806DDA" w:rsidRDefault="00824841" w:rsidP="00824841">
      <w:pPr>
        <w:ind w:firstLine="709"/>
        <w:jc w:val="both"/>
        <w:rPr>
          <w:rFonts w:ascii="Times New Roman" w:hAnsi="Times New Roman"/>
          <w:bCs/>
          <w:i/>
          <w:iCs/>
          <w:sz w:val="24"/>
          <w:szCs w:val="24"/>
        </w:rPr>
      </w:pPr>
      <w:r w:rsidRPr="00806DDA">
        <w:rPr>
          <w:rFonts w:ascii="Times New Roman" w:hAnsi="Times New Roman"/>
          <w:bCs/>
          <w:i/>
          <w:iCs/>
          <w:sz w:val="24"/>
          <w:szCs w:val="24"/>
        </w:rPr>
        <w:t>1) установлению или поддержанию цен (тарифов), скидок, надбавок (доплат) и (или) наценок;</w:t>
      </w:r>
    </w:p>
    <w:p w:rsidR="00824841" w:rsidRPr="00806DDA" w:rsidRDefault="00824841" w:rsidP="00824841">
      <w:pPr>
        <w:ind w:firstLine="709"/>
        <w:jc w:val="both"/>
        <w:rPr>
          <w:rFonts w:ascii="Times New Roman" w:hAnsi="Times New Roman"/>
          <w:bCs/>
          <w:i/>
          <w:iCs/>
          <w:sz w:val="24"/>
          <w:szCs w:val="24"/>
        </w:rPr>
      </w:pPr>
      <w:r w:rsidRPr="00806DDA">
        <w:rPr>
          <w:rFonts w:ascii="Times New Roman" w:hAnsi="Times New Roman"/>
          <w:bCs/>
          <w:i/>
          <w:iCs/>
          <w:sz w:val="24"/>
          <w:szCs w:val="24"/>
        </w:rPr>
        <w:t>2</w:t>
      </w:r>
      <w:r w:rsidRPr="00806DDA">
        <w:rPr>
          <w:rFonts w:ascii="Times New Roman" w:hAnsi="Times New Roman"/>
          <w:b/>
          <w:bCs/>
          <w:i/>
          <w:iCs/>
          <w:sz w:val="24"/>
          <w:szCs w:val="24"/>
        </w:rPr>
        <w:t>) повышению, снижению или поддержанию цен на торгах</w:t>
      </w:r>
      <w:r w:rsidRPr="00806DDA">
        <w:rPr>
          <w:rFonts w:ascii="Times New Roman" w:hAnsi="Times New Roman"/>
          <w:bCs/>
          <w:i/>
          <w:iCs/>
          <w:sz w:val="24"/>
          <w:szCs w:val="24"/>
        </w:rPr>
        <w:t>;</w:t>
      </w:r>
    </w:p>
    <w:p w:rsidR="00824841" w:rsidRPr="00806DDA" w:rsidRDefault="00824841" w:rsidP="00824841">
      <w:pPr>
        <w:ind w:firstLine="709"/>
        <w:jc w:val="both"/>
        <w:rPr>
          <w:rFonts w:ascii="Times New Roman" w:hAnsi="Times New Roman"/>
          <w:bCs/>
          <w:i/>
          <w:iCs/>
          <w:sz w:val="24"/>
          <w:szCs w:val="24"/>
        </w:rPr>
      </w:pPr>
      <w:r w:rsidRPr="00806DDA">
        <w:rPr>
          <w:rFonts w:ascii="Times New Roman" w:hAnsi="Times New Roman"/>
          <w:bCs/>
          <w:i/>
          <w:iCs/>
          <w:sz w:val="24"/>
          <w:szCs w:val="24"/>
        </w:rPr>
        <w:t xml:space="preserve">3) </w:t>
      </w:r>
      <w:r w:rsidRPr="00806DDA">
        <w:rPr>
          <w:rFonts w:ascii="Times New Roman" w:hAnsi="Times New Roman"/>
          <w:b/>
          <w:bCs/>
          <w:i/>
          <w:iCs/>
          <w:sz w:val="24"/>
          <w:szCs w:val="24"/>
        </w:rPr>
        <w:t>разделу товарного рынка по территориальному принципу, объему продажи или покупки товаров, ассортименту реализуемых товаров либо составу продавцов или покупателей (заказчиков);</w:t>
      </w:r>
    </w:p>
    <w:p w:rsidR="00824841" w:rsidRPr="00806DDA" w:rsidRDefault="00824841" w:rsidP="00824841">
      <w:pPr>
        <w:ind w:firstLine="709"/>
        <w:jc w:val="both"/>
        <w:rPr>
          <w:rFonts w:ascii="Times New Roman" w:hAnsi="Times New Roman"/>
          <w:bCs/>
          <w:i/>
          <w:iCs/>
          <w:sz w:val="24"/>
          <w:szCs w:val="24"/>
        </w:rPr>
      </w:pPr>
      <w:r w:rsidRPr="00806DDA">
        <w:rPr>
          <w:rFonts w:ascii="Times New Roman" w:hAnsi="Times New Roman"/>
          <w:bCs/>
          <w:i/>
          <w:iCs/>
          <w:sz w:val="24"/>
          <w:szCs w:val="24"/>
        </w:rPr>
        <w:t>4) сокращению или прекращению производства товаров;</w:t>
      </w:r>
    </w:p>
    <w:p w:rsidR="00824841" w:rsidRPr="00806DDA" w:rsidRDefault="00824841" w:rsidP="00824841">
      <w:pPr>
        <w:ind w:firstLine="709"/>
        <w:jc w:val="both"/>
        <w:rPr>
          <w:rFonts w:ascii="Times New Roman" w:hAnsi="Times New Roman"/>
          <w:bCs/>
          <w:i/>
          <w:iCs/>
          <w:sz w:val="24"/>
          <w:szCs w:val="24"/>
        </w:rPr>
      </w:pPr>
      <w:r w:rsidRPr="00806DDA">
        <w:rPr>
          <w:rFonts w:ascii="Times New Roman" w:hAnsi="Times New Roman"/>
          <w:bCs/>
          <w:i/>
          <w:iCs/>
          <w:sz w:val="24"/>
          <w:szCs w:val="24"/>
        </w:rPr>
        <w:t>5) отказу от заключения договоров с определенными продавцами или покупателями (заказчиками).</w:t>
      </w:r>
    </w:p>
    <w:p w:rsidR="00824841" w:rsidRPr="00806DDA" w:rsidRDefault="00824841" w:rsidP="00824841">
      <w:pPr>
        <w:ind w:firstLine="709"/>
        <w:jc w:val="both"/>
        <w:rPr>
          <w:rFonts w:ascii="Times New Roman" w:hAnsi="Times New Roman"/>
          <w:bCs/>
          <w:iCs/>
          <w:sz w:val="24"/>
          <w:szCs w:val="24"/>
        </w:rPr>
      </w:pPr>
      <w:r w:rsidRPr="00806DDA">
        <w:rPr>
          <w:rFonts w:ascii="Times New Roman" w:hAnsi="Times New Roman"/>
          <w:bCs/>
          <w:iCs/>
          <w:sz w:val="24"/>
          <w:szCs w:val="24"/>
        </w:rPr>
        <w:t xml:space="preserve">В соответствии с частью 4 статьи 11 №135-ФЗ, </w:t>
      </w:r>
      <w:r w:rsidRPr="00806DDA">
        <w:rPr>
          <w:rFonts w:ascii="Times New Roman" w:hAnsi="Times New Roman"/>
          <w:b/>
          <w:bCs/>
          <w:iCs/>
          <w:sz w:val="24"/>
          <w:szCs w:val="24"/>
        </w:rPr>
        <w:t>запрещаются иные соглашения между хозяйствующими субъектами</w:t>
      </w:r>
      <w:r w:rsidRPr="00806DDA">
        <w:rPr>
          <w:rFonts w:ascii="Times New Roman" w:hAnsi="Times New Roman"/>
          <w:bCs/>
          <w:iCs/>
          <w:sz w:val="24"/>
          <w:szCs w:val="24"/>
        </w:rPr>
        <w:t xml:space="preserve">, </w:t>
      </w:r>
      <w:r w:rsidRPr="00806DDA">
        <w:rPr>
          <w:rFonts w:ascii="Times New Roman" w:hAnsi="Times New Roman"/>
          <w:b/>
          <w:bCs/>
          <w:iCs/>
          <w:sz w:val="24"/>
          <w:szCs w:val="24"/>
        </w:rPr>
        <w:t xml:space="preserve">если установлено, что такие соглашения приводят </w:t>
      </w:r>
      <w:r w:rsidRPr="00806DDA">
        <w:rPr>
          <w:rFonts w:ascii="Times New Roman" w:hAnsi="Times New Roman"/>
          <w:b/>
          <w:bCs/>
          <w:iCs/>
          <w:sz w:val="24"/>
          <w:szCs w:val="24"/>
        </w:rPr>
        <w:lastRenderedPageBreak/>
        <w:t>или могут привести к ограничению конкуренции</w:t>
      </w:r>
      <w:r w:rsidRPr="00806DDA">
        <w:rPr>
          <w:rFonts w:ascii="Times New Roman" w:hAnsi="Times New Roman"/>
          <w:bCs/>
          <w:iCs/>
          <w:sz w:val="24"/>
          <w:szCs w:val="24"/>
        </w:rPr>
        <w:t>. К таким соглашениям могут быть отнесены, в частности, соглашения:</w:t>
      </w:r>
    </w:p>
    <w:p w:rsidR="00824841" w:rsidRPr="00806DDA" w:rsidRDefault="00824841" w:rsidP="00824841">
      <w:pPr>
        <w:ind w:firstLine="709"/>
        <w:jc w:val="both"/>
        <w:rPr>
          <w:rFonts w:ascii="Times New Roman" w:hAnsi="Times New Roman"/>
          <w:bCs/>
          <w:iCs/>
          <w:sz w:val="24"/>
          <w:szCs w:val="24"/>
        </w:rPr>
      </w:pPr>
      <w:r w:rsidRPr="00806DDA">
        <w:rPr>
          <w:rFonts w:ascii="Times New Roman" w:hAnsi="Times New Roman"/>
          <w:bCs/>
          <w:iCs/>
          <w:sz w:val="24"/>
          <w:szCs w:val="24"/>
        </w:rPr>
        <w:t>1) о навязывании контрагенту условий договора, невыгодных для него или не относящихся к предмету договора (необоснованные требования о передаче финансовых средств, иного имущества, в том числе имущественных прав, а также согласие заключить договор при условии внесения в него положений относительно товаров, в которых контрагент не заинтересован, и другие требования);</w:t>
      </w:r>
    </w:p>
    <w:p w:rsidR="00824841" w:rsidRPr="00806DDA" w:rsidRDefault="00824841" w:rsidP="00824841">
      <w:pPr>
        <w:ind w:firstLine="709"/>
        <w:jc w:val="both"/>
        <w:rPr>
          <w:rFonts w:ascii="Times New Roman" w:hAnsi="Times New Roman"/>
          <w:bCs/>
          <w:iCs/>
          <w:sz w:val="24"/>
          <w:szCs w:val="24"/>
        </w:rPr>
      </w:pPr>
      <w:r w:rsidRPr="00806DDA">
        <w:rPr>
          <w:rFonts w:ascii="Times New Roman" w:hAnsi="Times New Roman"/>
          <w:bCs/>
          <w:iCs/>
          <w:sz w:val="24"/>
          <w:szCs w:val="24"/>
        </w:rPr>
        <w:t>2) об экономически, технологически и иным образом не обоснованном установлении хозяйствующим субъектом различных цен (тарифов) на один и тот же товар;</w:t>
      </w:r>
    </w:p>
    <w:p w:rsidR="00824841" w:rsidRPr="00806DDA" w:rsidRDefault="00824841" w:rsidP="00824841">
      <w:pPr>
        <w:ind w:firstLine="709"/>
        <w:jc w:val="both"/>
        <w:rPr>
          <w:rFonts w:ascii="Times New Roman" w:hAnsi="Times New Roman"/>
          <w:bCs/>
          <w:iCs/>
          <w:sz w:val="24"/>
          <w:szCs w:val="24"/>
        </w:rPr>
      </w:pPr>
      <w:r w:rsidRPr="00806DDA">
        <w:rPr>
          <w:rFonts w:ascii="Times New Roman" w:hAnsi="Times New Roman"/>
          <w:bCs/>
          <w:iCs/>
          <w:sz w:val="24"/>
          <w:szCs w:val="24"/>
        </w:rPr>
        <w:t xml:space="preserve">3) </w:t>
      </w:r>
      <w:r w:rsidRPr="00806DDA">
        <w:rPr>
          <w:rFonts w:ascii="Times New Roman" w:hAnsi="Times New Roman"/>
          <w:b/>
          <w:bCs/>
          <w:iCs/>
          <w:sz w:val="24"/>
          <w:szCs w:val="24"/>
        </w:rPr>
        <w:t>о создании другим хозяйствующим субъектам препятствий доступу на товарный рынок или выходу из товарного рынка;</w:t>
      </w:r>
    </w:p>
    <w:p w:rsidR="00824841" w:rsidRPr="00806DDA" w:rsidRDefault="00824841" w:rsidP="00824841">
      <w:pPr>
        <w:ind w:firstLine="709"/>
        <w:jc w:val="both"/>
        <w:rPr>
          <w:rFonts w:ascii="Times New Roman" w:hAnsi="Times New Roman"/>
          <w:bCs/>
          <w:iCs/>
          <w:sz w:val="24"/>
          <w:szCs w:val="24"/>
        </w:rPr>
      </w:pPr>
      <w:r w:rsidRPr="00806DDA">
        <w:rPr>
          <w:rFonts w:ascii="Times New Roman" w:hAnsi="Times New Roman"/>
          <w:bCs/>
          <w:iCs/>
          <w:sz w:val="24"/>
          <w:szCs w:val="24"/>
        </w:rPr>
        <w:t>4) об установлении условий членства (участия) в профессиональных и иных объединениях.</w:t>
      </w:r>
    </w:p>
    <w:p w:rsidR="00824841" w:rsidRPr="00806DDA" w:rsidRDefault="00824841" w:rsidP="00824841">
      <w:pPr>
        <w:ind w:firstLine="709"/>
        <w:jc w:val="both"/>
        <w:rPr>
          <w:rFonts w:ascii="Times New Roman" w:hAnsi="Times New Roman"/>
          <w:b/>
          <w:bCs/>
          <w:iCs/>
          <w:sz w:val="24"/>
          <w:szCs w:val="24"/>
        </w:rPr>
      </w:pPr>
      <w:r w:rsidRPr="00806DDA">
        <w:rPr>
          <w:rFonts w:ascii="Times New Roman" w:hAnsi="Times New Roman"/>
          <w:b/>
          <w:bCs/>
          <w:iCs/>
          <w:sz w:val="24"/>
          <w:szCs w:val="24"/>
        </w:rPr>
        <w:t xml:space="preserve">Учитывая изложенное, в действиях руководства ФСС </w:t>
      </w:r>
      <w:r w:rsidR="00A46784">
        <w:rPr>
          <w:rFonts w:ascii="Times New Roman" w:hAnsi="Times New Roman"/>
          <w:b/>
          <w:bCs/>
          <w:iCs/>
          <w:sz w:val="24"/>
          <w:szCs w:val="24"/>
        </w:rPr>
        <w:t>Омской</w:t>
      </w:r>
      <w:r w:rsidR="003431DA" w:rsidRPr="00806DDA">
        <w:rPr>
          <w:rFonts w:ascii="Times New Roman" w:hAnsi="Times New Roman"/>
          <w:b/>
          <w:bCs/>
          <w:iCs/>
          <w:sz w:val="24"/>
          <w:szCs w:val="24"/>
        </w:rPr>
        <w:t xml:space="preserve"> области</w:t>
      </w:r>
      <w:r w:rsidRPr="00806DDA">
        <w:rPr>
          <w:rFonts w:ascii="Times New Roman" w:hAnsi="Times New Roman"/>
          <w:b/>
          <w:bCs/>
          <w:iCs/>
          <w:sz w:val="24"/>
          <w:szCs w:val="24"/>
        </w:rPr>
        <w:t xml:space="preserve"> и ФСС России усматриваются признаки сговора с руководством ФГУП «Московское протезно-ортопедическое предприятие», которое привело к ограничению конкуренции на вышеуказанных торгах и создало преимущественные условия в торгах организациям (филиалам) ФГУП «Московское протезно-ортопедическое предприятие». В конкурсе  </w:t>
      </w:r>
      <w:r w:rsidRPr="00806DDA">
        <w:rPr>
          <w:b/>
          <w:color w:val="FF0000"/>
          <w:sz w:val="24"/>
          <w:szCs w:val="24"/>
        </w:rPr>
        <w:t>№</w:t>
      </w:r>
      <w:r w:rsidR="001260EF" w:rsidRPr="00806DDA">
        <w:rPr>
          <w:sz w:val="24"/>
          <w:szCs w:val="24"/>
        </w:rPr>
        <w:t xml:space="preserve"> </w:t>
      </w:r>
      <w:r w:rsidR="00055C29" w:rsidRPr="00806A57">
        <w:rPr>
          <w:rFonts w:ascii="Roboto" w:hAnsi="Roboto"/>
          <w:sz w:val="29"/>
          <w:szCs w:val="29"/>
          <w:bdr w:val="none" w:sz="0" w:space="0" w:color="auto" w:frame="1"/>
          <w:shd w:val="clear" w:color="auto" w:fill="FFFFFF"/>
        </w:rPr>
        <w:t>025210000012000008</w:t>
      </w:r>
      <w:r w:rsidR="00806A57">
        <w:rPr>
          <w:rFonts w:ascii="Roboto" w:hAnsi="Roboto"/>
          <w:sz w:val="29"/>
          <w:szCs w:val="29"/>
          <w:bdr w:val="none" w:sz="0" w:space="0" w:color="auto" w:frame="1"/>
          <w:shd w:val="clear" w:color="auto" w:fill="FFFFFF"/>
        </w:rPr>
        <w:t>7</w:t>
      </w:r>
      <w:r w:rsidR="003A01D0" w:rsidRPr="00AD309D">
        <w:rPr>
          <w:rFonts w:ascii="Times New Roman" w:hAnsi="Times New Roman"/>
          <w:b/>
          <w:color w:val="auto"/>
        </w:rPr>
        <w:t xml:space="preserve">  от </w:t>
      </w:r>
      <w:r w:rsidR="00055C29">
        <w:rPr>
          <w:rFonts w:ascii="Times New Roman" w:hAnsi="Times New Roman"/>
          <w:b/>
          <w:color w:val="auto"/>
        </w:rPr>
        <w:t>23</w:t>
      </w:r>
      <w:r w:rsidR="003A01D0">
        <w:rPr>
          <w:rFonts w:ascii="Times New Roman" w:hAnsi="Times New Roman"/>
          <w:b/>
          <w:color w:val="auto"/>
        </w:rPr>
        <w:t xml:space="preserve"> сентября</w:t>
      </w:r>
      <w:r w:rsidR="00C1190E">
        <w:rPr>
          <w:rFonts w:ascii="Times New Roman" w:hAnsi="Times New Roman"/>
          <w:b/>
          <w:color w:val="auto"/>
        </w:rPr>
        <w:t xml:space="preserve"> 2020</w:t>
      </w:r>
      <w:r w:rsidRPr="00806DDA">
        <w:rPr>
          <w:rFonts w:ascii="Times New Roman" w:hAnsi="Times New Roman"/>
          <w:b/>
          <w:sz w:val="24"/>
          <w:szCs w:val="24"/>
        </w:rPr>
        <w:t>,</w:t>
      </w:r>
      <w:r w:rsidRPr="00806DDA">
        <w:rPr>
          <w:rFonts w:ascii="Times New Roman" w:hAnsi="Times New Roman"/>
          <w:b/>
          <w:bCs/>
          <w:iCs/>
          <w:color w:val="FF0000"/>
          <w:sz w:val="24"/>
          <w:szCs w:val="24"/>
        </w:rPr>
        <w:t xml:space="preserve">  </w:t>
      </w:r>
      <w:r w:rsidR="001260EF" w:rsidRPr="00806DDA">
        <w:rPr>
          <w:rFonts w:ascii="Times New Roman" w:hAnsi="Times New Roman"/>
          <w:b/>
          <w:bCs/>
          <w:iCs/>
          <w:color w:val="FF0000"/>
          <w:sz w:val="24"/>
          <w:szCs w:val="24"/>
        </w:rPr>
        <w:t xml:space="preserve">будет победитель </w:t>
      </w:r>
      <w:r w:rsidRPr="00806DDA">
        <w:rPr>
          <w:rFonts w:ascii="Times New Roman" w:hAnsi="Times New Roman"/>
          <w:b/>
          <w:bCs/>
          <w:iCs/>
          <w:color w:val="FF0000"/>
          <w:sz w:val="24"/>
          <w:szCs w:val="24"/>
        </w:rPr>
        <w:t xml:space="preserve"> </w:t>
      </w:r>
      <w:r w:rsidRPr="00806DDA">
        <w:rPr>
          <w:rFonts w:ascii="Times New Roman" w:hAnsi="Times New Roman"/>
          <w:b/>
          <w:color w:val="FF0000"/>
          <w:sz w:val="24"/>
          <w:szCs w:val="24"/>
          <w:shd w:val="clear" w:color="auto" w:fill="FFFFFF"/>
        </w:rPr>
        <w:t>ФЕДЕРАЛЬНОЕ ГОСУДАРСТВЕННОЕ УНИТАРНОЕ ПРЕДПРИЯТИЕ "МОСКОВСКОЕ ПРОТЕЗНО-ОРТОПЕДИЧЕСКОЕ ПРЕДПРИЯТИЕ" МИНИСТЕРСТВА ТРУДА И СОЦИАЛЬНОЙ ЗАЩИТЫ РОССИЙСКОЙ ФЕДЕРАЦИИ.</w:t>
      </w:r>
      <w:r w:rsidRPr="00806DDA">
        <w:rPr>
          <w:rFonts w:ascii="Roboto" w:hAnsi="Roboto"/>
          <w:color w:val="334059"/>
          <w:sz w:val="24"/>
          <w:szCs w:val="24"/>
          <w:shd w:val="clear" w:color="auto" w:fill="FFFFFF"/>
        </w:rPr>
        <w:t xml:space="preserve"> </w:t>
      </w:r>
    </w:p>
    <w:p w:rsidR="00824841" w:rsidRPr="00824841" w:rsidRDefault="00824841" w:rsidP="00824841">
      <w:pPr>
        <w:widowControl/>
        <w:tabs>
          <w:tab w:val="left" w:pos="1078"/>
          <w:tab w:val="left" w:pos="1330"/>
        </w:tabs>
        <w:spacing w:line="276" w:lineRule="auto"/>
        <w:jc w:val="both"/>
        <w:rPr>
          <w:rFonts w:ascii="Times New Roman" w:hAnsi="Times New Roman"/>
          <w:bCs/>
          <w:iCs/>
          <w:sz w:val="24"/>
          <w:szCs w:val="24"/>
        </w:rPr>
      </w:pPr>
      <w:r w:rsidRPr="00824841">
        <w:rPr>
          <w:rFonts w:ascii="Times New Roman" w:eastAsia="Calibri" w:hAnsi="Times New Roman"/>
          <w:color w:val="auto"/>
          <w:sz w:val="24"/>
          <w:szCs w:val="24"/>
          <w:lang w:eastAsia="en-US"/>
        </w:rPr>
        <w:t xml:space="preserve">На основании изложенного и руководствуясь частью 1 статьи 2, пунктом 1 части 15, пунктом 2 части 22 статьи 99, частью 8 статьи 106, частью 1 статьи 112 Закона о контрактной системе, Комиссия. </w:t>
      </w:r>
      <w:r w:rsidRPr="00824841">
        <w:rPr>
          <w:rFonts w:ascii="Open Sans" w:hAnsi="Open Sans"/>
          <w:color w:val="333333"/>
          <w:sz w:val="24"/>
          <w:szCs w:val="24"/>
        </w:rPr>
        <w:tab/>
      </w:r>
      <w:r w:rsidRPr="00824841">
        <w:rPr>
          <w:rFonts w:ascii="Times New Roman" w:hAnsi="Times New Roman"/>
          <w:color w:val="auto"/>
          <w:sz w:val="24"/>
          <w:szCs w:val="24"/>
        </w:rPr>
        <w:t>В соответствии со ст. 18.1 Федерального закона «О защите конкуренции» прошу антимонопольный орган, до рассмотрения жалобы заявителя, направить заказчику и его специализированной организации уведомления, предусмотренные частью 11 статьи 18.1 указанного закона, о приостановлении торгов до рассмотрения жалобы на действия (бездействие) организатора торгов, оператора электронной площадки, конкурсной</w:t>
      </w:r>
    </w:p>
    <w:p w:rsidR="009E05C0" w:rsidRPr="009E701A" w:rsidRDefault="009E05C0" w:rsidP="009E05C0">
      <w:pPr>
        <w:ind w:firstLine="709"/>
        <w:jc w:val="both"/>
        <w:rPr>
          <w:rFonts w:ascii="Times New Roman" w:hAnsi="Times New Roman"/>
          <w:bCs/>
          <w:iCs/>
          <w:sz w:val="28"/>
          <w:szCs w:val="28"/>
        </w:rPr>
      </w:pPr>
      <w:r w:rsidRPr="001A5BA3">
        <w:rPr>
          <w:rFonts w:ascii="Times New Roman" w:hAnsi="Times New Roman"/>
          <w:bCs/>
          <w:iCs/>
          <w:sz w:val="28"/>
          <w:szCs w:val="28"/>
        </w:rPr>
        <w:t>Учитывая вышеизложенное,</w:t>
      </w:r>
      <w:r>
        <w:rPr>
          <w:rFonts w:ascii="Times New Roman" w:hAnsi="Times New Roman"/>
          <w:bCs/>
          <w:iCs/>
          <w:sz w:val="28"/>
          <w:szCs w:val="28"/>
        </w:rPr>
        <w:t xml:space="preserve"> а также то, что </w:t>
      </w:r>
      <w:r w:rsidRPr="000B5F0C">
        <w:rPr>
          <w:rFonts w:ascii="Times New Roman" w:hAnsi="Times New Roman"/>
          <w:b/>
          <w:bCs/>
          <w:color w:val="FF0000"/>
          <w:sz w:val="25"/>
          <w:szCs w:val="25"/>
        </w:rPr>
        <w:t>АНАЛОЧИЧНЫЕ РЕШЕНИЯ по обращению заявителя вынесены следующими антимонопольными органами:</w:t>
      </w:r>
    </w:p>
    <w:p w:rsidR="009E05C0" w:rsidRDefault="009E05C0" w:rsidP="009E05C0">
      <w:pPr>
        <w:shd w:val="clear" w:color="auto" w:fill="DBE5F1" w:themeFill="accent1" w:themeFillTint="33"/>
        <w:ind w:firstLine="540"/>
        <w:jc w:val="both"/>
        <w:rPr>
          <w:rFonts w:ascii="Times New Roman" w:hAnsi="Times New Roman"/>
          <w:b/>
          <w:bCs/>
          <w:sz w:val="25"/>
          <w:szCs w:val="25"/>
        </w:rPr>
      </w:pPr>
      <w:r>
        <w:rPr>
          <w:rFonts w:ascii="Times New Roman" w:hAnsi="Times New Roman"/>
          <w:b/>
          <w:bCs/>
          <w:sz w:val="25"/>
          <w:szCs w:val="25"/>
        </w:rPr>
        <w:t>-</w:t>
      </w:r>
      <w:r w:rsidRPr="000751BB">
        <w:rPr>
          <w:rFonts w:ascii="Times New Roman" w:hAnsi="Times New Roman"/>
          <w:b/>
          <w:bCs/>
          <w:sz w:val="25"/>
          <w:szCs w:val="25"/>
        </w:rPr>
        <w:tab/>
        <w:t>УПРАВЛЕНИЕ</w:t>
      </w:r>
      <w:r>
        <w:rPr>
          <w:rFonts w:ascii="Times New Roman" w:hAnsi="Times New Roman"/>
          <w:b/>
          <w:bCs/>
          <w:sz w:val="25"/>
          <w:szCs w:val="25"/>
        </w:rPr>
        <w:t>М</w:t>
      </w:r>
      <w:r w:rsidRPr="000751BB">
        <w:rPr>
          <w:rFonts w:ascii="Times New Roman" w:hAnsi="Times New Roman"/>
          <w:b/>
          <w:bCs/>
          <w:sz w:val="25"/>
          <w:szCs w:val="25"/>
        </w:rPr>
        <w:t xml:space="preserve"> ФЕДЕРАЛЬНОЙ АНТИМОНОПОЛЬНОЙ СЛУЖБЫ ПО СТАВРОПОЛЬСКОМУ КРАЮ</w:t>
      </w:r>
      <w:r>
        <w:rPr>
          <w:rFonts w:ascii="Times New Roman" w:hAnsi="Times New Roman"/>
          <w:b/>
          <w:bCs/>
          <w:sz w:val="25"/>
          <w:szCs w:val="25"/>
        </w:rPr>
        <w:t xml:space="preserve"> (по </w:t>
      </w:r>
      <w:hyperlink r:id="rId37" w:history="1">
        <w:r w:rsidRPr="000751BB">
          <w:rPr>
            <w:rStyle w:val="Hyperlink"/>
            <w:b/>
            <w:bCs/>
            <w:sz w:val="25"/>
            <w:szCs w:val="25"/>
          </w:rPr>
          <w:t>жалоб</w:t>
        </w:r>
        <w:r>
          <w:rPr>
            <w:rStyle w:val="Hyperlink"/>
            <w:b/>
            <w:bCs/>
            <w:sz w:val="25"/>
            <w:szCs w:val="25"/>
          </w:rPr>
          <w:t>е</w:t>
        </w:r>
        <w:r w:rsidRPr="000751BB">
          <w:rPr>
            <w:rStyle w:val="Hyperlink"/>
            <w:b/>
            <w:bCs/>
            <w:sz w:val="25"/>
            <w:szCs w:val="25"/>
          </w:rPr>
          <w:t xml:space="preserve"> №202000116297003237</w:t>
        </w:r>
      </w:hyperlink>
      <w:r>
        <w:rPr>
          <w:rFonts w:ascii="Times New Roman" w:hAnsi="Times New Roman"/>
          <w:b/>
          <w:bCs/>
          <w:sz w:val="25"/>
          <w:szCs w:val="25"/>
        </w:rPr>
        <w:t>);</w:t>
      </w:r>
    </w:p>
    <w:p w:rsidR="009E05C0" w:rsidRDefault="009E05C0" w:rsidP="009E05C0">
      <w:pPr>
        <w:shd w:val="clear" w:color="auto" w:fill="DBE5F1" w:themeFill="accent1" w:themeFillTint="33"/>
        <w:ind w:firstLine="540"/>
        <w:jc w:val="both"/>
        <w:rPr>
          <w:rFonts w:ascii="Times New Roman" w:hAnsi="Times New Roman"/>
          <w:b/>
          <w:bCs/>
          <w:sz w:val="25"/>
          <w:szCs w:val="25"/>
        </w:rPr>
      </w:pPr>
      <w:r>
        <w:rPr>
          <w:rFonts w:ascii="Times New Roman" w:hAnsi="Times New Roman"/>
          <w:b/>
          <w:bCs/>
          <w:sz w:val="25"/>
          <w:szCs w:val="25"/>
        </w:rPr>
        <w:t xml:space="preserve">- </w:t>
      </w:r>
      <w:r w:rsidRPr="000751BB">
        <w:rPr>
          <w:rFonts w:ascii="Times New Roman" w:hAnsi="Times New Roman"/>
          <w:b/>
          <w:bCs/>
          <w:sz w:val="25"/>
          <w:szCs w:val="25"/>
        </w:rPr>
        <w:tab/>
        <w:t>УПРАВЛЕНИЕ</w:t>
      </w:r>
      <w:r>
        <w:rPr>
          <w:rFonts w:ascii="Times New Roman" w:hAnsi="Times New Roman"/>
          <w:b/>
          <w:bCs/>
          <w:sz w:val="25"/>
          <w:szCs w:val="25"/>
        </w:rPr>
        <w:t>М</w:t>
      </w:r>
      <w:r w:rsidRPr="000751BB">
        <w:rPr>
          <w:rFonts w:ascii="Times New Roman" w:hAnsi="Times New Roman"/>
          <w:b/>
          <w:bCs/>
          <w:sz w:val="25"/>
          <w:szCs w:val="25"/>
        </w:rPr>
        <w:t xml:space="preserve"> ФЕДЕРАЛЬНОЙ АНТИМОНОПОЛЬНОЙ СЛУЖБЫ ПО РЕСПУБЛИКЕ БАШКОРТОСТАН</w:t>
      </w:r>
      <w:r>
        <w:rPr>
          <w:rFonts w:ascii="Times New Roman" w:hAnsi="Times New Roman"/>
          <w:b/>
          <w:bCs/>
          <w:sz w:val="25"/>
          <w:szCs w:val="25"/>
        </w:rPr>
        <w:t xml:space="preserve"> ( </w:t>
      </w:r>
      <w:hyperlink r:id="rId38" w:history="1">
        <w:r w:rsidRPr="000751BB">
          <w:rPr>
            <w:rStyle w:val="Hyperlink"/>
            <w:b/>
            <w:bCs/>
            <w:sz w:val="25"/>
            <w:szCs w:val="25"/>
          </w:rPr>
          <w:t>по жалобе №202000170549001969</w:t>
        </w:r>
      </w:hyperlink>
      <w:r>
        <w:rPr>
          <w:rFonts w:ascii="Times New Roman" w:hAnsi="Times New Roman"/>
          <w:b/>
          <w:bCs/>
          <w:sz w:val="25"/>
          <w:szCs w:val="25"/>
        </w:rPr>
        <w:t>);</w:t>
      </w:r>
    </w:p>
    <w:p w:rsidR="009E05C0" w:rsidRDefault="009E05C0" w:rsidP="009E05C0">
      <w:pPr>
        <w:shd w:val="clear" w:color="auto" w:fill="DBE5F1" w:themeFill="accent1" w:themeFillTint="33"/>
        <w:ind w:firstLine="540"/>
        <w:jc w:val="both"/>
        <w:rPr>
          <w:rFonts w:ascii="Times New Roman" w:hAnsi="Times New Roman"/>
          <w:b/>
          <w:bCs/>
          <w:sz w:val="25"/>
          <w:szCs w:val="25"/>
        </w:rPr>
      </w:pPr>
      <w:r>
        <w:rPr>
          <w:rFonts w:ascii="Times New Roman" w:hAnsi="Times New Roman"/>
          <w:b/>
          <w:bCs/>
          <w:sz w:val="25"/>
          <w:szCs w:val="25"/>
        </w:rPr>
        <w:t xml:space="preserve">- </w:t>
      </w:r>
      <w:r w:rsidRPr="000751BB">
        <w:rPr>
          <w:rFonts w:ascii="Times New Roman" w:hAnsi="Times New Roman"/>
          <w:b/>
          <w:bCs/>
          <w:sz w:val="25"/>
          <w:szCs w:val="25"/>
        </w:rPr>
        <w:t>УПРАВЛЕНИЕ</w:t>
      </w:r>
      <w:r>
        <w:rPr>
          <w:rFonts w:ascii="Times New Roman" w:hAnsi="Times New Roman"/>
          <w:b/>
          <w:bCs/>
          <w:sz w:val="25"/>
          <w:szCs w:val="25"/>
        </w:rPr>
        <w:t>М</w:t>
      </w:r>
      <w:r w:rsidRPr="000751BB">
        <w:rPr>
          <w:rFonts w:ascii="Times New Roman" w:hAnsi="Times New Roman"/>
          <w:b/>
          <w:bCs/>
          <w:sz w:val="25"/>
          <w:szCs w:val="25"/>
        </w:rPr>
        <w:t xml:space="preserve"> ФЕДЕРАЛЬНОЙ АНТИМОНОПОЛЬНОЙ СЛУЖБЫ ПО ИВАНОВСКОЙ ОБЛАСТИ</w:t>
      </w:r>
      <w:r>
        <w:rPr>
          <w:rFonts w:ascii="Times New Roman" w:hAnsi="Times New Roman"/>
          <w:b/>
          <w:bCs/>
          <w:sz w:val="25"/>
          <w:szCs w:val="25"/>
        </w:rPr>
        <w:t xml:space="preserve"> (</w:t>
      </w:r>
      <w:hyperlink r:id="rId39" w:history="1">
        <w:r w:rsidRPr="000751BB">
          <w:rPr>
            <w:rStyle w:val="Hyperlink"/>
            <w:b/>
            <w:bCs/>
            <w:sz w:val="25"/>
            <w:szCs w:val="25"/>
          </w:rPr>
          <w:t>по жалобе №202000122582000763</w:t>
        </w:r>
      </w:hyperlink>
      <w:r>
        <w:rPr>
          <w:rFonts w:ascii="Times New Roman" w:hAnsi="Times New Roman"/>
          <w:b/>
          <w:bCs/>
          <w:sz w:val="25"/>
          <w:szCs w:val="25"/>
        </w:rPr>
        <w:t xml:space="preserve">); </w:t>
      </w:r>
    </w:p>
    <w:p w:rsidR="009E05C0" w:rsidRDefault="009E05C0" w:rsidP="009E05C0">
      <w:pPr>
        <w:shd w:val="clear" w:color="auto" w:fill="DBE5F1" w:themeFill="accent1" w:themeFillTint="33"/>
        <w:ind w:firstLine="540"/>
        <w:jc w:val="both"/>
        <w:rPr>
          <w:rFonts w:ascii="Times New Roman" w:hAnsi="Times New Roman"/>
          <w:b/>
          <w:bCs/>
          <w:sz w:val="25"/>
          <w:szCs w:val="25"/>
        </w:rPr>
      </w:pPr>
      <w:r>
        <w:rPr>
          <w:rFonts w:ascii="Times New Roman" w:hAnsi="Times New Roman"/>
          <w:b/>
          <w:bCs/>
          <w:sz w:val="25"/>
          <w:szCs w:val="25"/>
        </w:rPr>
        <w:t xml:space="preserve">- </w:t>
      </w:r>
      <w:r w:rsidRPr="000751BB">
        <w:rPr>
          <w:rFonts w:ascii="Times New Roman" w:hAnsi="Times New Roman"/>
          <w:b/>
          <w:bCs/>
          <w:sz w:val="25"/>
          <w:szCs w:val="25"/>
        </w:rPr>
        <w:t>УПРАВЛЕНИЕ</w:t>
      </w:r>
      <w:r>
        <w:rPr>
          <w:rFonts w:ascii="Times New Roman" w:hAnsi="Times New Roman"/>
          <w:b/>
          <w:bCs/>
          <w:sz w:val="25"/>
          <w:szCs w:val="25"/>
        </w:rPr>
        <w:t>М</w:t>
      </w:r>
      <w:r w:rsidRPr="000751BB">
        <w:rPr>
          <w:rFonts w:ascii="Times New Roman" w:hAnsi="Times New Roman"/>
          <w:b/>
          <w:bCs/>
          <w:sz w:val="25"/>
          <w:szCs w:val="25"/>
        </w:rPr>
        <w:t xml:space="preserve"> ФЕДЕРАЛЬНОЙ АНТИМОНОПОЛЬНОЙ СЛУЖБЫ ПО РОСТОВСКОЙ ОБЛАСТИ</w:t>
      </w:r>
      <w:r>
        <w:rPr>
          <w:rFonts w:ascii="Times New Roman" w:hAnsi="Times New Roman"/>
          <w:b/>
          <w:bCs/>
          <w:sz w:val="25"/>
          <w:szCs w:val="25"/>
        </w:rPr>
        <w:t xml:space="preserve"> (</w:t>
      </w:r>
      <w:hyperlink r:id="rId40" w:history="1">
        <w:r w:rsidRPr="000751BB">
          <w:rPr>
            <w:rStyle w:val="Hyperlink"/>
            <w:b/>
            <w:bCs/>
            <w:sz w:val="25"/>
            <w:szCs w:val="25"/>
          </w:rPr>
          <w:t>по жалобе №202000113223003429</w:t>
        </w:r>
      </w:hyperlink>
      <w:r>
        <w:rPr>
          <w:rFonts w:ascii="Times New Roman" w:hAnsi="Times New Roman"/>
          <w:b/>
          <w:bCs/>
          <w:sz w:val="25"/>
          <w:szCs w:val="25"/>
        </w:rPr>
        <w:t>);</w:t>
      </w:r>
    </w:p>
    <w:p w:rsidR="009E05C0" w:rsidRDefault="009E05C0" w:rsidP="009E05C0">
      <w:pPr>
        <w:shd w:val="clear" w:color="auto" w:fill="DBE5F1" w:themeFill="accent1" w:themeFillTint="33"/>
        <w:ind w:firstLine="540"/>
        <w:jc w:val="both"/>
        <w:rPr>
          <w:rFonts w:ascii="Times New Roman" w:hAnsi="Times New Roman"/>
          <w:b/>
          <w:bCs/>
          <w:sz w:val="25"/>
          <w:szCs w:val="25"/>
        </w:rPr>
      </w:pPr>
      <w:r>
        <w:rPr>
          <w:rFonts w:ascii="Times New Roman" w:hAnsi="Times New Roman"/>
          <w:b/>
          <w:bCs/>
          <w:sz w:val="25"/>
          <w:szCs w:val="25"/>
        </w:rPr>
        <w:t xml:space="preserve">- </w:t>
      </w:r>
      <w:r w:rsidRPr="000751BB">
        <w:rPr>
          <w:rFonts w:ascii="Times New Roman" w:hAnsi="Times New Roman"/>
          <w:b/>
          <w:bCs/>
          <w:sz w:val="25"/>
          <w:szCs w:val="25"/>
        </w:rPr>
        <w:t>УПРАВЛЕНИЕ</w:t>
      </w:r>
      <w:r>
        <w:rPr>
          <w:rFonts w:ascii="Times New Roman" w:hAnsi="Times New Roman"/>
          <w:b/>
          <w:bCs/>
          <w:sz w:val="25"/>
          <w:szCs w:val="25"/>
        </w:rPr>
        <w:t>М</w:t>
      </w:r>
      <w:r w:rsidRPr="000751BB">
        <w:rPr>
          <w:rFonts w:ascii="Times New Roman" w:hAnsi="Times New Roman"/>
          <w:b/>
          <w:bCs/>
          <w:sz w:val="25"/>
          <w:szCs w:val="25"/>
        </w:rPr>
        <w:t xml:space="preserve"> ФЕДЕРАЛЬНОЙ АНТИМОНОПОЛЬНОЙ СЛУЖБЫ ПО </w:t>
      </w:r>
      <w:r w:rsidRPr="000751BB">
        <w:rPr>
          <w:rFonts w:ascii="Times New Roman" w:hAnsi="Times New Roman"/>
          <w:b/>
          <w:bCs/>
          <w:sz w:val="25"/>
          <w:szCs w:val="25"/>
        </w:rPr>
        <w:lastRenderedPageBreak/>
        <w:t>КАЛУЖСКОЙ ОБЛАСТИ</w:t>
      </w:r>
      <w:r>
        <w:rPr>
          <w:rFonts w:ascii="Times New Roman" w:hAnsi="Times New Roman"/>
          <w:b/>
          <w:bCs/>
          <w:sz w:val="25"/>
          <w:szCs w:val="25"/>
        </w:rPr>
        <w:t xml:space="preserve"> (</w:t>
      </w:r>
      <w:hyperlink r:id="rId41" w:history="1">
        <w:r w:rsidRPr="000B5F0C">
          <w:rPr>
            <w:rStyle w:val="Hyperlink"/>
            <w:b/>
            <w:bCs/>
            <w:sz w:val="25"/>
            <w:szCs w:val="25"/>
          </w:rPr>
          <w:t>по жалобе №202000111747000957</w:t>
        </w:r>
      </w:hyperlink>
      <w:r>
        <w:rPr>
          <w:rFonts w:ascii="Times New Roman" w:hAnsi="Times New Roman"/>
          <w:b/>
          <w:bCs/>
          <w:sz w:val="25"/>
          <w:szCs w:val="25"/>
        </w:rPr>
        <w:t xml:space="preserve">); </w:t>
      </w:r>
    </w:p>
    <w:p w:rsidR="009E05C0" w:rsidRDefault="009E05C0" w:rsidP="009E05C0">
      <w:pPr>
        <w:shd w:val="clear" w:color="auto" w:fill="DBE5F1" w:themeFill="accent1" w:themeFillTint="33"/>
        <w:ind w:firstLine="540"/>
        <w:jc w:val="both"/>
        <w:rPr>
          <w:rFonts w:ascii="Times New Roman" w:hAnsi="Times New Roman"/>
          <w:b/>
          <w:bCs/>
          <w:sz w:val="25"/>
          <w:szCs w:val="25"/>
        </w:rPr>
      </w:pPr>
      <w:r>
        <w:rPr>
          <w:rFonts w:ascii="Times New Roman" w:hAnsi="Times New Roman"/>
          <w:b/>
          <w:bCs/>
          <w:sz w:val="25"/>
          <w:szCs w:val="25"/>
        </w:rPr>
        <w:t xml:space="preserve">- </w:t>
      </w:r>
      <w:r w:rsidRPr="000B5F0C">
        <w:rPr>
          <w:rFonts w:ascii="Times New Roman" w:hAnsi="Times New Roman"/>
          <w:b/>
          <w:bCs/>
          <w:sz w:val="25"/>
          <w:szCs w:val="25"/>
        </w:rPr>
        <w:tab/>
        <w:t>УПРАВЛЕНИЕ</w:t>
      </w:r>
      <w:r>
        <w:rPr>
          <w:rFonts w:ascii="Times New Roman" w:hAnsi="Times New Roman"/>
          <w:b/>
          <w:bCs/>
          <w:sz w:val="25"/>
          <w:szCs w:val="25"/>
        </w:rPr>
        <w:t>М</w:t>
      </w:r>
      <w:r w:rsidRPr="000B5F0C">
        <w:rPr>
          <w:rFonts w:ascii="Times New Roman" w:hAnsi="Times New Roman"/>
          <w:b/>
          <w:bCs/>
          <w:sz w:val="25"/>
          <w:szCs w:val="25"/>
        </w:rPr>
        <w:t xml:space="preserve"> ФЕДЕРАЛЬНОЙ АНТИМОНОПОЛЬНОЙ СЛУЖБЫ ПО ПЕРМСКОМУ КРАЮ</w:t>
      </w:r>
      <w:r>
        <w:rPr>
          <w:rFonts w:ascii="Times New Roman" w:hAnsi="Times New Roman"/>
          <w:b/>
          <w:bCs/>
          <w:sz w:val="25"/>
          <w:szCs w:val="25"/>
        </w:rPr>
        <w:t xml:space="preserve"> (</w:t>
      </w:r>
      <w:hyperlink r:id="rId42" w:history="1">
        <w:r w:rsidRPr="000B5F0C">
          <w:rPr>
            <w:rStyle w:val="Hyperlink"/>
            <w:b/>
            <w:bCs/>
            <w:sz w:val="25"/>
            <w:szCs w:val="25"/>
          </w:rPr>
          <w:t>по жалобе №202000120047002231</w:t>
        </w:r>
      </w:hyperlink>
      <w:r>
        <w:rPr>
          <w:rFonts w:ascii="Times New Roman" w:hAnsi="Times New Roman"/>
          <w:b/>
          <w:bCs/>
          <w:sz w:val="25"/>
          <w:szCs w:val="25"/>
        </w:rPr>
        <w:t xml:space="preserve">); </w:t>
      </w:r>
    </w:p>
    <w:p w:rsidR="009E05C0" w:rsidRPr="000751BB" w:rsidRDefault="009E05C0" w:rsidP="009E05C0">
      <w:pPr>
        <w:shd w:val="clear" w:color="auto" w:fill="DBE5F1" w:themeFill="accent1" w:themeFillTint="33"/>
        <w:ind w:firstLine="540"/>
        <w:jc w:val="both"/>
        <w:rPr>
          <w:rFonts w:ascii="Times New Roman" w:hAnsi="Times New Roman"/>
          <w:b/>
          <w:bCs/>
          <w:sz w:val="25"/>
          <w:szCs w:val="25"/>
        </w:rPr>
      </w:pPr>
      <w:r>
        <w:rPr>
          <w:rFonts w:ascii="Times New Roman" w:hAnsi="Times New Roman"/>
          <w:b/>
          <w:bCs/>
          <w:sz w:val="25"/>
          <w:szCs w:val="25"/>
        </w:rPr>
        <w:t xml:space="preserve">- </w:t>
      </w:r>
      <w:r w:rsidRPr="000B5F0C">
        <w:rPr>
          <w:rFonts w:ascii="Times New Roman" w:hAnsi="Times New Roman"/>
          <w:b/>
          <w:bCs/>
          <w:sz w:val="25"/>
          <w:szCs w:val="25"/>
        </w:rPr>
        <w:t>УПРАВЛЕНИЕ</w:t>
      </w:r>
      <w:r>
        <w:rPr>
          <w:rFonts w:ascii="Times New Roman" w:hAnsi="Times New Roman"/>
          <w:b/>
          <w:bCs/>
          <w:sz w:val="25"/>
          <w:szCs w:val="25"/>
        </w:rPr>
        <w:t>М</w:t>
      </w:r>
      <w:r w:rsidRPr="000B5F0C">
        <w:rPr>
          <w:rFonts w:ascii="Times New Roman" w:hAnsi="Times New Roman"/>
          <w:b/>
          <w:bCs/>
          <w:sz w:val="25"/>
          <w:szCs w:val="25"/>
        </w:rPr>
        <w:t xml:space="preserve"> ФЕДЕРАЛЬНОЙ АНТИМОНОПОЛЬНОЙ СЛУЖБЫ ПО ТЮМЕНСКОЙ ОБЛАСТИ</w:t>
      </w:r>
      <w:r>
        <w:rPr>
          <w:rFonts w:ascii="Times New Roman" w:hAnsi="Times New Roman"/>
          <w:b/>
          <w:bCs/>
          <w:sz w:val="25"/>
          <w:szCs w:val="25"/>
        </w:rPr>
        <w:t xml:space="preserve"> (</w:t>
      </w:r>
      <w:hyperlink r:id="rId43" w:history="1">
        <w:r w:rsidRPr="000B5F0C">
          <w:rPr>
            <w:rStyle w:val="Hyperlink"/>
            <w:b/>
            <w:bCs/>
            <w:sz w:val="25"/>
            <w:szCs w:val="25"/>
          </w:rPr>
          <w:t>по жалобе №202000169240000521</w:t>
        </w:r>
      </w:hyperlink>
      <w:r>
        <w:rPr>
          <w:rFonts w:ascii="Times New Roman" w:hAnsi="Times New Roman"/>
          <w:b/>
          <w:bCs/>
          <w:sz w:val="25"/>
          <w:szCs w:val="25"/>
        </w:rPr>
        <w:t>)</w:t>
      </w:r>
    </w:p>
    <w:p w:rsidR="00824841" w:rsidRPr="00212410" w:rsidRDefault="00824841" w:rsidP="00824841">
      <w:pPr>
        <w:jc w:val="both"/>
        <w:rPr>
          <w:rFonts w:ascii="Times New Roman" w:hAnsi="Times New Roman"/>
          <w:b/>
          <w:bCs/>
          <w:sz w:val="28"/>
          <w:szCs w:val="28"/>
        </w:rPr>
      </w:pPr>
      <w:r>
        <w:rPr>
          <w:rFonts w:ascii="Times New Roman" w:hAnsi="Times New Roman"/>
          <w:bCs/>
          <w:iCs/>
        </w:rPr>
        <w:tab/>
        <w:t xml:space="preserve">                                                       </w:t>
      </w:r>
      <w:r w:rsidRPr="00212410">
        <w:rPr>
          <w:rFonts w:ascii="Times New Roman" w:hAnsi="Times New Roman"/>
          <w:b/>
          <w:bCs/>
          <w:sz w:val="28"/>
          <w:szCs w:val="28"/>
        </w:rPr>
        <w:t>ПРО</w:t>
      </w:r>
      <w:r>
        <w:rPr>
          <w:rFonts w:ascii="Times New Roman" w:hAnsi="Times New Roman"/>
          <w:b/>
          <w:bCs/>
          <w:sz w:val="28"/>
          <w:szCs w:val="28"/>
        </w:rPr>
        <w:t>ШУ</w:t>
      </w:r>
      <w:r w:rsidRPr="00212410">
        <w:rPr>
          <w:rFonts w:ascii="Times New Roman" w:hAnsi="Times New Roman"/>
          <w:b/>
          <w:bCs/>
          <w:sz w:val="28"/>
          <w:szCs w:val="28"/>
        </w:rPr>
        <w:t>:</w:t>
      </w:r>
    </w:p>
    <w:p w:rsidR="00824841" w:rsidRPr="00824841" w:rsidRDefault="00824841" w:rsidP="00824841">
      <w:pPr>
        <w:spacing w:after="0"/>
        <w:ind w:firstLine="849"/>
        <w:jc w:val="both"/>
        <w:rPr>
          <w:rFonts w:ascii="Times New Roman" w:hAnsi="Times New Roman"/>
          <w:sz w:val="24"/>
          <w:szCs w:val="24"/>
        </w:rPr>
      </w:pPr>
      <w:r w:rsidRPr="00824841">
        <w:rPr>
          <w:rFonts w:ascii="Times New Roman" w:hAnsi="Times New Roman"/>
          <w:sz w:val="24"/>
          <w:szCs w:val="24"/>
        </w:rPr>
        <w:t xml:space="preserve">1. Признать жалобу </w:t>
      </w:r>
      <w:r w:rsidRPr="00824841">
        <w:rPr>
          <w:rFonts w:ascii="Times New Roman" w:hAnsi="Times New Roman"/>
          <w:b/>
          <w:sz w:val="24"/>
          <w:szCs w:val="24"/>
          <w:u w:val="single"/>
        </w:rPr>
        <w:t>участника закупок зарегистрированного в Едином реестре участников закупок под номером №19256472 от 08 октября 2019 года и аккредитованного на электронной площадке</w:t>
      </w:r>
      <w:r w:rsidRPr="00824841">
        <w:rPr>
          <w:rFonts w:ascii="Times New Roman" w:hAnsi="Times New Roman"/>
          <w:sz w:val="24"/>
          <w:szCs w:val="24"/>
        </w:rPr>
        <w:t xml:space="preserve">, - обоснованной. </w:t>
      </w:r>
    </w:p>
    <w:p w:rsidR="00824841" w:rsidRPr="00824841" w:rsidRDefault="00824841" w:rsidP="009F0884">
      <w:pPr>
        <w:spacing w:after="0"/>
        <w:ind w:firstLine="849"/>
        <w:jc w:val="both"/>
        <w:rPr>
          <w:rFonts w:ascii="Times New Roman" w:hAnsi="Times New Roman"/>
          <w:sz w:val="24"/>
          <w:szCs w:val="24"/>
        </w:rPr>
      </w:pPr>
      <w:r w:rsidRPr="009F0884">
        <w:rPr>
          <w:rFonts w:ascii="Times New Roman" w:hAnsi="Times New Roman"/>
          <w:sz w:val="24"/>
          <w:szCs w:val="24"/>
          <w:highlight w:val="green"/>
        </w:rPr>
        <w:t xml:space="preserve">2. Признать в действиях Заказчика нарушение </w:t>
      </w:r>
      <w:r w:rsidR="009F0884" w:rsidRPr="009F0884">
        <w:rPr>
          <w:rFonts w:ascii="Times New Roman" w:hAnsi="Times New Roman"/>
          <w:sz w:val="25"/>
          <w:szCs w:val="25"/>
          <w:highlight w:val="green"/>
        </w:rPr>
        <w:t>статью 8, часть 8 статьи 32, пункт 8 части 1 статьи 54.3 Закона о контрактной системе, п. 27 Постановления Правительства РФ от 28.11.2013  № 1085</w:t>
      </w:r>
      <w:r w:rsidRPr="009F0884">
        <w:rPr>
          <w:rFonts w:ascii="Times New Roman" w:hAnsi="Times New Roman"/>
          <w:sz w:val="24"/>
          <w:szCs w:val="24"/>
          <w:highlight w:val="green"/>
        </w:rPr>
        <w:t>, части 1 статьи 17 №135-ФЗ.</w:t>
      </w:r>
      <w:r w:rsidR="009F0884">
        <w:rPr>
          <w:rFonts w:ascii="Times New Roman" w:hAnsi="Times New Roman"/>
          <w:sz w:val="24"/>
          <w:szCs w:val="24"/>
        </w:rPr>
        <w:t xml:space="preserve"> </w:t>
      </w:r>
    </w:p>
    <w:p w:rsidR="00824841" w:rsidRPr="00824841" w:rsidRDefault="00824841" w:rsidP="00824841">
      <w:pPr>
        <w:spacing w:after="0"/>
        <w:ind w:firstLine="849"/>
        <w:jc w:val="both"/>
        <w:rPr>
          <w:rFonts w:ascii="Times New Roman" w:hAnsi="Times New Roman"/>
          <w:sz w:val="24"/>
          <w:szCs w:val="24"/>
        </w:rPr>
      </w:pPr>
      <w:r w:rsidRPr="00824841">
        <w:rPr>
          <w:rFonts w:ascii="Times New Roman" w:hAnsi="Times New Roman"/>
          <w:sz w:val="24"/>
          <w:szCs w:val="24"/>
        </w:rPr>
        <w:t xml:space="preserve">3. </w:t>
      </w:r>
      <w:r w:rsidRPr="00824841">
        <w:rPr>
          <w:rFonts w:ascii="Times New Roman" w:hAnsi="Times New Roman"/>
          <w:b/>
          <w:sz w:val="24"/>
          <w:szCs w:val="24"/>
        </w:rPr>
        <w:t xml:space="preserve">Выдать Заказчику, Оператору электронной площадки </w:t>
      </w:r>
      <w:r w:rsidRPr="00824841">
        <w:rPr>
          <w:rFonts w:ascii="Times New Roman" w:hAnsi="Times New Roman"/>
          <w:b/>
          <w:sz w:val="24"/>
          <w:szCs w:val="24"/>
          <w:u w:val="single"/>
        </w:rPr>
        <w:t xml:space="preserve">предписание об устранении нарушений Закона о контрактной системе </w:t>
      </w:r>
      <w:r w:rsidR="00FE4FD3">
        <w:rPr>
          <w:rFonts w:ascii="Times New Roman" w:hAnsi="Times New Roman"/>
          <w:b/>
          <w:sz w:val="24"/>
          <w:szCs w:val="24"/>
          <w:u w:val="single"/>
        </w:rPr>
        <w:t xml:space="preserve"> </w:t>
      </w:r>
      <w:r w:rsidRPr="00FE4FD3">
        <w:rPr>
          <w:rFonts w:ascii="Roboto" w:hAnsi="Roboto"/>
          <w:sz w:val="24"/>
          <w:szCs w:val="24"/>
          <w:bdr w:val="none" w:sz="0" w:space="0" w:color="auto" w:frame="1"/>
          <w:shd w:val="clear" w:color="auto" w:fill="FFFFFF"/>
        </w:rPr>
        <w:t>№</w:t>
      </w:r>
      <w:r w:rsidR="00055C29" w:rsidRPr="00806A57">
        <w:rPr>
          <w:rFonts w:ascii="Roboto" w:hAnsi="Roboto"/>
          <w:sz w:val="29"/>
          <w:szCs w:val="29"/>
          <w:bdr w:val="none" w:sz="0" w:space="0" w:color="auto" w:frame="1"/>
          <w:shd w:val="clear" w:color="auto" w:fill="FFFFFF"/>
        </w:rPr>
        <w:t>025210000012000008</w:t>
      </w:r>
      <w:r w:rsidR="00806A57">
        <w:rPr>
          <w:rFonts w:ascii="Roboto" w:hAnsi="Roboto"/>
          <w:sz w:val="29"/>
          <w:szCs w:val="29"/>
          <w:bdr w:val="none" w:sz="0" w:space="0" w:color="auto" w:frame="1"/>
          <w:shd w:val="clear" w:color="auto" w:fill="FFFFFF"/>
        </w:rPr>
        <w:t>7</w:t>
      </w:r>
      <w:r w:rsidR="003A01D0" w:rsidRPr="00AD309D">
        <w:rPr>
          <w:rFonts w:ascii="Times New Roman" w:hAnsi="Times New Roman"/>
          <w:b/>
          <w:color w:val="auto"/>
        </w:rPr>
        <w:t xml:space="preserve">  от </w:t>
      </w:r>
      <w:r w:rsidR="00055C29">
        <w:rPr>
          <w:rFonts w:ascii="Times New Roman" w:hAnsi="Times New Roman"/>
          <w:b/>
          <w:color w:val="auto"/>
        </w:rPr>
        <w:t>23</w:t>
      </w:r>
      <w:r w:rsidR="007D1639">
        <w:rPr>
          <w:rFonts w:ascii="Times New Roman" w:hAnsi="Times New Roman"/>
          <w:b/>
          <w:color w:val="auto"/>
        </w:rPr>
        <w:t xml:space="preserve"> </w:t>
      </w:r>
      <w:r w:rsidR="003A01D0">
        <w:rPr>
          <w:rFonts w:ascii="Times New Roman" w:hAnsi="Times New Roman"/>
          <w:b/>
          <w:color w:val="auto"/>
        </w:rPr>
        <w:t xml:space="preserve"> сентября</w:t>
      </w:r>
      <w:r w:rsidR="00C1190E">
        <w:rPr>
          <w:rFonts w:ascii="Times New Roman" w:hAnsi="Times New Roman"/>
          <w:b/>
          <w:color w:val="auto"/>
        </w:rPr>
        <w:t xml:space="preserve">  2020</w:t>
      </w:r>
      <w:r w:rsidRPr="00824841">
        <w:rPr>
          <w:rFonts w:ascii="Times New Roman" w:hAnsi="Times New Roman"/>
          <w:b/>
          <w:sz w:val="24"/>
          <w:szCs w:val="24"/>
          <w:u w:val="single"/>
        </w:rPr>
        <w:t>)</w:t>
      </w:r>
      <w:r w:rsidR="00C92B00">
        <w:rPr>
          <w:rFonts w:ascii="Times New Roman" w:hAnsi="Times New Roman"/>
          <w:b/>
          <w:sz w:val="24"/>
          <w:szCs w:val="24"/>
          <w:u w:val="single"/>
        </w:rPr>
        <w:t>.</w:t>
      </w:r>
    </w:p>
    <w:p w:rsidR="00824841" w:rsidRPr="00824841" w:rsidRDefault="00824841" w:rsidP="00824841">
      <w:pPr>
        <w:spacing w:after="0"/>
        <w:ind w:firstLine="849"/>
        <w:jc w:val="both"/>
        <w:rPr>
          <w:rFonts w:ascii="Times New Roman" w:hAnsi="Times New Roman"/>
          <w:sz w:val="24"/>
          <w:szCs w:val="24"/>
        </w:rPr>
      </w:pPr>
      <w:r w:rsidRPr="00824841">
        <w:rPr>
          <w:rFonts w:ascii="Times New Roman" w:hAnsi="Times New Roman"/>
          <w:sz w:val="24"/>
          <w:szCs w:val="24"/>
        </w:rPr>
        <w:t>4. Передать соответствующему должностному лицу антимонопольного органа материалы по настоящему делу для рассмотрения вопроса о возбуждении дела об административном правонарушении.</w:t>
      </w:r>
    </w:p>
    <w:p w:rsidR="00824841" w:rsidRPr="00824841" w:rsidRDefault="00824841" w:rsidP="00824841">
      <w:pPr>
        <w:ind w:firstLine="720"/>
        <w:contextualSpacing/>
        <w:jc w:val="both"/>
        <w:rPr>
          <w:rFonts w:ascii="Times New Roman" w:hAnsi="Times New Roman"/>
          <w:sz w:val="24"/>
          <w:szCs w:val="24"/>
        </w:rPr>
      </w:pPr>
      <w:r>
        <w:rPr>
          <w:rFonts w:ascii="Times New Roman" w:hAnsi="Times New Roman"/>
          <w:sz w:val="24"/>
          <w:szCs w:val="24"/>
        </w:rPr>
        <w:t>5</w:t>
      </w:r>
      <w:r w:rsidRPr="00824841">
        <w:rPr>
          <w:rFonts w:ascii="Times New Roman" w:hAnsi="Times New Roman"/>
          <w:sz w:val="24"/>
          <w:szCs w:val="24"/>
        </w:rPr>
        <w:t xml:space="preserve">. Провести комплексную проверку деятельности ФСС по </w:t>
      </w:r>
      <w:r w:rsidR="00A46784">
        <w:rPr>
          <w:rFonts w:ascii="Times New Roman" w:hAnsi="Times New Roman"/>
          <w:sz w:val="24"/>
          <w:szCs w:val="24"/>
        </w:rPr>
        <w:t>Омской</w:t>
      </w:r>
      <w:r w:rsidR="003431DA">
        <w:rPr>
          <w:rFonts w:ascii="Times New Roman" w:hAnsi="Times New Roman"/>
          <w:sz w:val="24"/>
          <w:szCs w:val="24"/>
        </w:rPr>
        <w:t xml:space="preserve"> области</w:t>
      </w:r>
      <w:r w:rsidRPr="00824841">
        <w:rPr>
          <w:rFonts w:ascii="Times New Roman" w:hAnsi="Times New Roman"/>
          <w:sz w:val="24"/>
          <w:szCs w:val="24"/>
        </w:rPr>
        <w:t xml:space="preserve"> на предмет нарушения требований антимонопольного законодательства в части размещения государственного заказа на обеспечение инвалидов техническими средствами реабилитации.</w:t>
      </w:r>
    </w:p>
    <w:p w:rsidR="00824841" w:rsidRPr="00824841" w:rsidRDefault="00824841" w:rsidP="00824841">
      <w:pPr>
        <w:ind w:firstLine="720"/>
        <w:contextualSpacing/>
        <w:jc w:val="both"/>
        <w:rPr>
          <w:rFonts w:ascii="Times New Roman" w:hAnsi="Times New Roman"/>
          <w:sz w:val="24"/>
          <w:szCs w:val="24"/>
        </w:rPr>
      </w:pPr>
      <w:r>
        <w:rPr>
          <w:rFonts w:ascii="Times New Roman" w:hAnsi="Times New Roman"/>
          <w:sz w:val="24"/>
          <w:szCs w:val="24"/>
        </w:rPr>
        <w:t>6</w:t>
      </w:r>
      <w:r w:rsidRPr="00824841">
        <w:rPr>
          <w:rFonts w:ascii="Times New Roman" w:hAnsi="Times New Roman"/>
          <w:sz w:val="24"/>
          <w:szCs w:val="24"/>
        </w:rPr>
        <w:t xml:space="preserve">. Принять меры, направленные на пресечение действий, совершаемых </w:t>
      </w:r>
      <w:r w:rsidR="001077C4">
        <w:rPr>
          <w:rFonts w:ascii="Times New Roman" w:hAnsi="Times New Roman"/>
          <w:sz w:val="24"/>
          <w:szCs w:val="24"/>
        </w:rPr>
        <w:t xml:space="preserve">Вологодским </w:t>
      </w:r>
      <w:r w:rsidR="007E2ADC">
        <w:rPr>
          <w:rFonts w:ascii="Times New Roman" w:hAnsi="Times New Roman"/>
          <w:sz w:val="24"/>
          <w:szCs w:val="24"/>
        </w:rPr>
        <w:t xml:space="preserve"> </w:t>
      </w:r>
      <w:r w:rsidR="00B85D0C">
        <w:rPr>
          <w:rFonts w:ascii="Times New Roman" w:hAnsi="Times New Roman"/>
          <w:sz w:val="24"/>
          <w:szCs w:val="24"/>
        </w:rPr>
        <w:t xml:space="preserve"> </w:t>
      </w:r>
      <w:r w:rsidR="00C364F6">
        <w:rPr>
          <w:rFonts w:ascii="Times New Roman" w:hAnsi="Times New Roman"/>
          <w:sz w:val="24"/>
          <w:szCs w:val="24"/>
        </w:rPr>
        <w:t xml:space="preserve"> </w:t>
      </w:r>
      <w:r w:rsidRPr="00824841">
        <w:rPr>
          <w:rFonts w:ascii="Times New Roman" w:hAnsi="Times New Roman"/>
          <w:sz w:val="24"/>
          <w:szCs w:val="24"/>
        </w:rPr>
        <w:t>региональным отделением Фонда социального страхования РФ, направленных на ограничение конкуренции.</w:t>
      </w:r>
    </w:p>
    <w:p w:rsidR="00824841" w:rsidRPr="00824841" w:rsidRDefault="00824841" w:rsidP="00824841">
      <w:pPr>
        <w:ind w:firstLine="720"/>
        <w:jc w:val="both"/>
        <w:rPr>
          <w:rFonts w:ascii="Times New Roman" w:hAnsi="Times New Roman"/>
          <w:bCs/>
          <w:iCs/>
          <w:sz w:val="24"/>
          <w:szCs w:val="24"/>
        </w:rPr>
      </w:pPr>
      <w:r>
        <w:rPr>
          <w:rFonts w:ascii="Times New Roman" w:hAnsi="Times New Roman"/>
          <w:sz w:val="24"/>
          <w:szCs w:val="24"/>
        </w:rPr>
        <w:t>7</w:t>
      </w:r>
      <w:r w:rsidRPr="00824841">
        <w:rPr>
          <w:rFonts w:ascii="Times New Roman" w:hAnsi="Times New Roman"/>
          <w:sz w:val="24"/>
          <w:szCs w:val="24"/>
        </w:rPr>
        <w:t xml:space="preserve">. </w:t>
      </w:r>
      <w:r w:rsidRPr="00824841">
        <w:rPr>
          <w:rFonts w:ascii="Times New Roman" w:hAnsi="Times New Roman"/>
          <w:bCs/>
          <w:iCs/>
          <w:sz w:val="24"/>
          <w:szCs w:val="24"/>
        </w:rPr>
        <w:t xml:space="preserve">Провести комплексную, всестороннюю проверку указанных фактов сговоров при организации закупок технических средств реабилитации (протезов) руководством ФСС </w:t>
      </w:r>
      <w:r w:rsidR="00A46784">
        <w:rPr>
          <w:rFonts w:ascii="Times New Roman" w:hAnsi="Times New Roman"/>
          <w:bCs/>
          <w:iCs/>
          <w:sz w:val="24"/>
          <w:szCs w:val="24"/>
        </w:rPr>
        <w:t>Омской</w:t>
      </w:r>
      <w:r w:rsidR="003431DA">
        <w:rPr>
          <w:rFonts w:ascii="Times New Roman" w:hAnsi="Times New Roman"/>
          <w:bCs/>
          <w:iCs/>
          <w:sz w:val="24"/>
          <w:szCs w:val="24"/>
        </w:rPr>
        <w:t xml:space="preserve"> области</w:t>
      </w:r>
      <w:r w:rsidR="00AE594A">
        <w:rPr>
          <w:rFonts w:ascii="Times New Roman" w:hAnsi="Times New Roman"/>
          <w:bCs/>
          <w:iCs/>
          <w:sz w:val="24"/>
          <w:szCs w:val="24"/>
        </w:rPr>
        <w:t xml:space="preserve"> </w:t>
      </w:r>
      <w:r w:rsidRPr="00824841">
        <w:rPr>
          <w:rFonts w:ascii="Times New Roman" w:hAnsi="Times New Roman"/>
          <w:bCs/>
          <w:iCs/>
          <w:sz w:val="24"/>
          <w:szCs w:val="24"/>
        </w:rPr>
        <w:t xml:space="preserve">и ФСС России. В случае установления в действиях должностных ФСС </w:t>
      </w:r>
      <w:r w:rsidR="00A46784">
        <w:rPr>
          <w:rFonts w:ascii="Times New Roman" w:hAnsi="Times New Roman"/>
          <w:bCs/>
          <w:iCs/>
          <w:sz w:val="24"/>
          <w:szCs w:val="24"/>
        </w:rPr>
        <w:t>Омской</w:t>
      </w:r>
      <w:r w:rsidR="00581106">
        <w:rPr>
          <w:rFonts w:ascii="Times New Roman" w:hAnsi="Times New Roman"/>
          <w:bCs/>
          <w:iCs/>
          <w:sz w:val="24"/>
          <w:szCs w:val="24"/>
        </w:rPr>
        <w:t xml:space="preserve"> области</w:t>
      </w:r>
      <w:r w:rsidRPr="00824841">
        <w:rPr>
          <w:rFonts w:ascii="Times New Roman" w:hAnsi="Times New Roman"/>
          <w:bCs/>
          <w:iCs/>
          <w:sz w:val="24"/>
          <w:szCs w:val="24"/>
        </w:rPr>
        <w:t xml:space="preserve">, ФГУП «Московское протезно-ортопедическое предприятие» Министерства труда и социальной защиты Российской Федерации и ФСС России признаков иных нарушений, в т.ч. уголовного законодательства, принять решение в пределах своей компетенции или передать материалы дела для проверки в соответствующие государственные и правоохранительные органы. </w:t>
      </w:r>
    </w:p>
    <w:p w:rsidR="00824841" w:rsidRPr="00824841" w:rsidRDefault="00824841" w:rsidP="00824841">
      <w:pPr>
        <w:ind w:firstLine="720"/>
        <w:jc w:val="both"/>
        <w:rPr>
          <w:rFonts w:ascii="Times New Roman" w:hAnsi="Times New Roman"/>
          <w:bCs/>
          <w:iCs/>
          <w:sz w:val="24"/>
          <w:szCs w:val="24"/>
        </w:rPr>
      </w:pPr>
      <w:r>
        <w:rPr>
          <w:rFonts w:ascii="Times New Roman" w:hAnsi="Times New Roman"/>
          <w:bCs/>
          <w:iCs/>
          <w:sz w:val="24"/>
          <w:szCs w:val="24"/>
        </w:rPr>
        <w:t>8</w:t>
      </w:r>
      <w:r w:rsidRPr="00824841">
        <w:rPr>
          <w:rFonts w:ascii="Times New Roman" w:hAnsi="Times New Roman"/>
          <w:bCs/>
          <w:iCs/>
          <w:sz w:val="24"/>
          <w:szCs w:val="24"/>
        </w:rPr>
        <w:t xml:space="preserve">. </w:t>
      </w:r>
      <w:r w:rsidR="001467E6">
        <w:rPr>
          <w:rFonts w:ascii="Times New Roman" w:hAnsi="Times New Roman"/>
          <w:bCs/>
          <w:iCs/>
          <w:sz w:val="24"/>
          <w:szCs w:val="24"/>
        </w:rPr>
        <w:t xml:space="preserve"> Силами </w:t>
      </w:r>
      <w:r w:rsidRPr="00824841">
        <w:rPr>
          <w:rFonts w:ascii="Times New Roman" w:hAnsi="Times New Roman"/>
          <w:bCs/>
          <w:iCs/>
          <w:sz w:val="24"/>
          <w:szCs w:val="24"/>
        </w:rPr>
        <w:t xml:space="preserve">УФСБ </w:t>
      </w:r>
      <w:r w:rsidR="00A46784">
        <w:rPr>
          <w:rFonts w:ascii="Times New Roman" w:hAnsi="Times New Roman"/>
          <w:bCs/>
          <w:iCs/>
          <w:sz w:val="24"/>
          <w:szCs w:val="24"/>
        </w:rPr>
        <w:t>Омской</w:t>
      </w:r>
      <w:r w:rsidR="003431DA">
        <w:rPr>
          <w:rFonts w:ascii="Times New Roman" w:hAnsi="Times New Roman"/>
          <w:bCs/>
          <w:iCs/>
          <w:sz w:val="24"/>
          <w:szCs w:val="24"/>
        </w:rPr>
        <w:t xml:space="preserve"> области</w:t>
      </w:r>
      <w:r w:rsidR="00AE594A">
        <w:rPr>
          <w:rFonts w:ascii="Times New Roman" w:hAnsi="Times New Roman"/>
          <w:bCs/>
          <w:iCs/>
          <w:sz w:val="24"/>
          <w:szCs w:val="24"/>
        </w:rPr>
        <w:t xml:space="preserve"> </w:t>
      </w:r>
      <w:r w:rsidRPr="00824841">
        <w:rPr>
          <w:rFonts w:ascii="Times New Roman" w:hAnsi="Times New Roman"/>
          <w:bCs/>
          <w:iCs/>
          <w:sz w:val="24"/>
          <w:szCs w:val="24"/>
        </w:rPr>
        <w:t xml:space="preserve">провести проверку в рамках </w:t>
      </w:r>
      <w:r w:rsidRPr="00824841">
        <w:rPr>
          <w:rFonts w:ascii="Times New Roman" w:hAnsi="Times New Roman"/>
          <w:sz w:val="24"/>
          <w:szCs w:val="24"/>
        </w:rPr>
        <w:t xml:space="preserve">Федерального закона РФ №144-ФЗ «Об оперативно-розыскной деятельности» изложенных в заявлении фактов с целью установления в действиях должностных лиц </w:t>
      </w:r>
      <w:r w:rsidRPr="00824841">
        <w:rPr>
          <w:rFonts w:ascii="Times New Roman" w:hAnsi="Times New Roman"/>
          <w:bCs/>
          <w:iCs/>
          <w:sz w:val="24"/>
          <w:szCs w:val="24"/>
        </w:rPr>
        <w:t xml:space="preserve">сговоров руководства ФСС  </w:t>
      </w:r>
      <w:r w:rsidR="00A46784">
        <w:rPr>
          <w:rFonts w:ascii="Times New Roman" w:hAnsi="Times New Roman"/>
          <w:bCs/>
          <w:iCs/>
          <w:sz w:val="24"/>
          <w:szCs w:val="24"/>
        </w:rPr>
        <w:t>Омской</w:t>
      </w:r>
      <w:r w:rsidR="003431DA">
        <w:rPr>
          <w:rFonts w:ascii="Times New Roman" w:hAnsi="Times New Roman"/>
          <w:bCs/>
          <w:iCs/>
          <w:sz w:val="24"/>
          <w:szCs w:val="24"/>
        </w:rPr>
        <w:t xml:space="preserve"> области</w:t>
      </w:r>
      <w:r w:rsidR="00AE594A">
        <w:rPr>
          <w:rFonts w:ascii="Times New Roman" w:hAnsi="Times New Roman"/>
          <w:bCs/>
          <w:iCs/>
          <w:sz w:val="24"/>
          <w:szCs w:val="24"/>
        </w:rPr>
        <w:t xml:space="preserve"> </w:t>
      </w:r>
      <w:r w:rsidRPr="00824841">
        <w:rPr>
          <w:rFonts w:ascii="Times New Roman" w:hAnsi="Times New Roman"/>
          <w:bCs/>
          <w:iCs/>
          <w:sz w:val="24"/>
          <w:szCs w:val="24"/>
        </w:rPr>
        <w:t xml:space="preserve">с  руководством ФГУП «Московское протезно-ортопедическое предприятие» Министерства труда и социальной защиты Российской Федерации при организации закупок технических средств реабилитации (протезов) и ФСС России. В случае установления в действиях должностных ФСС </w:t>
      </w:r>
      <w:r w:rsidR="00A46784">
        <w:rPr>
          <w:rFonts w:ascii="Times New Roman" w:hAnsi="Times New Roman"/>
          <w:bCs/>
          <w:iCs/>
          <w:sz w:val="24"/>
          <w:szCs w:val="24"/>
        </w:rPr>
        <w:t>Омской</w:t>
      </w:r>
      <w:r w:rsidR="003431DA">
        <w:rPr>
          <w:rFonts w:ascii="Times New Roman" w:hAnsi="Times New Roman"/>
          <w:bCs/>
          <w:iCs/>
          <w:sz w:val="24"/>
          <w:szCs w:val="24"/>
        </w:rPr>
        <w:t xml:space="preserve"> области</w:t>
      </w:r>
      <w:r w:rsidRPr="00824841">
        <w:rPr>
          <w:rFonts w:ascii="Times New Roman" w:hAnsi="Times New Roman"/>
          <w:bCs/>
          <w:iCs/>
          <w:sz w:val="24"/>
          <w:szCs w:val="24"/>
        </w:rPr>
        <w:t xml:space="preserve">,  ФГУП «Московское протезно-ортопедическое предприятие» Министерства труда и социальной защиты Российской Федерации и ФСС России признаков иных нарушений, в т.ч. уголовного законодательства, принять решение в пределах своей компетенции или передать материалы дела для проверки в соответствующие государственные и правоохранительные органы. </w:t>
      </w:r>
    </w:p>
    <w:p w:rsidR="00824841" w:rsidRPr="00824841" w:rsidRDefault="00824841" w:rsidP="00824841">
      <w:pPr>
        <w:ind w:firstLine="720"/>
        <w:jc w:val="both"/>
        <w:rPr>
          <w:rFonts w:ascii="Times New Roman" w:hAnsi="Times New Roman"/>
          <w:bCs/>
          <w:iCs/>
          <w:sz w:val="24"/>
          <w:szCs w:val="24"/>
        </w:rPr>
      </w:pPr>
      <w:r w:rsidRPr="00824841">
        <w:rPr>
          <w:rFonts w:ascii="Times New Roman" w:hAnsi="Times New Roman"/>
          <w:sz w:val="24"/>
          <w:szCs w:val="24"/>
        </w:rPr>
        <w:t xml:space="preserve">Приложение: </w:t>
      </w:r>
      <w:r w:rsidR="001260EF" w:rsidRPr="008D29FA">
        <w:rPr>
          <w:rFonts w:ascii="Times New Roman" w:hAnsi="Times New Roman"/>
          <w:b/>
          <w:color w:val="00B0F0"/>
          <w:sz w:val="32"/>
          <w:szCs w:val="32"/>
          <w:u w:val="single"/>
        </w:rPr>
        <w:t xml:space="preserve">Письмо ФАС России от 27.08.2020 исх. </w:t>
      </w:r>
      <w:r w:rsidR="001260EF" w:rsidRPr="008D29FA">
        <w:rPr>
          <w:rFonts w:ascii="Times New Roman" w:hAnsi="Times New Roman"/>
          <w:b/>
          <w:color w:val="00B0F0"/>
          <w:sz w:val="32"/>
          <w:szCs w:val="32"/>
          <w:u w:val="single"/>
        </w:rPr>
        <w:lastRenderedPageBreak/>
        <w:t>№АЦ/74020/20 за подписью заместителя руководителя ФАС Цариковского А.Ю.</w:t>
      </w:r>
      <w:r w:rsidR="009F0884">
        <w:rPr>
          <w:rFonts w:ascii="Times New Roman" w:hAnsi="Times New Roman"/>
          <w:b/>
          <w:color w:val="00B0F0"/>
          <w:sz w:val="32"/>
          <w:szCs w:val="32"/>
          <w:u w:val="single"/>
        </w:rPr>
        <w:t>, Решение УФАС Тюменской области по аналогичному предмету торгов с аналогичными нарушениями</w:t>
      </w:r>
    </w:p>
    <w:p w:rsidR="0061559E" w:rsidRPr="001D3A46" w:rsidRDefault="0061559E">
      <w:pPr>
        <w:spacing w:after="0"/>
        <w:rPr>
          <w:rFonts w:ascii="Times New Roman" w:hAnsi="Times New Roman"/>
          <w:sz w:val="20"/>
          <w:szCs w:val="20"/>
        </w:rPr>
      </w:pPr>
    </w:p>
    <w:p w:rsidR="0061559E" w:rsidRPr="0061559E" w:rsidRDefault="0061559E" w:rsidP="0061559E">
      <w:pPr>
        <w:widowControl/>
        <w:autoSpaceDE/>
        <w:autoSpaceDN/>
        <w:adjustRightInd/>
        <w:spacing w:after="0"/>
        <w:jc w:val="both"/>
        <w:rPr>
          <w:i/>
          <w:color w:val="auto"/>
          <w:sz w:val="24"/>
          <w:szCs w:val="24"/>
          <w:lang w:eastAsia="en-US"/>
        </w:rPr>
      </w:pPr>
      <w:r w:rsidRPr="0061559E">
        <w:rPr>
          <w:i/>
          <w:color w:val="auto"/>
          <w:sz w:val="24"/>
          <w:szCs w:val="24"/>
          <w:lang w:eastAsia="en-US"/>
        </w:rPr>
        <w:t>Копия жалобы отправлена заказчику, уполномоченному органу закупки по электронной почте.</w:t>
      </w:r>
    </w:p>
    <w:p w:rsidR="0061559E" w:rsidRDefault="0061559E" w:rsidP="0061559E">
      <w:pPr>
        <w:widowControl/>
        <w:autoSpaceDE/>
        <w:autoSpaceDN/>
        <w:adjustRightInd/>
        <w:spacing w:after="0"/>
        <w:jc w:val="both"/>
        <w:rPr>
          <w:i/>
          <w:color w:val="auto"/>
          <w:sz w:val="24"/>
          <w:szCs w:val="24"/>
          <w:lang w:eastAsia="en-US"/>
        </w:rPr>
      </w:pPr>
      <w:r w:rsidRPr="0061559E">
        <w:rPr>
          <w:i/>
          <w:color w:val="auto"/>
          <w:sz w:val="24"/>
          <w:szCs w:val="24"/>
          <w:lang w:eastAsia="en-US"/>
        </w:rPr>
        <w:t>Приложение: документация по закупке и извещение размещены на странице закупки по адресу:</w:t>
      </w:r>
    </w:p>
    <w:p w:rsidR="000C34A0" w:rsidRPr="00806A57" w:rsidRDefault="00591ED2" w:rsidP="0061559E">
      <w:pPr>
        <w:widowControl/>
        <w:autoSpaceDE/>
        <w:adjustRightInd/>
        <w:spacing w:after="0"/>
        <w:ind w:firstLine="708"/>
        <w:jc w:val="both"/>
        <w:rPr>
          <w:sz w:val="20"/>
          <w:szCs w:val="20"/>
        </w:rPr>
      </w:pPr>
      <w:hyperlink r:id="rId44" w:history="1">
        <w:r w:rsidR="00806A57" w:rsidRPr="00806A57">
          <w:rPr>
            <w:rStyle w:val="Hyperlink"/>
            <w:rFonts w:ascii="Calibri" w:hAnsi="Calibri"/>
            <w:sz w:val="20"/>
            <w:szCs w:val="20"/>
          </w:rPr>
          <w:t>https://zakupki.gov.ru/epz/order/notice/ok504/view/common-info.html?regNumber=0252100000120000087</w:t>
        </w:r>
      </w:hyperlink>
      <w:r w:rsidR="00806A57" w:rsidRPr="00806A57">
        <w:rPr>
          <w:sz w:val="20"/>
          <w:szCs w:val="20"/>
        </w:rPr>
        <w:t xml:space="preserve"> </w:t>
      </w:r>
    </w:p>
    <w:p w:rsidR="0061559E" w:rsidRPr="0061559E" w:rsidRDefault="0061559E" w:rsidP="0061559E">
      <w:pPr>
        <w:widowControl/>
        <w:autoSpaceDE/>
        <w:adjustRightInd/>
        <w:spacing w:after="0"/>
        <w:ind w:firstLine="708"/>
        <w:jc w:val="both"/>
        <w:rPr>
          <w:rFonts w:ascii="Times New Roman" w:hAnsi="Times New Roman"/>
          <w:color w:val="auto"/>
          <w:sz w:val="28"/>
          <w:szCs w:val="28"/>
          <w:lang w:eastAsia="en-US"/>
        </w:rPr>
      </w:pPr>
      <w:r w:rsidRPr="0061559E">
        <w:rPr>
          <w:rFonts w:ascii="Times New Roman" w:hAnsi="Times New Roman"/>
          <w:color w:val="auto"/>
          <w:sz w:val="28"/>
          <w:szCs w:val="28"/>
          <w:lang w:eastAsia="en-US"/>
        </w:rPr>
        <w:t>С уважением,</w:t>
      </w:r>
      <w:r w:rsidR="00570C55">
        <w:rPr>
          <w:rFonts w:ascii="Times New Roman" w:hAnsi="Times New Roman"/>
          <w:color w:val="auto"/>
          <w:sz w:val="28"/>
          <w:szCs w:val="28"/>
          <w:lang w:eastAsia="en-US"/>
        </w:rPr>
        <w:t xml:space="preserve"> </w:t>
      </w:r>
    </w:p>
    <w:p w:rsidR="0061559E" w:rsidRPr="0061559E" w:rsidRDefault="0061559E" w:rsidP="0061559E">
      <w:pPr>
        <w:widowControl/>
        <w:autoSpaceDE/>
        <w:adjustRightInd/>
        <w:spacing w:after="0"/>
        <w:jc w:val="both"/>
        <w:rPr>
          <w:rFonts w:ascii="Times New Roman" w:hAnsi="Times New Roman"/>
          <w:color w:val="auto"/>
          <w:sz w:val="28"/>
          <w:szCs w:val="28"/>
          <w:lang w:eastAsia="en-US"/>
        </w:rPr>
      </w:pPr>
      <w:r w:rsidRPr="0061559E">
        <w:rPr>
          <w:rFonts w:ascii="Times New Roman" w:hAnsi="Times New Roman"/>
          <w:color w:val="auto"/>
          <w:sz w:val="28"/>
          <w:szCs w:val="28"/>
          <w:lang w:eastAsia="en-US"/>
        </w:rPr>
        <w:tab/>
        <w:t xml:space="preserve">                                                   </w:t>
      </w:r>
    </w:p>
    <w:p w:rsidR="0061559E" w:rsidRPr="0061559E" w:rsidRDefault="0061559E" w:rsidP="0061559E">
      <w:pPr>
        <w:widowControl/>
        <w:autoSpaceDE/>
        <w:adjustRightInd/>
        <w:spacing w:after="0"/>
        <w:jc w:val="both"/>
        <w:rPr>
          <w:rFonts w:ascii="Times New Roman" w:hAnsi="Times New Roman"/>
          <w:color w:val="auto"/>
          <w:sz w:val="28"/>
          <w:szCs w:val="28"/>
          <w:lang w:eastAsia="en-US"/>
        </w:rPr>
      </w:pPr>
      <w:r w:rsidRPr="0061559E">
        <w:rPr>
          <w:rFonts w:ascii="Times New Roman" w:hAnsi="Times New Roman"/>
          <w:color w:val="auto"/>
          <w:sz w:val="28"/>
          <w:szCs w:val="28"/>
          <w:lang w:eastAsia="en-US"/>
        </w:rPr>
        <w:t xml:space="preserve">                                                                                      </w:t>
      </w:r>
      <w:r w:rsidR="004C7E8D">
        <w:rPr>
          <w:b/>
          <w:noProof/>
          <w:color w:val="auto"/>
          <w:sz w:val="28"/>
          <w:szCs w:val="28"/>
        </w:rPr>
        <w:drawing>
          <wp:inline distT="0" distB="0" distL="0" distR="0">
            <wp:extent cx="914400" cy="638175"/>
            <wp:effectExtent l="1905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5"/>
                    <a:srcRect/>
                    <a:stretch>
                      <a:fillRect/>
                    </a:stretch>
                  </pic:blipFill>
                  <pic:spPr bwMode="auto">
                    <a:xfrm>
                      <a:off x="0" y="0"/>
                      <a:ext cx="914400" cy="638175"/>
                    </a:xfrm>
                    <a:prstGeom prst="rect">
                      <a:avLst/>
                    </a:prstGeom>
                    <a:noFill/>
                    <a:ln w="9525">
                      <a:noFill/>
                      <a:miter lim="800000"/>
                      <a:headEnd/>
                      <a:tailEnd/>
                    </a:ln>
                  </pic:spPr>
                </pic:pic>
              </a:graphicData>
            </a:graphic>
          </wp:inline>
        </w:drawing>
      </w:r>
      <w:r>
        <w:rPr>
          <w:rFonts w:ascii="Times New Roman" w:hAnsi="Times New Roman"/>
          <w:color w:val="auto"/>
          <w:sz w:val="28"/>
          <w:szCs w:val="28"/>
          <w:lang w:eastAsia="en-US"/>
        </w:rPr>
        <w:t xml:space="preserve">       </w:t>
      </w:r>
      <w:r w:rsidRPr="0061559E">
        <w:rPr>
          <w:rFonts w:ascii="Times New Roman" w:hAnsi="Times New Roman"/>
          <w:color w:val="auto"/>
          <w:sz w:val="28"/>
          <w:szCs w:val="28"/>
          <w:lang w:eastAsia="en-US"/>
        </w:rPr>
        <w:t>А.В. Кулаков</w:t>
      </w:r>
    </w:p>
    <w:p w:rsidR="0061559E" w:rsidRPr="0061559E" w:rsidRDefault="00C92B00" w:rsidP="0061559E">
      <w:pPr>
        <w:widowControl/>
        <w:autoSpaceDE/>
        <w:adjustRightInd/>
        <w:spacing w:after="0"/>
        <w:jc w:val="both"/>
        <w:rPr>
          <w:rFonts w:ascii="Times New Roman" w:hAnsi="Times New Roman"/>
          <w:color w:val="auto"/>
          <w:sz w:val="28"/>
          <w:szCs w:val="28"/>
          <w:lang w:eastAsia="en-US"/>
        </w:rPr>
      </w:pPr>
      <w:r>
        <w:rPr>
          <w:rFonts w:ascii="Times New Roman" w:hAnsi="Times New Roman"/>
          <w:color w:val="auto"/>
          <w:sz w:val="28"/>
          <w:szCs w:val="28"/>
          <w:lang w:eastAsia="en-US"/>
        </w:rPr>
        <w:t>2</w:t>
      </w:r>
      <w:r w:rsidR="00806A57">
        <w:rPr>
          <w:rFonts w:ascii="Times New Roman" w:hAnsi="Times New Roman"/>
          <w:color w:val="auto"/>
          <w:sz w:val="28"/>
          <w:szCs w:val="28"/>
          <w:lang w:eastAsia="en-US"/>
        </w:rPr>
        <w:t>4</w:t>
      </w:r>
      <w:r w:rsidR="0061559E" w:rsidRPr="0061559E">
        <w:rPr>
          <w:rFonts w:ascii="Times New Roman" w:hAnsi="Times New Roman"/>
          <w:color w:val="auto"/>
          <w:sz w:val="28"/>
          <w:szCs w:val="28"/>
          <w:lang w:eastAsia="en-US"/>
        </w:rPr>
        <w:t xml:space="preserve"> </w:t>
      </w:r>
      <w:r w:rsidR="001260EF">
        <w:rPr>
          <w:rFonts w:ascii="Times New Roman" w:hAnsi="Times New Roman"/>
          <w:color w:val="auto"/>
          <w:sz w:val="28"/>
          <w:szCs w:val="28"/>
          <w:lang w:eastAsia="en-US"/>
        </w:rPr>
        <w:t>сентября</w:t>
      </w:r>
      <w:r w:rsidR="006228D6">
        <w:rPr>
          <w:rFonts w:ascii="Times New Roman" w:hAnsi="Times New Roman"/>
          <w:color w:val="auto"/>
          <w:sz w:val="28"/>
          <w:szCs w:val="28"/>
          <w:lang w:eastAsia="en-US"/>
        </w:rPr>
        <w:t xml:space="preserve"> 2020</w:t>
      </w:r>
      <w:r w:rsidR="0061559E" w:rsidRPr="0061559E">
        <w:rPr>
          <w:rFonts w:ascii="Times New Roman" w:hAnsi="Times New Roman"/>
          <w:color w:val="auto"/>
          <w:sz w:val="28"/>
          <w:szCs w:val="28"/>
          <w:lang w:eastAsia="en-US"/>
        </w:rPr>
        <w:t xml:space="preserve"> года</w:t>
      </w:r>
    </w:p>
    <w:p w:rsidR="00B60BBB" w:rsidRDefault="00B60BBB" w:rsidP="00B60BBB">
      <w:pPr>
        <w:spacing w:after="0"/>
        <w:jc w:val="right"/>
        <w:rPr>
          <w:noProof/>
        </w:rPr>
      </w:pPr>
    </w:p>
    <w:p w:rsidR="009F0884" w:rsidRDefault="009F0884" w:rsidP="00B60BBB">
      <w:pPr>
        <w:spacing w:after="0"/>
        <w:jc w:val="right"/>
        <w:rPr>
          <w:noProof/>
        </w:rPr>
      </w:pPr>
    </w:p>
    <w:p w:rsidR="00B77CEB" w:rsidRDefault="00B77CEB" w:rsidP="00B60BBB">
      <w:pPr>
        <w:spacing w:after="0"/>
        <w:jc w:val="right"/>
        <w:rPr>
          <w:noProof/>
        </w:rPr>
      </w:pPr>
    </w:p>
    <w:p w:rsidR="00B77CEB" w:rsidRDefault="00B77CEB" w:rsidP="00B60BBB">
      <w:pPr>
        <w:spacing w:after="0"/>
        <w:jc w:val="right"/>
        <w:rPr>
          <w:noProof/>
        </w:rPr>
      </w:pPr>
    </w:p>
    <w:p w:rsidR="00B77CEB" w:rsidRDefault="00B77CEB" w:rsidP="00B60BBB">
      <w:pPr>
        <w:spacing w:after="0"/>
        <w:jc w:val="right"/>
        <w:rPr>
          <w:noProof/>
        </w:rPr>
      </w:pPr>
    </w:p>
    <w:p w:rsidR="00B77CEB" w:rsidRDefault="00B77CEB" w:rsidP="00B60BBB">
      <w:pPr>
        <w:spacing w:after="0"/>
        <w:jc w:val="right"/>
        <w:rPr>
          <w:noProof/>
        </w:rPr>
      </w:pPr>
    </w:p>
    <w:p w:rsidR="009F0884" w:rsidRPr="000D50FA" w:rsidRDefault="009F0884" w:rsidP="009F0884">
      <w:pPr>
        <w:pStyle w:val="15"/>
        <w:tabs>
          <w:tab w:val="center" w:pos="5130"/>
          <w:tab w:val="left" w:pos="5869"/>
        </w:tabs>
        <w:spacing w:line="288" w:lineRule="auto"/>
        <w:ind w:right="0"/>
        <w:jc w:val="left"/>
        <w:rPr>
          <w:color w:val="000000"/>
          <w:sz w:val="16"/>
          <w:szCs w:val="16"/>
        </w:rPr>
      </w:pPr>
      <w:r>
        <w:rPr>
          <w:noProof/>
          <w:color w:val="000000"/>
        </w:rPr>
        <w:drawing>
          <wp:anchor distT="0" distB="0" distL="114300" distR="114300" simplePos="0" relativeHeight="251659264" behindDoc="0" locked="0" layoutInCell="1" allowOverlap="1">
            <wp:simplePos x="0" y="0"/>
            <wp:positionH relativeFrom="column">
              <wp:posOffset>2971800</wp:posOffset>
            </wp:positionH>
            <wp:positionV relativeFrom="paragraph">
              <wp:posOffset>114300</wp:posOffset>
            </wp:positionV>
            <wp:extent cx="530225" cy="571500"/>
            <wp:effectExtent l="19050" t="0" r="3175" b="0"/>
            <wp:wrapTopAndBottom/>
            <wp:docPr id="2" name="Рисунок 2" descr="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1"/>
                    <pic:cNvPicPr>
                      <a:picLocks noChangeAspect="1" noChangeArrowheads="1"/>
                    </pic:cNvPicPr>
                  </pic:nvPicPr>
                  <pic:blipFill>
                    <a:blip r:embed="rId46" cstate="print"/>
                    <a:srcRect/>
                    <a:stretch>
                      <a:fillRect/>
                    </a:stretch>
                  </pic:blipFill>
                  <pic:spPr bwMode="auto">
                    <a:xfrm>
                      <a:off x="0" y="0"/>
                      <a:ext cx="530225" cy="571500"/>
                    </a:xfrm>
                    <a:prstGeom prst="rect">
                      <a:avLst/>
                    </a:prstGeom>
                    <a:noFill/>
                    <a:ln w="9525">
                      <a:noFill/>
                      <a:miter lim="800000"/>
                      <a:headEnd/>
                      <a:tailEnd/>
                    </a:ln>
                  </pic:spPr>
                </pic:pic>
              </a:graphicData>
            </a:graphic>
          </wp:anchor>
        </w:drawing>
      </w:r>
      <w:r>
        <w:rPr>
          <w:color w:val="000000"/>
        </w:rPr>
        <w:tab/>
      </w:r>
      <w:r>
        <w:rPr>
          <w:color w:val="000000"/>
        </w:rPr>
        <w:tab/>
      </w:r>
    </w:p>
    <w:p w:rsidR="009F0884" w:rsidRPr="00C15A32" w:rsidRDefault="009F0884" w:rsidP="009F0884">
      <w:pPr>
        <w:pStyle w:val="15"/>
        <w:spacing w:line="288" w:lineRule="auto"/>
        <w:ind w:right="0"/>
        <w:rPr>
          <w:b w:val="0"/>
          <w:color w:val="000000"/>
          <w:sz w:val="25"/>
          <w:szCs w:val="25"/>
        </w:rPr>
      </w:pPr>
      <w:r w:rsidRPr="00C15A32">
        <w:rPr>
          <w:b w:val="0"/>
          <w:color w:val="000000"/>
          <w:sz w:val="25"/>
          <w:szCs w:val="25"/>
        </w:rPr>
        <w:t>УПРАВЛЕНИЕ ФЕДЕРАЛЬНОЙ АНТИМОНОПОЛЬНОЙ СЛУЖБЫ</w:t>
      </w:r>
    </w:p>
    <w:p w:rsidR="009F0884" w:rsidRDefault="009F0884" w:rsidP="009F0884">
      <w:pPr>
        <w:pStyle w:val="15"/>
        <w:spacing w:line="288" w:lineRule="auto"/>
        <w:ind w:right="0"/>
        <w:rPr>
          <w:b w:val="0"/>
          <w:color w:val="000000"/>
          <w:sz w:val="25"/>
          <w:szCs w:val="25"/>
        </w:rPr>
      </w:pPr>
      <w:r w:rsidRPr="00C15A32">
        <w:rPr>
          <w:b w:val="0"/>
          <w:color w:val="000000"/>
          <w:sz w:val="25"/>
          <w:szCs w:val="25"/>
        </w:rPr>
        <w:t>ПО ТЮМЕНСКОЙ ОБЛАСТИ</w:t>
      </w:r>
    </w:p>
    <w:p w:rsidR="009F0884" w:rsidRPr="000E4145" w:rsidRDefault="009F0884" w:rsidP="009F0884">
      <w:pPr>
        <w:rPr>
          <w:sz w:val="16"/>
          <w:szCs w:val="16"/>
        </w:rPr>
      </w:pPr>
    </w:p>
    <w:p w:rsidR="009F0884" w:rsidRDefault="009F0884" w:rsidP="009F0884">
      <w:pPr>
        <w:pBdr>
          <w:bottom w:val="double" w:sz="18" w:space="1" w:color="auto"/>
        </w:pBdr>
        <w:spacing w:line="288" w:lineRule="auto"/>
        <w:ind w:right="170"/>
        <w:rPr>
          <w:rFonts w:ascii="Times New Roman" w:hAnsi="Times New Roman"/>
        </w:rPr>
      </w:pPr>
      <w:r>
        <w:rPr>
          <w:rFonts w:ascii="Times New Roman" w:hAnsi="Times New Roman"/>
        </w:rPr>
        <w:t>625048, г. Тюмень,  ул. Холодильная, 58а                                                                                                           тел. 50-31-55</w:t>
      </w:r>
    </w:p>
    <w:p w:rsidR="009F0884" w:rsidRPr="007A1351" w:rsidRDefault="009F0884" w:rsidP="009F0884">
      <w:pPr>
        <w:pStyle w:val="Heading2"/>
        <w:rPr>
          <w:sz w:val="16"/>
          <w:szCs w:val="16"/>
        </w:rPr>
      </w:pPr>
    </w:p>
    <w:p w:rsidR="009F0884" w:rsidRPr="006E508B" w:rsidRDefault="009F0884" w:rsidP="009F0884">
      <w:pPr>
        <w:pStyle w:val="Heading2"/>
        <w:rPr>
          <w:b w:val="0"/>
          <w:sz w:val="27"/>
          <w:szCs w:val="27"/>
        </w:rPr>
      </w:pPr>
      <w:r w:rsidRPr="006E508B">
        <w:rPr>
          <w:sz w:val="27"/>
          <w:szCs w:val="27"/>
        </w:rPr>
        <w:t xml:space="preserve">Р Е Ш Е Н И </w:t>
      </w:r>
      <w:r>
        <w:rPr>
          <w:sz w:val="27"/>
          <w:szCs w:val="27"/>
        </w:rPr>
        <w:t xml:space="preserve">Е </w:t>
      </w:r>
    </w:p>
    <w:p w:rsidR="009F0884" w:rsidRPr="006D5883" w:rsidRDefault="009F0884" w:rsidP="009F0884">
      <w:pPr>
        <w:pStyle w:val="Heading2"/>
        <w:rPr>
          <w:sz w:val="25"/>
          <w:szCs w:val="25"/>
        </w:rPr>
      </w:pPr>
      <w:r w:rsidRPr="006D5883">
        <w:rPr>
          <w:sz w:val="25"/>
          <w:szCs w:val="25"/>
        </w:rPr>
        <w:t>по делу № 072/06/44/251/2020 о нарушении законодательства о контрактной системе</w:t>
      </w:r>
    </w:p>
    <w:p w:rsidR="009F0884" w:rsidRPr="006D5883" w:rsidRDefault="009F0884" w:rsidP="009F0884">
      <w:pPr>
        <w:pStyle w:val="BodyText3"/>
        <w:spacing w:before="120"/>
        <w:jc w:val="both"/>
        <w:rPr>
          <w:sz w:val="25"/>
          <w:szCs w:val="25"/>
        </w:rPr>
      </w:pPr>
      <w:r w:rsidRPr="006D5883">
        <w:rPr>
          <w:sz w:val="25"/>
          <w:szCs w:val="25"/>
        </w:rPr>
        <w:t>14 сентября 2020 года</w:t>
      </w:r>
      <w:r w:rsidRPr="006D5883">
        <w:rPr>
          <w:sz w:val="25"/>
          <w:szCs w:val="25"/>
        </w:rPr>
        <w:tab/>
        <w:t xml:space="preserve">                                                                                              г. Тюмень</w:t>
      </w:r>
    </w:p>
    <w:p w:rsidR="009F0884" w:rsidRPr="006D5883" w:rsidRDefault="009F0884" w:rsidP="009F0884">
      <w:pPr>
        <w:pStyle w:val="BodyText3"/>
        <w:spacing w:before="120"/>
        <w:jc w:val="both"/>
        <w:rPr>
          <w:sz w:val="25"/>
          <w:szCs w:val="25"/>
        </w:rPr>
      </w:pPr>
    </w:p>
    <w:p w:rsidR="009F0884" w:rsidRPr="006D5883" w:rsidRDefault="009F0884" w:rsidP="009F0884">
      <w:pPr>
        <w:ind w:firstLine="709"/>
        <w:jc w:val="both"/>
        <w:rPr>
          <w:rFonts w:ascii="Times New Roman" w:hAnsi="Times New Roman"/>
          <w:sz w:val="25"/>
          <w:szCs w:val="25"/>
        </w:rPr>
      </w:pPr>
      <w:r w:rsidRPr="006D5883">
        <w:rPr>
          <w:rFonts w:ascii="Times New Roman" w:hAnsi="Times New Roman"/>
          <w:sz w:val="25"/>
          <w:szCs w:val="25"/>
        </w:rPr>
        <w:t xml:space="preserve">Комиссия Управления Федеральной антимонопольной службы по Тюменской области по контролю в сфере закупок товаров, работ, услуг для обеспечения государственных и муниципальных нужд (далее – Комиссия) </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 xml:space="preserve">рассмотрев в порядке, предусмотренном главой 6 Федерального закона от </w:t>
      </w:r>
      <w:r w:rsidRPr="006D5883">
        <w:rPr>
          <w:rFonts w:ascii="Times New Roman" w:hAnsi="Times New Roman"/>
          <w:sz w:val="25"/>
          <w:szCs w:val="25"/>
        </w:rPr>
        <w:lastRenderedPageBreak/>
        <w:t xml:space="preserve">05.04.2013 г. № 44-ФЗ «О контрактной системе в сфере закупок товаров, работ, услуг для обеспечения государственных и муниципальных нужд» (далее по тексту - </w:t>
      </w:r>
      <w:r w:rsidRPr="006D5883">
        <w:rPr>
          <w:rStyle w:val="labelnoticename"/>
          <w:rFonts w:ascii="Times New Roman" w:eastAsia="Arial" w:hAnsi="Times New Roman"/>
          <w:spacing w:val="1"/>
          <w:sz w:val="25"/>
          <w:szCs w:val="25"/>
          <w:lang w:eastAsia="en-US" w:bidi="en-US"/>
        </w:rPr>
        <w:t xml:space="preserve">Закон о контрактной системе, Закон №44-ФЗ) </w:t>
      </w:r>
      <w:r w:rsidRPr="006D5883">
        <w:rPr>
          <w:rFonts w:ascii="Times New Roman" w:hAnsi="Times New Roman"/>
          <w:color w:val="7030A0"/>
          <w:sz w:val="25"/>
          <w:szCs w:val="25"/>
        </w:rPr>
        <w:t>жалобу гр. Кулакова А.В. н</w:t>
      </w:r>
      <w:r w:rsidRPr="006D5883">
        <w:rPr>
          <w:rFonts w:ascii="Times New Roman" w:hAnsi="Times New Roman"/>
          <w:sz w:val="25"/>
          <w:szCs w:val="25"/>
        </w:rPr>
        <w:t>а действия заказчика Государственного учреждения-Тюменское региональное отделение Фонда социального страхования Российской Федерации при проведении открытого конкурса в электронной форме (</w:t>
      </w:r>
      <w:r w:rsidRPr="006D5883">
        <w:rPr>
          <w:rFonts w:ascii="Times New Roman" w:hAnsi="Times New Roman"/>
          <w:sz w:val="25"/>
          <w:szCs w:val="25"/>
          <w:shd w:val="clear" w:color="auto" w:fill="FFFFFF"/>
        </w:rPr>
        <w:t xml:space="preserve">реестровый номер закупки </w:t>
      </w:r>
      <w:r w:rsidRPr="006D5883">
        <w:rPr>
          <w:rFonts w:ascii="Times New Roman" w:hAnsi="Times New Roman"/>
          <w:sz w:val="25"/>
          <w:szCs w:val="25"/>
        </w:rPr>
        <w:t xml:space="preserve">в информационно-телекоммуникационной сети Интернет на официальном сайте Единой информационной системы в сфере закупок </w:t>
      </w:r>
      <w:hyperlink r:id="rId47" w:history="1">
        <w:r w:rsidRPr="006D5883">
          <w:rPr>
            <w:rFonts w:ascii="Times New Roman" w:hAnsi="Times New Roman"/>
            <w:sz w:val="25"/>
            <w:szCs w:val="25"/>
            <w:u w:val="single"/>
          </w:rPr>
          <w:t>www.zakupki.gov.ru</w:t>
        </w:r>
      </w:hyperlink>
      <w:r w:rsidRPr="006D5883">
        <w:rPr>
          <w:rFonts w:ascii="Times New Roman" w:hAnsi="Times New Roman"/>
          <w:sz w:val="25"/>
          <w:szCs w:val="25"/>
        </w:rPr>
        <w:t xml:space="preserve"> 0267200000220000089) на выполнение работ по изготовлению протезов нижних конечностей для обеспечения  инвалидов в 2020 году (далее также – конкурс),</w:t>
      </w:r>
    </w:p>
    <w:p w:rsidR="009F0884" w:rsidRPr="006D5883" w:rsidRDefault="009F0884" w:rsidP="009F0884">
      <w:pPr>
        <w:ind w:firstLine="720"/>
        <w:jc w:val="both"/>
        <w:rPr>
          <w:rFonts w:ascii="Times New Roman" w:hAnsi="Times New Roman"/>
          <w:sz w:val="25"/>
          <w:szCs w:val="25"/>
          <w:shd w:val="clear" w:color="auto" w:fill="FFFFFF"/>
        </w:rPr>
      </w:pPr>
    </w:p>
    <w:p w:rsidR="009F0884" w:rsidRPr="006D5883" w:rsidRDefault="009F0884" w:rsidP="009F0884">
      <w:pPr>
        <w:pStyle w:val="BodyText2"/>
        <w:spacing w:before="120"/>
        <w:jc w:val="center"/>
        <w:rPr>
          <w:sz w:val="25"/>
          <w:szCs w:val="25"/>
        </w:rPr>
      </w:pPr>
      <w:r w:rsidRPr="006D5883">
        <w:rPr>
          <w:sz w:val="25"/>
          <w:szCs w:val="25"/>
        </w:rPr>
        <w:t>У С Т А Н О В И Л А:</w:t>
      </w:r>
    </w:p>
    <w:p w:rsidR="009F0884" w:rsidRPr="006D5883" w:rsidRDefault="009F0884" w:rsidP="009F0884">
      <w:pPr>
        <w:pStyle w:val="BodyText2"/>
        <w:spacing w:before="120"/>
        <w:jc w:val="center"/>
        <w:rPr>
          <w:sz w:val="25"/>
          <w:szCs w:val="25"/>
        </w:rPr>
      </w:pPr>
    </w:p>
    <w:p w:rsidR="009F0884" w:rsidRPr="006D5883" w:rsidRDefault="009F0884" w:rsidP="009F0884">
      <w:pPr>
        <w:ind w:firstLine="720"/>
        <w:jc w:val="both"/>
        <w:rPr>
          <w:rFonts w:ascii="Times New Roman" w:hAnsi="Times New Roman"/>
          <w:sz w:val="25"/>
          <w:szCs w:val="25"/>
        </w:rPr>
      </w:pPr>
      <w:r w:rsidRPr="006D5883">
        <w:rPr>
          <w:rFonts w:ascii="Times New Roman" w:hAnsi="Times New Roman"/>
          <w:sz w:val="25"/>
          <w:szCs w:val="25"/>
        </w:rPr>
        <w:t xml:space="preserve">В Тюменское УФАС России 07.09.2020 г. в порядке, предусмотренном главой 6 Федерального закона от 05.04.2013 г. № 44-ФЗ «О контрактной системе в сфере закупок товаров, работ, услуг для обеспечения государственных и муниципальных нужд» (далее по тексту - </w:t>
      </w:r>
      <w:r w:rsidRPr="006D5883">
        <w:rPr>
          <w:rStyle w:val="labelnoticename"/>
          <w:rFonts w:ascii="Times New Roman" w:eastAsia="Arial" w:hAnsi="Times New Roman"/>
          <w:spacing w:val="1"/>
          <w:sz w:val="25"/>
          <w:szCs w:val="25"/>
          <w:lang w:eastAsia="en-US" w:bidi="en-US"/>
        </w:rPr>
        <w:t>Закон о контрактной системе),</w:t>
      </w:r>
      <w:r w:rsidRPr="006D5883">
        <w:rPr>
          <w:rFonts w:ascii="Times New Roman" w:hAnsi="Times New Roman"/>
          <w:sz w:val="25"/>
          <w:szCs w:val="25"/>
        </w:rPr>
        <w:t xml:space="preserve"> поступила жалоба заявителя на действия заказчика при проведении  конкурса на выполнение работ по изготовлению протезов нижних конечностей для обеспечения  инвалидов в 2020 году. </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 xml:space="preserve">Указанная жалоба заявителя признана соответствующей требованиям, предусмотренным статьей 105 Закона о контрактной системе, и принята к рассмотрению. Уведомления о месте и времени рассмотрения настоящей жалобы направлены в адрес заказчика и заявителя. Информация о месте и времени рассмотрения настоящей жалобы размещена на официальном сайте ЕИС в сфере закупок </w:t>
      </w:r>
      <w:hyperlink r:id="rId48" w:history="1">
        <w:r w:rsidRPr="006D5883">
          <w:rPr>
            <w:rFonts w:ascii="Times New Roman" w:hAnsi="Times New Roman"/>
            <w:sz w:val="25"/>
            <w:szCs w:val="25"/>
            <w:u w:val="single"/>
          </w:rPr>
          <w:t>www.zakupki.gov.ru</w:t>
        </w:r>
      </w:hyperlink>
      <w:r w:rsidRPr="006D5883">
        <w:rPr>
          <w:rFonts w:ascii="Times New Roman" w:hAnsi="Times New Roman"/>
          <w:sz w:val="25"/>
          <w:szCs w:val="25"/>
        </w:rPr>
        <w:t>.</w:t>
      </w:r>
    </w:p>
    <w:p w:rsidR="009F0884" w:rsidRPr="006D5883" w:rsidRDefault="009F0884" w:rsidP="009F0884">
      <w:pPr>
        <w:ind w:firstLine="851"/>
        <w:jc w:val="both"/>
        <w:rPr>
          <w:rFonts w:ascii="Times New Roman" w:hAnsi="Times New Roman"/>
          <w:sz w:val="25"/>
          <w:szCs w:val="25"/>
        </w:rPr>
      </w:pP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 xml:space="preserve">Заявитель указывает, что в подтверждения опыта по изготовлению протезов нижних конечностей участники закупки предоставляет контракты, заключенные в соответствии с ФЗ № 44, при этом количество предоставляемых протезов нижних конечностей в каждом контракте должно быть не менее 27 штук, а предельно необходимое </w:t>
      </w:r>
      <w:r w:rsidRPr="006D5883">
        <w:rPr>
          <w:rFonts w:ascii="Times New Roman" w:hAnsi="Times New Roman"/>
          <w:sz w:val="25"/>
          <w:szCs w:val="25"/>
          <w:u w:val="single"/>
        </w:rPr>
        <w:t>максимальное значение 135 штук</w:t>
      </w:r>
      <w:r w:rsidRPr="006D5883">
        <w:rPr>
          <w:rFonts w:ascii="Times New Roman" w:hAnsi="Times New Roman"/>
          <w:sz w:val="25"/>
          <w:szCs w:val="25"/>
        </w:rPr>
        <w:t xml:space="preserve">; объем выполненных работ, исчисляемый в рублях, в каждом контракте должен быть не менее – 30 000 000 (тридцать миллионов) рублей, а предельно </w:t>
      </w:r>
      <w:r w:rsidRPr="006D5883">
        <w:rPr>
          <w:rFonts w:ascii="Times New Roman" w:hAnsi="Times New Roman"/>
          <w:sz w:val="25"/>
          <w:szCs w:val="25"/>
          <w:u w:val="single"/>
        </w:rPr>
        <w:t>необходимое максимальное значение -150 000 000</w:t>
      </w:r>
      <w:r w:rsidRPr="006D5883">
        <w:rPr>
          <w:rFonts w:ascii="Times New Roman" w:hAnsi="Times New Roman"/>
          <w:sz w:val="25"/>
          <w:szCs w:val="25"/>
        </w:rPr>
        <w:t xml:space="preserve"> (сто пятьдесят миллионов) рублей.</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 xml:space="preserve">Заявитель считает, что требования к опыту работы исчисляемого в количестве изготовленных протезов, общей стоимости исполненных контрактов неправомерно увеличены, ведут к ограничению количества участников закупки, противоречат п. 27 Правил оценки заявок, согласно которому показателями критерия оценки заявок могут быть показатели сопоставимого характера </w:t>
      </w:r>
      <w:r w:rsidRPr="006D5883">
        <w:rPr>
          <w:rFonts w:ascii="Times New Roman" w:hAnsi="Times New Roman"/>
          <w:sz w:val="25"/>
          <w:szCs w:val="25"/>
          <w:u w:val="single"/>
        </w:rPr>
        <w:t>и объема</w:t>
      </w:r>
      <w:r w:rsidRPr="006D5883">
        <w:rPr>
          <w:rFonts w:ascii="Times New Roman" w:hAnsi="Times New Roman"/>
          <w:sz w:val="25"/>
          <w:szCs w:val="25"/>
        </w:rPr>
        <w:t>.</w:t>
      </w:r>
    </w:p>
    <w:p w:rsidR="009F0884" w:rsidRPr="009F0884" w:rsidRDefault="009F0884" w:rsidP="009F0884">
      <w:pPr>
        <w:pStyle w:val="NoSpacing"/>
        <w:jc w:val="both"/>
        <w:rPr>
          <w:rFonts w:ascii="Times New Roman" w:hAnsi="Times New Roman"/>
          <w:sz w:val="24"/>
          <w:szCs w:val="24"/>
        </w:rPr>
      </w:pPr>
      <w:r w:rsidRPr="009F0884">
        <w:rPr>
          <w:rFonts w:ascii="Times New Roman" w:hAnsi="Times New Roman"/>
          <w:sz w:val="24"/>
          <w:szCs w:val="24"/>
        </w:rPr>
        <w:t xml:space="preserve">           Присутствующие в заседании Комиссии в режиме видеоконференцсвязи представители заказчика не согласились с доводами  заявителя по основаниям, изложенным в письменных </w:t>
      </w:r>
      <w:r w:rsidRPr="009F0884">
        <w:rPr>
          <w:rFonts w:ascii="Times New Roman" w:hAnsi="Times New Roman"/>
          <w:sz w:val="24"/>
          <w:szCs w:val="24"/>
        </w:rPr>
        <w:lastRenderedPageBreak/>
        <w:t>возражениях (письмо  от 19.09.2020 № 12-17/7212-9408), согласно которым  документация конкурса на выполнение работ по изготовлению протезов нижних конечностей для обеспечения  инвалидов в 2020 году не противоречит требованиям законодательства РФ о контрактной системе. Пояснили, что участники закупки в подтверждения опыта предоставляют контракты на изготовление протезов в количестве от 27 штук и более,  предельное максимальное количество поставленных протезов по всем контрактам при оценке заявок участников ограничивается 135 штуками, аналогично при расчете объема выполненных работ, исчисляемого в рублях (предельная максимальная сумма выполненных обязательств по всем контрактам ограничивается 150 000 000 руб.).  Для оценки заявок по нестоимостным критериям оценки заказчик вправе устанавливать предельно необходимое минимальное или максимальное количественное значение характеристик, что заказчиком и сделано.</w:t>
      </w:r>
    </w:p>
    <w:p w:rsidR="009F0884" w:rsidRPr="006D5883" w:rsidRDefault="009F0884" w:rsidP="009F0884">
      <w:pPr>
        <w:ind w:firstLine="851"/>
        <w:jc w:val="both"/>
        <w:rPr>
          <w:rFonts w:ascii="Times New Roman" w:hAnsi="Times New Roman"/>
          <w:i/>
          <w:sz w:val="25"/>
          <w:szCs w:val="25"/>
        </w:rPr>
      </w:pPr>
      <w:r w:rsidRPr="00BF2FE6">
        <w:rPr>
          <w:rFonts w:ascii="Times New Roman" w:hAnsi="Times New Roman"/>
          <w:i/>
          <w:sz w:val="25"/>
          <w:szCs w:val="25"/>
        </w:rPr>
        <w:t>Исследовав материалы дела, заслушав представител</w:t>
      </w:r>
      <w:r w:rsidRPr="006D5883">
        <w:rPr>
          <w:rFonts w:ascii="Times New Roman" w:hAnsi="Times New Roman"/>
          <w:i/>
          <w:sz w:val="25"/>
          <w:szCs w:val="25"/>
        </w:rPr>
        <w:t xml:space="preserve">я заказчика, </w:t>
      </w:r>
      <w:r w:rsidRPr="00BF2FE6">
        <w:rPr>
          <w:rFonts w:ascii="Times New Roman" w:hAnsi="Times New Roman"/>
          <w:i/>
          <w:sz w:val="25"/>
          <w:szCs w:val="25"/>
        </w:rPr>
        <w:t>исследовав и оценив в совокупности представленные документы, Комиссия по результатам проведенной внеплановой проверки по жалобе заявителя приходит к следующим выводам.</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 xml:space="preserve">Из материалов дела усматривается, что Государственное учреждение-Тюменское региональное отделение Фонда социального страхования Российской Федерации, являясь заказчиком, выступило организатором проведения  конкурса с ограниченным участием  </w:t>
      </w:r>
      <w:r w:rsidRPr="006D5883">
        <w:rPr>
          <w:rFonts w:ascii="Times New Roman" w:hAnsi="Times New Roman"/>
          <w:sz w:val="25"/>
          <w:szCs w:val="25"/>
          <w:shd w:val="clear" w:color="auto" w:fill="FFFFFF"/>
        </w:rPr>
        <w:t xml:space="preserve"> </w:t>
      </w:r>
      <w:r w:rsidRPr="006D5883">
        <w:rPr>
          <w:rFonts w:ascii="Times New Roman" w:hAnsi="Times New Roman"/>
          <w:sz w:val="25"/>
          <w:szCs w:val="25"/>
        </w:rPr>
        <w:t>на выполнение работ по изготовлению протезов нижних конечностей для обеспечения  инвалидов в 2020 году,</w:t>
      </w:r>
      <w:r w:rsidRPr="006D5883">
        <w:rPr>
          <w:rFonts w:ascii="Times New Roman" w:hAnsi="Times New Roman"/>
          <w:sz w:val="25"/>
          <w:szCs w:val="25"/>
          <w:shd w:val="clear" w:color="auto" w:fill="FFFFFF"/>
        </w:rPr>
        <w:t xml:space="preserve"> с начальной (максимальной) ценой контракта 30 000 000,00 рублей</w:t>
      </w:r>
      <w:r w:rsidRPr="006D5883">
        <w:rPr>
          <w:rFonts w:ascii="Times New Roman" w:hAnsi="Times New Roman"/>
          <w:sz w:val="25"/>
          <w:szCs w:val="25"/>
        </w:rPr>
        <w:t>.</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01.09.2020 года информация об открытом конкурсе в электронной форме была размещена на официальном сайте ЕИС в сфере закупок: http://zakupki.gov.ru, с реестровым номером закупки 0267200000220000089.</w:t>
      </w:r>
    </w:p>
    <w:p w:rsidR="009F0884" w:rsidRPr="00BF2FE6" w:rsidRDefault="009F0884" w:rsidP="009F0884">
      <w:pPr>
        <w:ind w:firstLine="540"/>
        <w:jc w:val="both"/>
        <w:rPr>
          <w:rFonts w:ascii="Times New Roman" w:hAnsi="Times New Roman"/>
          <w:sz w:val="25"/>
          <w:szCs w:val="25"/>
        </w:rPr>
      </w:pPr>
      <w:r w:rsidRPr="006D5883">
        <w:rPr>
          <w:rFonts w:ascii="Times New Roman" w:hAnsi="Times New Roman"/>
          <w:sz w:val="25"/>
          <w:szCs w:val="25"/>
        </w:rPr>
        <w:t xml:space="preserve">     Как следует из части 1,2 статьи 54.1 Закона о контрактной системе под открытым конкурсом в электронной форме понимается конкурс, при котором информация о закупке сообщается заказчиком неограниченному кругу лиц путем размещения в единой информационной системе извещения о проведении открытого конкурса в электронной форме и конкурсной документации и к участникам закупки предъявляются единые требования.  Для проведения открытого конкурса в электронной форме заказчик разрабатывает и утверждает конкурсную документацию.</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Согласно пункту 8 части 1 статьи 54.3 Закона о контрактной системе конкурсная документация наряду с информацией, указанной в извещении о проведении конкурса, должна содержать, в том числе, критерии оценки заявок на участие в открытом конкурсе в электронной форме, величины значимости этих критериев, порядок рассмотрения и оценки заявок на участие в открытом конкурсе в соответствии с настоящим Федеральным законом</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В силу части  1 статьи 32 Закона о контрактной системе для оценки заявок, окончательных предложений участников закупки заказчик в документации о закупке устанавливает следующие критерии:</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1) цена контракта;</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2) расходы на эксплуатацию и ремонт товаров, использование результатов работ;</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3) качественные, функциональные и экологические характеристики объекта закупки;</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lastRenderedPageBreak/>
        <w:t xml:space="preserve">4) </w:t>
      </w:r>
      <w:r w:rsidRPr="006D5883">
        <w:rPr>
          <w:rFonts w:ascii="Times New Roman" w:hAnsi="Times New Roman"/>
          <w:sz w:val="25"/>
          <w:szCs w:val="25"/>
          <w:u w:val="single"/>
        </w:rPr>
        <w:t>квалификация участников закупки</w:t>
      </w:r>
      <w:r w:rsidRPr="006D5883">
        <w:rPr>
          <w:rFonts w:ascii="Times New Roman" w:hAnsi="Times New Roman"/>
          <w:sz w:val="25"/>
          <w:szCs w:val="25"/>
        </w:rPr>
        <w:t xml:space="preserve">, в том числе наличие у них </w:t>
      </w:r>
      <w:r w:rsidRPr="006D5883">
        <w:rPr>
          <w:rFonts w:ascii="Times New Roman" w:hAnsi="Times New Roman"/>
          <w:sz w:val="25"/>
          <w:szCs w:val="25"/>
          <w:u w:val="single"/>
        </w:rPr>
        <w:t>опыта работы</w:t>
      </w:r>
      <w:r w:rsidRPr="006D5883">
        <w:rPr>
          <w:rFonts w:ascii="Times New Roman" w:hAnsi="Times New Roman"/>
          <w:sz w:val="25"/>
          <w:szCs w:val="25"/>
        </w:rPr>
        <w:t>, связанного с предметом контракта.</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 xml:space="preserve">В соответствии с частями 4, 5 статьи 32 Закона о контрактной системе в документации о закупке заказчик обязан указать используемые при определении поставщика (подрядчика, исполнителя) критерии и их величины значимости. При этом количество используемых при определении поставщика (подрядчика, исполнителя) критериев, за исключением случаев проведения аукциона, должно быть не менее чем два, одним из которых является цена контракта. Не указанные в документации о закупке критерии и их величины значимости не могут применяться для целей оценки заявок. </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Сумма величин значимости всех критериев, предусмотренных документацией о закупке, должна  составляет сто процентов.</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 xml:space="preserve">Согласно части 8 статьи 32 Закона о контрактной системе </w:t>
      </w:r>
      <w:hyperlink r:id="rId49" w:history="1">
        <w:r w:rsidRPr="006D5883">
          <w:rPr>
            <w:rFonts w:ascii="Times New Roman" w:hAnsi="Times New Roman"/>
            <w:sz w:val="25"/>
            <w:szCs w:val="25"/>
          </w:rPr>
          <w:t>порядок</w:t>
        </w:r>
      </w:hyperlink>
      <w:r w:rsidRPr="006D5883">
        <w:rPr>
          <w:rFonts w:ascii="Times New Roman" w:hAnsi="Times New Roman"/>
          <w:sz w:val="25"/>
          <w:szCs w:val="25"/>
        </w:rPr>
        <w:t xml:space="preserve"> оценки заявок, окончательных предложений участников закупки, в том числе </w:t>
      </w:r>
      <w:hyperlink r:id="rId50" w:history="1">
        <w:r w:rsidRPr="006D5883">
          <w:rPr>
            <w:rFonts w:ascii="Times New Roman" w:hAnsi="Times New Roman"/>
            <w:sz w:val="25"/>
            <w:szCs w:val="25"/>
          </w:rPr>
          <w:t>предельные величины</w:t>
        </w:r>
      </w:hyperlink>
      <w:r w:rsidRPr="006D5883">
        <w:rPr>
          <w:rFonts w:ascii="Times New Roman" w:hAnsi="Times New Roman"/>
          <w:sz w:val="25"/>
          <w:szCs w:val="25"/>
        </w:rPr>
        <w:t xml:space="preserve"> значимости каждого критерия, устанавливается Правительством Российской Федерации. </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 xml:space="preserve">В соответствии с Федеральным законом «О контрактной системе в сфере закупок товаров, работ, услуг для обеспечения государственных и муниципальных нужд» Правительством Российской Федерации утверждены </w:t>
      </w:r>
      <w:hyperlink r:id="rId51" w:history="1">
        <w:r w:rsidRPr="006D5883">
          <w:rPr>
            <w:rFonts w:ascii="Times New Roman" w:hAnsi="Times New Roman"/>
            <w:sz w:val="25"/>
            <w:szCs w:val="25"/>
          </w:rPr>
          <w:t>Правила</w:t>
        </w:r>
      </w:hyperlink>
      <w:r w:rsidRPr="006D5883">
        <w:rPr>
          <w:rFonts w:ascii="Times New Roman" w:hAnsi="Times New Roman"/>
          <w:sz w:val="25"/>
          <w:szCs w:val="25"/>
        </w:rPr>
        <w:t xml:space="preserve"> оценки заявок, окончательных предложений участников закупки товаров, работ, услуг для обеспечения государственных и муниципальных нужд (Постановление Правительства РФ от 28.11.2013 № 1085) (далее по тексту-Правила).</w:t>
      </w:r>
    </w:p>
    <w:p w:rsidR="009F0884" w:rsidRPr="006D5883" w:rsidRDefault="009F0884" w:rsidP="009F0884">
      <w:pPr>
        <w:ind w:firstLine="540"/>
        <w:jc w:val="both"/>
        <w:rPr>
          <w:rFonts w:ascii="Times New Roman" w:hAnsi="Times New Roman"/>
          <w:sz w:val="25"/>
          <w:szCs w:val="25"/>
        </w:rPr>
      </w:pPr>
      <w:r w:rsidRPr="006D5883">
        <w:rPr>
          <w:rFonts w:ascii="Times New Roman" w:hAnsi="Times New Roman"/>
          <w:sz w:val="25"/>
          <w:szCs w:val="25"/>
        </w:rPr>
        <w:t xml:space="preserve">   Правила определяют порядок оценки заявок, окончательных предложений участников закупки товаров, работ, услуг для обеспечения государственных и муниципальных нужд в целях выявления лучших из предложенных условий исполнения контракта при проведении закупки, а также предельные величины значимости каждого критерия оценки заявок, окончательных предложений участников закупки (п.1 Правил).</w:t>
      </w:r>
    </w:p>
    <w:p w:rsidR="009F0884" w:rsidRPr="006D5883" w:rsidRDefault="009F0884" w:rsidP="009F0884">
      <w:pPr>
        <w:ind w:firstLine="540"/>
        <w:jc w:val="both"/>
        <w:rPr>
          <w:rFonts w:ascii="Times New Roman" w:hAnsi="Times New Roman"/>
          <w:sz w:val="25"/>
          <w:szCs w:val="25"/>
          <w:u w:val="single"/>
        </w:rPr>
      </w:pPr>
      <w:r w:rsidRPr="006D5883">
        <w:rPr>
          <w:rFonts w:ascii="Times New Roman" w:hAnsi="Times New Roman"/>
          <w:sz w:val="25"/>
          <w:szCs w:val="25"/>
        </w:rPr>
        <w:t xml:space="preserve">    В соответствии с пунктом 3 Правил "оценка" – это процесс выявления в соответствии с условиями определения поставщиков (подрядчиков, исполнителей) по критериям оценки и в порядке, установленном в документации о закупке в соответствии с требованиями настоящих Правил, </w:t>
      </w:r>
      <w:r w:rsidRPr="006D5883">
        <w:rPr>
          <w:rFonts w:ascii="Times New Roman" w:hAnsi="Times New Roman"/>
          <w:sz w:val="25"/>
          <w:szCs w:val="25"/>
          <w:u w:val="single"/>
        </w:rPr>
        <w:t>лучших условий исполнения контракта</w:t>
      </w:r>
      <w:r w:rsidRPr="006D5883">
        <w:rPr>
          <w:rFonts w:ascii="Times New Roman" w:hAnsi="Times New Roman"/>
          <w:sz w:val="25"/>
          <w:szCs w:val="25"/>
        </w:rPr>
        <w:t>, указанных в заявках (предложениях) участников закупки, которые не были отклонены.</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В силу пункта 8 Правил в документации о закупке заказчик обязан указать используемые для определения поставщика (подрядчика, исполнителя) критерии оценки и величины значимости критериев оценки. При этом количество используемых для определения поставщика (подрядчика, исполнителя) критериев оценки при осуществлении закупки должно быть не менее двух, одним из которых должен быть критерий оценки "цена контракта".</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Согласно пункту 10 Правил в документации о закупке в отношении нестоимостных критериев оценки могут быть предусмотрены показатели, раскрывающие содержание нестоимостных критериев оценки и учитывающие особенности оценки закупаемых товаров, работ, услуг по нестоимостным критериям оценки.</w:t>
      </w:r>
    </w:p>
    <w:p w:rsidR="009F0884" w:rsidRPr="006D5883" w:rsidRDefault="009F0884" w:rsidP="009F0884">
      <w:pPr>
        <w:ind w:firstLine="851"/>
        <w:jc w:val="both"/>
        <w:rPr>
          <w:rFonts w:ascii="Times New Roman" w:hAnsi="Times New Roman"/>
          <w:sz w:val="25"/>
          <w:szCs w:val="25"/>
          <w:u w:val="single"/>
        </w:rPr>
      </w:pPr>
      <w:r w:rsidRPr="006D5883">
        <w:rPr>
          <w:rFonts w:ascii="Times New Roman" w:hAnsi="Times New Roman"/>
          <w:sz w:val="25"/>
          <w:szCs w:val="25"/>
        </w:rPr>
        <w:t xml:space="preserve">В соответствии с пунктом 11 Правил для оценки заявок (предложений) по каждому критерию оценки используется 100-балльная шкала оценки. Если в соответствии </w:t>
      </w:r>
      <w:r w:rsidRPr="006D5883">
        <w:rPr>
          <w:rFonts w:ascii="Times New Roman" w:hAnsi="Times New Roman"/>
          <w:sz w:val="25"/>
          <w:szCs w:val="25"/>
        </w:rPr>
        <w:lastRenderedPageBreak/>
        <w:t xml:space="preserve">с </w:t>
      </w:r>
      <w:hyperlink r:id="rId52" w:history="1">
        <w:r w:rsidRPr="006D5883">
          <w:rPr>
            <w:rFonts w:ascii="Times New Roman" w:hAnsi="Times New Roman"/>
            <w:sz w:val="25"/>
            <w:szCs w:val="25"/>
          </w:rPr>
          <w:t>пунктом 10</w:t>
        </w:r>
      </w:hyperlink>
      <w:r w:rsidRPr="006D5883">
        <w:rPr>
          <w:rFonts w:ascii="Times New Roman" w:hAnsi="Times New Roman"/>
          <w:sz w:val="25"/>
          <w:szCs w:val="25"/>
        </w:rPr>
        <w:t xml:space="preserve"> </w:t>
      </w:r>
      <w:r w:rsidRPr="006D5883">
        <w:rPr>
          <w:rFonts w:ascii="Times New Roman" w:hAnsi="Times New Roman"/>
          <w:sz w:val="25"/>
          <w:szCs w:val="25"/>
          <w:u w:val="single"/>
        </w:rPr>
        <w:t>настоящих Правил в отношении критерия оценки в документации о закупке заказчиком предусматриваются показатели</w:t>
      </w:r>
      <w:r w:rsidRPr="006D5883">
        <w:rPr>
          <w:rFonts w:ascii="Times New Roman" w:hAnsi="Times New Roman"/>
          <w:b/>
          <w:sz w:val="25"/>
          <w:szCs w:val="25"/>
          <w:u w:val="single"/>
        </w:rPr>
        <w:t>,</w:t>
      </w:r>
      <w:r w:rsidRPr="006D5883">
        <w:rPr>
          <w:rFonts w:ascii="Times New Roman" w:hAnsi="Times New Roman"/>
          <w:sz w:val="25"/>
          <w:szCs w:val="25"/>
          <w:u w:val="single"/>
        </w:rPr>
        <w:t xml:space="preserve"> то для каждого показателя устанавливается его значимость, в соответствии с которой будет производиться оценка, и формула расчета количества баллов, присуждаемых по таким показателям, или шкала предельных величин значимости показателей оценки, устанавливающая интервалы их изменений, или порядок их определения.</w:t>
      </w:r>
    </w:p>
    <w:p w:rsidR="009F0884" w:rsidRPr="006D5883" w:rsidRDefault="009F0884" w:rsidP="009F0884">
      <w:pPr>
        <w:ind w:firstLine="540"/>
        <w:jc w:val="both"/>
        <w:rPr>
          <w:rFonts w:ascii="Times New Roman" w:hAnsi="Times New Roman"/>
          <w:sz w:val="25"/>
          <w:szCs w:val="25"/>
        </w:rPr>
      </w:pPr>
      <w:r w:rsidRPr="006D5883">
        <w:rPr>
          <w:rFonts w:ascii="Times New Roman" w:hAnsi="Times New Roman"/>
          <w:sz w:val="25"/>
          <w:szCs w:val="25"/>
        </w:rPr>
        <w:t xml:space="preserve">Согласно </w:t>
      </w:r>
      <w:hyperlink r:id="rId53" w:history="1">
        <w:r w:rsidRPr="006D5883">
          <w:rPr>
            <w:rFonts w:ascii="Times New Roman" w:hAnsi="Times New Roman"/>
            <w:sz w:val="25"/>
            <w:szCs w:val="25"/>
          </w:rPr>
          <w:t>пункту 27</w:t>
        </w:r>
      </w:hyperlink>
      <w:r w:rsidRPr="006D5883">
        <w:rPr>
          <w:rFonts w:ascii="Times New Roman" w:hAnsi="Times New Roman"/>
          <w:sz w:val="25"/>
          <w:szCs w:val="25"/>
        </w:rPr>
        <w:t xml:space="preserve"> Правил показателями нестоимостного критерия оценки "квалификация участников закупки, в том числе наличие у них финансовых ресурсов, оборудования и других материальных ресурсов, принадлежащих им на праве собственности или на ином законном основании, опыта работы, </w:t>
      </w:r>
      <w:r w:rsidRPr="006D5883">
        <w:rPr>
          <w:rFonts w:ascii="Times New Roman" w:hAnsi="Times New Roman"/>
          <w:b/>
          <w:sz w:val="25"/>
          <w:szCs w:val="25"/>
          <w:u w:val="single"/>
        </w:rPr>
        <w:t>связанного с предметом контракта,</w:t>
      </w:r>
      <w:r w:rsidRPr="006D5883">
        <w:rPr>
          <w:rFonts w:ascii="Times New Roman" w:hAnsi="Times New Roman"/>
          <w:sz w:val="25"/>
          <w:szCs w:val="25"/>
        </w:rPr>
        <w:t xml:space="preserve"> и деловой репутации, специалистов и иных работников определенного уровня квалификации" могут быть:</w:t>
      </w:r>
    </w:p>
    <w:p w:rsidR="009F0884" w:rsidRPr="006D5883" w:rsidRDefault="009F0884" w:rsidP="009F0884">
      <w:pPr>
        <w:ind w:firstLine="540"/>
        <w:jc w:val="both"/>
        <w:rPr>
          <w:rFonts w:ascii="Times New Roman" w:hAnsi="Times New Roman"/>
          <w:sz w:val="25"/>
          <w:szCs w:val="25"/>
        </w:rPr>
      </w:pPr>
      <w:r w:rsidRPr="006D5883">
        <w:rPr>
          <w:rFonts w:ascii="Times New Roman" w:hAnsi="Times New Roman"/>
          <w:sz w:val="25"/>
          <w:szCs w:val="25"/>
        </w:rPr>
        <w:t>а) квалификация трудовых ресурсов (руководителей и ключевых специалистов), предлагаемых для выполнения работ, оказания услуг;</w:t>
      </w:r>
    </w:p>
    <w:p w:rsidR="009F0884" w:rsidRPr="006D5883" w:rsidRDefault="009F0884" w:rsidP="009F0884">
      <w:pPr>
        <w:ind w:firstLine="540"/>
        <w:jc w:val="both"/>
        <w:rPr>
          <w:rFonts w:ascii="Times New Roman" w:hAnsi="Times New Roman"/>
          <w:sz w:val="25"/>
          <w:szCs w:val="25"/>
        </w:rPr>
      </w:pPr>
      <w:r w:rsidRPr="006D5883">
        <w:rPr>
          <w:rFonts w:ascii="Times New Roman" w:hAnsi="Times New Roman"/>
          <w:sz w:val="25"/>
          <w:szCs w:val="25"/>
        </w:rPr>
        <w:t xml:space="preserve">б) </w:t>
      </w:r>
      <w:r w:rsidRPr="006D5883">
        <w:rPr>
          <w:rFonts w:ascii="Times New Roman" w:hAnsi="Times New Roman"/>
          <w:b/>
          <w:sz w:val="25"/>
          <w:szCs w:val="25"/>
        </w:rPr>
        <w:t>опыт участника</w:t>
      </w:r>
      <w:r w:rsidRPr="006D5883">
        <w:rPr>
          <w:rFonts w:ascii="Times New Roman" w:hAnsi="Times New Roman"/>
          <w:sz w:val="25"/>
          <w:szCs w:val="25"/>
        </w:rPr>
        <w:t xml:space="preserve"> по успешной поставке товара, выполнению работ, оказанию услуг </w:t>
      </w:r>
      <w:r w:rsidRPr="006D5883">
        <w:rPr>
          <w:rFonts w:ascii="Times New Roman" w:hAnsi="Times New Roman"/>
          <w:b/>
          <w:sz w:val="25"/>
          <w:szCs w:val="25"/>
        </w:rPr>
        <w:t xml:space="preserve">сопоставимого характера и </w:t>
      </w:r>
      <w:r w:rsidRPr="006D5883">
        <w:rPr>
          <w:rFonts w:ascii="Times New Roman" w:hAnsi="Times New Roman"/>
          <w:b/>
          <w:sz w:val="25"/>
          <w:szCs w:val="25"/>
          <w:u w:val="single"/>
        </w:rPr>
        <w:t>объема</w:t>
      </w:r>
      <w:r w:rsidRPr="006D5883">
        <w:rPr>
          <w:rFonts w:ascii="Times New Roman" w:hAnsi="Times New Roman"/>
          <w:sz w:val="25"/>
          <w:szCs w:val="25"/>
        </w:rPr>
        <w:t>;</w:t>
      </w:r>
    </w:p>
    <w:p w:rsidR="009F0884" w:rsidRPr="006D5883" w:rsidRDefault="009F0884" w:rsidP="009F0884">
      <w:pPr>
        <w:ind w:firstLine="540"/>
        <w:jc w:val="both"/>
        <w:rPr>
          <w:rFonts w:ascii="Times New Roman" w:hAnsi="Times New Roman"/>
          <w:sz w:val="25"/>
          <w:szCs w:val="25"/>
        </w:rPr>
      </w:pPr>
      <w:r w:rsidRPr="006D5883">
        <w:rPr>
          <w:rFonts w:ascii="Times New Roman" w:hAnsi="Times New Roman"/>
          <w:sz w:val="25"/>
          <w:szCs w:val="25"/>
        </w:rPr>
        <w:t>в) обеспеченность участника закупки материально-техническими ресурсами в части наличия у участника закупки собственных или арендованных производственных мощностей, технологического оборудования, необходимых для выполнения работ, оказания услуг;</w:t>
      </w:r>
    </w:p>
    <w:p w:rsidR="009F0884" w:rsidRPr="006D5883" w:rsidRDefault="009F0884" w:rsidP="009F0884">
      <w:pPr>
        <w:ind w:firstLine="540"/>
        <w:jc w:val="both"/>
        <w:rPr>
          <w:rFonts w:ascii="Times New Roman" w:hAnsi="Times New Roman"/>
          <w:sz w:val="25"/>
          <w:szCs w:val="25"/>
        </w:rPr>
      </w:pPr>
      <w:r w:rsidRPr="006D5883">
        <w:rPr>
          <w:rFonts w:ascii="Times New Roman" w:hAnsi="Times New Roman"/>
          <w:sz w:val="25"/>
          <w:szCs w:val="25"/>
        </w:rPr>
        <w:t>г) обеспеченность участника закупки трудовыми ресурсами;</w:t>
      </w:r>
    </w:p>
    <w:p w:rsidR="009F0884" w:rsidRPr="006D5883" w:rsidRDefault="009F0884" w:rsidP="009F0884">
      <w:pPr>
        <w:ind w:firstLine="540"/>
        <w:jc w:val="both"/>
        <w:rPr>
          <w:rFonts w:ascii="Times New Roman" w:hAnsi="Times New Roman"/>
          <w:sz w:val="25"/>
          <w:szCs w:val="25"/>
        </w:rPr>
      </w:pPr>
      <w:r w:rsidRPr="006D5883">
        <w:rPr>
          <w:rFonts w:ascii="Times New Roman" w:hAnsi="Times New Roman"/>
          <w:sz w:val="25"/>
          <w:szCs w:val="25"/>
        </w:rPr>
        <w:t>д) деловая репутация участника закупки.</w:t>
      </w:r>
    </w:p>
    <w:p w:rsidR="009F0884" w:rsidRPr="006D5883" w:rsidRDefault="009F0884" w:rsidP="009F0884">
      <w:pPr>
        <w:ind w:firstLine="540"/>
        <w:jc w:val="both"/>
        <w:rPr>
          <w:rFonts w:ascii="Times New Roman" w:hAnsi="Times New Roman"/>
          <w:sz w:val="25"/>
          <w:szCs w:val="25"/>
        </w:rPr>
      </w:pPr>
      <w:r w:rsidRPr="006D5883">
        <w:rPr>
          <w:rFonts w:ascii="Times New Roman" w:hAnsi="Times New Roman"/>
          <w:sz w:val="25"/>
          <w:szCs w:val="25"/>
        </w:rPr>
        <w:t xml:space="preserve">Так, согласно Извещению о проведении открытого конкурса в электронной форме объектом закупки </w:t>
      </w:r>
      <w:r w:rsidRPr="006D5883">
        <w:rPr>
          <w:rFonts w:ascii="Times New Roman" w:hAnsi="Times New Roman"/>
          <w:sz w:val="25"/>
          <w:szCs w:val="25"/>
          <w:u w:val="single"/>
        </w:rPr>
        <w:t>(предметом контракта) является</w:t>
      </w:r>
      <w:r w:rsidRPr="006D5883">
        <w:rPr>
          <w:rFonts w:ascii="Times New Roman" w:hAnsi="Times New Roman"/>
          <w:sz w:val="25"/>
          <w:szCs w:val="25"/>
        </w:rPr>
        <w:t xml:space="preserve"> изготовлению протезов нижних конечностей.</w:t>
      </w:r>
    </w:p>
    <w:p w:rsidR="009F0884" w:rsidRPr="006D5883" w:rsidRDefault="009F0884" w:rsidP="009F0884">
      <w:pPr>
        <w:ind w:firstLine="540"/>
        <w:jc w:val="both"/>
        <w:rPr>
          <w:rFonts w:ascii="Times New Roman" w:hAnsi="Times New Roman"/>
          <w:sz w:val="25"/>
          <w:szCs w:val="25"/>
        </w:rPr>
      </w:pPr>
      <w:r w:rsidRPr="006D5883">
        <w:rPr>
          <w:rFonts w:ascii="Times New Roman" w:hAnsi="Times New Roman"/>
          <w:sz w:val="25"/>
          <w:szCs w:val="25"/>
        </w:rPr>
        <w:t>Часть 3 аукционной документации содержит описание объекта закупки (Спецификация товара),  согласно которому заказчиком заявлено к изготовлению 27 видов протезов (протез стопы, протез голени для купания, протез бедра для купания, и т.д.).</w:t>
      </w:r>
    </w:p>
    <w:p w:rsidR="009F0884" w:rsidRPr="006D5883" w:rsidRDefault="009F0884" w:rsidP="009F0884">
      <w:pPr>
        <w:ind w:firstLine="708"/>
        <w:jc w:val="both"/>
        <w:rPr>
          <w:rFonts w:ascii="Times New Roman" w:hAnsi="Times New Roman"/>
          <w:bCs/>
          <w:spacing w:val="-5"/>
          <w:sz w:val="25"/>
          <w:szCs w:val="25"/>
        </w:rPr>
      </w:pPr>
      <w:r w:rsidRPr="006D5883">
        <w:rPr>
          <w:rFonts w:ascii="Times New Roman" w:hAnsi="Times New Roman"/>
          <w:sz w:val="25"/>
          <w:szCs w:val="25"/>
        </w:rPr>
        <w:t>Согласно части 4 аукционной документации начальная сумма цен единиц товара, работы, услуги составляет: 9 535 330,00 (девять миллионов пятьсот тридцать пять тысяч триста тридцать) рублей 00 копеек.</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bCs/>
          <w:spacing w:val="-5"/>
          <w:sz w:val="25"/>
          <w:szCs w:val="25"/>
        </w:rPr>
        <w:t>Максимальное значение цены контракта составляет 30 000 000</w:t>
      </w:r>
      <w:r w:rsidRPr="006D5883">
        <w:rPr>
          <w:rFonts w:ascii="Times New Roman" w:hAnsi="Times New Roman"/>
          <w:bCs/>
          <w:spacing w:val="3"/>
          <w:sz w:val="25"/>
          <w:szCs w:val="25"/>
        </w:rPr>
        <w:t xml:space="preserve"> (тридцать миллионов) рублей 00 копеек</w:t>
      </w:r>
      <w:r w:rsidRPr="006D5883">
        <w:rPr>
          <w:rFonts w:ascii="Times New Roman" w:hAnsi="Times New Roman"/>
          <w:sz w:val="25"/>
          <w:szCs w:val="25"/>
        </w:rPr>
        <w:t xml:space="preserve">. </w:t>
      </w:r>
    </w:p>
    <w:p w:rsidR="009F0884" w:rsidRPr="006D5883" w:rsidRDefault="009F0884" w:rsidP="009F0884">
      <w:pPr>
        <w:spacing w:line="240" w:lineRule="atLeast"/>
        <w:ind w:firstLine="708"/>
        <w:jc w:val="both"/>
        <w:rPr>
          <w:rFonts w:ascii="Times New Roman" w:hAnsi="Times New Roman"/>
          <w:sz w:val="25"/>
          <w:szCs w:val="25"/>
        </w:rPr>
      </w:pPr>
      <w:r w:rsidRPr="006D5883">
        <w:rPr>
          <w:rFonts w:ascii="Times New Roman" w:hAnsi="Times New Roman"/>
          <w:kern w:val="2"/>
          <w:sz w:val="25"/>
          <w:szCs w:val="25"/>
        </w:rPr>
        <w:t xml:space="preserve">В связи с тем, что при заключении контракта объем работ </w:t>
      </w:r>
      <w:r w:rsidRPr="006D5883">
        <w:rPr>
          <w:rFonts w:ascii="Times New Roman" w:hAnsi="Times New Roman"/>
          <w:sz w:val="25"/>
          <w:szCs w:val="25"/>
        </w:rPr>
        <w:t>по изготовлению протезов нижних конечностей</w:t>
      </w:r>
      <w:r w:rsidRPr="006D5883">
        <w:rPr>
          <w:rFonts w:ascii="Times New Roman" w:hAnsi="Times New Roman"/>
          <w:kern w:val="2"/>
          <w:sz w:val="25"/>
          <w:szCs w:val="25"/>
        </w:rPr>
        <w:t xml:space="preserve"> определить невозможно, </w:t>
      </w:r>
      <w:r w:rsidRPr="006D5883">
        <w:rPr>
          <w:rFonts w:ascii="Times New Roman" w:hAnsi="Times New Roman"/>
          <w:iCs/>
          <w:sz w:val="25"/>
          <w:szCs w:val="25"/>
        </w:rPr>
        <w:t>открытый конкурс в электронной форме</w:t>
      </w:r>
      <w:r w:rsidRPr="006D5883">
        <w:rPr>
          <w:rFonts w:ascii="Times New Roman" w:hAnsi="Times New Roman"/>
          <w:kern w:val="2"/>
          <w:sz w:val="25"/>
          <w:szCs w:val="25"/>
        </w:rPr>
        <w:t xml:space="preserve"> проводится путем снижения начальной суммы цен единиц товара, работы, услуги. </w:t>
      </w:r>
      <w:r w:rsidRPr="006D5883">
        <w:rPr>
          <w:rFonts w:ascii="Times New Roman" w:hAnsi="Times New Roman"/>
          <w:sz w:val="25"/>
          <w:szCs w:val="25"/>
        </w:rPr>
        <w:t>Цена за единицу работ определяется по итогам проведения открытого конкурса в электронной форме: начальная сумма цен единицы работ будет снижена на процент снижения начальной цены услуги.</w:t>
      </w:r>
    </w:p>
    <w:p w:rsidR="009F0884" w:rsidRPr="006D5883" w:rsidRDefault="009F0884" w:rsidP="009F0884">
      <w:pPr>
        <w:ind w:firstLine="540"/>
        <w:jc w:val="both"/>
        <w:rPr>
          <w:rFonts w:ascii="Times New Roman" w:hAnsi="Times New Roman"/>
          <w:sz w:val="25"/>
          <w:szCs w:val="25"/>
        </w:rPr>
      </w:pPr>
      <w:r w:rsidRPr="006D5883">
        <w:rPr>
          <w:rFonts w:ascii="Times New Roman" w:hAnsi="Times New Roman"/>
          <w:sz w:val="25"/>
          <w:szCs w:val="25"/>
        </w:rPr>
        <w:t xml:space="preserve">Часть 2 конкурсной документации содержит порядок рассмотрения и оценки заявок, </w:t>
      </w:r>
      <w:r w:rsidRPr="006D5883">
        <w:rPr>
          <w:rFonts w:ascii="Times New Roman" w:hAnsi="Times New Roman"/>
          <w:sz w:val="25"/>
          <w:szCs w:val="25"/>
        </w:rPr>
        <w:lastRenderedPageBreak/>
        <w:t>критерии оценки заявок на участие в открытом конкурсе в электронной форме, в частности, установлены следующие критерии и величины их значимости:</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а) характеризующиеся, как стоимостные критерии оценки:</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 xml:space="preserve">  </w:t>
      </w:r>
      <w:r w:rsidRPr="006D5883">
        <w:rPr>
          <w:rFonts w:ascii="Times New Roman" w:hAnsi="Times New Roman"/>
          <w:sz w:val="25"/>
          <w:szCs w:val="25"/>
          <w:u w:val="single"/>
        </w:rPr>
        <w:t>цена контракта</w:t>
      </w:r>
      <w:r w:rsidRPr="006D5883">
        <w:rPr>
          <w:rFonts w:ascii="Times New Roman" w:hAnsi="Times New Roman"/>
          <w:sz w:val="25"/>
          <w:szCs w:val="25"/>
        </w:rPr>
        <w:t>, значимостью критерия оценки 60%;</w:t>
      </w:r>
    </w:p>
    <w:p w:rsidR="009F0884" w:rsidRPr="006D5883" w:rsidRDefault="009F0884" w:rsidP="009F0884">
      <w:pPr>
        <w:ind w:firstLine="708"/>
        <w:jc w:val="both"/>
        <w:rPr>
          <w:rFonts w:ascii="Times New Roman" w:hAnsi="Times New Roman"/>
          <w:b/>
          <w:sz w:val="25"/>
          <w:szCs w:val="25"/>
        </w:rPr>
      </w:pPr>
      <w:r w:rsidRPr="006D5883">
        <w:rPr>
          <w:rFonts w:ascii="Times New Roman" w:hAnsi="Times New Roman"/>
          <w:sz w:val="25"/>
          <w:szCs w:val="25"/>
        </w:rPr>
        <w:t xml:space="preserve">  б) характеризующиеся, как нестоимостные критерии оценки: «Квалификация участников закупки, в том числе наличие у них финансовых ресурсов, на праве собственности или ином законном основании оборудования и других материальных ресурсов, опыта работы, связанного с предметом контракта, и деловой репутации, специалистов и иных работников определенного уровня квалификации»,</w:t>
      </w:r>
      <w:r w:rsidRPr="006D5883">
        <w:rPr>
          <w:rFonts w:ascii="Times New Roman" w:hAnsi="Times New Roman"/>
          <w:b/>
          <w:sz w:val="25"/>
          <w:szCs w:val="25"/>
        </w:rPr>
        <w:t xml:space="preserve"> </w:t>
      </w:r>
      <w:r w:rsidRPr="006D5883">
        <w:rPr>
          <w:rFonts w:ascii="Times New Roman" w:hAnsi="Times New Roman"/>
          <w:sz w:val="25"/>
          <w:szCs w:val="25"/>
        </w:rPr>
        <w:t>значимостью критерия оценки 40%.</w:t>
      </w:r>
    </w:p>
    <w:p w:rsidR="009F0884" w:rsidRPr="006D5883" w:rsidRDefault="009F0884" w:rsidP="009F0884">
      <w:pPr>
        <w:ind w:firstLine="851"/>
        <w:jc w:val="both"/>
        <w:rPr>
          <w:rFonts w:ascii="Times New Roman" w:hAnsi="Times New Roman"/>
          <w:sz w:val="25"/>
          <w:szCs w:val="25"/>
        </w:rPr>
      </w:pPr>
      <w:r w:rsidRPr="006D5883">
        <w:rPr>
          <w:rFonts w:ascii="Times New Roman" w:hAnsi="Times New Roman"/>
          <w:sz w:val="25"/>
          <w:szCs w:val="25"/>
        </w:rPr>
        <w:t>Вышеуказанный нестоимостной критерий содержит следующие показатели:</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1</w:t>
      </w:r>
      <w:r w:rsidRPr="006D5883">
        <w:rPr>
          <w:rFonts w:ascii="Times New Roman" w:hAnsi="Times New Roman"/>
          <w:i/>
          <w:sz w:val="25"/>
          <w:szCs w:val="25"/>
        </w:rPr>
        <w:t>.«Опыт участника конкурса по успешному выполнению работ по изготовлению протезов нижних конечностей сопоставимого характера и объема</w:t>
      </w:r>
      <w:r w:rsidRPr="006D5883">
        <w:rPr>
          <w:rFonts w:ascii="Times New Roman" w:hAnsi="Times New Roman"/>
          <w:sz w:val="25"/>
          <w:szCs w:val="25"/>
        </w:rPr>
        <w:t>».</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По данному показателю оценивается</w:t>
      </w:r>
      <w:r w:rsidRPr="006D5883">
        <w:rPr>
          <w:rFonts w:ascii="Times New Roman" w:hAnsi="Times New Roman"/>
          <w:b/>
          <w:sz w:val="25"/>
          <w:szCs w:val="25"/>
        </w:rPr>
        <w:t xml:space="preserve"> </w:t>
      </w:r>
      <w:r w:rsidRPr="006D5883">
        <w:rPr>
          <w:rFonts w:ascii="Times New Roman" w:hAnsi="Times New Roman"/>
          <w:sz w:val="25"/>
          <w:szCs w:val="25"/>
        </w:rPr>
        <w:t xml:space="preserve">выполнение работ по изготовлению протезов нижних конечностей, исчисляемый в количестве предоставленных протезов нижних конечностей получателям в рамках контрактов за последние 3 года, предшествующих дате окончания срока подачи заявок на участие в настоящем конкурсе, без нарушения сроков и иных условий контракта по вине участника. При этом количество предоставленных протезов нижних конечностей в каждом контракте должно быть не менее </w:t>
      </w:r>
      <w:r w:rsidRPr="006D5883">
        <w:rPr>
          <w:rFonts w:ascii="Times New Roman" w:hAnsi="Times New Roman"/>
          <w:b/>
          <w:sz w:val="25"/>
          <w:szCs w:val="25"/>
        </w:rPr>
        <w:t>27 шт</w:t>
      </w:r>
      <w:r w:rsidRPr="006D5883">
        <w:rPr>
          <w:rFonts w:ascii="Times New Roman" w:hAnsi="Times New Roman"/>
          <w:sz w:val="25"/>
          <w:szCs w:val="25"/>
        </w:rPr>
        <w:t>.</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Предельное необходимое максимальное значение показателя –</w:t>
      </w:r>
      <w:r w:rsidRPr="006D5883">
        <w:rPr>
          <w:rFonts w:ascii="Times New Roman" w:hAnsi="Times New Roman"/>
          <w:b/>
          <w:sz w:val="25"/>
          <w:szCs w:val="25"/>
        </w:rPr>
        <w:t xml:space="preserve">135 </w:t>
      </w:r>
      <w:r w:rsidRPr="006D5883">
        <w:rPr>
          <w:rFonts w:ascii="Times New Roman" w:hAnsi="Times New Roman"/>
          <w:sz w:val="25"/>
          <w:szCs w:val="25"/>
        </w:rPr>
        <w:t>(Сто тридцать пять) шт.</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Количество баллов, присуждаемых по критерию оценки (показателю), определяется по формуле:</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а) в случае если К</w:t>
      </w:r>
      <w:r w:rsidRPr="006D5883">
        <w:rPr>
          <w:rFonts w:ascii="Times New Roman" w:hAnsi="Times New Roman"/>
          <w:sz w:val="25"/>
          <w:szCs w:val="25"/>
          <w:vertAlign w:val="subscript"/>
        </w:rPr>
        <w:t>max</w:t>
      </w:r>
      <w:r w:rsidRPr="006D5883">
        <w:rPr>
          <w:rFonts w:ascii="Times New Roman" w:hAnsi="Times New Roman"/>
          <w:sz w:val="25"/>
          <w:szCs w:val="25"/>
        </w:rPr>
        <w:t xml:space="preserve"> &lt; К</w:t>
      </w:r>
      <w:r w:rsidRPr="006D5883">
        <w:rPr>
          <w:rFonts w:ascii="Times New Roman" w:hAnsi="Times New Roman"/>
          <w:sz w:val="25"/>
          <w:szCs w:val="25"/>
          <w:vertAlign w:val="superscript"/>
        </w:rPr>
        <w:t>пред</w:t>
      </w:r>
      <w:r w:rsidRPr="006D5883">
        <w:rPr>
          <w:rFonts w:ascii="Times New Roman" w:hAnsi="Times New Roman"/>
          <w:sz w:val="25"/>
          <w:szCs w:val="25"/>
        </w:rPr>
        <w:t>, - по формуле:</w:t>
      </w:r>
    </w:p>
    <w:p w:rsidR="009F0884" w:rsidRPr="006D5883" w:rsidRDefault="009F0884" w:rsidP="009F0884">
      <w:pPr>
        <w:jc w:val="center"/>
        <w:rPr>
          <w:rFonts w:ascii="Times New Roman" w:hAnsi="Times New Roman"/>
          <w:sz w:val="25"/>
          <w:szCs w:val="25"/>
        </w:rPr>
      </w:pPr>
      <w:r w:rsidRPr="006D5883">
        <w:rPr>
          <w:rFonts w:ascii="Times New Roman" w:hAnsi="Times New Roman"/>
          <w:sz w:val="25"/>
          <w:szCs w:val="25"/>
        </w:rPr>
        <w:t>НЦБi = КЗ x 100 x (Кi / К</w:t>
      </w:r>
      <w:r w:rsidRPr="006D5883">
        <w:rPr>
          <w:rFonts w:ascii="Times New Roman" w:hAnsi="Times New Roman"/>
          <w:sz w:val="25"/>
          <w:szCs w:val="25"/>
          <w:vertAlign w:val="subscript"/>
        </w:rPr>
        <w:t>max</w:t>
      </w:r>
      <w:r w:rsidRPr="006D5883">
        <w:rPr>
          <w:rFonts w:ascii="Times New Roman" w:hAnsi="Times New Roman"/>
          <w:sz w:val="25"/>
          <w:szCs w:val="25"/>
        </w:rPr>
        <w:t>);</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б) в случае если К</w:t>
      </w:r>
      <w:r w:rsidRPr="006D5883">
        <w:rPr>
          <w:rFonts w:ascii="Times New Roman" w:hAnsi="Times New Roman"/>
          <w:sz w:val="25"/>
          <w:szCs w:val="25"/>
          <w:vertAlign w:val="subscript"/>
        </w:rPr>
        <w:t>max</w:t>
      </w:r>
      <w:r w:rsidRPr="006D5883">
        <w:rPr>
          <w:rFonts w:ascii="Times New Roman" w:hAnsi="Times New Roman"/>
          <w:sz w:val="25"/>
          <w:szCs w:val="25"/>
        </w:rPr>
        <w:t xml:space="preserve"> ≥ К</w:t>
      </w:r>
      <w:r w:rsidRPr="006D5883">
        <w:rPr>
          <w:rFonts w:ascii="Times New Roman" w:hAnsi="Times New Roman"/>
          <w:sz w:val="25"/>
          <w:szCs w:val="25"/>
          <w:vertAlign w:val="superscript"/>
        </w:rPr>
        <w:t>пред</w:t>
      </w:r>
      <w:r w:rsidRPr="006D5883">
        <w:rPr>
          <w:rFonts w:ascii="Times New Roman" w:hAnsi="Times New Roman"/>
          <w:sz w:val="25"/>
          <w:szCs w:val="25"/>
        </w:rPr>
        <w:t>, - по формуле::</w:t>
      </w:r>
    </w:p>
    <w:p w:rsidR="009F0884" w:rsidRPr="006D5883" w:rsidRDefault="009F0884" w:rsidP="009F0884">
      <w:pPr>
        <w:jc w:val="center"/>
        <w:rPr>
          <w:rFonts w:ascii="Times New Roman" w:hAnsi="Times New Roman"/>
          <w:sz w:val="25"/>
          <w:szCs w:val="25"/>
        </w:rPr>
      </w:pPr>
      <w:r w:rsidRPr="006D5883">
        <w:rPr>
          <w:rFonts w:ascii="Times New Roman" w:hAnsi="Times New Roman"/>
          <w:sz w:val="25"/>
          <w:szCs w:val="25"/>
        </w:rPr>
        <w:t>НЦБi = КЗ x 100 x (Кi / К</w:t>
      </w:r>
      <w:r w:rsidRPr="006D5883">
        <w:rPr>
          <w:rFonts w:ascii="Times New Roman" w:hAnsi="Times New Roman"/>
          <w:sz w:val="25"/>
          <w:szCs w:val="25"/>
          <w:vertAlign w:val="superscript"/>
        </w:rPr>
        <w:t>пред</w:t>
      </w:r>
      <w:r w:rsidRPr="006D5883">
        <w:rPr>
          <w:rFonts w:ascii="Times New Roman" w:hAnsi="Times New Roman"/>
          <w:sz w:val="25"/>
          <w:szCs w:val="25"/>
        </w:rPr>
        <w:t>);</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при этом НЦБ</w:t>
      </w:r>
      <w:r w:rsidRPr="006D5883">
        <w:rPr>
          <w:rFonts w:ascii="Times New Roman" w:hAnsi="Times New Roman"/>
          <w:sz w:val="25"/>
          <w:szCs w:val="25"/>
          <w:vertAlign w:val="subscript"/>
        </w:rPr>
        <w:t>max</w:t>
      </w:r>
      <w:r w:rsidRPr="006D5883">
        <w:rPr>
          <w:rFonts w:ascii="Times New Roman" w:hAnsi="Times New Roman"/>
          <w:sz w:val="25"/>
          <w:szCs w:val="25"/>
        </w:rPr>
        <w:t xml:space="preserve"> = КЗ x 100,</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где:</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 xml:space="preserve">КЗ - коэффициент значимости показателя. </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В случае если используется один показатель, КЗ = 1;</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Кi - предложение участника закупки, заявка (предложение) которого оценивается;</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К</w:t>
      </w:r>
      <w:r w:rsidRPr="006D5883">
        <w:rPr>
          <w:rFonts w:ascii="Times New Roman" w:hAnsi="Times New Roman"/>
          <w:sz w:val="25"/>
          <w:szCs w:val="25"/>
          <w:vertAlign w:val="subscript"/>
        </w:rPr>
        <w:t>max</w:t>
      </w:r>
      <w:r w:rsidRPr="006D5883">
        <w:rPr>
          <w:rFonts w:ascii="Times New Roman" w:hAnsi="Times New Roman"/>
          <w:sz w:val="25"/>
          <w:szCs w:val="25"/>
        </w:rPr>
        <w:t xml:space="preserve"> - максимальное предложение из предложений по критерию оценки, сделанных участниками закупки;</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К</w:t>
      </w:r>
      <w:r w:rsidRPr="006D5883">
        <w:rPr>
          <w:rFonts w:ascii="Times New Roman" w:hAnsi="Times New Roman"/>
          <w:sz w:val="25"/>
          <w:szCs w:val="25"/>
          <w:vertAlign w:val="superscript"/>
        </w:rPr>
        <w:t>пред</w:t>
      </w:r>
      <w:r w:rsidRPr="006D5883">
        <w:rPr>
          <w:rFonts w:ascii="Times New Roman" w:hAnsi="Times New Roman"/>
          <w:sz w:val="25"/>
          <w:szCs w:val="25"/>
        </w:rPr>
        <w:t xml:space="preserve"> - предельно необходимое заказчику значение характеристик;</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lastRenderedPageBreak/>
        <w:t>НЦБ</w:t>
      </w:r>
      <w:r w:rsidRPr="006D5883">
        <w:rPr>
          <w:rFonts w:ascii="Times New Roman" w:hAnsi="Times New Roman"/>
          <w:sz w:val="25"/>
          <w:szCs w:val="25"/>
          <w:vertAlign w:val="subscript"/>
        </w:rPr>
        <w:t>max</w:t>
      </w:r>
      <w:r w:rsidRPr="006D5883">
        <w:rPr>
          <w:rFonts w:ascii="Times New Roman" w:hAnsi="Times New Roman"/>
          <w:sz w:val="25"/>
          <w:szCs w:val="25"/>
        </w:rPr>
        <w:t xml:space="preserve"> - количество баллов по критерию оценки (показателю), присуждаемых участникам, предложение которых превышает предельно необходимое максимальное значение, установленное заказчиком.</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 xml:space="preserve">2. </w:t>
      </w:r>
      <w:r w:rsidRPr="006D5883">
        <w:rPr>
          <w:rFonts w:ascii="Times New Roman" w:hAnsi="Times New Roman"/>
          <w:i/>
          <w:sz w:val="25"/>
          <w:szCs w:val="25"/>
        </w:rPr>
        <w:t>«Опыт участника конкурса по успешному выполнению работ по изготовлению протезов нижних конечностей сопоставимого характера и объема</w:t>
      </w:r>
      <w:r w:rsidRPr="006D5883">
        <w:rPr>
          <w:rFonts w:ascii="Times New Roman" w:hAnsi="Times New Roman"/>
          <w:sz w:val="25"/>
          <w:szCs w:val="25"/>
        </w:rPr>
        <w:t>».</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По данному показателю оценивается суммарный объем выполненных работ (а именно выполнение работ по изготовлению протезов нижних конечностей), исчисляемый в рублях по контрактам за последние 3года, предшествующих дате окончания срока подачи заявок на участие в настоящем конкурсе, без нарушения сроков и иных условий контракта по вине участника.</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 xml:space="preserve">При этом объем выполненных работ, исчисляемый в рублях, в каждом контракте должен быть </w:t>
      </w:r>
      <w:r w:rsidRPr="006D5883">
        <w:rPr>
          <w:rFonts w:ascii="Times New Roman" w:hAnsi="Times New Roman"/>
          <w:sz w:val="25"/>
          <w:szCs w:val="25"/>
          <w:u w:val="single"/>
        </w:rPr>
        <w:t>не менее</w:t>
      </w:r>
      <w:r w:rsidRPr="006D5883">
        <w:rPr>
          <w:rFonts w:ascii="Times New Roman" w:hAnsi="Times New Roman"/>
          <w:sz w:val="25"/>
          <w:szCs w:val="25"/>
        </w:rPr>
        <w:t xml:space="preserve"> – </w:t>
      </w:r>
      <w:r w:rsidRPr="006D5883">
        <w:rPr>
          <w:rFonts w:ascii="Times New Roman" w:hAnsi="Times New Roman"/>
          <w:b/>
          <w:sz w:val="25"/>
          <w:szCs w:val="25"/>
        </w:rPr>
        <w:t>30 000 000</w:t>
      </w:r>
      <w:r w:rsidRPr="006D5883">
        <w:rPr>
          <w:rFonts w:ascii="Times New Roman" w:hAnsi="Times New Roman"/>
          <w:sz w:val="25"/>
          <w:szCs w:val="25"/>
        </w:rPr>
        <w:t xml:space="preserve"> (Тридцать  миллионов) рублей </w:t>
      </w:r>
      <w:r w:rsidRPr="006D5883">
        <w:rPr>
          <w:rFonts w:ascii="Times New Roman" w:hAnsi="Times New Roman"/>
          <w:b/>
          <w:sz w:val="25"/>
          <w:szCs w:val="25"/>
        </w:rPr>
        <w:t>00</w:t>
      </w:r>
      <w:r w:rsidRPr="006D5883">
        <w:rPr>
          <w:rFonts w:ascii="Times New Roman" w:hAnsi="Times New Roman"/>
          <w:sz w:val="25"/>
          <w:szCs w:val="25"/>
        </w:rPr>
        <w:t xml:space="preserve"> копеек.</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 xml:space="preserve">Предельное необходимое </w:t>
      </w:r>
      <w:r w:rsidRPr="006D5883">
        <w:rPr>
          <w:rFonts w:ascii="Times New Roman" w:hAnsi="Times New Roman"/>
          <w:sz w:val="25"/>
          <w:szCs w:val="25"/>
          <w:u w:val="single"/>
        </w:rPr>
        <w:t>максимальное значение показателя</w:t>
      </w:r>
      <w:r w:rsidRPr="006D5883">
        <w:rPr>
          <w:rFonts w:ascii="Times New Roman" w:hAnsi="Times New Roman"/>
          <w:sz w:val="25"/>
          <w:szCs w:val="25"/>
        </w:rPr>
        <w:t xml:space="preserve"> – </w:t>
      </w:r>
      <w:r w:rsidRPr="006D5883">
        <w:rPr>
          <w:rFonts w:ascii="Times New Roman" w:hAnsi="Times New Roman"/>
          <w:b/>
          <w:sz w:val="25"/>
          <w:szCs w:val="25"/>
        </w:rPr>
        <w:t>150 000 000</w:t>
      </w:r>
      <w:r w:rsidRPr="006D5883">
        <w:rPr>
          <w:rFonts w:ascii="Times New Roman" w:hAnsi="Times New Roman"/>
          <w:sz w:val="25"/>
          <w:szCs w:val="25"/>
        </w:rPr>
        <w:t xml:space="preserve"> (Сто пятьдесят миллионов) рублей </w:t>
      </w:r>
      <w:r w:rsidRPr="006D5883">
        <w:rPr>
          <w:rFonts w:ascii="Times New Roman" w:hAnsi="Times New Roman"/>
          <w:b/>
          <w:sz w:val="25"/>
          <w:szCs w:val="25"/>
        </w:rPr>
        <w:t>00</w:t>
      </w:r>
      <w:r w:rsidRPr="006D5883">
        <w:rPr>
          <w:rFonts w:ascii="Times New Roman" w:hAnsi="Times New Roman"/>
          <w:sz w:val="25"/>
          <w:szCs w:val="25"/>
        </w:rPr>
        <w:t xml:space="preserve"> копеек.</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Количество баллов, присуждаемых по критерию оценки (показателю), определяется по формуле:</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а) в случае если К</w:t>
      </w:r>
      <w:r w:rsidRPr="006D5883">
        <w:rPr>
          <w:rFonts w:ascii="Times New Roman" w:hAnsi="Times New Roman"/>
          <w:sz w:val="25"/>
          <w:szCs w:val="25"/>
          <w:vertAlign w:val="subscript"/>
        </w:rPr>
        <w:t>max</w:t>
      </w:r>
      <w:r w:rsidRPr="006D5883">
        <w:rPr>
          <w:rFonts w:ascii="Times New Roman" w:hAnsi="Times New Roman"/>
          <w:sz w:val="25"/>
          <w:szCs w:val="25"/>
        </w:rPr>
        <w:t xml:space="preserve"> &lt; К</w:t>
      </w:r>
      <w:r w:rsidRPr="006D5883">
        <w:rPr>
          <w:rFonts w:ascii="Times New Roman" w:hAnsi="Times New Roman"/>
          <w:sz w:val="25"/>
          <w:szCs w:val="25"/>
          <w:vertAlign w:val="superscript"/>
        </w:rPr>
        <w:t>пред</w:t>
      </w:r>
      <w:r w:rsidRPr="006D5883">
        <w:rPr>
          <w:rFonts w:ascii="Times New Roman" w:hAnsi="Times New Roman"/>
          <w:sz w:val="25"/>
          <w:szCs w:val="25"/>
        </w:rPr>
        <w:t>, - по формуле:</w:t>
      </w:r>
    </w:p>
    <w:p w:rsidR="009F0884" w:rsidRPr="006D5883" w:rsidRDefault="009F0884" w:rsidP="009F0884">
      <w:pPr>
        <w:jc w:val="center"/>
        <w:rPr>
          <w:rFonts w:ascii="Times New Roman" w:hAnsi="Times New Roman"/>
          <w:sz w:val="25"/>
          <w:szCs w:val="25"/>
        </w:rPr>
      </w:pPr>
      <w:r w:rsidRPr="006D5883">
        <w:rPr>
          <w:rFonts w:ascii="Times New Roman" w:hAnsi="Times New Roman"/>
          <w:sz w:val="25"/>
          <w:szCs w:val="25"/>
        </w:rPr>
        <w:t>НЦБi = КЗ x 100 x (Кi / К</w:t>
      </w:r>
      <w:r w:rsidRPr="006D5883">
        <w:rPr>
          <w:rFonts w:ascii="Times New Roman" w:hAnsi="Times New Roman"/>
          <w:sz w:val="25"/>
          <w:szCs w:val="25"/>
          <w:vertAlign w:val="subscript"/>
        </w:rPr>
        <w:t>max</w:t>
      </w:r>
      <w:r w:rsidRPr="006D5883">
        <w:rPr>
          <w:rFonts w:ascii="Times New Roman" w:hAnsi="Times New Roman"/>
          <w:sz w:val="25"/>
          <w:szCs w:val="25"/>
        </w:rPr>
        <w:t>);</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б) в случае если К</w:t>
      </w:r>
      <w:r w:rsidRPr="006D5883">
        <w:rPr>
          <w:rFonts w:ascii="Times New Roman" w:hAnsi="Times New Roman"/>
          <w:sz w:val="25"/>
          <w:szCs w:val="25"/>
          <w:vertAlign w:val="subscript"/>
        </w:rPr>
        <w:t>max</w:t>
      </w:r>
      <w:r w:rsidRPr="006D5883">
        <w:rPr>
          <w:rFonts w:ascii="Times New Roman" w:hAnsi="Times New Roman"/>
          <w:sz w:val="25"/>
          <w:szCs w:val="25"/>
        </w:rPr>
        <w:t xml:space="preserve"> ≥ К</w:t>
      </w:r>
      <w:r w:rsidRPr="006D5883">
        <w:rPr>
          <w:rFonts w:ascii="Times New Roman" w:hAnsi="Times New Roman"/>
          <w:sz w:val="25"/>
          <w:szCs w:val="25"/>
          <w:vertAlign w:val="superscript"/>
        </w:rPr>
        <w:t>пред</w:t>
      </w:r>
      <w:r w:rsidRPr="006D5883">
        <w:rPr>
          <w:rFonts w:ascii="Times New Roman" w:hAnsi="Times New Roman"/>
          <w:sz w:val="25"/>
          <w:szCs w:val="25"/>
        </w:rPr>
        <w:t>, - по формуле::</w:t>
      </w:r>
    </w:p>
    <w:p w:rsidR="009F0884" w:rsidRPr="006D5883" w:rsidRDefault="009F0884" w:rsidP="009F0884">
      <w:pPr>
        <w:jc w:val="center"/>
        <w:rPr>
          <w:rFonts w:ascii="Times New Roman" w:hAnsi="Times New Roman"/>
          <w:sz w:val="25"/>
          <w:szCs w:val="25"/>
        </w:rPr>
      </w:pPr>
      <w:r w:rsidRPr="006D5883">
        <w:rPr>
          <w:rFonts w:ascii="Times New Roman" w:hAnsi="Times New Roman"/>
          <w:sz w:val="25"/>
          <w:szCs w:val="25"/>
        </w:rPr>
        <w:t>НЦБi = КЗ x 100 x (Кi / К</w:t>
      </w:r>
      <w:r w:rsidRPr="006D5883">
        <w:rPr>
          <w:rFonts w:ascii="Times New Roman" w:hAnsi="Times New Roman"/>
          <w:sz w:val="25"/>
          <w:szCs w:val="25"/>
          <w:vertAlign w:val="superscript"/>
        </w:rPr>
        <w:t>пред</w:t>
      </w:r>
      <w:r w:rsidRPr="006D5883">
        <w:rPr>
          <w:rFonts w:ascii="Times New Roman" w:hAnsi="Times New Roman"/>
          <w:sz w:val="25"/>
          <w:szCs w:val="25"/>
        </w:rPr>
        <w:t>);</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при этом НЦБ</w:t>
      </w:r>
      <w:r w:rsidRPr="006D5883">
        <w:rPr>
          <w:rFonts w:ascii="Times New Roman" w:hAnsi="Times New Roman"/>
          <w:sz w:val="25"/>
          <w:szCs w:val="25"/>
          <w:vertAlign w:val="subscript"/>
        </w:rPr>
        <w:t>max</w:t>
      </w:r>
      <w:r w:rsidRPr="006D5883">
        <w:rPr>
          <w:rFonts w:ascii="Times New Roman" w:hAnsi="Times New Roman"/>
          <w:sz w:val="25"/>
          <w:szCs w:val="25"/>
        </w:rPr>
        <w:t xml:space="preserve"> = КЗ x 100,</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где:</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КЗ - коэффициент значимости показателя. В случае если используется один показатель, КЗ = 1;</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Кi - предложение участника закупки, заявка (предложение) которого оценивается;</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К</w:t>
      </w:r>
      <w:r w:rsidRPr="006D5883">
        <w:rPr>
          <w:rFonts w:ascii="Times New Roman" w:hAnsi="Times New Roman"/>
          <w:sz w:val="25"/>
          <w:szCs w:val="25"/>
          <w:vertAlign w:val="subscript"/>
        </w:rPr>
        <w:t>max</w:t>
      </w:r>
      <w:r w:rsidRPr="006D5883">
        <w:rPr>
          <w:rFonts w:ascii="Times New Roman" w:hAnsi="Times New Roman"/>
          <w:sz w:val="25"/>
          <w:szCs w:val="25"/>
        </w:rPr>
        <w:t xml:space="preserve"> - максимальное предложение из предложений по критерию оценки, сделанных участниками закупки;</w:t>
      </w:r>
    </w:p>
    <w:p w:rsidR="009F0884" w:rsidRPr="006D5883" w:rsidRDefault="009F0884" w:rsidP="009F0884">
      <w:pPr>
        <w:ind w:firstLine="708"/>
        <w:rPr>
          <w:rFonts w:ascii="Times New Roman" w:hAnsi="Times New Roman"/>
          <w:sz w:val="25"/>
          <w:szCs w:val="25"/>
        </w:rPr>
      </w:pPr>
      <w:r w:rsidRPr="006D5883">
        <w:rPr>
          <w:rFonts w:ascii="Times New Roman" w:hAnsi="Times New Roman"/>
          <w:sz w:val="25"/>
          <w:szCs w:val="25"/>
        </w:rPr>
        <w:t>Кпред - предельно необходимое заказчику значение характеристик;</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НЦБ</w:t>
      </w:r>
      <w:r w:rsidRPr="006D5883">
        <w:rPr>
          <w:rFonts w:ascii="Times New Roman" w:hAnsi="Times New Roman"/>
          <w:sz w:val="25"/>
          <w:szCs w:val="25"/>
          <w:vertAlign w:val="subscript"/>
        </w:rPr>
        <w:t>max</w:t>
      </w:r>
      <w:r w:rsidRPr="006D5883">
        <w:rPr>
          <w:rFonts w:ascii="Times New Roman" w:hAnsi="Times New Roman"/>
          <w:sz w:val="25"/>
          <w:szCs w:val="25"/>
        </w:rPr>
        <w:t xml:space="preserve"> - количество баллов по критерию оценки (показателю), присуждаемых участникам, предложение которых превышает предельно необходимое максимальное значение, установленное заказчиком.</w:t>
      </w:r>
    </w:p>
    <w:p w:rsidR="009F0884" w:rsidRPr="006D5883" w:rsidRDefault="009F0884" w:rsidP="009F0884">
      <w:pPr>
        <w:ind w:firstLine="540"/>
        <w:jc w:val="both"/>
        <w:rPr>
          <w:rFonts w:ascii="Times New Roman" w:hAnsi="Times New Roman"/>
          <w:sz w:val="25"/>
          <w:szCs w:val="25"/>
        </w:rPr>
      </w:pPr>
      <w:r w:rsidRPr="006D5883">
        <w:rPr>
          <w:rFonts w:ascii="Times New Roman" w:hAnsi="Times New Roman"/>
          <w:sz w:val="25"/>
          <w:szCs w:val="25"/>
        </w:rPr>
        <w:t>Комиссия указывает, что контрактная система в сфере закупок основывается на принципах, обеспечивающих гласность и прозрачность осуществления государственных и муниципальных закупок и направленных на недопущение ограничения конкуренции (ст.6 Закона о контрактной системе).</w:t>
      </w:r>
    </w:p>
    <w:p w:rsidR="009F0884" w:rsidRPr="006D5883" w:rsidRDefault="009F0884" w:rsidP="009F0884">
      <w:pPr>
        <w:ind w:firstLine="540"/>
        <w:jc w:val="both"/>
        <w:rPr>
          <w:rFonts w:ascii="Times New Roman" w:hAnsi="Times New Roman"/>
          <w:sz w:val="25"/>
          <w:szCs w:val="25"/>
        </w:rPr>
      </w:pPr>
      <w:r w:rsidRPr="006D5883">
        <w:rPr>
          <w:rFonts w:ascii="Times New Roman" w:hAnsi="Times New Roman"/>
          <w:sz w:val="25"/>
          <w:szCs w:val="25"/>
        </w:rPr>
        <w:t xml:space="preserve">В силу статьи 8 Закона о контрактной системе контрактная система в сфере закупок </w:t>
      </w:r>
      <w:r w:rsidRPr="006D5883">
        <w:rPr>
          <w:rFonts w:ascii="Times New Roman" w:hAnsi="Times New Roman"/>
          <w:sz w:val="25"/>
          <w:szCs w:val="25"/>
        </w:rPr>
        <w:lastRenderedPageBreak/>
        <w:t xml:space="preserve">направлена </w:t>
      </w:r>
      <w:r w:rsidRPr="006D5883">
        <w:rPr>
          <w:rFonts w:ascii="Times New Roman" w:hAnsi="Times New Roman"/>
          <w:b/>
          <w:sz w:val="25"/>
          <w:szCs w:val="25"/>
          <w:u w:val="single"/>
        </w:rPr>
        <w:t>на создание равных условий</w:t>
      </w:r>
      <w:r w:rsidRPr="006D5883">
        <w:rPr>
          <w:rFonts w:ascii="Times New Roman" w:hAnsi="Times New Roman"/>
          <w:sz w:val="25"/>
          <w:szCs w:val="25"/>
        </w:rPr>
        <w:t xml:space="preserve"> для обеспечения конкуренции между участниками закупок. </w:t>
      </w:r>
    </w:p>
    <w:p w:rsidR="009F0884" w:rsidRPr="006D5883" w:rsidRDefault="009F0884" w:rsidP="009F0884">
      <w:pPr>
        <w:ind w:firstLine="540"/>
        <w:jc w:val="both"/>
        <w:rPr>
          <w:rFonts w:ascii="Times New Roman" w:hAnsi="Times New Roman"/>
          <w:b/>
          <w:sz w:val="25"/>
          <w:szCs w:val="25"/>
          <w:u w:val="single"/>
        </w:rPr>
      </w:pPr>
      <w:r w:rsidRPr="006D5883">
        <w:rPr>
          <w:rFonts w:ascii="Times New Roman" w:hAnsi="Times New Roman"/>
          <w:sz w:val="25"/>
          <w:szCs w:val="25"/>
        </w:rPr>
        <w:t xml:space="preserve">Данная норма корреспондирует требованиям части 1 статьи 17 Федерального закона от 26.07.2006 № 135-ФЗ «О защите конкуренции» (далее- Закон о защите конкуренции), устанавливающей запрет при проведении торгов на действия, которые приводят или могут привести к недопущению, ограничению или устранению конкуренции, в том числе и </w:t>
      </w:r>
      <w:r w:rsidRPr="006D5883">
        <w:rPr>
          <w:rFonts w:ascii="Times New Roman" w:hAnsi="Times New Roman"/>
          <w:sz w:val="25"/>
          <w:szCs w:val="25"/>
          <w:u w:val="single"/>
        </w:rPr>
        <w:t>созданию преимущественных условий для каких-либо участников.</w:t>
      </w:r>
    </w:p>
    <w:p w:rsidR="009F0884" w:rsidRPr="006D5883" w:rsidRDefault="009F0884" w:rsidP="009F0884">
      <w:pPr>
        <w:ind w:firstLine="540"/>
        <w:jc w:val="both"/>
        <w:rPr>
          <w:rFonts w:ascii="Times New Roman" w:hAnsi="Times New Roman"/>
          <w:sz w:val="25"/>
          <w:szCs w:val="25"/>
        </w:rPr>
      </w:pPr>
      <w:r w:rsidRPr="006D5883">
        <w:rPr>
          <w:rFonts w:ascii="Times New Roman" w:hAnsi="Times New Roman"/>
          <w:sz w:val="25"/>
          <w:szCs w:val="25"/>
        </w:rPr>
        <w:t>Комиссией, установлено, что конкурсной документацией по нестоимостному критерию оценки «Опыт участника конкурса по успешному выполнению работ по изготовлению протезов нижних конечностей сопоставимого характера и объема» определены максимальные значения показателей в части опыта участника закупки, исчисляемого в качестве изготовленных протезов (135 штук) и максимального значения в части общей стоимости исполненных контрактов (150 000 000,00 руб.)</w:t>
      </w:r>
    </w:p>
    <w:p w:rsidR="009F0884" w:rsidRPr="006D5883" w:rsidRDefault="009F0884" w:rsidP="009F0884">
      <w:pPr>
        <w:ind w:firstLine="540"/>
        <w:jc w:val="both"/>
        <w:rPr>
          <w:rFonts w:ascii="Times New Roman" w:hAnsi="Times New Roman"/>
          <w:b/>
          <w:sz w:val="25"/>
          <w:szCs w:val="25"/>
          <w:u w:val="single"/>
        </w:rPr>
      </w:pPr>
      <w:r w:rsidRPr="006D5883">
        <w:rPr>
          <w:rFonts w:ascii="Times New Roman" w:hAnsi="Times New Roman"/>
          <w:sz w:val="25"/>
          <w:szCs w:val="25"/>
        </w:rPr>
        <w:t xml:space="preserve">Согласно </w:t>
      </w:r>
      <w:hyperlink r:id="rId54" w:history="1">
        <w:r w:rsidRPr="006D5883">
          <w:rPr>
            <w:rFonts w:ascii="Times New Roman" w:hAnsi="Times New Roman"/>
            <w:sz w:val="25"/>
            <w:szCs w:val="25"/>
          </w:rPr>
          <w:t>пункту 27</w:t>
        </w:r>
      </w:hyperlink>
      <w:r w:rsidRPr="006D5883">
        <w:rPr>
          <w:rFonts w:ascii="Times New Roman" w:hAnsi="Times New Roman"/>
          <w:sz w:val="25"/>
          <w:szCs w:val="25"/>
        </w:rPr>
        <w:t xml:space="preserve"> Правил показателем нестоимостного критерия оценки заявок, в частности опыта работы, может быть опыт участника закупки по успешному выполнению работы сопоставимого характера </w:t>
      </w:r>
      <w:r w:rsidRPr="006D5883">
        <w:rPr>
          <w:rFonts w:ascii="Times New Roman" w:hAnsi="Times New Roman"/>
          <w:b/>
          <w:sz w:val="25"/>
          <w:szCs w:val="25"/>
          <w:u w:val="single"/>
        </w:rPr>
        <w:t>и объема.</w:t>
      </w:r>
    </w:p>
    <w:p w:rsidR="009F0884" w:rsidRPr="006D5883" w:rsidRDefault="009F0884" w:rsidP="009F0884">
      <w:pPr>
        <w:ind w:firstLine="540"/>
        <w:jc w:val="both"/>
        <w:rPr>
          <w:rFonts w:ascii="Times New Roman" w:hAnsi="Times New Roman"/>
          <w:sz w:val="25"/>
          <w:szCs w:val="25"/>
        </w:rPr>
      </w:pPr>
      <w:r w:rsidRPr="006D5883">
        <w:rPr>
          <w:rFonts w:ascii="Times New Roman" w:hAnsi="Times New Roman"/>
          <w:sz w:val="25"/>
          <w:szCs w:val="25"/>
        </w:rPr>
        <w:t xml:space="preserve">Так, согласно аукционной документации участнику закупки надлежит изготовить </w:t>
      </w:r>
      <w:r w:rsidRPr="006D5883">
        <w:rPr>
          <w:rFonts w:ascii="Times New Roman" w:hAnsi="Times New Roman"/>
          <w:sz w:val="25"/>
          <w:szCs w:val="25"/>
          <w:u w:val="single"/>
        </w:rPr>
        <w:t>27 видов протезов</w:t>
      </w:r>
      <w:r w:rsidRPr="006D5883">
        <w:rPr>
          <w:rFonts w:ascii="Times New Roman" w:hAnsi="Times New Roman"/>
          <w:sz w:val="25"/>
          <w:szCs w:val="25"/>
        </w:rPr>
        <w:t xml:space="preserve"> </w:t>
      </w:r>
      <w:r w:rsidRPr="006D5883">
        <w:rPr>
          <w:rFonts w:ascii="Times New Roman" w:hAnsi="Times New Roman"/>
          <w:sz w:val="25"/>
          <w:szCs w:val="25"/>
          <w:u w:val="single"/>
        </w:rPr>
        <w:t>на общую сумму 30 000 000,00</w:t>
      </w:r>
      <w:r w:rsidRPr="006D5883">
        <w:rPr>
          <w:rFonts w:ascii="Times New Roman" w:hAnsi="Times New Roman"/>
          <w:sz w:val="25"/>
          <w:szCs w:val="25"/>
        </w:rPr>
        <w:t xml:space="preserve"> рублей. </w:t>
      </w:r>
    </w:p>
    <w:p w:rsidR="009F0884" w:rsidRPr="006D5883" w:rsidRDefault="009F0884" w:rsidP="009F0884">
      <w:pPr>
        <w:ind w:firstLine="540"/>
        <w:jc w:val="both"/>
        <w:rPr>
          <w:rFonts w:ascii="Times New Roman" w:hAnsi="Times New Roman"/>
          <w:sz w:val="25"/>
          <w:szCs w:val="25"/>
        </w:rPr>
      </w:pPr>
      <w:r w:rsidRPr="006D5883">
        <w:rPr>
          <w:rFonts w:ascii="Times New Roman" w:hAnsi="Times New Roman"/>
          <w:sz w:val="25"/>
          <w:szCs w:val="25"/>
        </w:rPr>
        <w:t xml:space="preserve">Комиссия, проанализировав максимальные показатели нестоимостного критерия, приходит к выводу, что в нарушение требований пункта 27 Правил, предъявляемые требования к опыту работы увеличены как в части опыта, исчисляемого в количестве изготовленных протезов (135 шт), так и в части общей стоимости исполненных контрактов (150 000 000,00 руб.). </w:t>
      </w:r>
      <w:r w:rsidRPr="00CB2315">
        <w:rPr>
          <w:rFonts w:ascii="Times New Roman" w:hAnsi="Times New Roman"/>
          <w:sz w:val="25"/>
          <w:szCs w:val="25"/>
          <w:highlight w:val="green"/>
        </w:rPr>
        <w:t>Показатель критерия оценки в части общей стоимости исполненных контрактов (150 000 000,00 руб.) значительно превышает начальную (максимальную) цену контракта (30 000 000,00 рублей), и, следовательно, не может быть сопоставим по объему (что подтверждается определением Верховного Суда по делу № А59-3392/2015).</w:t>
      </w:r>
    </w:p>
    <w:p w:rsidR="009F0884" w:rsidRPr="006D5883" w:rsidRDefault="009F0884" w:rsidP="009F0884">
      <w:pPr>
        <w:ind w:firstLine="540"/>
        <w:jc w:val="both"/>
        <w:rPr>
          <w:rFonts w:ascii="Times New Roman" w:hAnsi="Times New Roman"/>
          <w:sz w:val="25"/>
          <w:szCs w:val="25"/>
        </w:rPr>
      </w:pPr>
      <w:r w:rsidRPr="00CB2315">
        <w:rPr>
          <w:rFonts w:ascii="Times New Roman" w:hAnsi="Times New Roman"/>
          <w:sz w:val="25"/>
          <w:szCs w:val="25"/>
          <w:highlight w:val="green"/>
        </w:rPr>
        <w:t>Комиссия отмечает, что участники закупки наделены равными правами по отношению друг к другу.</w:t>
      </w:r>
    </w:p>
    <w:p w:rsidR="009F0884" w:rsidRPr="00CB2315" w:rsidRDefault="009F0884" w:rsidP="009F0884">
      <w:pPr>
        <w:ind w:firstLine="540"/>
        <w:jc w:val="both"/>
        <w:rPr>
          <w:rFonts w:ascii="Times New Roman" w:hAnsi="Times New Roman"/>
          <w:sz w:val="25"/>
          <w:szCs w:val="25"/>
          <w:highlight w:val="green"/>
        </w:rPr>
      </w:pPr>
      <w:r>
        <w:rPr>
          <w:rFonts w:ascii="Times New Roman" w:hAnsi="Times New Roman"/>
          <w:sz w:val="25"/>
          <w:szCs w:val="25"/>
        </w:rPr>
        <w:t xml:space="preserve"> </w:t>
      </w:r>
      <w:r w:rsidRPr="00CB2315">
        <w:rPr>
          <w:rFonts w:ascii="Times New Roman" w:hAnsi="Times New Roman"/>
          <w:sz w:val="25"/>
          <w:szCs w:val="25"/>
          <w:highlight w:val="green"/>
        </w:rPr>
        <w:t>Вышеуказанные максимальные показатели нестоимостного критерия не позволяют одержать победу в закупке отдельным хозяйствующим субъектам, например, субъектам малого и среднего предпринимательства,  у которых отсутствует возможность конкурировать с более крупными предприятиями в части исполненных контрактов на сумму 150 000 000,00 рублей.</w:t>
      </w:r>
    </w:p>
    <w:p w:rsidR="009F0884" w:rsidRPr="00CB2315" w:rsidRDefault="009F0884" w:rsidP="009F0884">
      <w:pPr>
        <w:ind w:firstLine="540"/>
        <w:jc w:val="both"/>
        <w:rPr>
          <w:rFonts w:ascii="Times New Roman" w:hAnsi="Times New Roman"/>
          <w:sz w:val="25"/>
          <w:szCs w:val="25"/>
          <w:highlight w:val="green"/>
        </w:rPr>
      </w:pPr>
      <w:r w:rsidRPr="00CB2315">
        <w:rPr>
          <w:rFonts w:ascii="Times New Roman" w:hAnsi="Times New Roman"/>
          <w:sz w:val="25"/>
          <w:szCs w:val="25"/>
          <w:highlight w:val="green"/>
        </w:rPr>
        <w:t xml:space="preserve"> Следовательно, участники закупки поставлены в не равные условия, что противоречит требованиям Закона о контрактной системе в части создания равных условий для обеспечения конкуренции между участниками закупок. </w:t>
      </w:r>
    </w:p>
    <w:p w:rsidR="009F0884" w:rsidRPr="00CB2315" w:rsidRDefault="009F0884" w:rsidP="009F0884">
      <w:pPr>
        <w:keepNext/>
        <w:ind w:firstLine="540"/>
        <w:jc w:val="both"/>
        <w:rPr>
          <w:rFonts w:ascii="Times New Roman" w:hAnsi="Times New Roman"/>
          <w:sz w:val="25"/>
          <w:szCs w:val="25"/>
          <w:highlight w:val="green"/>
        </w:rPr>
      </w:pPr>
      <w:r w:rsidRPr="00CB2315">
        <w:rPr>
          <w:rFonts w:ascii="Times New Roman" w:hAnsi="Times New Roman"/>
          <w:sz w:val="25"/>
          <w:szCs w:val="25"/>
          <w:highlight w:val="green"/>
        </w:rPr>
        <w:t>Учитывая изложенное, Комиссия приходит к выводу, что максимальные показатели нестоимостного критерия, во-первых не сопоставимы с объемом работ, стоимостью контракта, во-вторых  создают не равные условия для обеспечения конкуренции между участниками закупок.</w:t>
      </w:r>
    </w:p>
    <w:p w:rsidR="009F0884" w:rsidRPr="006D5883" w:rsidRDefault="009F0884" w:rsidP="009F0884">
      <w:pPr>
        <w:keepNext/>
        <w:ind w:firstLine="540"/>
        <w:jc w:val="both"/>
        <w:rPr>
          <w:rFonts w:ascii="Times New Roman" w:hAnsi="Times New Roman"/>
          <w:sz w:val="25"/>
          <w:szCs w:val="25"/>
          <w:shd w:val="clear" w:color="auto" w:fill="FFFFFF"/>
        </w:rPr>
      </w:pPr>
      <w:r w:rsidRPr="00CB2315">
        <w:rPr>
          <w:rFonts w:ascii="Times New Roman" w:hAnsi="Times New Roman"/>
          <w:sz w:val="25"/>
          <w:szCs w:val="25"/>
          <w:highlight w:val="green"/>
        </w:rPr>
        <w:t xml:space="preserve">Таким образом, установленные заказчиком максимальные показатели по </w:t>
      </w:r>
      <w:r w:rsidRPr="00CB2315">
        <w:rPr>
          <w:rFonts w:ascii="Times New Roman" w:hAnsi="Times New Roman"/>
          <w:sz w:val="25"/>
          <w:szCs w:val="25"/>
          <w:highlight w:val="green"/>
        </w:rPr>
        <w:lastRenderedPageBreak/>
        <w:t>нестоимостному критерию являются избыточными и необъективными, противоречат требованиям статьи 8, части 8 статьи 32, пункту 8 части 1 статьи 54.3 Закона о контрактной системе,</w:t>
      </w:r>
      <w:r w:rsidRPr="00CB2315">
        <w:rPr>
          <w:rFonts w:ascii="Times New Roman" w:hAnsi="Times New Roman"/>
          <w:bCs/>
          <w:sz w:val="25"/>
          <w:szCs w:val="25"/>
          <w:highlight w:val="green"/>
        </w:rPr>
        <w:t xml:space="preserve">  и  содержат </w:t>
      </w:r>
      <w:r w:rsidRPr="00CB2315">
        <w:rPr>
          <w:rFonts w:ascii="Times New Roman" w:hAnsi="Times New Roman"/>
          <w:sz w:val="25"/>
          <w:szCs w:val="25"/>
          <w:highlight w:val="green"/>
        </w:rPr>
        <w:t xml:space="preserve">признаки состава правонарушения </w:t>
      </w:r>
      <w:r w:rsidRPr="00CB2315">
        <w:rPr>
          <w:rFonts w:ascii="Times New Roman" w:hAnsi="Times New Roman"/>
          <w:sz w:val="25"/>
          <w:szCs w:val="25"/>
          <w:highlight w:val="green"/>
          <w:shd w:val="clear" w:color="auto" w:fill="FFFFFF"/>
        </w:rPr>
        <w:t>предусмотренного ч. 4.2 ст. 7.30 КоАП РФ.</w:t>
      </w:r>
    </w:p>
    <w:p w:rsidR="009F0884" w:rsidRPr="006D5883" w:rsidRDefault="009F0884" w:rsidP="009F0884">
      <w:pPr>
        <w:keepNext/>
        <w:ind w:firstLine="708"/>
        <w:jc w:val="both"/>
        <w:rPr>
          <w:rFonts w:ascii="Times New Roman" w:hAnsi="Times New Roman"/>
          <w:sz w:val="25"/>
          <w:szCs w:val="25"/>
          <w:shd w:val="clear" w:color="auto" w:fill="FFFFFF"/>
        </w:rPr>
      </w:pPr>
      <w:r>
        <w:rPr>
          <w:rFonts w:ascii="Times New Roman" w:hAnsi="Times New Roman"/>
          <w:sz w:val="25"/>
          <w:szCs w:val="25"/>
          <w:shd w:val="clear" w:color="auto" w:fill="FFFFFF"/>
        </w:rPr>
        <w:t xml:space="preserve"> </w:t>
      </w:r>
      <w:r w:rsidRPr="006D5883">
        <w:rPr>
          <w:rFonts w:ascii="Times New Roman" w:hAnsi="Times New Roman"/>
          <w:sz w:val="25"/>
          <w:szCs w:val="25"/>
          <w:shd w:val="clear" w:color="auto" w:fill="FFFFFF"/>
        </w:rPr>
        <w:t>Какие-либо доказательства, опровергающие выводы Комиссии, заказчиком не представлены.</w:t>
      </w:r>
    </w:p>
    <w:p w:rsidR="009F0884" w:rsidRPr="006D5883" w:rsidRDefault="009F0884" w:rsidP="009F0884">
      <w:pPr>
        <w:shd w:val="clear" w:color="auto" w:fill="FFFFFF"/>
        <w:ind w:firstLine="540"/>
        <w:jc w:val="both"/>
        <w:rPr>
          <w:rFonts w:ascii="Times New Roman" w:hAnsi="Times New Roman"/>
          <w:sz w:val="25"/>
          <w:szCs w:val="25"/>
        </w:rPr>
      </w:pPr>
      <w:r w:rsidRPr="006D5883">
        <w:rPr>
          <w:rFonts w:ascii="Times New Roman" w:hAnsi="Times New Roman"/>
          <w:sz w:val="25"/>
          <w:szCs w:val="25"/>
        </w:rPr>
        <w:t xml:space="preserve">    Кроме того, в рамках внеплановой проверки, осуществленной в соответствии с пунктом 1 части 15 статьи 99 Закона о контрактной системе, Комиссией установлено следующее.</w:t>
      </w:r>
    </w:p>
    <w:p w:rsidR="009F0884" w:rsidRPr="006D5883" w:rsidRDefault="009F0884" w:rsidP="009F0884">
      <w:pPr>
        <w:ind w:firstLine="709"/>
        <w:jc w:val="both"/>
        <w:rPr>
          <w:rFonts w:ascii="Times New Roman" w:hAnsi="Times New Roman"/>
          <w:sz w:val="25"/>
          <w:szCs w:val="25"/>
        </w:rPr>
      </w:pPr>
      <w:r>
        <w:rPr>
          <w:rFonts w:ascii="Times New Roman" w:hAnsi="Times New Roman"/>
          <w:sz w:val="25"/>
          <w:szCs w:val="25"/>
        </w:rPr>
        <w:t xml:space="preserve"> </w:t>
      </w:r>
      <w:r w:rsidRPr="006D5883">
        <w:rPr>
          <w:rFonts w:ascii="Times New Roman" w:hAnsi="Times New Roman"/>
          <w:sz w:val="25"/>
          <w:szCs w:val="25"/>
        </w:rPr>
        <w:t xml:space="preserve">Заказчиком установлено, что опыт выполнения работ </w:t>
      </w:r>
      <w:r w:rsidRPr="006D5883">
        <w:rPr>
          <w:rFonts w:ascii="Times New Roman" w:hAnsi="Times New Roman"/>
          <w:sz w:val="25"/>
          <w:szCs w:val="25"/>
          <w:u w:val="single"/>
        </w:rPr>
        <w:t>подтверждается исполненными государственными контрактами,</w:t>
      </w:r>
      <w:r w:rsidRPr="006D5883">
        <w:rPr>
          <w:rFonts w:ascii="Times New Roman" w:hAnsi="Times New Roman"/>
          <w:b/>
          <w:sz w:val="25"/>
          <w:szCs w:val="25"/>
          <w:u w:val="single"/>
        </w:rPr>
        <w:t xml:space="preserve"> </w:t>
      </w:r>
      <w:r w:rsidRPr="006D5883">
        <w:rPr>
          <w:rFonts w:ascii="Times New Roman" w:hAnsi="Times New Roman"/>
          <w:sz w:val="25"/>
          <w:szCs w:val="25"/>
          <w:u w:val="single"/>
        </w:rPr>
        <w:t>заключенными в соответствии с Федеральным законом от 05.04.2013 № 44-ФЗ</w:t>
      </w:r>
      <w:r w:rsidRPr="006D5883">
        <w:rPr>
          <w:rFonts w:ascii="Times New Roman" w:hAnsi="Times New Roman"/>
          <w:sz w:val="25"/>
          <w:szCs w:val="25"/>
        </w:rPr>
        <w:t xml:space="preserve"> «О контрактной системе в сфере закупок товаров, работ, услуг для обеспечения государственных и муниципальных нужд» (Часть 2 аукционной документации «Порядок рассмотрения и оценки заявок, критерии оценки на участие в конкурсе»).</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 xml:space="preserve">Вместе с тем, из требований части 1, части 4, части 8 статьи 32, </w:t>
      </w:r>
      <w:hyperlink r:id="rId55" w:history="1">
        <w:r w:rsidRPr="006D5883">
          <w:rPr>
            <w:rStyle w:val="Hyperlink"/>
            <w:color w:val="auto"/>
            <w:sz w:val="25"/>
            <w:szCs w:val="25"/>
          </w:rPr>
          <w:t>пункта 8 части 1 статьи 54.3</w:t>
        </w:r>
      </w:hyperlink>
      <w:r w:rsidRPr="006D5883">
        <w:rPr>
          <w:rFonts w:ascii="Times New Roman" w:hAnsi="Times New Roman"/>
          <w:sz w:val="25"/>
          <w:szCs w:val="25"/>
        </w:rPr>
        <w:t xml:space="preserve"> Закона о контрактной системе, а также Постановления Правительства РФ от 28.11.2013 № 1085 следует, что </w:t>
      </w:r>
      <w:r w:rsidRPr="006D5883">
        <w:rPr>
          <w:rFonts w:ascii="Times New Roman" w:hAnsi="Times New Roman"/>
          <w:sz w:val="25"/>
          <w:szCs w:val="25"/>
          <w:u w:val="single"/>
        </w:rPr>
        <w:t>опыт выполнения работ участником закупки определяется выполнением работ, связанных с предметом контракта, а также успешным выполнением работ сопоставимого характера и объема</w:t>
      </w:r>
      <w:r w:rsidRPr="006D5883">
        <w:rPr>
          <w:rFonts w:ascii="Times New Roman" w:hAnsi="Times New Roman"/>
          <w:sz w:val="25"/>
          <w:szCs w:val="25"/>
        </w:rPr>
        <w:t>. Такой показатель, как объем работ, связан с количественной характеристикой выполняемых подрядчиком действий и их результата.</w:t>
      </w:r>
    </w:p>
    <w:p w:rsidR="009F0884" w:rsidRPr="006D5883" w:rsidRDefault="009F0884" w:rsidP="009F0884">
      <w:pPr>
        <w:ind w:firstLine="709"/>
        <w:jc w:val="both"/>
        <w:rPr>
          <w:rFonts w:ascii="Times New Roman" w:hAnsi="Times New Roman"/>
          <w:sz w:val="25"/>
          <w:szCs w:val="25"/>
        </w:rPr>
      </w:pPr>
      <w:r w:rsidRPr="00CB2315">
        <w:rPr>
          <w:rFonts w:ascii="Times New Roman" w:hAnsi="Times New Roman"/>
          <w:sz w:val="25"/>
          <w:szCs w:val="25"/>
          <w:highlight w:val="green"/>
        </w:rPr>
        <w:t xml:space="preserve">Из Письма Минэкономразвития России от 23.11.2015 № Д28и-3507 «О сведениях и документах, подтверждающих квалификацию участника закупки» следует, что </w:t>
      </w:r>
      <w:r w:rsidRPr="00CB2315">
        <w:rPr>
          <w:rFonts w:ascii="Times New Roman" w:hAnsi="Times New Roman"/>
          <w:sz w:val="25"/>
          <w:szCs w:val="25"/>
          <w:highlight w:val="green"/>
          <w:u w:val="single"/>
        </w:rPr>
        <w:t>сведения и документы, которые участник закупки может представить для подтверждения опыта работы, положениями Закона о контрактной системе не регламентированы</w:t>
      </w:r>
      <w:r w:rsidRPr="00CB2315">
        <w:rPr>
          <w:rFonts w:ascii="Times New Roman" w:hAnsi="Times New Roman"/>
          <w:sz w:val="25"/>
          <w:szCs w:val="25"/>
          <w:highlight w:val="green"/>
        </w:rPr>
        <w:t xml:space="preserve">. Учитывая изложенное, в случае установления данного показателя </w:t>
      </w:r>
      <w:r w:rsidRPr="00CB2315">
        <w:rPr>
          <w:rFonts w:ascii="Times New Roman" w:hAnsi="Times New Roman"/>
          <w:sz w:val="25"/>
          <w:szCs w:val="25"/>
          <w:highlight w:val="green"/>
          <w:u w:val="single"/>
        </w:rPr>
        <w:t>заказчик вправе оценивать опыт участника закупки сопоставимого характера и объема как по государственным и муниципальным контрактам, так и по гражданско-правовым договорам, в том числе которые заключались в процессе обычной хозяйственной деятельности</w:t>
      </w:r>
      <w:r w:rsidRPr="00CB2315">
        <w:rPr>
          <w:rFonts w:ascii="Times New Roman" w:hAnsi="Times New Roman"/>
          <w:sz w:val="25"/>
          <w:szCs w:val="25"/>
          <w:highlight w:val="green"/>
        </w:rPr>
        <w:t xml:space="preserve">. При этом следует отметить, что </w:t>
      </w:r>
      <w:r w:rsidRPr="00CB2315">
        <w:rPr>
          <w:rFonts w:ascii="Times New Roman" w:hAnsi="Times New Roman"/>
          <w:sz w:val="25"/>
          <w:szCs w:val="25"/>
          <w:highlight w:val="green"/>
          <w:u w:val="single"/>
        </w:rPr>
        <w:t>контракты, договоры, которые подтверждают опыт участника закупки, должны быть исполнены самим участником закупки, а не субподрядчиком</w:t>
      </w:r>
      <w:r w:rsidRPr="006D5883">
        <w:rPr>
          <w:rFonts w:ascii="Times New Roman" w:hAnsi="Times New Roman"/>
          <w:sz w:val="25"/>
          <w:szCs w:val="25"/>
        </w:rPr>
        <w:t>.</w:t>
      </w:r>
    </w:p>
    <w:p w:rsidR="009F0884" w:rsidRPr="006D5883" w:rsidRDefault="009F0884" w:rsidP="009F0884">
      <w:pPr>
        <w:ind w:firstLine="709"/>
        <w:jc w:val="both"/>
        <w:rPr>
          <w:rFonts w:ascii="Times New Roman" w:hAnsi="Times New Roman"/>
          <w:sz w:val="25"/>
          <w:szCs w:val="25"/>
        </w:rPr>
      </w:pPr>
      <w:r w:rsidRPr="006D5883">
        <w:rPr>
          <w:rFonts w:ascii="Times New Roman" w:hAnsi="Times New Roman"/>
          <w:sz w:val="25"/>
          <w:szCs w:val="25"/>
        </w:rPr>
        <w:t>Антимонопольный орган указывает, что ни объем, ни характер работ, как категории, не могут быть определены в зависимости о того, в чьих интересах они выполняются - публичных или частных.</w:t>
      </w:r>
    </w:p>
    <w:p w:rsidR="009F0884" w:rsidRPr="006D5883" w:rsidRDefault="009F0884" w:rsidP="009F0884">
      <w:pPr>
        <w:ind w:firstLine="709"/>
        <w:jc w:val="both"/>
        <w:rPr>
          <w:rFonts w:ascii="Times New Roman" w:hAnsi="Times New Roman"/>
          <w:sz w:val="25"/>
          <w:szCs w:val="25"/>
        </w:rPr>
      </w:pPr>
      <w:r w:rsidRPr="006D5883">
        <w:rPr>
          <w:rFonts w:ascii="Times New Roman" w:hAnsi="Times New Roman"/>
          <w:sz w:val="25"/>
          <w:szCs w:val="25"/>
        </w:rPr>
        <w:t>Установление в качестве критерия оценки наличие опыта выполнения работ исключительно по государственным контрактам ставит в преимущественное положение хозяйствующих субъектов, имеющих опыт выполнения указанных работ для государственных нужд, перед хозяйствующими субъектами, которые такого опыта не имеют.</w:t>
      </w:r>
    </w:p>
    <w:p w:rsidR="009F0884" w:rsidRPr="006D5883" w:rsidRDefault="009F0884" w:rsidP="009F0884">
      <w:pPr>
        <w:ind w:firstLine="709"/>
        <w:jc w:val="both"/>
        <w:rPr>
          <w:rFonts w:ascii="Times New Roman" w:hAnsi="Times New Roman"/>
          <w:sz w:val="25"/>
          <w:szCs w:val="25"/>
        </w:rPr>
      </w:pPr>
      <w:r w:rsidRPr="006D5883">
        <w:rPr>
          <w:rFonts w:ascii="Times New Roman" w:hAnsi="Times New Roman"/>
          <w:sz w:val="25"/>
          <w:szCs w:val="25"/>
        </w:rPr>
        <w:t xml:space="preserve">В этой связи следует учитывать, что </w:t>
      </w:r>
      <w:r w:rsidRPr="006D5883">
        <w:rPr>
          <w:rFonts w:ascii="Times New Roman" w:hAnsi="Times New Roman"/>
          <w:sz w:val="25"/>
          <w:szCs w:val="25"/>
          <w:u w:val="single"/>
        </w:rPr>
        <w:t>сведения и документы, которые участник закупки может представить для подтверждения опыта работы, положениями Закона о контрактной системе не регламентированы</w:t>
      </w:r>
      <w:r w:rsidRPr="006D5883">
        <w:rPr>
          <w:rFonts w:ascii="Times New Roman" w:hAnsi="Times New Roman"/>
          <w:sz w:val="25"/>
          <w:szCs w:val="25"/>
        </w:rPr>
        <w:t xml:space="preserve">. Более того, требования Закона о контрактной системе и Постановления Правительства РФ от 28.11.2013 № 1085 не содержат права </w:t>
      </w:r>
      <w:r w:rsidRPr="006D5883">
        <w:rPr>
          <w:rFonts w:ascii="Times New Roman" w:hAnsi="Times New Roman"/>
          <w:sz w:val="25"/>
          <w:szCs w:val="25"/>
        </w:rPr>
        <w:lastRenderedPageBreak/>
        <w:t>заказчика ограничивать виды контрактов (договоров), которыми участник закупки может подтвердить опыт исполнения контракта (договора).</w:t>
      </w:r>
    </w:p>
    <w:p w:rsidR="009F0884" w:rsidRPr="006D5883" w:rsidRDefault="009F0884" w:rsidP="009F0884">
      <w:pPr>
        <w:ind w:firstLine="540"/>
        <w:jc w:val="both"/>
        <w:rPr>
          <w:rFonts w:ascii="Times New Roman" w:hAnsi="Times New Roman"/>
          <w:sz w:val="25"/>
          <w:szCs w:val="25"/>
        </w:rPr>
      </w:pPr>
      <w:r w:rsidRPr="00CB2315">
        <w:rPr>
          <w:rFonts w:ascii="Times New Roman" w:hAnsi="Times New Roman"/>
          <w:sz w:val="25"/>
          <w:szCs w:val="25"/>
          <w:highlight w:val="green"/>
        </w:rPr>
        <w:t xml:space="preserve">Таким образом, </w:t>
      </w:r>
      <w:r w:rsidRPr="00CB2315">
        <w:rPr>
          <w:rFonts w:ascii="Times New Roman" w:hAnsi="Times New Roman"/>
          <w:sz w:val="25"/>
          <w:szCs w:val="25"/>
          <w:highlight w:val="green"/>
          <w:u w:val="single"/>
        </w:rPr>
        <w:t>заказчик вправе оценивать опыт участника закупки сопоставимого характера и объема как по государственным и муниципальным контрактам, так и по гражданско-правовым договорам, в том числе, которые заключались в процессе обычной хозяйственной деятельности</w:t>
      </w:r>
      <w:r w:rsidRPr="00CB2315">
        <w:rPr>
          <w:rFonts w:ascii="Times New Roman" w:hAnsi="Times New Roman"/>
          <w:sz w:val="25"/>
          <w:szCs w:val="25"/>
          <w:highlight w:val="green"/>
        </w:rPr>
        <w:t>, а также контрактов заключенных в рамках Федерального закона от 18.07.2011 № 223-ФЗ «О закупках товаров, работ, услуг отдельными видами юридических лиц» (что подтверждается определением Верховного Суда по делу № А59-3392/2015).</w:t>
      </w:r>
    </w:p>
    <w:p w:rsidR="009F0884" w:rsidRPr="006D5883" w:rsidRDefault="009F0884" w:rsidP="009F0884">
      <w:pPr>
        <w:ind w:firstLine="709"/>
        <w:jc w:val="both"/>
        <w:rPr>
          <w:rFonts w:ascii="Times New Roman" w:hAnsi="Times New Roman"/>
          <w:sz w:val="25"/>
          <w:szCs w:val="25"/>
          <w:shd w:val="clear" w:color="auto" w:fill="FFFFFF"/>
        </w:rPr>
      </w:pPr>
      <w:r w:rsidRPr="006D5883">
        <w:rPr>
          <w:rFonts w:ascii="Times New Roman" w:hAnsi="Times New Roman"/>
          <w:sz w:val="25"/>
          <w:szCs w:val="25"/>
        </w:rPr>
        <w:t xml:space="preserve">Кроме этого, вследствие подобного необоснованного ограничения заказчиком показателя критерия </w:t>
      </w:r>
      <w:r w:rsidRPr="006D5883">
        <w:rPr>
          <w:rFonts w:ascii="Times New Roman" w:hAnsi="Times New Roman"/>
          <w:i/>
          <w:sz w:val="25"/>
          <w:szCs w:val="25"/>
        </w:rPr>
        <w:t>«Квалификация участника конкурса»</w:t>
      </w:r>
      <w:r w:rsidRPr="006D5883">
        <w:rPr>
          <w:rFonts w:ascii="Times New Roman" w:hAnsi="Times New Roman"/>
          <w:sz w:val="25"/>
          <w:szCs w:val="25"/>
        </w:rPr>
        <w:t xml:space="preserve"> заявка участника закупки который предоставит копии гражданско-правовых договоров или копии контракта заключенного в рамках Федерального закона от 18.07.2011 № 223-ФЗ будет оценена конкурсной комиссией в 0 баллов, что не соответствует целям и принципам контрактной системы в сфере закупок, а именно, принципу обеспечения конкуренции при осуществлении закупок (часть 2 статьи 8 Закона о контрактной системе) и принципу эффективности осуществления закупок (часть 1 статьи 12 Закона о контрактной системе), поскольку указанный критерий не позволяет выявить лицо, предлагающее лучшие условия исполнения контракта, которое в наибольшей степени будет отвечать целям эффективного использования источников финансирования и предотвращения злоупотреблений в сфере закупок, а также приводит к необоснованному ограничению количества участников закупки.</w:t>
      </w:r>
    </w:p>
    <w:p w:rsidR="009F0884" w:rsidRPr="006D5883" w:rsidRDefault="009F0884" w:rsidP="009F0884">
      <w:pPr>
        <w:ind w:firstLine="709"/>
        <w:jc w:val="both"/>
        <w:rPr>
          <w:rFonts w:ascii="Times New Roman" w:hAnsi="Times New Roman"/>
          <w:sz w:val="25"/>
          <w:szCs w:val="25"/>
          <w:shd w:val="clear" w:color="auto" w:fill="FFFFFF"/>
        </w:rPr>
      </w:pPr>
      <w:r w:rsidRPr="006D5883">
        <w:rPr>
          <w:rFonts w:ascii="Times New Roman" w:hAnsi="Times New Roman"/>
          <w:sz w:val="25"/>
          <w:szCs w:val="25"/>
        </w:rPr>
        <w:t xml:space="preserve">В этой связи, Комиссия Тюменского УФАС России приходит к выводу, о наличии в действиях заказчика нарушения требований </w:t>
      </w:r>
      <w:r w:rsidRPr="006D5883">
        <w:rPr>
          <w:rFonts w:ascii="Times New Roman" w:hAnsi="Times New Roman"/>
          <w:b/>
          <w:sz w:val="25"/>
          <w:szCs w:val="25"/>
        </w:rPr>
        <w:t>статьи 8, п. 8 ч.1 ст.54.3, п. 27</w:t>
      </w:r>
      <w:r w:rsidRPr="006D5883">
        <w:rPr>
          <w:rFonts w:ascii="Times New Roman" w:hAnsi="Times New Roman"/>
          <w:sz w:val="25"/>
          <w:szCs w:val="25"/>
        </w:rPr>
        <w:t xml:space="preserve"> Постановления Правительства РФ от 28.11.2013  № 1085 в части подтверждения опыта работы исключительно государственными контрактами, заключенными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9F0884" w:rsidRPr="006D5883" w:rsidRDefault="009F0884" w:rsidP="009F0884">
      <w:pPr>
        <w:pStyle w:val="ConsPlusNormal"/>
        <w:ind w:firstLine="540"/>
        <w:jc w:val="both"/>
        <w:rPr>
          <w:rFonts w:ascii="Times New Roman" w:hAnsi="Times New Roman" w:cs="Times New Roman"/>
          <w:sz w:val="25"/>
          <w:szCs w:val="25"/>
        </w:rPr>
      </w:pPr>
      <w:r>
        <w:rPr>
          <w:rFonts w:ascii="Times New Roman" w:hAnsi="Times New Roman" w:cs="Times New Roman"/>
          <w:sz w:val="25"/>
          <w:szCs w:val="25"/>
        </w:rPr>
        <w:t xml:space="preserve">      </w:t>
      </w:r>
      <w:r w:rsidRPr="006D5883">
        <w:rPr>
          <w:rFonts w:ascii="Times New Roman" w:hAnsi="Times New Roman" w:cs="Times New Roman"/>
          <w:sz w:val="25"/>
          <w:szCs w:val="25"/>
        </w:rPr>
        <w:t>По смыслу части 22 статьи 99 Закона о контрактной системе при выявлении нарушений требований законодательства РФ в сфере закупок уполномоченный на осуществление контроля в сфере закупок федеральный орган исполнительной власти вправе выдать специализированной организации, заказчику, аукционной комиссии, оператору электронной площадки обязательное для исполнения предписание об устранении допущенных нарушений в соответствии с законодательством РФ, в том числе об аннулировании определения поставщиков (подрядчиков, исполнителей).</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rPr>
        <w:t>Так, Комиссия считает необходимым выдать  заказчику обязательное для исполнения предписание об устранении нарушения законодательства о контрактной системе путем внесения изменений в конкурсную документацию, продления  сроков подачи заявок на участие в открытом конкурсе в электронной форме  и проведении дальнейшей процедуры закупки в соответствии с требованиями законодательства о контрактной системе с учетом выводов, изложенных в настоящем решении.</w:t>
      </w:r>
    </w:p>
    <w:p w:rsidR="009F0884" w:rsidRPr="006D5883" w:rsidRDefault="009F0884" w:rsidP="009F0884">
      <w:pPr>
        <w:pStyle w:val="BodyTextIndent2"/>
        <w:ind w:firstLine="708"/>
        <w:rPr>
          <w:sz w:val="25"/>
          <w:szCs w:val="25"/>
        </w:rPr>
      </w:pPr>
      <w:r w:rsidRPr="006D5883">
        <w:rPr>
          <w:sz w:val="25"/>
          <w:szCs w:val="25"/>
        </w:rPr>
        <w:t xml:space="preserve">На основании изложенного, руководствуясь п. 2 ч. 22 ст. 99, части 8 ст. 106 Федерального закона от 05.04.2013 г. № 44-ФЗ «О контрактной системе в сфере закупок </w:t>
      </w:r>
      <w:r w:rsidRPr="006D5883">
        <w:rPr>
          <w:sz w:val="25"/>
          <w:szCs w:val="25"/>
        </w:rPr>
        <w:lastRenderedPageBreak/>
        <w:t>товаров, работ, услуг для обеспечения государственных и муниципальных нужд», Комиссия,</w:t>
      </w:r>
    </w:p>
    <w:p w:rsidR="009F0884" w:rsidRPr="006D5883" w:rsidRDefault="009F0884" w:rsidP="009F0884">
      <w:pPr>
        <w:tabs>
          <w:tab w:val="left" w:pos="1134"/>
        </w:tabs>
        <w:ind w:firstLine="851"/>
        <w:jc w:val="both"/>
        <w:rPr>
          <w:rFonts w:ascii="Times New Roman" w:hAnsi="Times New Roman"/>
          <w:sz w:val="25"/>
          <w:szCs w:val="25"/>
        </w:rPr>
      </w:pPr>
    </w:p>
    <w:p w:rsidR="009F0884" w:rsidRPr="006D5883" w:rsidRDefault="009F0884" w:rsidP="009F0884">
      <w:pPr>
        <w:tabs>
          <w:tab w:val="left" w:pos="1134"/>
        </w:tabs>
        <w:ind w:firstLine="851"/>
        <w:jc w:val="both"/>
        <w:rPr>
          <w:rFonts w:ascii="Times New Roman" w:hAnsi="Times New Roman"/>
          <w:sz w:val="25"/>
          <w:szCs w:val="25"/>
        </w:rPr>
      </w:pPr>
    </w:p>
    <w:p w:rsidR="009F0884" w:rsidRPr="006D5883" w:rsidRDefault="009F0884" w:rsidP="009F0884">
      <w:pPr>
        <w:jc w:val="center"/>
        <w:rPr>
          <w:rFonts w:ascii="Times New Roman" w:hAnsi="Times New Roman"/>
          <w:b/>
          <w:sz w:val="25"/>
          <w:szCs w:val="25"/>
        </w:rPr>
      </w:pPr>
      <w:r w:rsidRPr="006D5883">
        <w:rPr>
          <w:rFonts w:ascii="Times New Roman" w:hAnsi="Times New Roman"/>
          <w:b/>
          <w:sz w:val="25"/>
          <w:szCs w:val="25"/>
        </w:rPr>
        <w:t>РЕШИЛА:</w:t>
      </w:r>
    </w:p>
    <w:p w:rsidR="009F0884" w:rsidRPr="006D5883" w:rsidRDefault="009F0884" w:rsidP="009F0884">
      <w:pPr>
        <w:jc w:val="center"/>
        <w:rPr>
          <w:rFonts w:ascii="Times New Roman" w:hAnsi="Times New Roman"/>
          <w:b/>
          <w:sz w:val="25"/>
          <w:szCs w:val="25"/>
        </w:rPr>
      </w:pPr>
    </w:p>
    <w:p w:rsidR="009F0884" w:rsidRPr="006D5883" w:rsidRDefault="009F0884" w:rsidP="009F0884">
      <w:pPr>
        <w:tabs>
          <w:tab w:val="left" w:pos="1260"/>
        </w:tabs>
        <w:jc w:val="both"/>
        <w:rPr>
          <w:rFonts w:ascii="Times New Roman" w:hAnsi="Times New Roman"/>
          <w:sz w:val="25"/>
          <w:szCs w:val="25"/>
          <w:shd w:val="clear" w:color="auto" w:fill="FFFFFF"/>
        </w:rPr>
      </w:pPr>
      <w:r w:rsidRPr="006D5883">
        <w:rPr>
          <w:rFonts w:ascii="Times New Roman" w:hAnsi="Times New Roman"/>
          <w:sz w:val="25"/>
          <w:szCs w:val="25"/>
        </w:rPr>
        <w:t xml:space="preserve">            1.Признать жалобу </w:t>
      </w:r>
      <w:r w:rsidRPr="006D5883">
        <w:rPr>
          <w:rFonts w:ascii="Times New Roman" w:hAnsi="Times New Roman"/>
          <w:color w:val="7030A0"/>
          <w:sz w:val="25"/>
          <w:szCs w:val="25"/>
        </w:rPr>
        <w:t>гр. Кулакова А.В. н</w:t>
      </w:r>
      <w:r w:rsidRPr="006D5883">
        <w:rPr>
          <w:rFonts w:ascii="Times New Roman" w:hAnsi="Times New Roman"/>
          <w:sz w:val="25"/>
          <w:szCs w:val="25"/>
        </w:rPr>
        <w:t>а действия заказчика Государственного учреждения-Тюменское региональное отделение Фонда социального страхования Российской Федерации при проведении открытого конкурса в электронной форме (</w:t>
      </w:r>
      <w:r w:rsidRPr="006D5883">
        <w:rPr>
          <w:rFonts w:ascii="Times New Roman" w:hAnsi="Times New Roman"/>
          <w:sz w:val="25"/>
          <w:szCs w:val="25"/>
          <w:shd w:val="clear" w:color="auto" w:fill="FFFFFF"/>
        </w:rPr>
        <w:t xml:space="preserve">реестровый номер закупки </w:t>
      </w:r>
      <w:r w:rsidRPr="006D5883">
        <w:rPr>
          <w:rFonts w:ascii="Times New Roman" w:hAnsi="Times New Roman"/>
          <w:sz w:val="25"/>
          <w:szCs w:val="25"/>
        </w:rPr>
        <w:t xml:space="preserve">в информационно-телекоммуникационной сети Интернет на официальном сайте Единой информационной системы в сфере закупок </w:t>
      </w:r>
      <w:hyperlink r:id="rId56" w:history="1">
        <w:r w:rsidRPr="006D5883">
          <w:rPr>
            <w:rFonts w:ascii="Times New Roman" w:hAnsi="Times New Roman"/>
            <w:sz w:val="25"/>
            <w:szCs w:val="25"/>
            <w:u w:val="single"/>
          </w:rPr>
          <w:t>www.zakupki.gov.ru</w:t>
        </w:r>
      </w:hyperlink>
      <w:r w:rsidRPr="006D5883">
        <w:rPr>
          <w:rFonts w:ascii="Times New Roman" w:hAnsi="Times New Roman"/>
          <w:sz w:val="25"/>
          <w:szCs w:val="25"/>
        </w:rPr>
        <w:t xml:space="preserve"> 0267200000220000089) на выполнение работ по изготовлению протезов нижних конечностей для обеспечения  инвалидов в 2020 году </w:t>
      </w:r>
      <w:r w:rsidRPr="006D5883">
        <w:rPr>
          <w:rFonts w:ascii="Times New Roman" w:hAnsi="Times New Roman"/>
          <w:b/>
          <w:sz w:val="25"/>
          <w:szCs w:val="25"/>
          <w:shd w:val="clear" w:color="auto" w:fill="FFFFFF"/>
        </w:rPr>
        <w:t>обоснованной</w:t>
      </w:r>
      <w:r w:rsidRPr="006D5883">
        <w:rPr>
          <w:rFonts w:ascii="Times New Roman" w:hAnsi="Times New Roman"/>
          <w:sz w:val="25"/>
          <w:szCs w:val="25"/>
          <w:shd w:val="clear" w:color="auto" w:fill="FFFFFF"/>
        </w:rPr>
        <w:t>.</w:t>
      </w:r>
    </w:p>
    <w:p w:rsidR="009F0884" w:rsidRPr="006D5883" w:rsidRDefault="009F0884" w:rsidP="009F0884">
      <w:pPr>
        <w:ind w:firstLine="708"/>
        <w:jc w:val="both"/>
        <w:rPr>
          <w:rFonts w:ascii="Times New Roman" w:hAnsi="Times New Roman"/>
          <w:sz w:val="25"/>
          <w:szCs w:val="25"/>
          <w:shd w:val="clear" w:color="auto" w:fill="FFFFFF"/>
        </w:rPr>
      </w:pPr>
      <w:r w:rsidRPr="006D5883">
        <w:rPr>
          <w:rFonts w:ascii="Times New Roman" w:hAnsi="Times New Roman"/>
          <w:sz w:val="25"/>
          <w:szCs w:val="25"/>
          <w:shd w:val="clear" w:color="auto" w:fill="FFFFFF"/>
        </w:rPr>
        <w:t xml:space="preserve">2. Признать </w:t>
      </w:r>
      <w:r w:rsidRPr="006D5883">
        <w:rPr>
          <w:rFonts w:ascii="Times New Roman" w:hAnsi="Times New Roman"/>
          <w:sz w:val="25"/>
          <w:szCs w:val="25"/>
        </w:rPr>
        <w:t>Государственное учреждение - Тюменское региональное отделение Фонда социального страхования Российской Федерации</w:t>
      </w:r>
      <w:r w:rsidRPr="006D5883">
        <w:rPr>
          <w:rFonts w:ascii="Times New Roman" w:hAnsi="Times New Roman"/>
          <w:sz w:val="25"/>
          <w:szCs w:val="25"/>
          <w:shd w:val="clear" w:color="auto" w:fill="FFFFFF"/>
        </w:rPr>
        <w:t xml:space="preserve"> нарушившим </w:t>
      </w:r>
      <w:r w:rsidRPr="006D5883">
        <w:rPr>
          <w:rFonts w:ascii="Times New Roman" w:hAnsi="Times New Roman"/>
          <w:sz w:val="25"/>
          <w:szCs w:val="25"/>
        </w:rPr>
        <w:t>статью 8, часть 8 статьи 32, пункт 8 части 1 статьи 54.3 Закона о контрактной системе, п. 27 Постановления Правительства РФ от 28.11.2013  № 1085.</w:t>
      </w:r>
    </w:p>
    <w:p w:rsidR="009F0884" w:rsidRPr="006D5883" w:rsidRDefault="009F0884" w:rsidP="009F0884">
      <w:pPr>
        <w:ind w:firstLine="708"/>
        <w:jc w:val="both"/>
        <w:rPr>
          <w:rFonts w:ascii="Times New Roman" w:hAnsi="Times New Roman"/>
          <w:sz w:val="25"/>
          <w:szCs w:val="25"/>
        </w:rPr>
      </w:pPr>
      <w:r w:rsidRPr="006D5883">
        <w:rPr>
          <w:rFonts w:ascii="Times New Roman" w:hAnsi="Times New Roman"/>
          <w:sz w:val="25"/>
          <w:szCs w:val="25"/>
          <w:shd w:val="clear" w:color="auto" w:fill="FFFFFF"/>
        </w:rPr>
        <w:t>3. Выдать обязательное для исполнение предписание об устранении нарушений Закона о контрактной системе</w:t>
      </w:r>
      <w:r w:rsidRPr="006D5883">
        <w:rPr>
          <w:rFonts w:ascii="Times New Roman" w:hAnsi="Times New Roman"/>
          <w:sz w:val="25"/>
          <w:szCs w:val="25"/>
        </w:rPr>
        <w:t xml:space="preserve"> путем внесения изменений в конкурсную документацию, продления  сроков подачи заявок на участие в конкурсе  и проведении дальнейшей процедуры закупки в соответствии с требованиями законодательства о контрактной системе с учетом выводов, изложенных в настоящем решении.</w:t>
      </w:r>
    </w:p>
    <w:p w:rsidR="009F0884" w:rsidRPr="006D5883" w:rsidRDefault="009F0884" w:rsidP="009F0884">
      <w:pPr>
        <w:ind w:firstLine="720"/>
        <w:jc w:val="both"/>
        <w:rPr>
          <w:rFonts w:ascii="Times New Roman" w:hAnsi="Times New Roman"/>
          <w:sz w:val="25"/>
          <w:szCs w:val="25"/>
          <w:shd w:val="clear" w:color="auto" w:fill="FFFFFF"/>
        </w:rPr>
      </w:pPr>
      <w:r w:rsidRPr="006D5883">
        <w:rPr>
          <w:rFonts w:ascii="Times New Roman" w:hAnsi="Times New Roman"/>
          <w:sz w:val="25"/>
          <w:szCs w:val="25"/>
        </w:rPr>
        <w:t xml:space="preserve">4. По фактам выявленных нарушений законодательства о контрактной системе в сфере закупок передать материалы настоящего дела должностному лицу Тюменского УФАС России для решения вопроса о возбуждении дела об административном правонарушении по </w:t>
      </w:r>
      <w:hyperlink r:id="rId57" w:history="1">
        <w:r w:rsidRPr="006D5883">
          <w:rPr>
            <w:rFonts w:ascii="Times New Roman" w:hAnsi="Times New Roman"/>
            <w:sz w:val="25"/>
            <w:szCs w:val="25"/>
          </w:rPr>
          <w:t>части 4.2 статьи 7.30</w:t>
        </w:r>
      </w:hyperlink>
      <w:r w:rsidRPr="006D5883">
        <w:rPr>
          <w:rFonts w:ascii="Times New Roman" w:hAnsi="Times New Roman"/>
          <w:sz w:val="25"/>
          <w:szCs w:val="25"/>
        </w:rPr>
        <w:t xml:space="preserve"> </w:t>
      </w:r>
      <w:r w:rsidRPr="006D5883">
        <w:rPr>
          <w:rFonts w:ascii="Times New Roman" w:hAnsi="Times New Roman"/>
          <w:sz w:val="25"/>
          <w:szCs w:val="25"/>
          <w:shd w:val="clear" w:color="auto" w:fill="FFFFFF"/>
        </w:rPr>
        <w:t>КоАП РФ.</w:t>
      </w:r>
    </w:p>
    <w:p w:rsidR="009F0884" w:rsidRPr="006D5883" w:rsidRDefault="009F0884" w:rsidP="009F0884">
      <w:pPr>
        <w:tabs>
          <w:tab w:val="left" w:pos="1260"/>
        </w:tabs>
        <w:ind w:firstLine="851"/>
        <w:jc w:val="both"/>
        <w:rPr>
          <w:rFonts w:ascii="Times New Roman" w:hAnsi="Times New Roman"/>
          <w:sz w:val="25"/>
          <w:szCs w:val="25"/>
        </w:rPr>
      </w:pPr>
      <w:r w:rsidRPr="006D5883">
        <w:rPr>
          <w:rFonts w:ascii="Times New Roman" w:hAnsi="Times New Roman"/>
          <w:sz w:val="25"/>
          <w:szCs w:val="25"/>
        </w:rPr>
        <w:t>В соответствии с ч. 9 ст. 106 Закона о контрактной системе настоящее решение может быть обжаловано в судебном порядке в течение трех месяцев со дня его принятия.</w:t>
      </w:r>
    </w:p>
    <w:p w:rsidR="009F0884" w:rsidRPr="006D5883" w:rsidRDefault="009F0884" w:rsidP="009F0884">
      <w:pPr>
        <w:tabs>
          <w:tab w:val="left" w:pos="1260"/>
        </w:tabs>
        <w:jc w:val="both"/>
        <w:rPr>
          <w:rFonts w:ascii="Times New Roman" w:hAnsi="Times New Roman"/>
          <w:bCs/>
          <w:sz w:val="25"/>
          <w:szCs w:val="25"/>
        </w:rPr>
      </w:pPr>
      <w:r w:rsidRPr="006D5883">
        <w:rPr>
          <w:rFonts w:ascii="Times New Roman" w:hAnsi="Times New Roman"/>
          <w:bCs/>
          <w:sz w:val="25"/>
          <w:szCs w:val="25"/>
        </w:rPr>
        <w:tab/>
      </w:r>
    </w:p>
    <w:p w:rsidR="009F0884" w:rsidRPr="006D5883" w:rsidRDefault="009F0884" w:rsidP="009F0884">
      <w:pPr>
        <w:ind w:firstLine="851"/>
        <w:jc w:val="both"/>
        <w:rPr>
          <w:rFonts w:ascii="Times New Roman" w:hAnsi="Times New Roman"/>
          <w:sz w:val="25"/>
          <w:szCs w:val="25"/>
        </w:rPr>
      </w:pPr>
    </w:p>
    <w:p w:rsidR="009F0884" w:rsidRPr="006D5883" w:rsidRDefault="009F0884" w:rsidP="009F0884">
      <w:pPr>
        <w:jc w:val="both"/>
        <w:rPr>
          <w:rFonts w:ascii="Times New Roman" w:hAnsi="Times New Roman"/>
          <w:sz w:val="25"/>
          <w:szCs w:val="25"/>
        </w:rPr>
      </w:pPr>
    </w:p>
    <w:p w:rsidR="009F0884" w:rsidRPr="006D5883" w:rsidRDefault="009F0884" w:rsidP="009F0884">
      <w:pPr>
        <w:spacing w:before="120"/>
        <w:jc w:val="both"/>
        <w:rPr>
          <w:rFonts w:ascii="Times New Roman" w:hAnsi="Times New Roman"/>
          <w:sz w:val="25"/>
          <w:szCs w:val="25"/>
        </w:rPr>
      </w:pPr>
      <w:r w:rsidRPr="006D5883">
        <w:rPr>
          <w:rFonts w:ascii="Times New Roman" w:hAnsi="Times New Roman"/>
          <w:sz w:val="25"/>
          <w:szCs w:val="25"/>
        </w:rPr>
        <w:t xml:space="preserve"> </w:t>
      </w:r>
    </w:p>
    <w:p w:rsidR="00B60BBB" w:rsidRDefault="00B60BBB" w:rsidP="00B60BBB">
      <w:pPr>
        <w:spacing w:after="0"/>
        <w:jc w:val="right"/>
        <w:rPr>
          <w:noProof/>
        </w:rPr>
      </w:pPr>
    </w:p>
    <w:p w:rsidR="00B60BBB" w:rsidRPr="00012CB8" w:rsidRDefault="00501173" w:rsidP="00B60BBB">
      <w:pPr>
        <w:spacing w:after="0"/>
        <w:jc w:val="right"/>
        <w:rPr>
          <w:rFonts w:ascii="Times New Roman" w:hAnsi="Times New Roman"/>
          <w:sz w:val="28"/>
          <w:szCs w:val="28"/>
        </w:rPr>
      </w:pPr>
      <w:r>
        <w:rPr>
          <w:rFonts w:ascii="Times New Roman" w:hAnsi="Times New Roman"/>
          <w:noProof/>
          <w:sz w:val="28"/>
          <w:szCs w:val="28"/>
        </w:rPr>
        <w:lastRenderedPageBreak/>
        <w:drawing>
          <wp:inline distT="0" distB="0" distL="0" distR="0">
            <wp:extent cx="6210935" cy="8771913"/>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8"/>
                    <a:srcRect/>
                    <a:stretch>
                      <a:fillRect/>
                    </a:stretch>
                  </pic:blipFill>
                  <pic:spPr bwMode="auto">
                    <a:xfrm>
                      <a:off x="0" y="0"/>
                      <a:ext cx="6210935" cy="8771913"/>
                    </a:xfrm>
                    <a:prstGeom prst="rect">
                      <a:avLst/>
                    </a:prstGeom>
                    <a:noFill/>
                    <a:ln w="9525">
                      <a:noFill/>
                      <a:miter lim="800000"/>
                      <a:headEnd/>
                      <a:tailEnd/>
                    </a:ln>
                  </pic:spPr>
                </pic:pic>
              </a:graphicData>
            </a:graphic>
          </wp:inline>
        </w:drawing>
      </w:r>
      <w:r w:rsidR="00091949" w:rsidRPr="00091949">
        <w:rPr>
          <w:rFonts w:ascii="Times New Roman" w:hAnsi="Times New Roman"/>
          <w:sz w:val="28"/>
          <w:szCs w:val="28"/>
        </w:rPr>
        <w:lastRenderedPageBreak/>
        <w:t xml:space="preserve"> </w:t>
      </w:r>
      <w:r w:rsidR="00091949">
        <w:rPr>
          <w:rFonts w:ascii="Times New Roman" w:hAnsi="Times New Roman"/>
          <w:noProof/>
          <w:sz w:val="28"/>
          <w:szCs w:val="28"/>
        </w:rPr>
        <w:lastRenderedPageBreak/>
        <w:drawing>
          <wp:inline distT="0" distB="0" distL="0" distR="0">
            <wp:extent cx="6210935" cy="8771913"/>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9"/>
                    <a:srcRect/>
                    <a:stretch>
                      <a:fillRect/>
                    </a:stretch>
                  </pic:blipFill>
                  <pic:spPr bwMode="auto">
                    <a:xfrm>
                      <a:off x="0" y="0"/>
                      <a:ext cx="6210935" cy="8771913"/>
                    </a:xfrm>
                    <a:prstGeom prst="rect">
                      <a:avLst/>
                    </a:prstGeom>
                    <a:noFill/>
                    <a:ln w="9525">
                      <a:noFill/>
                      <a:miter lim="800000"/>
                      <a:headEnd/>
                      <a:tailEnd/>
                    </a:ln>
                  </pic:spPr>
                </pic:pic>
              </a:graphicData>
            </a:graphic>
          </wp:inline>
        </w:drawing>
      </w:r>
      <w:r w:rsidR="00091949" w:rsidRPr="00091949">
        <w:rPr>
          <w:rFonts w:ascii="Times New Roman" w:hAnsi="Times New Roman"/>
          <w:sz w:val="28"/>
          <w:szCs w:val="28"/>
        </w:rPr>
        <w:lastRenderedPageBreak/>
        <w:t xml:space="preserve"> </w:t>
      </w:r>
      <w:r w:rsidR="00091949">
        <w:rPr>
          <w:rFonts w:ascii="Times New Roman" w:hAnsi="Times New Roman"/>
          <w:noProof/>
          <w:sz w:val="28"/>
          <w:szCs w:val="28"/>
        </w:rPr>
        <w:lastRenderedPageBreak/>
        <w:drawing>
          <wp:inline distT="0" distB="0" distL="0" distR="0">
            <wp:extent cx="6210935" cy="8771913"/>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0"/>
                    <a:srcRect/>
                    <a:stretch>
                      <a:fillRect/>
                    </a:stretch>
                  </pic:blipFill>
                  <pic:spPr bwMode="auto">
                    <a:xfrm>
                      <a:off x="0" y="0"/>
                      <a:ext cx="6210935" cy="8771913"/>
                    </a:xfrm>
                    <a:prstGeom prst="rect">
                      <a:avLst/>
                    </a:prstGeom>
                    <a:noFill/>
                    <a:ln w="9525">
                      <a:noFill/>
                      <a:miter lim="800000"/>
                      <a:headEnd/>
                      <a:tailEnd/>
                    </a:ln>
                  </pic:spPr>
                </pic:pic>
              </a:graphicData>
            </a:graphic>
          </wp:inline>
        </w:drawing>
      </w:r>
    </w:p>
    <w:sectPr w:rsidR="00B60BBB" w:rsidRPr="00012CB8" w:rsidSect="00B025D3">
      <w:headerReference w:type="default" r:id="rId61"/>
      <w:pgSz w:w="11907" w:h="16389"/>
      <w:pgMar w:top="1134" w:right="850" w:bottom="851" w:left="1276"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1ED2" w:rsidRDefault="00591ED2">
      <w:pPr>
        <w:spacing w:after="0"/>
      </w:pPr>
      <w:r>
        <w:separator/>
      </w:r>
    </w:p>
  </w:endnote>
  <w:endnote w:type="continuationSeparator" w:id="0">
    <w:p w:rsidR="00591ED2" w:rsidRDefault="00591E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Liberation Sans">
    <w:altName w:val="Arial"/>
    <w:panose1 w:val="00000000000000000000"/>
    <w:charset w:val="CC"/>
    <w:family w:val="swiss"/>
    <w:notTrueType/>
    <w:pitch w:val="variable"/>
    <w:sig w:usb0="00000203" w:usb1="00000000" w:usb2="00000000" w:usb3="00000000" w:csb0="00000005" w:csb1="00000000"/>
  </w:font>
  <w:font w:name="Microsoft YaHei">
    <w:panose1 w:val="020B0503020204020204"/>
    <w:charset w:val="86"/>
    <w:family w:val="swiss"/>
    <w:pitch w:val="variable"/>
    <w:sig w:usb0="80000287" w:usb1="2ACF3C50" w:usb2="00000016" w:usb3="00000000" w:csb0="0004001F" w:csb1="00000000"/>
  </w:font>
  <w:font w:name="font535">
    <w:altName w:val="Times New Roman"/>
    <w:panose1 w:val="00000000000000000000"/>
    <w:charset w:val="CC"/>
    <w:family w:val="auto"/>
    <w:notTrueType/>
    <w:pitch w:val="variable"/>
    <w:sig w:usb0="00000203" w:usb1="00000000" w:usb2="00000000" w:usb3="00000000" w:csb0="00000005" w:csb1="00000000"/>
  </w:font>
  <w:font w:name="font670">
    <w:altName w:val="Times New Roman"/>
    <w:panose1 w:val="00000000000000000000"/>
    <w:charset w:val="CC"/>
    <w:family w:val="auto"/>
    <w:notTrueType/>
    <w:pitch w:val="variable"/>
    <w:sig w:usb0="00000203"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tarSymbol">
    <w:altName w:val="Times New Roman"/>
    <w:charset w:val="CC"/>
    <w:family w:val="auto"/>
    <w:pitch w:val="default"/>
  </w:font>
  <w:font w:name="Times New Roman,Bold">
    <w:altName w:val="Times New Roman"/>
    <w:panose1 w:val="00000000000000000000"/>
    <w:charset w:val="CC"/>
    <w:family w:val="auto"/>
    <w:notTrueType/>
    <w:pitch w:val="default"/>
    <w:sig w:usb0="00000203" w:usb1="00000000" w:usb2="00000000" w:usb3="00000000" w:csb0="00000005" w:csb1="00000000"/>
  </w:font>
  <w:font w:name="Open Sans">
    <w:altName w:val="Times New Roman"/>
    <w:panose1 w:val="00000000000000000000"/>
    <w:charset w:val="00"/>
    <w:family w:val="auto"/>
    <w:notTrueType/>
    <w:pitch w:val="default"/>
    <w:sig w:usb0="00000003" w:usb1="00000000" w:usb2="00000000" w:usb3="00000000" w:csb0="00000001" w:csb1="00000000"/>
  </w:font>
  <w:font w:name="Roboto">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1ED2" w:rsidRDefault="00591ED2">
      <w:pPr>
        <w:spacing w:after="0"/>
      </w:pPr>
      <w:r>
        <w:separator/>
      </w:r>
    </w:p>
  </w:footnote>
  <w:footnote w:type="continuationSeparator" w:id="0">
    <w:p w:rsidR="00591ED2" w:rsidRDefault="00591ED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50E" w:rsidRDefault="00591ED2">
    <w:pPr>
      <w:pStyle w:val="Header"/>
      <w:tabs>
        <w:tab w:val="center" w:pos="4677"/>
        <w:tab w:val="right" w:pos="9355"/>
      </w:tabs>
      <w:spacing w:after="192"/>
      <w:jc w:val="center"/>
    </w:pPr>
    <w:r>
      <w:rPr>
        <w:noProof/>
      </w:rPr>
      <w:fldChar w:fldCharType="begin"/>
    </w:r>
    <w:r>
      <w:rPr>
        <w:noProof/>
      </w:rPr>
      <w:instrText xml:space="preserve"> PAGE   \* MERGEFORMAT </w:instrText>
    </w:r>
    <w:r>
      <w:rPr>
        <w:noProof/>
      </w:rPr>
      <w:fldChar w:fldCharType="separate"/>
    </w:r>
    <w:r w:rsidR="006D5ED5">
      <w:rPr>
        <w:noProof/>
      </w:rPr>
      <w:t>35</w:t>
    </w:r>
    <w:r>
      <w:rPr>
        <w:noProof/>
      </w:rPr>
      <w:fldChar w:fldCharType="end"/>
    </w:r>
  </w:p>
  <w:p w:rsidR="0077450E" w:rsidRDefault="0077450E">
    <w:pPr>
      <w:pStyle w:val="Header"/>
      <w:tabs>
        <w:tab w:val="center" w:pos="4677"/>
        <w:tab w:val="right" w:pos="9355"/>
      </w:tabs>
      <w:spacing w:after="19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62E4B"/>
    <w:multiLevelType w:val="multilevel"/>
    <w:tmpl w:val="15441CFC"/>
    <w:lvl w:ilvl="0">
      <w:start w:val="1"/>
      <w:numFmt w:val="decimal"/>
      <w:lvlText w:val="%1."/>
      <w:lvlJc w:val="left"/>
      <w:pPr>
        <w:ind w:left="1571" w:hanging="360"/>
      </w:pPr>
      <w:rPr>
        <w:rFonts w:cs="Times New Roman"/>
        <w:b/>
      </w:rPr>
    </w:lvl>
    <w:lvl w:ilvl="1">
      <w:start w:val="1"/>
      <w:numFmt w:val="lowerLetter"/>
      <w:lvlText w:val="%2."/>
      <w:lvlJc w:val="left"/>
      <w:pPr>
        <w:ind w:left="2291" w:hanging="360"/>
      </w:pPr>
      <w:rPr>
        <w:rFonts w:cs="Times New Roman"/>
      </w:rPr>
    </w:lvl>
    <w:lvl w:ilvl="2">
      <w:start w:val="1"/>
      <w:numFmt w:val="lowerRoman"/>
      <w:lvlText w:val="%3."/>
      <w:lvlJc w:val="right"/>
      <w:pPr>
        <w:ind w:left="3011" w:hanging="180"/>
      </w:pPr>
      <w:rPr>
        <w:rFonts w:cs="Times New Roman"/>
      </w:rPr>
    </w:lvl>
    <w:lvl w:ilvl="3">
      <w:start w:val="1"/>
      <w:numFmt w:val="decimal"/>
      <w:lvlText w:val="%4."/>
      <w:lvlJc w:val="left"/>
      <w:pPr>
        <w:ind w:left="3731" w:hanging="360"/>
      </w:pPr>
      <w:rPr>
        <w:rFonts w:cs="Times New Roman"/>
      </w:rPr>
    </w:lvl>
    <w:lvl w:ilvl="4">
      <w:start w:val="1"/>
      <w:numFmt w:val="lowerLetter"/>
      <w:lvlText w:val="%5."/>
      <w:lvlJc w:val="left"/>
      <w:pPr>
        <w:ind w:left="4451" w:hanging="360"/>
      </w:pPr>
      <w:rPr>
        <w:rFonts w:cs="Times New Roman"/>
      </w:rPr>
    </w:lvl>
    <w:lvl w:ilvl="5">
      <w:start w:val="1"/>
      <w:numFmt w:val="lowerRoman"/>
      <w:lvlText w:val="%6."/>
      <w:lvlJc w:val="right"/>
      <w:pPr>
        <w:ind w:left="5171" w:hanging="180"/>
      </w:pPr>
      <w:rPr>
        <w:rFonts w:cs="Times New Roman"/>
      </w:rPr>
    </w:lvl>
    <w:lvl w:ilvl="6">
      <w:start w:val="1"/>
      <w:numFmt w:val="decimal"/>
      <w:lvlText w:val="%7."/>
      <w:lvlJc w:val="left"/>
      <w:pPr>
        <w:ind w:left="5891" w:hanging="360"/>
      </w:pPr>
      <w:rPr>
        <w:rFonts w:cs="Times New Roman"/>
      </w:rPr>
    </w:lvl>
    <w:lvl w:ilvl="7">
      <w:start w:val="1"/>
      <w:numFmt w:val="lowerLetter"/>
      <w:lvlText w:val="%8."/>
      <w:lvlJc w:val="left"/>
      <w:pPr>
        <w:ind w:left="6611" w:hanging="360"/>
      </w:pPr>
      <w:rPr>
        <w:rFonts w:cs="Times New Roman"/>
      </w:rPr>
    </w:lvl>
    <w:lvl w:ilvl="8">
      <w:start w:val="1"/>
      <w:numFmt w:val="lowerRoman"/>
      <w:lvlText w:val="%9."/>
      <w:lvlJc w:val="right"/>
      <w:pPr>
        <w:ind w:left="7331" w:hanging="180"/>
      </w:pPr>
      <w:rPr>
        <w:rFonts w:cs="Times New Roman"/>
      </w:rPr>
    </w:lvl>
  </w:abstractNum>
  <w:abstractNum w:abstractNumId="1" w15:restartNumberingAfterBreak="0">
    <w:nsid w:val="0BBB4959"/>
    <w:multiLevelType w:val="multilevel"/>
    <w:tmpl w:val="3C6EA4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1732AEE"/>
    <w:multiLevelType w:val="multilevel"/>
    <w:tmpl w:val="5EE63798"/>
    <w:lvl w:ilvl="0">
      <w:start w:val="1"/>
      <w:numFmt w:val="decimal"/>
      <w:lvlText w:val="%1."/>
      <w:lvlJc w:val="left"/>
      <w:pPr>
        <w:ind w:left="1571" w:hanging="360"/>
      </w:pPr>
      <w:rPr>
        <w:rFonts w:cs="Times New Roman"/>
      </w:rPr>
    </w:lvl>
    <w:lvl w:ilvl="1">
      <w:start w:val="1"/>
      <w:numFmt w:val="lowerLetter"/>
      <w:lvlText w:val="%2."/>
      <w:lvlJc w:val="left"/>
      <w:pPr>
        <w:ind w:left="2291" w:hanging="360"/>
      </w:pPr>
      <w:rPr>
        <w:rFonts w:cs="Times New Roman"/>
      </w:rPr>
    </w:lvl>
    <w:lvl w:ilvl="2">
      <w:start w:val="1"/>
      <w:numFmt w:val="lowerRoman"/>
      <w:lvlText w:val="%3."/>
      <w:lvlJc w:val="right"/>
      <w:pPr>
        <w:ind w:left="3011" w:hanging="180"/>
      </w:pPr>
      <w:rPr>
        <w:rFonts w:cs="Times New Roman"/>
      </w:rPr>
    </w:lvl>
    <w:lvl w:ilvl="3">
      <w:start w:val="1"/>
      <w:numFmt w:val="decimal"/>
      <w:lvlText w:val="%4."/>
      <w:lvlJc w:val="left"/>
      <w:pPr>
        <w:ind w:left="3731" w:hanging="360"/>
      </w:pPr>
      <w:rPr>
        <w:rFonts w:cs="Times New Roman"/>
      </w:rPr>
    </w:lvl>
    <w:lvl w:ilvl="4">
      <w:start w:val="1"/>
      <w:numFmt w:val="lowerLetter"/>
      <w:lvlText w:val="%5."/>
      <w:lvlJc w:val="left"/>
      <w:pPr>
        <w:ind w:left="4451" w:hanging="360"/>
      </w:pPr>
      <w:rPr>
        <w:rFonts w:cs="Times New Roman"/>
      </w:rPr>
    </w:lvl>
    <w:lvl w:ilvl="5">
      <w:start w:val="1"/>
      <w:numFmt w:val="lowerRoman"/>
      <w:lvlText w:val="%6."/>
      <w:lvlJc w:val="right"/>
      <w:pPr>
        <w:ind w:left="5171" w:hanging="180"/>
      </w:pPr>
      <w:rPr>
        <w:rFonts w:cs="Times New Roman"/>
      </w:rPr>
    </w:lvl>
    <w:lvl w:ilvl="6">
      <w:start w:val="1"/>
      <w:numFmt w:val="decimal"/>
      <w:lvlText w:val="%7."/>
      <w:lvlJc w:val="left"/>
      <w:pPr>
        <w:ind w:left="5891" w:hanging="360"/>
      </w:pPr>
      <w:rPr>
        <w:rFonts w:cs="Times New Roman"/>
      </w:rPr>
    </w:lvl>
    <w:lvl w:ilvl="7">
      <w:start w:val="1"/>
      <w:numFmt w:val="lowerLetter"/>
      <w:lvlText w:val="%8."/>
      <w:lvlJc w:val="left"/>
      <w:pPr>
        <w:ind w:left="6611" w:hanging="360"/>
      </w:pPr>
      <w:rPr>
        <w:rFonts w:cs="Times New Roman"/>
      </w:rPr>
    </w:lvl>
    <w:lvl w:ilvl="8">
      <w:start w:val="1"/>
      <w:numFmt w:val="lowerRoman"/>
      <w:lvlText w:val="%9."/>
      <w:lvlJc w:val="right"/>
      <w:pPr>
        <w:ind w:left="7331" w:hanging="180"/>
      </w:pPr>
      <w:rPr>
        <w:rFonts w:cs="Times New Roman"/>
      </w:rPr>
    </w:lvl>
  </w:abstractNum>
  <w:abstractNum w:abstractNumId="3" w15:restartNumberingAfterBreak="0">
    <w:nsid w:val="17D627E9"/>
    <w:multiLevelType w:val="multilevel"/>
    <w:tmpl w:val="2874308E"/>
    <w:lvl w:ilvl="0">
      <w:start w:val="1"/>
      <w:numFmt w:val="decimal"/>
      <w:lvlText w:val="%1."/>
      <w:lvlJc w:val="left"/>
      <w:pPr>
        <w:ind w:left="539" w:hanging="360"/>
      </w:pPr>
      <w:rPr>
        <w:rFonts w:hint="default"/>
        <w:b/>
        <w:sz w:val="24"/>
      </w:rPr>
    </w:lvl>
    <w:lvl w:ilvl="1">
      <w:start w:val="1"/>
      <w:numFmt w:val="decimal"/>
      <w:isLgl/>
      <w:lvlText w:val="%1.%2."/>
      <w:lvlJc w:val="left"/>
      <w:pPr>
        <w:ind w:left="539" w:hanging="360"/>
      </w:pPr>
      <w:rPr>
        <w:rFonts w:hint="default"/>
        <w:b/>
      </w:rPr>
    </w:lvl>
    <w:lvl w:ilvl="2">
      <w:start w:val="1"/>
      <w:numFmt w:val="decimal"/>
      <w:isLgl/>
      <w:lvlText w:val="%1.%2.%3."/>
      <w:lvlJc w:val="left"/>
      <w:pPr>
        <w:ind w:left="899" w:hanging="720"/>
      </w:pPr>
      <w:rPr>
        <w:rFonts w:hint="default"/>
        <w:b/>
      </w:rPr>
    </w:lvl>
    <w:lvl w:ilvl="3">
      <w:start w:val="1"/>
      <w:numFmt w:val="decimal"/>
      <w:isLgl/>
      <w:lvlText w:val="%1.%2.%3.%4."/>
      <w:lvlJc w:val="left"/>
      <w:pPr>
        <w:ind w:left="899" w:hanging="720"/>
      </w:pPr>
      <w:rPr>
        <w:rFonts w:hint="default"/>
        <w:b/>
      </w:rPr>
    </w:lvl>
    <w:lvl w:ilvl="4">
      <w:start w:val="1"/>
      <w:numFmt w:val="decimal"/>
      <w:isLgl/>
      <w:lvlText w:val="%1.%2.%3.%4.%5."/>
      <w:lvlJc w:val="left"/>
      <w:pPr>
        <w:ind w:left="1259" w:hanging="1080"/>
      </w:pPr>
      <w:rPr>
        <w:rFonts w:hint="default"/>
        <w:b/>
      </w:rPr>
    </w:lvl>
    <w:lvl w:ilvl="5">
      <w:start w:val="1"/>
      <w:numFmt w:val="decimal"/>
      <w:isLgl/>
      <w:lvlText w:val="%1.%2.%3.%4.%5.%6."/>
      <w:lvlJc w:val="left"/>
      <w:pPr>
        <w:ind w:left="1259" w:hanging="1080"/>
      </w:pPr>
      <w:rPr>
        <w:rFonts w:hint="default"/>
        <w:b/>
      </w:rPr>
    </w:lvl>
    <w:lvl w:ilvl="6">
      <w:start w:val="1"/>
      <w:numFmt w:val="decimal"/>
      <w:isLgl/>
      <w:lvlText w:val="%1.%2.%3.%4.%5.%6.%7."/>
      <w:lvlJc w:val="left"/>
      <w:pPr>
        <w:ind w:left="1619" w:hanging="1440"/>
      </w:pPr>
      <w:rPr>
        <w:rFonts w:hint="default"/>
        <w:b/>
      </w:rPr>
    </w:lvl>
    <w:lvl w:ilvl="7">
      <w:start w:val="1"/>
      <w:numFmt w:val="decimal"/>
      <w:isLgl/>
      <w:lvlText w:val="%1.%2.%3.%4.%5.%6.%7.%8."/>
      <w:lvlJc w:val="left"/>
      <w:pPr>
        <w:ind w:left="1619" w:hanging="1440"/>
      </w:pPr>
      <w:rPr>
        <w:rFonts w:hint="default"/>
        <w:b/>
      </w:rPr>
    </w:lvl>
    <w:lvl w:ilvl="8">
      <w:start w:val="1"/>
      <w:numFmt w:val="decimal"/>
      <w:isLgl/>
      <w:lvlText w:val="%1.%2.%3.%4.%5.%6.%7.%8.%9."/>
      <w:lvlJc w:val="left"/>
      <w:pPr>
        <w:ind w:left="1979" w:hanging="1800"/>
      </w:pPr>
      <w:rPr>
        <w:rFonts w:hint="default"/>
        <w:b/>
      </w:rPr>
    </w:lvl>
  </w:abstractNum>
  <w:abstractNum w:abstractNumId="4" w15:restartNumberingAfterBreak="0">
    <w:nsid w:val="1DDA787A"/>
    <w:multiLevelType w:val="multilevel"/>
    <w:tmpl w:val="4EA8E96C"/>
    <w:lvl w:ilvl="0">
      <w:start w:val="4"/>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DEC2F0F"/>
    <w:multiLevelType w:val="multilevel"/>
    <w:tmpl w:val="1FAEDB7C"/>
    <w:lvl w:ilvl="0">
      <w:start w:val="1"/>
      <w:numFmt w:val="bullet"/>
      <w:lvlText w:val=""/>
      <w:lvlJc w:val="left"/>
      <w:pPr>
        <w:ind w:left="1986" w:hanging="360"/>
      </w:pPr>
      <w:rPr>
        <w:rFonts w:ascii="Symbol" w:hAnsi="Symbol" w:hint="default"/>
      </w:rPr>
    </w:lvl>
    <w:lvl w:ilvl="1">
      <w:start w:val="1"/>
      <w:numFmt w:val="bullet"/>
      <w:lvlText w:val="o"/>
      <w:lvlJc w:val="left"/>
      <w:pPr>
        <w:ind w:left="2706" w:hanging="360"/>
      </w:pPr>
      <w:rPr>
        <w:rFonts w:ascii="Courier New" w:hAnsi="Courier New" w:hint="default"/>
      </w:rPr>
    </w:lvl>
    <w:lvl w:ilvl="2">
      <w:start w:val="1"/>
      <w:numFmt w:val="bullet"/>
      <w:lvlText w:val=""/>
      <w:lvlJc w:val="left"/>
      <w:pPr>
        <w:ind w:left="3426" w:hanging="360"/>
      </w:pPr>
      <w:rPr>
        <w:rFonts w:ascii="Wingdings" w:hAnsi="Wingdings" w:hint="default"/>
      </w:rPr>
    </w:lvl>
    <w:lvl w:ilvl="3">
      <w:start w:val="1"/>
      <w:numFmt w:val="bullet"/>
      <w:lvlText w:val=""/>
      <w:lvlJc w:val="left"/>
      <w:pPr>
        <w:ind w:left="4146" w:hanging="360"/>
      </w:pPr>
      <w:rPr>
        <w:rFonts w:ascii="Symbol" w:hAnsi="Symbol" w:hint="default"/>
      </w:rPr>
    </w:lvl>
    <w:lvl w:ilvl="4">
      <w:start w:val="1"/>
      <w:numFmt w:val="bullet"/>
      <w:lvlText w:val="o"/>
      <w:lvlJc w:val="left"/>
      <w:pPr>
        <w:ind w:left="4866" w:hanging="360"/>
      </w:pPr>
      <w:rPr>
        <w:rFonts w:ascii="Courier New" w:hAnsi="Courier New" w:hint="default"/>
      </w:rPr>
    </w:lvl>
    <w:lvl w:ilvl="5">
      <w:start w:val="1"/>
      <w:numFmt w:val="bullet"/>
      <w:lvlText w:val=""/>
      <w:lvlJc w:val="left"/>
      <w:pPr>
        <w:ind w:left="5586" w:hanging="360"/>
      </w:pPr>
      <w:rPr>
        <w:rFonts w:ascii="Wingdings" w:hAnsi="Wingdings" w:hint="default"/>
      </w:rPr>
    </w:lvl>
    <w:lvl w:ilvl="6">
      <w:start w:val="1"/>
      <w:numFmt w:val="bullet"/>
      <w:lvlText w:val=""/>
      <w:lvlJc w:val="left"/>
      <w:pPr>
        <w:ind w:left="6306" w:hanging="360"/>
      </w:pPr>
      <w:rPr>
        <w:rFonts w:ascii="Symbol" w:hAnsi="Symbol" w:hint="default"/>
      </w:rPr>
    </w:lvl>
    <w:lvl w:ilvl="7">
      <w:start w:val="1"/>
      <w:numFmt w:val="bullet"/>
      <w:lvlText w:val="o"/>
      <w:lvlJc w:val="left"/>
      <w:pPr>
        <w:ind w:left="7026" w:hanging="360"/>
      </w:pPr>
      <w:rPr>
        <w:rFonts w:ascii="Courier New" w:hAnsi="Courier New" w:hint="default"/>
      </w:rPr>
    </w:lvl>
    <w:lvl w:ilvl="8">
      <w:start w:val="1"/>
      <w:numFmt w:val="bullet"/>
      <w:lvlText w:val=""/>
      <w:lvlJc w:val="left"/>
      <w:pPr>
        <w:ind w:left="7746" w:hanging="360"/>
      </w:pPr>
      <w:rPr>
        <w:rFonts w:ascii="Wingdings" w:hAnsi="Wingdings" w:hint="default"/>
      </w:rPr>
    </w:lvl>
  </w:abstractNum>
  <w:abstractNum w:abstractNumId="6" w15:restartNumberingAfterBreak="0">
    <w:nsid w:val="21457922"/>
    <w:multiLevelType w:val="multilevel"/>
    <w:tmpl w:val="A3C8C90A"/>
    <w:lvl w:ilvl="0">
      <w:start w:val="4"/>
      <w:numFmt w:val="bullet"/>
      <w:lvlText w:val="-"/>
      <w:lvlJc w:val="left"/>
      <w:pPr>
        <w:ind w:left="1847" w:hanging="1280"/>
      </w:pPr>
      <w:rPr>
        <w:rFonts w:ascii="Times New Roman" w:hAnsi="Times New Roman" w:hint="default"/>
      </w:rPr>
    </w:lvl>
    <w:lvl w:ilvl="1">
      <w:start w:val="1"/>
      <w:numFmt w:val="bullet"/>
      <w:lvlText w:val="o"/>
      <w:lvlJc w:val="left"/>
      <w:pPr>
        <w:ind w:left="1647" w:hanging="360"/>
      </w:pPr>
      <w:rPr>
        <w:rFonts w:ascii="Courier New" w:hAnsi="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hint="default"/>
      </w:rPr>
    </w:lvl>
    <w:lvl w:ilvl="8">
      <w:start w:val="1"/>
      <w:numFmt w:val="bullet"/>
      <w:lvlText w:val=""/>
      <w:lvlJc w:val="left"/>
      <w:pPr>
        <w:ind w:left="6687" w:hanging="360"/>
      </w:pPr>
      <w:rPr>
        <w:rFonts w:ascii="Wingdings" w:hAnsi="Wingdings" w:hint="default"/>
      </w:rPr>
    </w:lvl>
  </w:abstractNum>
  <w:abstractNum w:abstractNumId="7" w15:restartNumberingAfterBreak="0">
    <w:nsid w:val="217C4EBC"/>
    <w:multiLevelType w:val="multilevel"/>
    <w:tmpl w:val="74A69B54"/>
    <w:lvl w:ilvl="0">
      <w:start w:val="1"/>
      <w:numFmt w:val="bullet"/>
      <w:lvlText w:val=""/>
      <w:lvlJc w:val="left"/>
      <w:pPr>
        <w:ind w:left="2367" w:hanging="360"/>
      </w:pPr>
      <w:rPr>
        <w:rFonts w:ascii="Symbol" w:hAnsi="Symbol" w:hint="default"/>
      </w:rPr>
    </w:lvl>
    <w:lvl w:ilvl="1">
      <w:start w:val="1"/>
      <w:numFmt w:val="bullet"/>
      <w:lvlText w:val="o"/>
      <w:lvlJc w:val="left"/>
      <w:pPr>
        <w:ind w:left="3087" w:hanging="360"/>
      </w:pPr>
      <w:rPr>
        <w:rFonts w:ascii="Courier New" w:hAnsi="Courier New" w:hint="default"/>
      </w:rPr>
    </w:lvl>
    <w:lvl w:ilvl="2">
      <w:start w:val="1"/>
      <w:numFmt w:val="bullet"/>
      <w:lvlText w:val=""/>
      <w:lvlJc w:val="left"/>
      <w:pPr>
        <w:ind w:left="3807" w:hanging="360"/>
      </w:pPr>
      <w:rPr>
        <w:rFonts w:ascii="Wingdings" w:hAnsi="Wingdings" w:hint="default"/>
      </w:rPr>
    </w:lvl>
    <w:lvl w:ilvl="3">
      <w:start w:val="1"/>
      <w:numFmt w:val="bullet"/>
      <w:lvlText w:val=""/>
      <w:lvlJc w:val="left"/>
      <w:pPr>
        <w:ind w:left="4527" w:hanging="360"/>
      </w:pPr>
      <w:rPr>
        <w:rFonts w:ascii="Symbol" w:hAnsi="Symbol" w:hint="default"/>
      </w:rPr>
    </w:lvl>
    <w:lvl w:ilvl="4">
      <w:start w:val="1"/>
      <w:numFmt w:val="bullet"/>
      <w:lvlText w:val="o"/>
      <w:lvlJc w:val="left"/>
      <w:pPr>
        <w:ind w:left="5247" w:hanging="360"/>
      </w:pPr>
      <w:rPr>
        <w:rFonts w:ascii="Courier New" w:hAnsi="Courier New" w:hint="default"/>
      </w:rPr>
    </w:lvl>
    <w:lvl w:ilvl="5">
      <w:start w:val="1"/>
      <w:numFmt w:val="bullet"/>
      <w:lvlText w:val=""/>
      <w:lvlJc w:val="left"/>
      <w:pPr>
        <w:ind w:left="5967" w:hanging="360"/>
      </w:pPr>
      <w:rPr>
        <w:rFonts w:ascii="Wingdings" w:hAnsi="Wingdings" w:hint="default"/>
      </w:rPr>
    </w:lvl>
    <w:lvl w:ilvl="6">
      <w:start w:val="1"/>
      <w:numFmt w:val="bullet"/>
      <w:lvlText w:val=""/>
      <w:lvlJc w:val="left"/>
      <w:pPr>
        <w:ind w:left="6687" w:hanging="360"/>
      </w:pPr>
      <w:rPr>
        <w:rFonts w:ascii="Symbol" w:hAnsi="Symbol" w:hint="default"/>
      </w:rPr>
    </w:lvl>
    <w:lvl w:ilvl="7">
      <w:start w:val="1"/>
      <w:numFmt w:val="bullet"/>
      <w:lvlText w:val="o"/>
      <w:lvlJc w:val="left"/>
      <w:pPr>
        <w:ind w:left="7407" w:hanging="360"/>
      </w:pPr>
      <w:rPr>
        <w:rFonts w:ascii="Courier New" w:hAnsi="Courier New" w:hint="default"/>
      </w:rPr>
    </w:lvl>
    <w:lvl w:ilvl="8">
      <w:start w:val="1"/>
      <w:numFmt w:val="bullet"/>
      <w:lvlText w:val=""/>
      <w:lvlJc w:val="left"/>
      <w:pPr>
        <w:ind w:left="8127" w:hanging="360"/>
      </w:pPr>
      <w:rPr>
        <w:rFonts w:ascii="Wingdings" w:hAnsi="Wingdings" w:hint="default"/>
      </w:rPr>
    </w:lvl>
  </w:abstractNum>
  <w:abstractNum w:abstractNumId="8" w15:restartNumberingAfterBreak="0">
    <w:nsid w:val="2A215BC1"/>
    <w:multiLevelType w:val="hybridMultilevel"/>
    <w:tmpl w:val="77348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AB94664"/>
    <w:multiLevelType w:val="multilevel"/>
    <w:tmpl w:val="3F0E8FF0"/>
    <w:lvl w:ilvl="0">
      <w:start w:val="4"/>
      <w:numFmt w:val="bullet"/>
      <w:lvlText w:val="-"/>
      <w:lvlJc w:val="left"/>
      <w:pPr>
        <w:ind w:left="720" w:hanging="360"/>
      </w:pPr>
      <w:rPr>
        <w:rFonts w:ascii="Times New Roman" w:hAnsi="Times New Roman" w:hint="default"/>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BC14DD6"/>
    <w:multiLevelType w:val="multilevel"/>
    <w:tmpl w:val="9F82E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102979"/>
    <w:multiLevelType w:val="multilevel"/>
    <w:tmpl w:val="A4560C78"/>
    <w:lvl w:ilvl="0">
      <w:start w:val="4"/>
      <w:numFmt w:val="bullet"/>
      <w:lvlText w:val="-"/>
      <w:lvlJc w:val="left"/>
      <w:pPr>
        <w:ind w:left="720" w:hanging="360"/>
      </w:pPr>
      <w:rPr>
        <w:rFonts w:ascii="Times New Roman" w:hAnsi="Times New Roman" w:hint="default"/>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F7423C5"/>
    <w:multiLevelType w:val="multilevel"/>
    <w:tmpl w:val="E91C89BA"/>
    <w:lvl w:ilvl="0">
      <w:start w:val="4"/>
      <w:numFmt w:val="bullet"/>
      <w:lvlText w:val="-"/>
      <w:lvlJc w:val="left"/>
      <w:pPr>
        <w:ind w:left="720" w:hanging="360"/>
      </w:pPr>
      <w:rPr>
        <w:rFonts w:ascii="Times New Roman" w:hAnsi="Times New Roman" w:hint="default"/>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3701D1E"/>
    <w:multiLevelType w:val="multilevel"/>
    <w:tmpl w:val="81A06232"/>
    <w:lvl w:ilvl="0">
      <w:start w:val="4"/>
      <w:numFmt w:val="bullet"/>
      <w:lvlText w:val="-"/>
      <w:lvlJc w:val="left"/>
      <w:pPr>
        <w:ind w:left="720" w:hanging="360"/>
      </w:pPr>
      <w:rPr>
        <w:rFonts w:ascii="Times New Roman" w:hAnsi="Times New Roman" w:hint="default"/>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3B31826"/>
    <w:multiLevelType w:val="multilevel"/>
    <w:tmpl w:val="6472F2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5DF729E"/>
    <w:multiLevelType w:val="multilevel"/>
    <w:tmpl w:val="CF825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AA2BFC"/>
    <w:multiLevelType w:val="multilevel"/>
    <w:tmpl w:val="4BC6566C"/>
    <w:lvl w:ilvl="0">
      <w:start w:val="4"/>
      <w:numFmt w:val="bullet"/>
      <w:lvlText w:val="-"/>
      <w:lvlJc w:val="left"/>
      <w:pPr>
        <w:ind w:left="720" w:hanging="360"/>
      </w:pPr>
      <w:rPr>
        <w:rFonts w:ascii="Times New Roman" w:hAnsi="Times New Roman" w:hint="default"/>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CC056CE"/>
    <w:multiLevelType w:val="multilevel"/>
    <w:tmpl w:val="BDCE1C48"/>
    <w:lvl w:ilvl="0">
      <w:start w:val="4"/>
      <w:numFmt w:val="bullet"/>
      <w:lvlText w:val="-"/>
      <w:lvlJc w:val="left"/>
      <w:pPr>
        <w:ind w:left="720" w:hanging="360"/>
      </w:pPr>
      <w:rPr>
        <w:rFonts w:ascii="Times New Roman" w:hAnsi="Times New Roman" w:hint="default"/>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EE93AD9"/>
    <w:multiLevelType w:val="multilevel"/>
    <w:tmpl w:val="A344D31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9" w15:restartNumberingAfterBreak="0">
    <w:nsid w:val="41075D2B"/>
    <w:multiLevelType w:val="hybridMultilevel"/>
    <w:tmpl w:val="F9F26D88"/>
    <w:styleLink w:val="111111"/>
    <w:lvl w:ilvl="0" w:tplc="302C5C14">
      <w:start w:val="1"/>
      <w:numFmt w:val="decimal"/>
      <w:lvlText w:val="%1."/>
      <w:lvlJc w:val="left"/>
      <w:pPr>
        <w:ind w:left="600" w:hanging="360"/>
      </w:pPr>
    </w:lvl>
    <w:lvl w:ilvl="1" w:tplc="04190019">
      <w:start w:val="1"/>
      <w:numFmt w:val="lowerLetter"/>
      <w:lvlText w:val="%2."/>
      <w:lvlJc w:val="left"/>
      <w:pPr>
        <w:ind w:left="1320" w:hanging="360"/>
      </w:pPr>
    </w:lvl>
    <w:lvl w:ilvl="2" w:tplc="0419001B">
      <w:start w:val="1"/>
      <w:numFmt w:val="lowerRoman"/>
      <w:lvlText w:val="%3."/>
      <w:lvlJc w:val="right"/>
      <w:pPr>
        <w:ind w:left="2040" w:hanging="180"/>
      </w:pPr>
    </w:lvl>
    <w:lvl w:ilvl="3" w:tplc="0419000F">
      <w:start w:val="1"/>
      <w:numFmt w:val="decimal"/>
      <w:lvlText w:val="%4."/>
      <w:lvlJc w:val="left"/>
      <w:pPr>
        <w:ind w:left="2760" w:hanging="360"/>
      </w:pPr>
    </w:lvl>
    <w:lvl w:ilvl="4" w:tplc="04190019">
      <w:start w:val="1"/>
      <w:numFmt w:val="lowerLetter"/>
      <w:lvlText w:val="%5."/>
      <w:lvlJc w:val="left"/>
      <w:pPr>
        <w:ind w:left="3480" w:hanging="360"/>
      </w:pPr>
    </w:lvl>
    <w:lvl w:ilvl="5" w:tplc="0419001B">
      <w:start w:val="1"/>
      <w:numFmt w:val="lowerRoman"/>
      <w:lvlText w:val="%6."/>
      <w:lvlJc w:val="right"/>
      <w:pPr>
        <w:ind w:left="4200" w:hanging="180"/>
      </w:pPr>
    </w:lvl>
    <w:lvl w:ilvl="6" w:tplc="0419000F">
      <w:start w:val="1"/>
      <w:numFmt w:val="decimal"/>
      <w:lvlText w:val="%7."/>
      <w:lvlJc w:val="left"/>
      <w:pPr>
        <w:ind w:left="4920" w:hanging="360"/>
      </w:pPr>
    </w:lvl>
    <w:lvl w:ilvl="7" w:tplc="04190019">
      <w:start w:val="1"/>
      <w:numFmt w:val="lowerLetter"/>
      <w:lvlText w:val="%8."/>
      <w:lvlJc w:val="left"/>
      <w:pPr>
        <w:ind w:left="5640" w:hanging="360"/>
      </w:pPr>
    </w:lvl>
    <w:lvl w:ilvl="8" w:tplc="0419001B">
      <w:start w:val="1"/>
      <w:numFmt w:val="lowerRoman"/>
      <w:lvlText w:val="%9."/>
      <w:lvlJc w:val="right"/>
      <w:pPr>
        <w:ind w:left="6360" w:hanging="180"/>
      </w:pPr>
    </w:lvl>
  </w:abstractNum>
  <w:abstractNum w:abstractNumId="20" w15:restartNumberingAfterBreak="0">
    <w:nsid w:val="4AE56A33"/>
    <w:multiLevelType w:val="multilevel"/>
    <w:tmpl w:val="2874308E"/>
    <w:lvl w:ilvl="0">
      <w:start w:val="1"/>
      <w:numFmt w:val="decimal"/>
      <w:lvlText w:val="%1."/>
      <w:lvlJc w:val="left"/>
      <w:pPr>
        <w:ind w:left="539" w:hanging="360"/>
      </w:pPr>
      <w:rPr>
        <w:rFonts w:hint="default"/>
        <w:b/>
        <w:sz w:val="24"/>
      </w:rPr>
    </w:lvl>
    <w:lvl w:ilvl="1">
      <w:start w:val="1"/>
      <w:numFmt w:val="decimal"/>
      <w:isLgl/>
      <w:lvlText w:val="%1.%2."/>
      <w:lvlJc w:val="left"/>
      <w:pPr>
        <w:ind w:left="539" w:hanging="360"/>
      </w:pPr>
      <w:rPr>
        <w:rFonts w:hint="default"/>
        <w:b/>
      </w:rPr>
    </w:lvl>
    <w:lvl w:ilvl="2">
      <w:start w:val="1"/>
      <w:numFmt w:val="decimal"/>
      <w:isLgl/>
      <w:lvlText w:val="%1.%2.%3."/>
      <w:lvlJc w:val="left"/>
      <w:pPr>
        <w:ind w:left="899" w:hanging="720"/>
      </w:pPr>
      <w:rPr>
        <w:rFonts w:hint="default"/>
        <w:b/>
      </w:rPr>
    </w:lvl>
    <w:lvl w:ilvl="3">
      <w:start w:val="1"/>
      <w:numFmt w:val="decimal"/>
      <w:isLgl/>
      <w:lvlText w:val="%1.%2.%3.%4."/>
      <w:lvlJc w:val="left"/>
      <w:pPr>
        <w:ind w:left="899" w:hanging="720"/>
      </w:pPr>
      <w:rPr>
        <w:rFonts w:hint="default"/>
        <w:b/>
      </w:rPr>
    </w:lvl>
    <w:lvl w:ilvl="4">
      <w:start w:val="1"/>
      <w:numFmt w:val="decimal"/>
      <w:isLgl/>
      <w:lvlText w:val="%1.%2.%3.%4.%5."/>
      <w:lvlJc w:val="left"/>
      <w:pPr>
        <w:ind w:left="1259" w:hanging="1080"/>
      </w:pPr>
      <w:rPr>
        <w:rFonts w:hint="default"/>
        <w:b/>
      </w:rPr>
    </w:lvl>
    <w:lvl w:ilvl="5">
      <w:start w:val="1"/>
      <w:numFmt w:val="decimal"/>
      <w:isLgl/>
      <w:lvlText w:val="%1.%2.%3.%4.%5.%6."/>
      <w:lvlJc w:val="left"/>
      <w:pPr>
        <w:ind w:left="1259" w:hanging="1080"/>
      </w:pPr>
      <w:rPr>
        <w:rFonts w:hint="default"/>
        <w:b/>
      </w:rPr>
    </w:lvl>
    <w:lvl w:ilvl="6">
      <w:start w:val="1"/>
      <w:numFmt w:val="decimal"/>
      <w:isLgl/>
      <w:lvlText w:val="%1.%2.%3.%4.%5.%6.%7."/>
      <w:lvlJc w:val="left"/>
      <w:pPr>
        <w:ind w:left="1619" w:hanging="1440"/>
      </w:pPr>
      <w:rPr>
        <w:rFonts w:hint="default"/>
        <w:b/>
      </w:rPr>
    </w:lvl>
    <w:lvl w:ilvl="7">
      <w:start w:val="1"/>
      <w:numFmt w:val="decimal"/>
      <w:isLgl/>
      <w:lvlText w:val="%1.%2.%3.%4.%5.%6.%7.%8."/>
      <w:lvlJc w:val="left"/>
      <w:pPr>
        <w:ind w:left="1619" w:hanging="1440"/>
      </w:pPr>
      <w:rPr>
        <w:rFonts w:hint="default"/>
        <w:b/>
      </w:rPr>
    </w:lvl>
    <w:lvl w:ilvl="8">
      <w:start w:val="1"/>
      <w:numFmt w:val="decimal"/>
      <w:isLgl/>
      <w:lvlText w:val="%1.%2.%3.%4.%5.%6.%7.%8.%9."/>
      <w:lvlJc w:val="left"/>
      <w:pPr>
        <w:ind w:left="1979" w:hanging="1800"/>
      </w:pPr>
      <w:rPr>
        <w:rFonts w:hint="default"/>
        <w:b/>
      </w:rPr>
    </w:lvl>
  </w:abstractNum>
  <w:abstractNum w:abstractNumId="21" w15:restartNumberingAfterBreak="0">
    <w:nsid w:val="4E1A0E49"/>
    <w:multiLevelType w:val="multilevel"/>
    <w:tmpl w:val="502C104E"/>
    <w:lvl w:ilvl="0">
      <w:start w:val="4"/>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10629CD"/>
    <w:multiLevelType w:val="multilevel"/>
    <w:tmpl w:val="A95837D6"/>
    <w:lvl w:ilvl="0">
      <w:start w:val="4"/>
      <w:numFmt w:val="bullet"/>
      <w:lvlText w:val="-"/>
      <w:lvlJc w:val="left"/>
      <w:pPr>
        <w:ind w:left="720" w:hanging="360"/>
      </w:pPr>
      <w:rPr>
        <w:rFonts w:ascii="Times New Roman" w:hAnsi="Times New Roman" w:hint="default"/>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26B1902"/>
    <w:multiLevelType w:val="multilevel"/>
    <w:tmpl w:val="2B84B10A"/>
    <w:lvl w:ilvl="0">
      <w:start w:val="1"/>
      <w:numFmt w:val="bullet"/>
      <w:lvlText w:val=""/>
      <w:lvlJc w:val="left"/>
      <w:pPr>
        <w:ind w:left="773" w:hanging="360"/>
      </w:pPr>
      <w:rPr>
        <w:rFonts w:ascii="Symbol" w:hAnsi="Symbol" w:hint="default"/>
      </w:rPr>
    </w:lvl>
    <w:lvl w:ilvl="1">
      <w:start w:val="1"/>
      <w:numFmt w:val="bullet"/>
      <w:lvlText w:val="o"/>
      <w:lvlJc w:val="left"/>
      <w:pPr>
        <w:ind w:left="1493" w:hanging="360"/>
      </w:pPr>
      <w:rPr>
        <w:rFonts w:ascii="Courier New" w:hAnsi="Courier New" w:hint="default"/>
      </w:rPr>
    </w:lvl>
    <w:lvl w:ilvl="2">
      <w:start w:val="1"/>
      <w:numFmt w:val="bullet"/>
      <w:lvlText w:val=""/>
      <w:lvlJc w:val="left"/>
      <w:pPr>
        <w:ind w:left="2213" w:hanging="360"/>
      </w:pPr>
      <w:rPr>
        <w:rFonts w:ascii="Wingdings" w:hAnsi="Wingdings" w:hint="default"/>
      </w:rPr>
    </w:lvl>
    <w:lvl w:ilvl="3">
      <w:start w:val="1"/>
      <w:numFmt w:val="bullet"/>
      <w:lvlText w:val=""/>
      <w:lvlJc w:val="left"/>
      <w:pPr>
        <w:ind w:left="2933" w:hanging="360"/>
      </w:pPr>
      <w:rPr>
        <w:rFonts w:ascii="Symbol" w:hAnsi="Symbol" w:hint="default"/>
      </w:rPr>
    </w:lvl>
    <w:lvl w:ilvl="4">
      <w:start w:val="1"/>
      <w:numFmt w:val="bullet"/>
      <w:lvlText w:val="o"/>
      <w:lvlJc w:val="left"/>
      <w:pPr>
        <w:ind w:left="3653" w:hanging="360"/>
      </w:pPr>
      <w:rPr>
        <w:rFonts w:ascii="Courier New" w:hAnsi="Courier New" w:hint="default"/>
      </w:rPr>
    </w:lvl>
    <w:lvl w:ilvl="5">
      <w:start w:val="1"/>
      <w:numFmt w:val="bullet"/>
      <w:lvlText w:val=""/>
      <w:lvlJc w:val="left"/>
      <w:pPr>
        <w:ind w:left="4373" w:hanging="360"/>
      </w:pPr>
      <w:rPr>
        <w:rFonts w:ascii="Wingdings" w:hAnsi="Wingdings" w:hint="default"/>
      </w:rPr>
    </w:lvl>
    <w:lvl w:ilvl="6">
      <w:start w:val="1"/>
      <w:numFmt w:val="bullet"/>
      <w:lvlText w:val=""/>
      <w:lvlJc w:val="left"/>
      <w:pPr>
        <w:ind w:left="5093" w:hanging="360"/>
      </w:pPr>
      <w:rPr>
        <w:rFonts w:ascii="Symbol" w:hAnsi="Symbol" w:hint="default"/>
      </w:rPr>
    </w:lvl>
    <w:lvl w:ilvl="7">
      <w:start w:val="1"/>
      <w:numFmt w:val="bullet"/>
      <w:lvlText w:val="o"/>
      <w:lvlJc w:val="left"/>
      <w:pPr>
        <w:ind w:left="5813" w:hanging="360"/>
      </w:pPr>
      <w:rPr>
        <w:rFonts w:ascii="Courier New" w:hAnsi="Courier New" w:hint="default"/>
      </w:rPr>
    </w:lvl>
    <w:lvl w:ilvl="8">
      <w:start w:val="1"/>
      <w:numFmt w:val="bullet"/>
      <w:lvlText w:val=""/>
      <w:lvlJc w:val="left"/>
      <w:pPr>
        <w:ind w:left="6533" w:hanging="360"/>
      </w:pPr>
      <w:rPr>
        <w:rFonts w:ascii="Wingdings" w:hAnsi="Wingdings" w:hint="default"/>
      </w:rPr>
    </w:lvl>
  </w:abstractNum>
  <w:abstractNum w:abstractNumId="24" w15:restartNumberingAfterBreak="0">
    <w:nsid w:val="5FBB44F9"/>
    <w:multiLevelType w:val="multilevel"/>
    <w:tmpl w:val="8FA4312E"/>
    <w:lvl w:ilvl="0">
      <w:start w:val="1"/>
      <w:numFmt w:val="decimal"/>
      <w:lvlText w:val="%1."/>
      <w:lvlJc w:val="left"/>
      <w:pPr>
        <w:ind w:left="1931" w:hanging="360"/>
      </w:pPr>
      <w:rPr>
        <w:rFonts w:cs="Times New Roman"/>
      </w:rPr>
    </w:lvl>
    <w:lvl w:ilvl="1">
      <w:start w:val="1"/>
      <w:numFmt w:val="lowerLetter"/>
      <w:lvlText w:val="%2."/>
      <w:lvlJc w:val="left"/>
      <w:pPr>
        <w:ind w:left="2651" w:hanging="360"/>
      </w:pPr>
      <w:rPr>
        <w:rFonts w:cs="Times New Roman"/>
      </w:rPr>
    </w:lvl>
    <w:lvl w:ilvl="2">
      <w:start w:val="1"/>
      <w:numFmt w:val="lowerRoman"/>
      <w:lvlText w:val="%3."/>
      <w:lvlJc w:val="right"/>
      <w:pPr>
        <w:ind w:left="3371" w:hanging="180"/>
      </w:pPr>
      <w:rPr>
        <w:rFonts w:cs="Times New Roman"/>
      </w:rPr>
    </w:lvl>
    <w:lvl w:ilvl="3">
      <w:start w:val="1"/>
      <w:numFmt w:val="decimal"/>
      <w:lvlText w:val="%4."/>
      <w:lvlJc w:val="left"/>
      <w:pPr>
        <w:ind w:left="4091" w:hanging="360"/>
      </w:pPr>
      <w:rPr>
        <w:rFonts w:cs="Times New Roman"/>
      </w:rPr>
    </w:lvl>
    <w:lvl w:ilvl="4">
      <w:start w:val="1"/>
      <w:numFmt w:val="lowerLetter"/>
      <w:lvlText w:val="%5."/>
      <w:lvlJc w:val="left"/>
      <w:pPr>
        <w:ind w:left="4811" w:hanging="360"/>
      </w:pPr>
      <w:rPr>
        <w:rFonts w:cs="Times New Roman"/>
      </w:rPr>
    </w:lvl>
    <w:lvl w:ilvl="5">
      <w:start w:val="1"/>
      <w:numFmt w:val="lowerRoman"/>
      <w:lvlText w:val="%6."/>
      <w:lvlJc w:val="right"/>
      <w:pPr>
        <w:ind w:left="5531" w:hanging="180"/>
      </w:pPr>
      <w:rPr>
        <w:rFonts w:cs="Times New Roman"/>
      </w:rPr>
    </w:lvl>
    <w:lvl w:ilvl="6">
      <w:start w:val="1"/>
      <w:numFmt w:val="decimal"/>
      <w:lvlText w:val="%7."/>
      <w:lvlJc w:val="left"/>
      <w:pPr>
        <w:ind w:left="6251" w:hanging="360"/>
      </w:pPr>
      <w:rPr>
        <w:rFonts w:cs="Times New Roman"/>
      </w:rPr>
    </w:lvl>
    <w:lvl w:ilvl="7">
      <w:start w:val="1"/>
      <w:numFmt w:val="lowerLetter"/>
      <w:lvlText w:val="%8."/>
      <w:lvlJc w:val="left"/>
      <w:pPr>
        <w:ind w:left="6971" w:hanging="360"/>
      </w:pPr>
      <w:rPr>
        <w:rFonts w:cs="Times New Roman"/>
      </w:rPr>
    </w:lvl>
    <w:lvl w:ilvl="8">
      <w:start w:val="1"/>
      <w:numFmt w:val="lowerRoman"/>
      <w:lvlText w:val="%9."/>
      <w:lvlJc w:val="right"/>
      <w:pPr>
        <w:ind w:left="7691" w:hanging="180"/>
      </w:pPr>
      <w:rPr>
        <w:rFonts w:cs="Times New Roman"/>
      </w:rPr>
    </w:lvl>
  </w:abstractNum>
  <w:abstractNum w:abstractNumId="25" w15:restartNumberingAfterBreak="0">
    <w:nsid w:val="60E45BF3"/>
    <w:multiLevelType w:val="multilevel"/>
    <w:tmpl w:val="94D09518"/>
    <w:lvl w:ilvl="0">
      <w:start w:val="4"/>
      <w:numFmt w:val="bullet"/>
      <w:lvlText w:val="-"/>
      <w:lvlJc w:val="left"/>
      <w:pPr>
        <w:ind w:left="360" w:hanging="360"/>
      </w:pPr>
      <w:rPr>
        <w:rFonts w:ascii="Times New Roman" w:hAnsi="Times New Roman" w:hint="default"/>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5EB22D4"/>
    <w:multiLevelType w:val="multilevel"/>
    <w:tmpl w:val="CBB445FC"/>
    <w:lvl w:ilvl="0">
      <w:start w:val="1"/>
      <w:numFmt w:val="bullet"/>
      <w:lvlText w:val=""/>
      <w:lvlJc w:val="left"/>
      <w:pPr>
        <w:ind w:left="2367" w:hanging="360"/>
      </w:pPr>
      <w:rPr>
        <w:rFonts w:ascii="Symbol" w:hAnsi="Symbol" w:hint="default"/>
      </w:rPr>
    </w:lvl>
    <w:lvl w:ilvl="1">
      <w:start w:val="1"/>
      <w:numFmt w:val="bullet"/>
      <w:lvlText w:val="o"/>
      <w:lvlJc w:val="left"/>
      <w:pPr>
        <w:ind w:left="3087" w:hanging="360"/>
      </w:pPr>
      <w:rPr>
        <w:rFonts w:ascii="Courier New" w:hAnsi="Courier New" w:hint="default"/>
      </w:rPr>
    </w:lvl>
    <w:lvl w:ilvl="2">
      <w:start w:val="1"/>
      <w:numFmt w:val="bullet"/>
      <w:lvlText w:val=""/>
      <w:lvlJc w:val="left"/>
      <w:pPr>
        <w:ind w:left="3807" w:hanging="360"/>
      </w:pPr>
      <w:rPr>
        <w:rFonts w:ascii="Wingdings" w:hAnsi="Wingdings" w:hint="default"/>
      </w:rPr>
    </w:lvl>
    <w:lvl w:ilvl="3">
      <w:start w:val="1"/>
      <w:numFmt w:val="bullet"/>
      <w:lvlText w:val=""/>
      <w:lvlJc w:val="left"/>
      <w:pPr>
        <w:ind w:left="4527" w:hanging="360"/>
      </w:pPr>
      <w:rPr>
        <w:rFonts w:ascii="Symbol" w:hAnsi="Symbol" w:hint="default"/>
      </w:rPr>
    </w:lvl>
    <w:lvl w:ilvl="4">
      <w:start w:val="1"/>
      <w:numFmt w:val="bullet"/>
      <w:lvlText w:val="o"/>
      <w:lvlJc w:val="left"/>
      <w:pPr>
        <w:ind w:left="5247" w:hanging="360"/>
      </w:pPr>
      <w:rPr>
        <w:rFonts w:ascii="Courier New" w:hAnsi="Courier New" w:hint="default"/>
      </w:rPr>
    </w:lvl>
    <w:lvl w:ilvl="5">
      <w:start w:val="1"/>
      <w:numFmt w:val="bullet"/>
      <w:lvlText w:val=""/>
      <w:lvlJc w:val="left"/>
      <w:pPr>
        <w:ind w:left="5967" w:hanging="360"/>
      </w:pPr>
      <w:rPr>
        <w:rFonts w:ascii="Wingdings" w:hAnsi="Wingdings" w:hint="default"/>
      </w:rPr>
    </w:lvl>
    <w:lvl w:ilvl="6">
      <w:start w:val="1"/>
      <w:numFmt w:val="bullet"/>
      <w:lvlText w:val=""/>
      <w:lvlJc w:val="left"/>
      <w:pPr>
        <w:ind w:left="6687" w:hanging="360"/>
      </w:pPr>
      <w:rPr>
        <w:rFonts w:ascii="Symbol" w:hAnsi="Symbol" w:hint="default"/>
      </w:rPr>
    </w:lvl>
    <w:lvl w:ilvl="7">
      <w:start w:val="1"/>
      <w:numFmt w:val="bullet"/>
      <w:lvlText w:val="o"/>
      <w:lvlJc w:val="left"/>
      <w:pPr>
        <w:ind w:left="7407" w:hanging="360"/>
      </w:pPr>
      <w:rPr>
        <w:rFonts w:ascii="Courier New" w:hAnsi="Courier New" w:hint="default"/>
      </w:rPr>
    </w:lvl>
    <w:lvl w:ilvl="8">
      <w:start w:val="1"/>
      <w:numFmt w:val="bullet"/>
      <w:lvlText w:val=""/>
      <w:lvlJc w:val="left"/>
      <w:pPr>
        <w:ind w:left="8127" w:hanging="360"/>
      </w:pPr>
      <w:rPr>
        <w:rFonts w:ascii="Wingdings" w:hAnsi="Wingdings" w:hint="default"/>
      </w:rPr>
    </w:lvl>
  </w:abstractNum>
  <w:abstractNum w:abstractNumId="27" w15:restartNumberingAfterBreak="0">
    <w:nsid w:val="675273D1"/>
    <w:multiLevelType w:val="multilevel"/>
    <w:tmpl w:val="EDAA2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7D2ED3"/>
    <w:multiLevelType w:val="multilevel"/>
    <w:tmpl w:val="30883B54"/>
    <w:lvl w:ilvl="0">
      <w:start w:val="4"/>
      <w:numFmt w:val="bullet"/>
      <w:lvlText w:val="-"/>
      <w:lvlJc w:val="left"/>
      <w:pPr>
        <w:ind w:left="720" w:hanging="360"/>
      </w:pPr>
      <w:rPr>
        <w:rFonts w:ascii="Times New Roman" w:hAnsi="Times New Roman" w:hint="default"/>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4"/>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5"/>
  </w:num>
  <w:num w:numId="10">
    <w:abstractNumId w:val="26"/>
  </w:num>
  <w:num w:numId="11">
    <w:abstractNumId w:val="7"/>
  </w:num>
  <w:num w:numId="12">
    <w:abstractNumId w:val="11"/>
  </w:num>
  <w:num w:numId="13">
    <w:abstractNumId w:val="17"/>
  </w:num>
  <w:num w:numId="14">
    <w:abstractNumId w:val="16"/>
  </w:num>
  <w:num w:numId="15">
    <w:abstractNumId w:val="28"/>
  </w:num>
  <w:num w:numId="16">
    <w:abstractNumId w:val="9"/>
  </w:num>
  <w:num w:numId="17">
    <w:abstractNumId w:val="4"/>
  </w:num>
  <w:num w:numId="18">
    <w:abstractNumId w:val="21"/>
  </w:num>
  <w:num w:numId="19">
    <w:abstractNumId w:val="25"/>
  </w:num>
  <w:num w:numId="20">
    <w:abstractNumId w:val="13"/>
  </w:num>
  <w:num w:numId="21">
    <w:abstractNumId w:val="22"/>
  </w:num>
  <w:num w:numId="22">
    <w:abstractNumId w:val="23"/>
  </w:num>
  <w:num w:numId="23">
    <w:abstractNumId w:val="12"/>
  </w:num>
  <w:num w:numId="24">
    <w:abstractNumId w:val="14"/>
  </w:num>
  <w:num w:numId="25">
    <w:abstractNumId w:val="18"/>
  </w:num>
  <w:num w:numId="26">
    <w:abstractNumId w:val="10"/>
  </w:num>
  <w:num w:numId="27">
    <w:abstractNumId w:val="2"/>
  </w:num>
  <w:num w:numId="28">
    <w:abstractNumId w:val="8"/>
  </w:num>
  <w:num w:numId="29">
    <w:abstractNumId w:val="27"/>
  </w:num>
  <w:num w:numId="30">
    <w:abstractNumId w:val="15"/>
  </w:num>
  <w:num w:numId="31">
    <w:abstractNumId w:val="3"/>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SystemFonts/>
  <w:bordersDoNotSurroundHeader/>
  <w:bordersDoNotSurroundFooter/>
  <w:defaultTabStop w:val="696"/>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64181E"/>
    <w:rsid w:val="00007B5B"/>
    <w:rsid w:val="000113D6"/>
    <w:rsid w:val="00012CB8"/>
    <w:rsid w:val="00014839"/>
    <w:rsid w:val="00030E07"/>
    <w:rsid w:val="000328E2"/>
    <w:rsid w:val="00040FBF"/>
    <w:rsid w:val="00043D0F"/>
    <w:rsid w:val="00050F30"/>
    <w:rsid w:val="00055C29"/>
    <w:rsid w:val="0005658A"/>
    <w:rsid w:val="00070AEB"/>
    <w:rsid w:val="00073DD4"/>
    <w:rsid w:val="0007566D"/>
    <w:rsid w:val="000811B8"/>
    <w:rsid w:val="00084BA7"/>
    <w:rsid w:val="00091949"/>
    <w:rsid w:val="0009495B"/>
    <w:rsid w:val="000A2021"/>
    <w:rsid w:val="000A216E"/>
    <w:rsid w:val="000A544E"/>
    <w:rsid w:val="000B00C2"/>
    <w:rsid w:val="000B7252"/>
    <w:rsid w:val="000C34A0"/>
    <w:rsid w:val="000E14DB"/>
    <w:rsid w:val="000E1EB7"/>
    <w:rsid w:val="000E1EC5"/>
    <w:rsid w:val="000E355C"/>
    <w:rsid w:val="000F0457"/>
    <w:rsid w:val="000F170E"/>
    <w:rsid w:val="000F3C7B"/>
    <w:rsid w:val="000F4B60"/>
    <w:rsid w:val="001077C4"/>
    <w:rsid w:val="00120B9F"/>
    <w:rsid w:val="00121362"/>
    <w:rsid w:val="00123291"/>
    <w:rsid w:val="00123A77"/>
    <w:rsid w:val="001260EF"/>
    <w:rsid w:val="001260F0"/>
    <w:rsid w:val="001349F5"/>
    <w:rsid w:val="0013548A"/>
    <w:rsid w:val="00142B8C"/>
    <w:rsid w:val="001464B9"/>
    <w:rsid w:val="001467E6"/>
    <w:rsid w:val="0015431A"/>
    <w:rsid w:val="00165624"/>
    <w:rsid w:val="00177E4A"/>
    <w:rsid w:val="001800FB"/>
    <w:rsid w:val="0018459D"/>
    <w:rsid w:val="00193E4C"/>
    <w:rsid w:val="00197A3B"/>
    <w:rsid w:val="001A4B48"/>
    <w:rsid w:val="001B3EFC"/>
    <w:rsid w:val="001C15DA"/>
    <w:rsid w:val="001D36DE"/>
    <w:rsid w:val="001D3A46"/>
    <w:rsid w:val="001E5EC4"/>
    <w:rsid w:val="001E6C8C"/>
    <w:rsid w:val="002042F3"/>
    <w:rsid w:val="002047F7"/>
    <w:rsid w:val="00206681"/>
    <w:rsid w:val="0021557F"/>
    <w:rsid w:val="00215CB7"/>
    <w:rsid w:val="002231BC"/>
    <w:rsid w:val="00224871"/>
    <w:rsid w:val="0023149C"/>
    <w:rsid w:val="00232474"/>
    <w:rsid w:val="0023669F"/>
    <w:rsid w:val="002406AC"/>
    <w:rsid w:val="00242312"/>
    <w:rsid w:val="002873A5"/>
    <w:rsid w:val="0029107F"/>
    <w:rsid w:val="002910B5"/>
    <w:rsid w:val="002924DC"/>
    <w:rsid w:val="002924EF"/>
    <w:rsid w:val="002A2592"/>
    <w:rsid w:val="002A7A1F"/>
    <w:rsid w:val="002A7FCC"/>
    <w:rsid w:val="002B0765"/>
    <w:rsid w:val="002B1972"/>
    <w:rsid w:val="002B683C"/>
    <w:rsid w:val="002C3B42"/>
    <w:rsid w:val="002E0E22"/>
    <w:rsid w:val="002E539C"/>
    <w:rsid w:val="00300F5F"/>
    <w:rsid w:val="00307D89"/>
    <w:rsid w:val="00310DF8"/>
    <w:rsid w:val="0031278E"/>
    <w:rsid w:val="003236CB"/>
    <w:rsid w:val="003313E5"/>
    <w:rsid w:val="00335ED5"/>
    <w:rsid w:val="003431DA"/>
    <w:rsid w:val="00343C7E"/>
    <w:rsid w:val="00351BC9"/>
    <w:rsid w:val="003536E1"/>
    <w:rsid w:val="00355F6B"/>
    <w:rsid w:val="003655B7"/>
    <w:rsid w:val="00374D65"/>
    <w:rsid w:val="0038460B"/>
    <w:rsid w:val="003929D9"/>
    <w:rsid w:val="003A01D0"/>
    <w:rsid w:val="003A0294"/>
    <w:rsid w:val="003A5686"/>
    <w:rsid w:val="003B5A41"/>
    <w:rsid w:val="003C21C8"/>
    <w:rsid w:val="003E12E6"/>
    <w:rsid w:val="003E6FB0"/>
    <w:rsid w:val="0040010E"/>
    <w:rsid w:val="00400767"/>
    <w:rsid w:val="004045B9"/>
    <w:rsid w:val="00431E29"/>
    <w:rsid w:val="00434D99"/>
    <w:rsid w:val="004526F6"/>
    <w:rsid w:val="00456039"/>
    <w:rsid w:val="00462F4B"/>
    <w:rsid w:val="00482707"/>
    <w:rsid w:val="00494AD5"/>
    <w:rsid w:val="004972DA"/>
    <w:rsid w:val="004A2C8D"/>
    <w:rsid w:val="004A3291"/>
    <w:rsid w:val="004A36A8"/>
    <w:rsid w:val="004B1FD6"/>
    <w:rsid w:val="004B2F67"/>
    <w:rsid w:val="004C0BA7"/>
    <w:rsid w:val="004C6ACA"/>
    <w:rsid w:val="004C7E8D"/>
    <w:rsid w:val="004D2399"/>
    <w:rsid w:val="004E7369"/>
    <w:rsid w:val="004F1534"/>
    <w:rsid w:val="004F6ADF"/>
    <w:rsid w:val="00501173"/>
    <w:rsid w:val="005024E8"/>
    <w:rsid w:val="00503BF6"/>
    <w:rsid w:val="00504056"/>
    <w:rsid w:val="005059F3"/>
    <w:rsid w:val="005120AB"/>
    <w:rsid w:val="005124E5"/>
    <w:rsid w:val="00515B5D"/>
    <w:rsid w:val="00520A32"/>
    <w:rsid w:val="00542B7B"/>
    <w:rsid w:val="0055018D"/>
    <w:rsid w:val="005515D6"/>
    <w:rsid w:val="00552384"/>
    <w:rsid w:val="0055340D"/>
    <w:rsid w:val="00553D5B"/>
    <w:rsid w:val="00560B17"/>
    <w:rsid w:val="0056350D"/>
    <w:rsid w:val="005675E8"/>
    <w:rsid w:val="00570C55"/>
    <w:rsid w:val="005719B1"/>
    <w:rsid w:val="00571EBB"/>
    <w:rsid w:val="00581106"/>
    <w:rsid w:val="00582E68"/>
    <w:rsid w:val="00586211"/>
    <w:rsid w:val="00590B63"/>
    <w:rsid w:val="00591ED2"/>
    <w:rsid w:val="00594EB1"/>
    <w:rsid w:val="00596492"/>
    <w:rsid w:val="005A6067"/>
    <w:rsid w:val="005B3347"/>
    <w:rsid w:val="005C2882"/>
    <w:rsid w:val="005E31AB"/>
    <w:rsid w:val="00601855"/>
    <w:rsid w:val="0061559E"/>
    <w:rsid w:val="006228D6"/>
    <w:rsid w:val="00631029"/>
    <w:rsid w:val="0064181E"/>
    <w:rsid w:val="00646575"/>
    <w:rsid w:val="006479AC"/>
    <w:rsid w:val="00647D10"/>
    <w:rsid w:val="00650869"/>
    <w:rsid w:val="0065140D"/>
    <w:rsid w:val="00654E24"/>
    <w:rsid w:val="0065660E"/>
    <w:rsid w:val="00664EAF"/>
    <w:rsid w:val="0066641A"/>
    <w:rsid w:val="006965D4"/>
    <w:rsid w:val="006A78C2"/>
    <w:rsid w:val="006C461D"/>
    <w:rsid w:val="006D1C73"/>
    <w:rsid w:val="006D5ED5"/>
    <w:rsid w:val="006E29C8"/>
    <w:rsid w:val="006E3A3F"/>
    <w:rsid w:val="00702EFB"/>
    <w:rsid w:val="007035CF"/>
    <w:rsid w:val="007051B5"/>
    <w:rsid w:val="007076C8"/>
    <w:rsid w:val="007146AF"/>
    <w:rsid w:val="0072165F"/>
    <w:rsid w:val="00725A44"/>
    <w:rsid w:val="00725A59"/>
    <w:rsid w:val="00726276"/>
    <w:rsid w:val="0073728A"/>
    <w:rsid w:val="00741ADC"/>
    <w:rsid w:val="00742B1F"/>
    <w:rsid w:val="00747F3B"/>
    <w:rsid w:val="007524F2"/>
    <w:rsid w:val="00752DD9"/>
    <w:rsid w:val="00756562"/>
    <w:rsid w:val="00764F0F"/>
    <w:rsid w:val="0076651B"/>
    <w:rsid w:val="00767C06"/>
    <w:rsid w:val="0077450E"/>
    <w:rsid w:val="0077581B"/>
    <w:rsid w:val="00776E02"/>
    <w:rsid w:val="007812B8"/>
    <w:rsid w:val="00783715"/>
    <w:rsid w:val="00785C2F"/>
    <w:rsid w:val="007B6BBA"/>
    <w:rsid w:val="007D1639"/>
    <w:rsid w:val="007E154D"/>
    <w:rsid w:val="007E2ADC"/>
    <w:rsid w:val="007E2F08"/>
    <w:rsid w:val="007E4373"/>
    <w:rsid w:val="007F165B"/>
    <w:rsid w:val="007F24A8"/>
    <w:rsid w:val="0080338B"/>
    <w:rsid w:val="00804F42"/>
    <w:rsid w:val="00806A57"/>
    <w:rsid w:val="00806DDA"/>
    <w:rsid w:val="00810C1C"/>
    <w:rsid w:val="008115DD"/>
    <w:rsid w:val="008120EB"/>
    <w:rsid w:val="008178F6"/>
    <w:rsid w:val="00820913"/>
    <w:rsid w:val="00824841"/>
    <w:rsid w:val="0082573A"/>
    <w:rsid w:val="00826084"/>
    <w:rsid w:val="008312F8"/>
    <w:rsid w:val="00832C6A"/>
    <w:rsid w:val="00834357"/>
    <w:rsid w:val="00834BEC"/>
    <w:rsid w:val="0084092F"/>
    <w:rsid w:val="008461F4"/>
    <w:rsid w:val="00846641"/>
    <w:rsid w:val="00850E08"/>
    <w:rsid w:val="00854937"/>
    <w:rsid w:val="00860066"/>
    <w:rsid w:val="00862F0F"/>
    <w:rsid w:val="00875783"/>
    <w:rsid w:val="00875F2C"/>
    <w:rsid w:val="008813CF"/>
    <w:rsid w:val="00881DCE"/>
    <w:rsid w:val="008975D1"/>
    <w:rsid w:val="008A4315"/>
    <w:rsid w:val="008A7987"/>
    <w:rsid w:val="008B6E71"/>
    <w:rsid w:val="008D29FA"/>
    <w:rsid w:val="008E2C49"/>
    <w:rsid w:val="008E4399"/>
    <w:rsid w:val="008F2215"/>
    <w:rsid w:val="008F322A"/>
    <w:rsid w:val="00914E92"/>
    <w:rsid w:val="009152BD"/>
    <w:rsid w:val="00920588"/>
    <w:rsid w:val="009344C1"/>
    <w:rsid w:val="0094024B"/>
    <w:rsid w:val="00943A01"/>
    <w:rsid w:val="0094409F"/>
    <w:rsid w:val="00945360"/>
    <w:rsid w:val="009536CC"/>
    <w:rsid w:val="00961CBA"/>
    <w:rsid w:val="00965DF5"/>
    <w:rsid w:val="00972179"/>
    <w:rsid w:val="00974FFA"/>
    <w:rsid w:val="00976ACB"/>
    <w:rsid w:val="00986A48"/>
    <w:rsid w:val="00991B91"/>
    <w:rsid w:val="00993FC3"/>
    <w:rsid w:val="009A7B08"/>
    <w:rsid w:val="009C43AA"/>
    <w:rsid w:val="009E05C0"/>
    <w:rsid w:val="009F0884"/>
    <w:rsid w:val="00A074F5"/>
    <w:rsid w:val="00A144E9"/>
    <w:rsid w:val="00A204F7"/>
    <w:rsid w:val="00A2146A"/>
    <w:rsid w:val="00A224AB"/>
    <w:rsid w:val="00A26228"/>
    <w:rsid w:val="00A402FC"/>
    <w:rsid w:val="00A4374B"/>
    <w:rsid w:val="00A46784"/>
    <w:rsid w:val="00A55128"/>
    <w:rsid w:val="00A66C4C"/>
    <w:rsid w:val="00A67FF8"/>
    <w:rsid w:val="00A71705"/>
    <w:rsid w:val="00A71E20"/>
    <w:rsid w:val="00A821EF"/>
    <w:rsid w:val="00AA0920"/>
    <w:rsid w:val="00AA639C"/>
    <w:rsid w:val="00AC5BAA"/>
    <w:rsid w:val="00AD309D"/>
    <w:rsid w:val="00AE55F0"/>
    <w:rsid w:val="00AE594A"/>
    <w:rsid w:val="00B025D3"/>
    <w:rsid w:val="00B4095D"/>
    <w:rsid w:val="00B42B24"/>
    <w:rsid w:val="00B53B3C"/>
    <w:rsid w:val="00B546A5"/>
    <w:rsid w:val="00B60BBB"/>
    <w:rsid w:val="00B705CA"/>
    <w:rsid w:val="00B752BF"/>
    <w:rsid w:val="00B754E1"/>
    <w:rsid w:val="00B779E2"/>
    <w:rsid w:val="00B77CEB"/>
    <w:rsid w:val="00B85D0C"/>
    <w:rsid w:val="00B91C62"/>
    <w:rsid w:val="00B94B30"/>
    <w:rsid w:val="00B95A59"/>
    <w:rsid w:val="00B96677"/>
    <w:rsid w:val="00B9792E"/>
    <w:rsid w:val="00BA5A5B"/>
    <w:rsid w:val="00BB1380"/>
    <w:rsid w:val="00BB6B2A"/>
    <w:rsid w:val="00BD046C"/>
    <w:rsid w:val="00BD5DB8"/>
    <w:rsid w:val="00BF4472"/>
    <w:rsid w:val="00C004E3"/>
    <w:rsid w:val="00C053E3"/>
    <w:rsid w:val="00C1190E"/>
    <w:rsid w:val="00C12353"/>
    <w:rsid w:val="00C17C20"/>
    <w:rsid w:val="00C21F65"/>
    <w:rsid w:val="00C24B87"/>
    <w:rsid w:val="00C364F6"/>
    <w:rsid w:val="00C459A0"/>
    <w:rsid w:val="00C47A37"/>
    <w:rsid w:val="00C5359E"/>
    <w:rsid w:val="00C63607"/>
    <w:rsid w:val="00C66C86"/>
    <w:rsid w:val="00C840C6"/>
    <w:rsid w:val="00C871AD"/>
    <w:rsid w:val="00C9169C"/>
    <w:rsid w:val="00C92B00"/>
    <w:rsid w:val="00C941E5"/>
    <w:rsid w:val="00C942CB"/>
    <w:rsid w:val="00CA7595"/>
    <w:rsid w:val="00CB2224"/>
    <w:rsid w:val="00CB4D15"/>
    <w:rsid w:val="00CC4015"/>
    <w:rsid w:val="00CE6618"/>
    <w:rsid w:val="00CF2231"/>
    <w:rsid w:val="00CF7EB2"/>
    <w:rsid w:val="00D03E7A"/>
    <w:rsid w:val="00D10295"/>
    <w:rsid w:val="00D16BB5"/>
    <w:rsid w:val="00D24E82"/>
    <w:rsid w:val="00D30BDF"/>
    <w:rsid w:val="00D313D9"/>
    <w:rsid w:val="00D3500A"/>
    <w:rsid w:val="00D42B4A"/>
    <w:rsid w:val="00D45CB8"/>
    <w:rsid w:val="00D51D01"/>
    <w:rsid w:val="00D52282"/>
    <w:rsid w:val="00D54B38"/>
    <w:rsid w:val="00D724A4"/>
    <w:rsid w:val="00D80175"/>
    <w:rsid w:val="00D9357C"/>
    <w:rsid w:val="00D95527"/>
    <w:rsid w:val="00D97424"/>
    <w:rsid w:val="00D979C3"/>
    <w:rsid w:val="00DA3569"/>
    <w:rsid w:val="00DB011C"/>
    <w:rsid w:val="00DB39A6"/>
    <w:rsid w:val="00DB40B6"/>
    <w:rsid w:val="00DB698A"/>
    <w:rsid w:val="00DC4DEE"/>
    <w:rsid w:val="00DC53FF"/>
    <w:rsid w:val="00DC60D3"/>
    <w:rsid w:val="00DE0EA6"/>
    <w:rsid w:val="00DE2EFE"/>
    <w:rsid w:val="00DF6FEF"/>
    <w:rsid w:val="00E02485"/>
    <w:rsid w:val="00E17F0F"/>
    <w:rsid w:val="00E33656"/>
    <w:rsid w:val="00E35D17"/>
    <w:rsid w:val="00E3660B"/>
    <w:rsid w:val="00E366BB"/>
    <w:rsid w:val="00E372A8"/>
    <w:rsid w:val="00E40287"/>
    <w:rsid w:val="00E43818"/>
    <w:rsid w:val="00E465B9"/>
    <w:rsid w:val="00E46DDC"/>
    <w:rsid w:val="00E47FF2"/>
    <w:rsid w:val="00E72824"/>
    <w:rsid w:val="00E84AA4"/>
    <w:rsid w:val="00E854EA"/>
    <w:rsid w:val="00EA4005"/>
    <w:rsid w:val="00EA4580"/>
    <w:rsid w:val="00EB2CFB"/>
    <w:rsid w:val="00EC3DB3"/>
    <w:rsid w:val="00ED6042"/>
    <w:rsid w:val="00EE76D1"/>
    <w:rsid w:val="00EF2073"/>
    <w:rsid w:val="00EF6C2D"/>
    <w:rsid w:val="00F2785A"/>
    <w:rsid w:val="00F348F9"/>
    <w:rsid w:val="00F44908"/>
    <w:rsid w:val="00F4640F"/>
    <w:rsid w:val="00F476B1"/>
    <w:rsid w:val="00F524B6"/>
    <w:rsid w:val="00F6722E"/>
    <w:rsid w:val="00F81E68"/>
    <w:rsid w:val="00FA24CF"/>
    <w:rsid w:val="00FA549F"/>
    <w:rsid w:val="00FA76C8"/>
    <w:rsid w:val="00FE0C63"/>
    <w:rsid w:val="00FE4FD3"/>
    <w:rsid w:val="00FF051B"/>
    <w:rsid w:val="00FF1FC3"/>
    <w:rsid w:val="00FF23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CBF536E7-26CA-4EAE-8D16-9BC4E0812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6E02"/>
    <w:pPr>
      <w:widowControl w:val="0"/>
      <w:autoSpaceDE w:val="0"/>
      <w:autoSpaceDN w:val="0"/>
      <w:adjustRightInd w:val="0"/>
      <w:spacing w:after="192"/>
    </w:pPr>
    <w:rPr>
      <w:rFonts w:ascii="Calibri" w:hAnsi="Calibri"/>
      <w:color w:val="000000"/>
      <w:sz w:val="22"/>
      <w:szCs w:val="22"/>
    </w:rPr>
  </w:style>
  <w:style w:type="paragraph" w:styleId="Heading1">
    <w:name w:val="heading 1"/>
    <w:basedOn w:val="Normal"/>
    <w:next w:val="Normal"/>
    <w:link w:val="Heading1Char"/>
    <w:uiPriority w:val="99"/>
    <w:qFormat/>
    <w:rsid w:val="00232474"/>
    <w:pPr>
      <w:keepNext/>
      <w:keepLines/>
      <w:widowControl/>
      <w:suppressAutoHyphens/>
      <w:autoSpaceDE/>
      <w:autoSpaceDN/>
      <w:adjustRightInd/>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232474"/>
    <w:pPr>
      <w:keepNext/>
      <w:keepLines/>
      <w:widowControl/>
      <w:suppressAutoHyphens/>
      <w:autoSpaceDE/>
      <w:autoSpaceDN/>
      <w:adjustRightInd/>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232474"/>
    <w:pPr>
      <w:keepNext/>
      <w:keepLines/>
      <w:widowControl/>
      <w:suppressAutoHyphens/>
      <w:autoSpaceDE/>
      <w:autoSpaceDN/>
      <w:adjustRightInd/>
      <w:spacing w:before="200" w:after="0"/>
      <w:outlineLvl w:val="2"/>
    </w:pPr>
    <w:rPr>
      <w:rFonts w:ascii="Cambria" w:hAnsi="Cambria"/>
      <w:b/>
      <w:bCs/>
      <w:color w:val="4F81B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sPlusNormal">
    <w:name w:val="ConsPlusNormal"/>
    <w:basedOn w:val="Normal"/>
    <w:rsid w:val="00776E02"/>
    <w:pPr>
      <w:spacing w:after="0"/>
    </w:pPr>
    <w:rPr>
      <w:rFonts w:ascii="Arial" w:hAnsi="Arial" w:cs="Arial"/>
      <w:sz w:val="20"/>
      <w:szCs w:val="20"/>
    </w:rPr>
  </w:style>
  <w:style w:type="paragraph" w:customStyle="1" w:styleId="cececef1f1f1edededeeeeeee2e2e2edededeeeeeee9e9e9f2f2f2e5e5e5eaeaeaf1f1f1f2f2f2f1f1f1eeeeeef2f2f2f1f1f1f2f2f2f3f3f3efefefeeeeeeececec21">
    <w:name w:val="Оcececeсf1f1f1нedededоeeeeeeвe2e2e2нedededоeeeeeeйe9e9e9 тf2f2f2еe5e5e5кeaeaeaсf1f1f1тf2f2f2 сf1f1f1 оeeeeeeтf2f2f2сf1f1f1тf2f2f2уf3f3f3пefefefоeeeeeeмececec 21"/>
    <w:basedOn w:val="Normal"/>
    <w:uiPriority w:val="99"/>
    <w:rsid w:val="00776E02"/>
    <w:pPr>
      <w:spacing w:after="0"/>
      <w:ind w:firstLine="696"/>
      <w:jc w:val="both"/>
    </w:pPr>
    <w:rPr>
      <w:rFonts w:ascii="Times New Roman" w:hAnsi="Times New Roman"/>
      <w:sz w:val="28"/>
      <w:szCs w:val="28"/>
    </w:rPr>
  </w:style>
  <w:style w:type="paragraph" w:customStyle="1" w:styleId="cececee1e1e1fbfbfbf7f7f7edededfbfbfbe9e9e913efefeff2f2f2">
    <w:name w:val="Оcececeбe1e1e1ыfbfbfbчf7f7f7нedededыfbfbfbйe9e9e9 + 13 пefefefтf2f2f2"/>
    <w:basedOn w:val="Normal"/>
    <w:uiPriority w:val="99"/>
    <w:rsid w:val="00776E02"/>
    <w:pPr>
      <w:spacing w:after="0"/>
      <w:ind w:left="5664"/>
    </w:pPr>
    <w:rPr>
      <w:rFonts w:ascii="Times New Roman" w:hAnsi="Times New Roman"/>
      <w:sz w:val="28"/>
      <w:szCs w:val="28"/>
    </w:rPr>
  </w:style>
  <w:style w:type="paragraph" w:customStyle="1" w:styleId="c7c7c7ededede0e0e0eaeaea">
    <w:name w:val="Зc7c7c7нedededаe0e0e0кeaeaea"/>
    <w:basedOn w:val="Normal"/>
    <w:uiPriority w:val="99"/>
    <w:rsid w:val="00776E02"/>
    <w:pPr>
      <w:spacing w:after="144"/>
    </w:pPr>
    <w:rPr>
      <w:rFonts w:ascii="Verdana" w:hAnsi="Verdana" w:cs="Verdana"/>
      <w:sz w:val="20"/>
      <w:szCs w:val="20"/>
    </w:rPr>
  </w:style>
  <w:style w:type="paragraph" w:styleId="Header">
    <w:name w:val="header"/>
    <w:basedOn w:val="Normal"/>
    <w:link w:val="HeaderChar"/>
    <w:uiPriority w:val="99"/>
    <w:rsid w:val="00776E02"/>
    <w:pPr>
      <w:spacing w:after="0"/>
    </w:pPr>
    <w:rPr>
      <w:rFonts w:ascii="Times New Roman" w:hAnsi="Times New Roman"/>
    </w:rPr>
  </w:style>
  <w:style w:type="character" w:customStyle="1" w:styleId="HeaderChar">
    <w:name w:val="Header Char"/>
    <w:basedOn w:val="DefaultParagraphFont"/>
    <w:link w:val="Header"/>
    <w:uiPriority w:val="99"/>
    <w:locked/>
    <w:rsid w:val="00776E02"/>
    <w:rPr>
      <w:rFonts w:cs="Times New Roman"/>
      <w:color w:val="000000"/>
    </w:rPr>
  </w:style>
  <w:style w:type="table" w:styleId="TableSimple1">
    <w:name w:val="Table Simple 1"/>
    <w:basedOn w:val="TableNormal"/>
    <w:uiPriority w:val="99"/>
    <w:rsid w:val="00776E02"/>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Footer">
    <w:name w:val="footer"/>
    <w:basedOn w:val="Normal"/>
    <w:link w:val="FooterChar"/>
    <w:uiPriority w:val="99"/>
    <w:rsid w:val="00776E02"/>
    <w:pPr>
      <w:spacing w:after="0"/>
    </w:pPr>
    <w:rPr>
      <w:rFonts w:ascii="Times New Roman" w:hAnsi="Times New Roman"/>
    </w:rPr>
  </w:style>
  <w:style w:type="character" w:customStyle="1" w:styleId="FooterChar">
    <w:name w:val="Footer Char"/>
    <w:basedOn w:val="DefaultParagraphFont"/>
    <w:link w:val="Footer"/>
    <w:uiPriority w:val="99"/>
    <w:locked/>
    <w:rsid w:val="00776E02"/>
    <w:rPr>
      <w:rFonts w:cs="Times New Roman"/>
      <w:color w:val="000000"/>
    </w:rPr>
  </w:style>
  <w:style w:type="character" w:customStyle="1" w:styleId="lblinfoform1">
    <w:name w:val="lblinfoform1"/>
    <w:basedOn w:val="DefaultParagraphFont"/>
    <w:uiPriority w:val="99"/>
    <w:rsid w:val="00776E02"/>
    <w:rPr>
      <w:rFonts w:ascii="Arial" w:hAnsi="Arial" w:cs="Arial"/>
      <w:b/>
      <w:bCs/>
      <w:color w:val="3E6D9C"/>
      <w:sz w:val="16"/>
      <w:szCs w:val="16"/>
    </w:rPr>
  </w:style>
  <w:style w:type="character" w:styleId="LineNumber">
    <w:name w:val="line number"/>
    <w:basedOn w:val="DefaultParagraphFont"/>
    <w:uiPriority w:val="99"/>
    <w:rsid w:val="00776E02"/>
    <w:rPr>
      <w:rFonts w:ascii="Times New Roman" w:hAnsi="Times New Roman" w:cs="Times New Roman"/>
      <w:color w:val="000000"/>
    </w:rPr>
  </w:style>
  <w:style w:type="character" w:styleId="Hyperlink">
    <w:name w:val="Hyperlink"/>
    <w:basedOn w:val="DefaultParagraphFont"/>
    <w:uiPriority w:val="99"/>
    <w:rsid w:val="00776E02"/>
    <w:rPr>
      <w:rFonts w:ascii="Times New Roman" w:hAnsi="Times New Roman" w:cs="Times New Roman"/>
      <w:color w:val="0000FF"/>
      <w:u w:val="single"/>
    </w:rPr>
  </w:style>
  <w:style w:type="paragraph" w:styleId="BalloonText">
    <w:name w:val="Balloon Text"/>
    <w:basedOn w:val="Normal"/>
    <w:link w:val="BalloonTextChar"/>
    <w:uiPriority w:val="99"/>
    <w:unhideWhenUsed/>
    <w:rsid w:val="0061559E"/>
    <w:pPr>
      <w:spacing w:after="0"/>
    </w:pPr>
    <w:rPr>
      <w:rFonts w:ascii="Tahoma" w:hAnsi="Tahoma" w:cs="Tahoma"/>
      <w:sz w:val="16"/>
      <w:szCs w:val="16"/>
    </w:rPr>
  </w:style>
  <w:style w:type="character" w:customStyle="1" w:styleId="BalloonTextChar">
    <w:name w:val="Balloon Text Char"/>
    <w:basedOn w:val="DefaultParagraphFont"/>
    <w:link w:val="BalloonText"/>
    <w:uiPriority w:val="99"/>
    <w:locked/>
    <w:rsid w:val="0061559E"/>
    <w:rPr>
      <w:rFonts w:ascii="Tahoma" w:hAnsi="Tahoma" w:cs="Tahoma"/>
      <w:color w:val="000000"/>
      <w:sz w:val="16"/>
      <w:szCs w:val="16"/>
    </w:rPr>
  </w:style>
  <w:style w:type="table" w:styleId="TableGrid">
    <w:name w:val="Table Grid"/>
    <w:basedOn w:val="TableNormal"/>
    <w:uiPriority w:val="59"/>
    <w:rsid w:val="00C66C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semiHidden/>
    <w:unhideWhenUsed/>
    <w:rsid w:val="00012CB8"/>
    <w:pPr>
      <w:numPr>
        <w:numId w:val="1"/>
      </w:numPr>
    </w:pPr>
  </w:style>
  <w:style w:type="character" w:customStyle="1" w:styleId="Heading1Char">
    <w:name w:val="Heading 1 Char"/>
    <w:basedOn w:val="DefaultParagraphFont"/>
    <w:link w:val="Heading1"/>
    <w:rsid w:val="00232474"/>
    <w:rPr>
      <w:rFonts w:ascii="Cambria" w:hAnsi="Cambria"/>
      <w:b/>
      <w:bCs/>
      <w:color w:val="365F91"/>
      <w:sz w:val="28"/>
      <w:szCs w:val="28"/>
    </w:rPr>
  </w:style>
  <w:style w:type="character" w:customStyle="1" w:styleId="Heading2Char">
    <w:name w:val="Heading 2 Char"/>
    <w:basedOn w:val="DefaultParagraphFont"/>
    <w:link w:val="Heading2"/>
    <w:uiPriority w:val="99"/>
    <w:rsid w:val="00232474"/>
    <w:rPr>
      <w:rFonts w:ascii="Cambria" w:hAnsi="Cambria"/>
      <w:b/>
      <w:bCs/>
      <w:color w:val="4F81BD"/>
      <w:sz w:val="26"/>
      <w:szCs w:val="26"/>
    </w:rPr>
  </w:style>
  <w:style w:type="character" w:customStyle="1" w:styleId="Heading3Char">
    <w:name w:val="Heading 3 Char"/>
    <w:basedOn w:val="DefaultParagraphFont"/>
    <w:link w:val="Heading3"/>
    <w:uiPriority w:val="99"/>
    <w:rsid w:val="00232474"/>
    <w:rPr>
      <w:rFonts w:ascii="Cambria" w:hAnsi="Cambria"/>
      <w:b/>
      <w:bCs/>
      <w:color w:val="4F81BD"/>
      <w:sz w:val="24"/>
      <w:szCs w:val="24"/>
    </w:rPr>
  </w:style>
  <w:style w:type="numbering" w:customStyle="1" w:styleId="1">
    <w:name w:val="Нет списка1"/>
    <w:next w:val="NoList"/>
    <w:uiPriority w:val="99"/>
    <w:semiHidden/>
    <w:unhideWhenUsed/>
    <w:rsid w:val="00232474"/>
  </w:style>
  <w:style w:type="paragraph" w:styleId="BodyText">
    <w:name w:val="Body Text"/>
    <w:basedOn w:val="Normal"/>
    <w:link w:val="BodyTextChar"/>
    <w:uiPriority w:val="99"/>
    <w:rsid w:val="00232474"/>
    <w:pPr>
      <w:widowControl/>
      <w:suppressAutoHyphens/>
      <w:autoSpaceDE/>
      <w:autoSpaceDN/>
      <w:adjustRightInd/>
      <w:spacing w:after="140" w:line="288" w:lineRule="auto"/>
    </w:pPr>
    <w:rPr>
      <w:rFonts w:eastAsia="MS Mincho"/>
      <w:color w:val="auto"/>
      <w:sz w:val="24"/>
      <w:szCs w:val="24"/>
    </w:rPr>
  </w:style>
  <w:style w:type="character" w:customStyle="1" w:styleId="BodyTextChar">
    <w:name w:val="Body Text Char"/>
    <w:basedOn w:val="DefaultParagraphFont"/>
    <w:link w:val="BodyText"/>
    <w:uiPriority w:val="99"/>
    <w:rsid w:val="00232474"/>
    <w:rPr>
      <w:rFonts w:ascii="Calibri" w:eastAsia="MS Mincho" w:hAnsi="Calibri"/>
      <w:sz w:val="24"/>
      <w:szCs w:val="24"/>
    </w:rPr>
  </w:style>
  <w:style w:type="paragraph" w:styleId="List">
    <w:name w:val="List"/>
    <w:basedOn w:val="BodyText"/>
    <w:uiPriority w:val="99"/>
    <w:rsid w:val="00232474"/>
    <w:rPr>
      <w:rFonts w:cs="Mangal"/>
    </w:rPr>
  </w:style>
  <w:style w:type="paragraph" w:styleId="Title">
    <w:name w:val="Title"/>
    <w:basedOn w:val="Normal"/>
    <w:link w:val="TitleChar"/>
    <w:uiPriority w:val="99"/>
    <w:qFormat/>
    <w:rsid w:val="00232474"/>
    <w:pPr>
      <w:widowControl/>
      <w:suppressLineNumbers/>
      <w:suppressAutoHyphens/>
      <w:autoSpaceDE/>
      <w:autoSpaceDN/>
      <w:adjustRightInd/>
      <w:spacing w:before="120" w:after="120"/>
    </w:pPr>
    <w:rPr>
      <w:rFonts w:eastAsia="MS Mincho"/>
      <w:i/>
      <w:iCs/>
      <w:color w:val="auto"/>
      <w:sz w:val="24"/>
      <w:szCs w:val="24"/>
    </w:rPr>
  </w:style>
  <w:style w:type="character" w:customStyle="1" w:styleId="TitleChar">
    <w:name w:val="Title Char"/>
    <w:basedOn w:val="DefaultParagraphFont"/>
    <w:link w:val="Title"/>
    <w:uiPriority w:val="99"/>
    <w:rsid w:val="00232474"/>
    <w:rPr>
      <w:rFonts w:ascii="Calibri" w:eastAsia="MS Mincho" w:hAnsi="Calibri"/>
      <w:i/>
      <w:iCs/>
      <w:sz w:val="24"/>
      <w:szCs w:val="24"/>
    </w:rPr>
  </w:style>
  <w:style w:type="character" w:customStyle="1" w:styleId="10">
    <w:name w:val="Текст выноски Знак1"/>
    <w:basedOn w:val="DefaultParagraphFont"/>
    <w:uiPriority w:val="99"/>
    <w:locked/>
    <w:rsid w:val="00232474"/>
    <w:rPr>
      <w:rFonts w:ascii="Segoe UI" w:eastAsia="MS Mincho" w:hAnsi="Segoe UI" w:cs="Times New Roman"/>
      <w:sz w:val="18"/>
    </w:rPr>
  </w:style>
  <w:style w:type="paragraph" w:styleId="ListParagraph">
    <w:name w:val="List Paragraph"/>
    <w:basedOn w:val="Normal"/>
    <w:link w:val="ListParagraphChar"/>
    <w:uiPriority w:val="34"/>
    <w:qFormat/>
    <w:rsid w:val="00232474"/>
    <w:pPr>
      <w:widowControl/>
      <w:suppressAutoHyphens/>
      <w:autoSpaceDE/>
      <w:autoSpaceDN/>
      <w:adjustRightInd/>
      <w:spacing w:after="0"/>
      <w:ind w:left="720"/>
      <w:contextualSpacing/>
    </w:pPr>
    <w:rPr>
      <w:rFonts w:eastAsia="MS Mincho"/>
      <w:color w:val="auto"/>
      <w:sz w:val="24"/>
      <w:szCs w:val="24"/>
    </w:rPr>
  </w:style>
  <w:style w:type="paragraph" w:customStyle="1" w:styleId="a">
    <w:name w:val="Заголовок"/>
    <w:basedOn w:val="Normal"/>
    <w:next w:val="BodyText"/>
    <w:uiPriority w:val="99"/>
    <w:rsid w:val="00232474"/>
    <w:pPr>
      <w:keepNext/>
      <w:widowControl/>
      <w:suppressAutoHyphens/>
      <w:autoSpaceDE/>
      <w:autoSpaceDN/>
      <w:adjustRightInd/>
      <w:spacing w:before="240" w:after="120"/>
    </w:pPr>
    <w:rPr>
      <w:rFonts w:ascii="Liberation Sans" w:eastAsia="Microsoft YaHei" w:hAnsi="Liberation Sans" w:cs="Mangal"/>
      <w:color w:val="auto"/>
      <w:sz w:val="28"/>
      <w:szCs w:val="28"/>
    </w:rPr>
  </w:style>
  <w:style w:type="paragraph" w:customStyle="1" w:styleId="11">
    <w:name w:val="Указатель1"/>
    <w:basedOn w:val="Normal"/>
    <w:uiPriority w:val="99"/>
    <w:rsid w:val="00232474"/>
    <w:pPr>
      <w:widowControl/>
      <w:suppressLineNumbers/>
      <w:suppressAutoHyphens/>
      <w:autoSpaceDE/>
      <w:autoSpaceDN/>
      <w:adjustRightInd/>
      <w:spacing w:after="0"/>
    </w:pPr>
    <w:rPr>
      <w:rFonts w:eastAsia="MS Mincho" w:cs="Mangal"/>
      <w:color w:val="auto"/>
      <w:sz w:val="24"/>
      <w:szCs w:val="24"/>
    </w:rPr>
  </w:style>
  <w:style w:type="paragraph" w:customStyle="1" w:styleId="12">
    <w:name w:val="Абзац списка1"/>
    <w:basedOn w:val="Normal"/>
    <w:uiPriority w:val="99"/>
    <w:rsid w:val="00232474"/>
    <w:pPr>
      <w:widowControl/>
      <w:suppressAutoHyphens/>
      <w:autoSpaceDE/>
      <w:autoSpaceDN/>
      <w:adjustRightInd/>
      <w:spacing w:after="0"/>
      <w:ind w:left="720"/>
      <w:contextualSpacing/>
    </w:pPr>
    <w:rPr>
      <w:rFonts w:eastAsia="MS Mincho" w:cs="font535"/>
      <w:color w:val="auto"/>
      <w:sz w:val="24"/>
      <w:szCs w:val="24"/>
    </w:rPr>
  </w:style>
  <w:style w:type="paragraph" w:customStyle="1" w:styleId="2">
    <w:name w:val="Абзац списка2"/>
    <w:basedOn w:val="Normal"/>
    <w:uiPriority w:val="99"/>
    <w:rsid w:val="00232474"/>
    <w:pPr>
      <w:widowControl/>
      <w:suppressAutoHyphens/>
      <w:autoSpaceDE/>
      <w:autoSpaceDN/>
      <w:adjustRightInd/>
      <w:spacing w:after="0"/>
      <w:ind w:left="720"/>
      <w:contextualSpacing/>
    </w:pPr>
    <w:rPr>
      <w:rFonts w:eastAsia="MS Mincho" w:cs="font670"/>
      <w:color w:val="auto"/>
      <w:sz w:val="24"/>
      <w:szCs w:val="24"/>
    </w:rPr>
  </w:style>
  <w:style w:type="paragraph" w:customStyle="1" w:styleId="a0">
    <w:name w:val="Блочная цитата"/>
    <w:basedOn w:val="Normal"/>
    <w:uiPriority w:val="99"/>
    <w:rsid w:val="00232474"/>
    <w:pPr>
      <w:widowControl/>
      <w:suppressAutoHyphens/>
      <w:autoSpaceDE/>
      <w:autoSpaceDN/>
      <w:adjustRightInd/>
      <w:spacing w:after="0"/>
    </w:pPr>
    <w:rPr>
      <w:rFonts w:eastAsia="MS Mincho" w:cs="font535"/>
      <w:color w:val="auto"/>
      <w:sz w:val="24"/>
      <w:szCs w:val="24"/>
    </w:rPr>
  </w:style>
  <w:style w:type="paragraph" w:customStyle="1" w:styleId="a1">
    <w:name w:val="Заглавие"/>
    <w:basedOn w:val="a"/>
    <w:uiPriority w:val="99"/>
    <w:rsid w:val="00232474"/>
  </w:style>
  <w:style w:type="character" w:customStyle="1" w:styleId="13">
    <w:name w:val="Основной шрифт1"/>
    <w:uiPriority w:val="99"/>
    <w:rsid w:val="00232474"/>
  </w:style>
  <w:style w:type="character" w:customStyle="1" w:styleId="ListLabel1">
    <w:name w:val="ListLabel 1"/>
    <w:uiPriority w:val="99"/>
    <w:rsid w:val="00232474"/>
    <w:rPr>
      <w:b/>
    </w:rPr>
  </w:style>
  <w:style w:type="character" w:customStyle="1" w:styleId="ListLabel2">
    <w:name w:val="ListLabel 2"/>
    <w:uiPriority w:val="99"/>
    <w:rsid w:val="00232474"/>
    <w:rPr>
      <w:rFonts w:ascii="Times New Roman" w:hAnsi="Times New Roman"/>
    </w:rPr>
  </w:style>
  <w:style w:type="character" w:customStyle="1" w:styleId="ListLabel3">
    <w:name w:val="ListLabel 3"/>
    <w:uiPriority w:val="99"/>
    <w:rsid w:val="00232474"/>
    <w:rPr>
      <w:rFonts w:ascii="Times New Roman" w:hAnsi="Times New Roman"/>
      <w:sz w:val="20"/>
    </w:rPr>
  </w:style>
  <w:style w:type="character" w:customStyle="1" w:styleId="ListLabel4">
    <w:name w:val="ListLabel 4"/>
    <w:uiPriority w:val="99"/>
    <w:rsid w:val="00232474"/>
    <w:rPr>
      <w:rFonts w:ascii="Times New Roman" w:hAnsi="Times New Roman"/>
      <w:sz w:val="20"/>
    </w:rPr>
  </w:style>
  <w:style w:type="character" w:customStyle="1" w:styleId="ListLabel5">
    <w:name w:val="ListLabel 5"/>
    <w:uiPriority w:val="99"/>
    <w:rsid w:val="00232474"/>
    <w:rPr>
      <w:rFonts w:ascii="MS Mincho" w:eastAsia="MS Mincho" w:hAnsi="MS Mincho"/>
    </w:rPr>
  </w:style>
  <w:style w:type="character" w:customStyle="1" w:styleId="-">
    <w:name w:val="Интернет-ссылка"/>
    <w:uiPriority w:val="99"/>
    <w:rsid w:val="00232474"/>
    <w:rPr>
      <w:color w:val="000080"/>
      <w:u w:val="single"/>
      <w:lang w:val="uz-Cyrl-UZ" w:eastAsia="uz-Cyrl-UZ"/>
    </w:rPr>
  </w:style>
  <w:style w:type="paragraph" w:styleId="Subtitle">
    <w:name w:val="Subtitle"/>
    <w:basedOn w:val="Normal"/>
    <w:next w:val="Normal"/>
    <w:link w:val="SubtitleChar"/>
    <w:uiPriority w:val="99"/>
    <w:qFormat/>
    <w:rsid w:val="00232474"/>
    <w:pPr>
      <w:widowControl/>
      <w:numPr>
        <w:ilvl w:val="1"/>
      </w:numPr>
      <w:suppressAutoHyphens/>
      <w:autoSpaceDE/>
      <w:autoSpaceDN/>
      <w:adjustRightInd/>
      <w:spacing w:after="0"/>
    </w:pPr>
    <w:rPr>
      <w:rFonts w:ascii="Cambria" w:hAnsi="Cambria"/>
      <w:i/>
      <w:iCs/>
      <w:color w:val="4F81BD"/>
      <w:spacing w:val="15"/>
      <w:sz w:val="24"/>
      <w:szCs w:val="24"/>
    </w:rPr>
  </w:style>
  <w:style w:type="character" w:customStyle="1" w:styleId="SubtitleChar">
    <w:name w:val="Subtitle Char"/>
    <w:basedOn w:val="DefaultParagraphFont"/>
    <w:link w:val="Subtitle"/>
    <w:uiPriority w:val="99"/>
    <w:rsid w:val="00232474"/>
    <w:rPr>
      <w:rFonts w:ascii="Cambria" w:hAnsi="Cambria"/>
      <w:i/>
      <w:iCs/>
      <w:color w:val="4F81BD"/>
      <w:spacing w:val="15"/>
      <w:sz w:val="24"/>
      <w:szCs w:val="24"/>
    </w:rPr>
  </w:style>
  <w:style w:type="table" w:customStyle="1" w:styleId="14">
    <w:name w:val="Сетка таблицы1"/>
    <w:basedOn w:val="TableNormal"/>
    <w:next w:val="TableGrid"/>
    <w:uiPriority w:val="99"/>
    <w:rsid w:val="00232474"/>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rsid w:val="00232474"/>
    <w:rPr>
      <w:rFonts w:cs="Times New Roman"/>
      <w:color w:val="800080"/>
      <w:u w:val="single"/>
    </w:rPr>
  </w:style>
  <w:style w:type="paragraph" w:styleId="HTMLPreformatted">
    <w:name w:val="HTML Preformatted"/>
    <w:basedOn w:val="Normal"/>
    <w:link w:val="HTMLPreformattedChar"/>
    <w:uiPriority w:val="99"/>
    <w:semiHidden/>
    <w:unhideWhenUsed/>
    <w:rsid w:val="00582E68"/>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582E68"/>
    <w:rPr>
      <w:rFonts w:ascii="Consolas" w:hAnsi="Consolas" w:cs="Consolas"/>
      <w:color w:val="000000"/>
      <w:sz w:val="20"/>
      <w:szCs w:val="20"/>
    </w:rPr>
  </w:style>
  <w:style w:type="character" w:customStyle="1" w:styleId="ListParagraphChar">
    <w:name w:val="List Paragraph Char"/>
    <w:link w:val="ListParagraph"/>
    <w:uiPriority w:val="34"/>
    <w:locked/>
    <w:rsid w:val="00BD5DB8"/>
    <w:rPr>
      <w:rFonts w:ascii="Calibri" w:eastAsia="MS Mincho" w:hAnsi="Calibri" w:cs="font535"/>
      <w:sz w:val="24"/>
      <w:szCs w:val="24"/>
    </w:rPr>
  </w:style>
  <w:style w:type="paragraph" w:styleId="NormalWeb">
    <w:name w:val="Normal (Web)"/>
    <w:aliases w:val="Обычный (веб) Знак,Обычный (Web)"/>
    <w:basedOn w:val="Normal"/>
    <w:link w:val="NormalWebChar"/>
    <w:uiPriority w:val="99"/>
    <w:rsid w:val="00BD5DB8"/>
    <w:pPr>
      <w:widowControl/>
      <w:pBdr>
        <w:top w:val="none" w:sz="96" w:space="31" w:color="FFFFFF" w:frame="1"/>
        <w:left w:val="none" w:sz="96" w:space="31" w:color="FFFFFF" w:frame="1"/>
        <w:bottom w:val="none" w:sz="96" w:space="31" w:color="FFFFFF" w:frame="1"/>
        <w:right w:val="none" w:sz="96" w:space="31" w:color="FFFFFF" w:frame="1"/>
        <w:bar w:val="none" w:sz="0" w:color="000000"/>
      </w:pBdr>
      <w:autoSpaceDE/>
      <w:autoSpaceDN/>
      <w:adjustRightInd/>
      <w:spacing w:before="100" w:after="100"/>
    </w:pPr>
    <w:rPr>
      <w:rFonts w:ascii="Cambria" w:eastAsia="Arial Unicode MS" w:hAnsi="Cambria"/>
      <w:color w:val="424242"/>
      <w:sz w:val="24"/>
      <w:szCs w:val="20"/>
      <w:u w:color="424242"/>
    </w:rPr>
  </w:style>
  <w:style w:type="character" w:customStyle="1" w:styleId="NormalWebChar">
    <w:name w:val="Normal (Web) Char"/>
    <w:aliases w:val="Обычный (веб) Знак Char,Обычный (Web) Char"/>
    <w:link w:val="NormalWeb"/>
    <w:uiPriority w:val="99"/>
    <w:locked/>
    <w:rsid w:val="00BD5DB8"/>
    <w:rPr>
      <w:rFonts w:ascii="Cambria" w:eastAsia="Arial Unicode MS" w:hAnsi="Cambria"/>
      <w:color w:val="424242"/>
      <w:sz w:val="24"/>
      <w:u w:color="424242"/>
    </w:rPr>
  </w:style>
  <w:style w:type="paragraph" w:styleId="NoSpacing">
    <w:name w:val="No Spacing"/>
    <w:uiPriority w:val="1"/>
    <w:qFormat/>
    <w:rsid w:val="00351BC9"/>
    <w:pPr>
      <w:widowControl w:val="0"/>
      <w:autoSpaceDE w:val="0"/>
      <w:autoSpaceDN w:val="0"/>
      <w:adjustRightInd w:val="0"/>
    </w:pPr>
    <w:rPr>
      <w:rFonts w:ascii="Calibri" w:hAnsi="Calibri"/>
      <w:color w:val="000000"/>
      <w:sz w:val="22"/>
      <w:szCs w:val="22"/>
    </w:rPr>
  </w:style>
  <w:style w:type="paragraph" w:customStyle="1" w:styleId="a2">
    <w:name w:val="Текст в заданном формате"/>
    <w:basedOn w:val="Normal"/>
    <w:rsid w:val="00F524B6"/>
    <w:pPr>
      <w:suppressAutoHyphens/>
      <w:autoSpaceDE/>
      <w:autoSpaceDN/>
      <w:adjustRightInd/>
      <w:spacing w:after="0"/>
    </w:pPr>
    <w:rPr>
      <w:rFonts w:ascii="Courier New" w:eastAsia="Courier New" w:hAnsi="Courier New" w:cs="Courier New"/>
      <w:color w:val="auto"/>
      <w:sz w:val="20"/>
      <w:szCs w:val="20"/>
    </w:rPr>
  </w:style>
  <w:style w:type="paragraph" w:styleId="BodyTextIndent2">
    <w:name w:val="Body Text Indent 2"/>
    <w:basedOn w:val="Normal"/>
    <w:link w:val="BodyTextIndent2Char"/>
    <w:uiPriority w:val="99"/>
    <w:semiHidden/>
    <w:unhideWhenUsed/>
    <w:rsid w:val="009F0884"/>
    <w:pPr>
      <w:spacing w:after="120" w:line="480" w:lineRule="auto"/>
      <w:ind w:left="283"/>
    </w:pPr>
  </w:style>
  <w:style w:type="character" w:customStyle="1" w:styleId="BodyTextIndent2Char">
    <w:name w:val="Body Text Indent 2 Char"/>
    <w:basedOn w:val="DefaultParagraphFont"/>
    <w:link w:val="BodyTextIndent2"/>
    <w:uiPriority w:val="99"/>
    <w:semiHidden/>
    <w:rsid w:val="009F0884"/>
    <w:rPr>
      <w:rFonts w:ascii="Calibri" w:hAnsi="Calibri"/>
      <w:color w:val="000000"/>
      <w:sz w:val="22"/>
      <w:szCs w:val="22"/>
    </w:rPr>
  </w:style>
  <w:style w:type="paragraph" w:styleId="BodyText3">
    <w:name w:val="Body Text 3"/>
    <w:basedOn w:val="Normal"/>
    <w:link w:val="BodyText3Char"/>
    <w:uiPriority w:val="99"/>
    <w:semiHidden/>
    <w:unhideWhenUsed/>
    <w:rsid w:val="009F0884"/>
    <w:pPr>
      <w:spacing w:after="120"/>
    </w:pPr>
    <w:rPr>
      <w:sz w:val="16"/>
      <w:szCs w:val="16"/>
    </w:rPr>
  </w:style>
  <w:style w:type="character" w:customStyle="1" w:styleId="BodyText3Char">
    <w:name w:val="Body Text 3 Char"/>
    <w:basedOn w:val="DefaultParagraphFont"/>
    <w:link w:val="BodyText3"/>
    <w:uiPriority w:val="99"/>
    <w:semiHidden/>
    <w:rsid w:val="009F0884"/>
    <w:rPr>
      <w:rFonts w:ascii="Calibri" w:hAnsi="Calibri"/>
      <w:color w:val="000000"/>
      <w:sz w:val="16"/>
      <w:szCs w:val="16"/>
    </w:rPr>
  </w:style>
  <w:style w:type="paragraph" w:styleId="BodyText2">
    <w:name w:val="Body Text 2"/>
    <w:basedOn w:val="Normal"/>
    <w:link w:val="BodyText2Char"/>
    <w:uiPriority w:val="99"/>
    <w:semiHidden/>
    <w:unhideWhenUsed/>
    <w:rsid w:val="009F0884"/>
    <w:pPr>
      <w:spacing w:after="120" w:line="480" w:lineRule="auto"/>
    </w:pPr>
  </w:style>
  <w:style w:type="character" w:customStyle="1" w:styleId="BodyText2Char">
    <w:name w:val="Body Text 2 Char"/>
    <w:basedOn w:val="DefaultParagraphFont"/>
    <w:link w:val="BodyText2"/>
    <w:uiPriority w:val="99"/>
    <w:semiHidden/>
    <w:rsid w:val="009F0884"/>
    <w:rPr>
      <w:rFonts w:ascii="Calibri" w:hAnsi="Calibri"/>
      <w:color w:val="000000"/>
      <w:sz w:val="22"/>
      <w:szCs w:val="22"/>
    </w:rPr>
  </w:style>
  <w:style w:type="paragraph" w:customStyle="1" w:styleId="15">
    <w:name w:val="заголовок 1"/>
    <w:basedOn w:val="Normal"/>
    <w:next w:val="Normal"/>
    <w:rsid w:val="009F0884"/>
    <w:pPr>
      <w:keepNext/>
      <w:widowControl/>
      <w:autoSpaceDE/>
      <w:autoSpaceDN/>
      <w:adjustRightInd/>
      <w:spacing w:after="0"/>
      <w:ind w:right="170"/>
      <w:jc w:val="center"/>
    </w:pPr>
    <w:rPr>
      <w:rFonts w:ascii="Times New Roman" w:hAnsi="Times New Roman"/>
      <w:b/>
      <w:color w:val="auto"/>
      <w:sz w:val="28"/>
      <w:szCs w:val="20"/>
    </w:rPr>
  </w:style>
  <w:style w:type="character" w:customStyle="1" w:styleId="labelnoticename">
    <w:name w:val="label_noticename"/>
    <w:rsid w:val="009F0884"/>
  </w:style>
  <w:style w:type="paragraph" w:customStyle="1" w:styleId="a3">
    <w:name w:val="Текст заявки"/>
    <w:basedOn w:val="Normal"/>
    <w:uiPriority w:val="99"/>
    <w:rsid w:val="00456039"/>
    <w:pPr>
      <w:widowControl/>
      <w:autoSpaceDE/>
      <w:autoSpaceDN/>
      <w:adjustRightInd/>
      <w:spacing w:after="0"/>
      <w:ind w:firstLine="567"/>
      <w:jc w:val="both"/>
    </w:pPr>
    <w:rPr>
      <w:rFonts w:ascii="Times New Roman" w:hAnsi="Times New Roman"/>
      <w:color w:val="auto"/>
      <w:sz w:val="28"/>
      <w:szCs w:val="20"/>
      <w:lang w:val="en-US"/>
    </w:rPr>
  </w:style>
  <w:style w:type="character" w:customStyle="1" w:styleId="WW8Num6z0">
    <w:name w:val="WW8Num6z0"/>
    <w:rsid w:val="00300F5F"/>
    <w:rPr>
      <w:rFonts w:ascii="Symbol" w:hAnsi="Symbol" w:cs="StarSymbo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512624">
      <w:bodyDiv w:val="1"/>
      <w:marLeft w:val="0"/>
      <w:marRight w:val="0"/>
      <w:marTop w:val="0"/>
      <w:marBottom w:val="0"/>
      <w:divBdr>
        <w:top w:val="none" w:sz="0" w:space="0" w:color="auto"/>
        <w:left w:val="none" w:sz="0" w:space="0" w:color="auto"/>
        <w:bottom w:val="none" w:sz="0" w:space="0" w:color="auto"/>
        <w:right w:val="none" w:sz="0" w:space="0" w:color="auto"/>
      </w:divBdr>
    </w:div>
    <w:div w:id="340083303">
      <w:bodyDiv w:val="1"/>
      <w:marLeft w:val="0"/>
      <w:marRight w:val="0"/>
      <w:marTop w:val="0"/>
      <w:marBottom w:val="0"/>
      <w:divBdr>
        <w:top w:val="none" w:sz="0" w:space="0" w:color="auto"/>
        <w:left w:val="none" w:sz="0" w:space="0" w:color="auto"/>
        <w:bottom w:val="none" w:sz="0" w:space="0" w:color="auto"/>
        <w:right w:val="none" w:sz="0" w:space="0" w:color="auto"/>
      </w:divBdr>
    </w:div>
    <w:div w:id="503017412">
      <w:bodyDiv w:val="1"/>
      <w:marLeft w:val="0"/>
      <w:marRight w:val="0"/>
      <w:marTop w:val="0"/>
      <w:marBottom w:val="0"/>
      <w:divBdr>
        <w:top w:val="none" w:sz="0" w:space="0" w:color="auto"/>
        <w:left w:val="none" w:sz="0" w:space="0" w:color="auto"/>
        <w:bottom w:val="none" w:sz="0" w:space="0" w:color="auto"/>
        <w:right w:val="none" w:sz="0" w:space="0" w:color="auto"/>
      </w:divBdr>
    </w:div>
    <w:div w:id="513300511">
      <w:bodyDiv w:val="1"/>
      <w:marLeft w:val="0"/>
      <w:marRight w:val="0"/>
      <w:marTop w:val="0"/>
      <w:marBottom w:val="0"/>
      <w:divBdr>
        <w:top w:val="none" w:sz="0" w:space="0" w:color="auto"/>
        <w:left w:val="none" w:sz="0" w:space="0" w:color="auto"/>
        <w:bottom w:val="none" w:sz="0" w:space="0" w:color="auto"/>
        <w:right w:val="none" w:sz="0" w:space="0" w:color="auto"/>
      </w:divBdr>
    </w:div>
    <w:div w:id="692338606">
      <w:bodyDiv w:val="1"/>
      <w:marLeft w:val="0"/>
      <w:marRight w:val="0"/>
      <w:marTop w:val="0"/>
      <w:marBottom w:val="0"/>
      <w:divBdr>
        <w:top w:val="none" w:sz="0" w:space="0" w:color="auto"/>
        <w:left w:val="none" w:sz="0" w:space="0" w:color="auto"/>
        <w:bottom w:val="none" w:sz="0" w:space="0" w:color="auto"/>
        <w:right w:val="none" w:sz="0" w:space="0" w:color="auto"/>
      </w:divBdr>
    </w:div>
    <w:div w:id="743916710">
      <w:bodyDiv w:val="1"/>
      <w:marLeft w:val="0"/>
      <w:marRight w:val="0"/>
      <w:marTop w:val="0"/>
      <w:marBottom w:val="0"/>
      <w:divBdr>
        <w:top w:val="none" w:sz="0" w:space="0" w:color="auto"/>
        <w:left w:val="none" w:sz="0" w:space="0" w:color="auto"/>
        <w:bottom w:val="none" w:sz="0" w:space="0" w:color="auto"/>
        <w:right w:val="none" w:sz="0" w:space="0" w:color="auto"/>
      </w:divBdr>
    </w:div>
    <w:div w:id="769132173">
      <w:bodyDiv w:val="1"/>
      <w:marLeft w:val="0"/>
      <w:marRight w:val="0"/>
      <w:marTop w:val="0"/>
      <w:marBottom w:val="0"/>
      <w:divBdr>
        <w:top w:val="none" w:sz="0" w:space="0" w:color="auto"/>
        <w:left w:val="none" w:sz="0" w:space="0" w:color="auto"/>
        <w:bottom w:val="none" w:sz="0" w:space="0" w:color="auto"/>
        <w:right w:val="none" w:sz="0" w:space="0" w:color="auto"/>
      </w:divBdr>
    </w:div>
    <w:div w:id="778450963">
      <w:bodyDiv w:val="1"/>
      <w:marLeft w:val="0"/>
      <w:marRight w:val="0"/>
      <w:marTop w:val="0"/>
      <w:marBottom w:val="0"/>
      <w:divBdr>
        <w:top w:val="none" w:sz="0" w:space="0" w:color="auto"/>
        <w:left w:val="none" w:sz="0" w:space="0" w:color="auto"/>
        <w:bottom w:val="none" w:sz="0" w:space="0" w:color="auto"/>
        <w:right w:val="none" w:sz="0" w:space="0" w:color="auto"/>
      </w:divBdr>
    </w:div>
    <w:div w:id="965040855">
      <w:bodyDiv w:val="1"/>
      <w:marLeft w:val="0"/>
      <w:marRight w:val="0"/>
      <w:marTop w:val="0"/>
      <w:marBottom w:val="0"/>
      <w:divBdr>
        <w:top w:val="none" w:sz="0" w:space="0" w:color="auto"/>
        <w:left w:val="none" w:sz="0" w:space="0" w:color="auto"/>
        <w:bottom w:val="none" w:sz="0" w:space="0" w:color="auto"/>
        <w:right w:val="none" w:sz="0" w:space="0" w:color="auto"/>
      </w:divBdr>
    </w:div>
    <w:div w:id="1075056674">
      <w:bodyDiv w:val="1"/>
      <w:marLeft w:val="0"/>
      <w:marRight w:val="0"/>
      <w:marTop w:val="0"/>
      <w:marBottom w:val="0"/>
      <w:divBdr>
        <w:top w:val="none" w:sz="0" w:space="0" w:color="auto"/>
        <w:left w:val="none" w:sz="0" w:space="0" w:color="auto"/>
        <w:bottom w:val="none" w:sz="0" w:space="0" w:color="auto"/>
        <w:right w:val="none" w:sz="0" w:space="0" w:color="auto"/>
      </w:divBdr>
    </w:div>
    <w:div w:id="1096092274">
      <w:bodyDiv w:val="1"/>
      <w:marLeft w:val="0"/>
      <w:marRight w:val="0"/>
      <w:marTop w:val="0"/>
      <w:marBottom w:val="0"/>
      <w:divBdr>
        <w:top w:val="none" w:sz="0" w:space="0" w:color="auto"/>
        <w:left w:val="none" w:sz="0" w:space="0" w:color="auto"/>
        <w:bottom w:val="none" w:sz="0" w:space="0" w:color="auto"/>
        <w:right w:val="none" w:sz="0" w:space="0" w:color="auto"/>
      </w:divBdr>
    </w:div>
    <w:div w:id="1144472112">
      <w:bodyDiv w:val="1"/>
      <w:marLeft w:val="0"/>
      <w:marRight w:val="0"/>
      <w:marTop w:val="0"/>
      <w:marBottom w:val="0"/>
      <w:divBdr>
        <w:top w:val="none" w:sz="0" w:space="0" w:color="auto"/>
        <w:left w:val="none" w:sz="0" w:space="0" w:color="auto"/>
        <w:bottom w:val="none" w:sz="0" w:space="0" w:color="auto"/>
        <w:right w:val="none" w:sz="0" w:space="0" w:color="auto"/>
      </w:divBdr>
    </w:div>
    <w:div w:id="1172332277">
      <w:bodyDiv w:val="1"/>
      <w:marLeft w:val="0"/>
      <w:marRight w:val="0"/>
      <w:marTop w:val="0"/>
      <w:marBottom w:val="0"/>
      <w:divBdr>
        <w:top w:val="none" w:sz="0" w:space="0" w:color="auto"/>
        <w:left w:val="none" w:sz="0" w:space="0" w:color="auto"/>
        <w:bottom w:val="none" w:sz="0" w:space="0" w:color="auto"/>
        <w:right w:val="none" w:sz="0" w:space="0" w:color="auto"/>
      </w:divBdr>
    </w:div>
    <w:div w:id="1262027788">
      <w:bodyDiv w:val="1"/>
      <w:marLeft w:val="0"/>
      <w:marRight w:val="0"/>
      <w:marTop w:val="0"/>
      <w:marBottom w:val="0"/>
      <w:divBdr>
        <w:top w:val="none" w:sz="0" w:space="0" w:color="auto"/>
        <w:left w:val="none" w:sz="0" w:space="0" w:color="auto"/>
        <w:bottom w:val="none" w:sz="0" w:space="0" w:color="auto"/>
        <w:right w:val="none" w:sz="0" w:space="0" w:color="auto"/>
      </w:divBdr>
      <w:divsChild>
        <w:div w:id="1413939749">
          <w:marLeft w:val="0"/>
          <w:marRight w:val="0"/>
          <w:marTop w:val="0"/>
          <w:marBottom w:val="300"/>
          <w:divBdr>
            <w:top w:val="single" w:sz="12" w:space="0" w:color="D3D7DB"/>
            <w:left w:val="single" w:sz="12" w:space="0" w:color="D3D7DB"/>
            <w:bottom w:val="single" w:sz="12" w:space="0" w:color="D3D7DB"/>
            <w:right w:val="single" w:sz="12" w:space="0" w:color="D3D7DB"/>
          </w:divBdr>
          <w:divsChild>
            <w:div w:id="746733895">
              <w:marLeft w:val="0"/>
              <w:marRight w:val="0"/>
              <w:marTop w:val="0"/>
              <w:marBottom w:val="0"/>
              <w:divBdr>
                <w:top w:val="none" w:sz="0" w:space="0" w:color="auto"/>
                <w:left w:val="none" w:sz="0" w:space="0" w:color="auto"/>
                <w:bottom w:val="none" w:sz="0" w:space="0" w:color="auto"/>
                <w:right w:val="none" w:sz="0" w:space="0" w:color="auto"/>
              </w:divBdr>
              <w:divsChild>
                <w:div w:id="637809195">
                  <w:marLeft w:val="0"/>
                  <w:marRight w:val="0"/>
                  <w:marTop w:val="0"/>
                  <w:marBottom w:val="0"/>
                  <w:divBdr>
                    <w:top w:val="none" w:sz="0" w:space="0" w:color="auto"/>
                    <w:left w:val="none" w:sz="0" w:space="0" w:color="auto"/>
                    <w:bottom w:val="none" w:sz="0" w:space="0" w:color="auto"/>
                    <w:right w:val="none" w:sz="0" w:space="0" w:color="auto"/>
                  </w:divBdr>
                  <w:divsChild>
                    <w:div w:id="1552034189">
                      <w:marLeft w:val="0"/>
                      <w:marRight w:val="0"/>
                      <w:marTop w:val="0"/>
                      <w:marBottom w:val="0"/>
                      <w:divBdr>
                        <w:top w:val="none" w:sz="0" w:space="0" w:color="auto"/>
                        <w:left w:val="none" w:sz="0" w:space="0" w:color="auto"/>
                        <w:bottom w:val="none" w:sz="0" w:space="0" w:color="auto"/>
                        <w:right w:val="none" w:sz="0" w:space="0" w:color="auto"/>
                      </w:divBdr>
                      <w:divsChild>
                        <w:div w:id="1062099326">
                          <w:marLeft w:val="0"/>
                          <w:marRight w:val="0"/>
                          <w:marTop w:val="0"/>
                          <w:marBottom w:val="0"/>
                          <w:divBdr>
                            <w:top w:val="none" w:sz="0" w:space="0" w:color="auto"/>
                            <w:left w:val="none" w:sz="0" w:space="0" w:color="auto"/>
                            <w:bottom w:val="none" w:sz="0" w:space="0" w:color="auto"/>
                            <w:right w:val="none" w:sz="0" w:space="0" w:color="auto"/>
                          </w:divBdr>
                        </w:div>
                      </w:divsChild>
                    </w:div>
                    <w:div w:id="1595750281">
                      <w:marLeft w:val="0"/>
                      <w:marRight w:val="0"/>
                      <w:marTop w:val="0"/>
                      <w:marBottom w:val="0"/>
                      <w:divBdr>
                        <w:top w:val="none" w:sz="0" w:space="0" w:color="auto"/>
                        <w:left w:val="none" w:sz="0" w:space="0" w:color="auto"/>
                        <w:bottom w:val="none" w:sz="0" w:space="0" w:color="auto"/>
                        <w:right w:val="none" w:sz="0" w:space="0" w:color="auto"/>
                      </w:divBdr>
                      <w:divsChild>
                        <w:div w:id="49815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927016">
                  <w:marLeft w:val="0"/>
                  <w:marRight w:val="0"/>
                  <w:marTop w:val="0"/>
                  <w:marBottom w:val="0"/>
                  <w:divBdr>
                    <w:top w:val="none" w:sz="0" w:space="0" w:color="auto"/>
                    <w:left w:val="none" w:sz="0" w:space="0" w:color="auto"/>
                    <w:bottom w:val="none" w:sz="0" w:space="0" w:color="auto"/>
                    <w:right w:val="none" w:sz="0" w:space="0" w:color="auto"/>
                  </w:divBdr>
                  <w:divsChild>
                    <w:div w:id="30030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366388">
      <w:marLeft w:val="0"/>
      <w:marRight w:val="0"/>
      <w:marTop w:val="0"/>
      <w:marBottom w:val="0"/>
      <w:divBdr>
        <w:top w:val="none" w:sz="0" w:space="0" w:color="auto"/>
        <w:left w:val="none" w:sz="0" w:space="0" w:color="auto"/>
        <w:bottom w:val="none" w:sz="0" w:space="0" w:color="auto"/>
        <w:right w:val="none" w:sz="0" w:space="0" w:color="auto"/>
      </w:divBdr>
    </w:div>
    <w:div w:id="1274366389">
      <w:marLeft w:val="0"/>
      <w:marRight w:val="0"/>
      <w:marTop w:val="0"/>
      <w:marBottom w:val="0"/>
      <w:divBdr>
        <w:top w:val="none" w:sz="0" w:space="0" w:color="auto"/>
        <w:left w:val="none" w:sz="0" w:space="0" w:color="auto"/>
        <w:bottom w:val="none" w:sz="0" w:space="0" w:color="auto"/>
        <w:right w:val="none" w:sz="0" w:space="0" w:color="auto"/>
      </w:divBdr>
    </w:div>
    <w:div w:id="1274366390">
      <w:marLeft w:val="0"/>
      <w:marRight w:val="0"/>
      <w:marTop w:val="0"/>
      <w:marBottom w:val="0"/>
      <w:divBdr>
        <w:top w:val="none" w:sz="0" w:space="0" w:color="auto"/>
        <w:left w:val="none" w:sz="0" w:space="0" w:color="auto"/>
        <w:bottom w:val="none" w:sz="0" w:space="0" w:color="auto"/>
        <w:right w:val="none" w:sz="0" w:space="0" w:color="auto"/>
      </w:divBdr>
    </w:div>
    <w:div w:id="1274366391">
      <w:marLeft w:val="0"/>
      <w:marRight w:val="0"/>
      <w:marTop w:val="0"/>
      <w:marBottom w:val="0"/>
      <w:divBdr>
        <w:top w:val="none" w:sz="0" w:space="0" w:color="auto"/>
        <w:left w:val="none" w:sz="0" w:space="0" w:color="auto"/>
        <w:bottom w:val="none" w:sz="0" w:space="0" w:color="auto"/>
        <w:right w:val="none" w:sz="0" w:space="0" w:color="auto"/>
      </w:divBdr>
    </w:div>
    <w:div w:id="1274366392">
      <w:marLeft w:val="0"/>
      <w:marRight w:val="0"/>
      <w:marTop w:val="0"/>
      <w:marBottom w:val="0"/>
      <w:divBdr>
        <w:top w:val="none" w:sz="0" w:space="0" w:color="auto"/>
        <w:left w:val="none" w:sz="0" w:space="0" w:color="auto"/>
        <w:bottom w:val="none" w:sz="0" w:space="0" w:color="auto"/>
        <w:right w:val="none" w:sz="0" w:space="0" w:color="auto"/>
      </w:divBdr>
    </w:div>
    <w:div w:id="1274366393">
      <w:marLeft w:val="0"/>
      <w:marRight w:val="0"/>
      <w:marTop w:val="0"/>
      <w:marBottom w:val="0"/>
      <w:divBdr>
        <w:top w:val="none" w:sz="0" w:space="0" w:color="auto"/>
        <w:left w:val="none" w:sz="0" w:space="0" w:color="auto"/>
        <w:bottom w:val="none" w:sz="0" w:space="0" w:color="auto"/>
        <w:right w:val="none" w:sz="0" w:space="0" w:color="auto"/>
      </w:divBdr>
    </w:div>
    <w:div w:id="1280260421">
      <w:bodyDiv w:val="1"/>
      <w:marLeft w:val="0"/>
      <w:marRight w:val="0"/>
      <w:marTop w:val="0"/>
      <w:marBottom w:val="0"/>
      <w:divBdr>
        <w:top w:val="none" w:sz="0" w:space="0" w:color="auto"/>
        <w:left w:val="none" w:sz="0" w:space="0" w:color="auto"/>
        <w:bottom w:val="none" w:sz="0" w:space="0" w:color="auto"/>
        <w:right w:val="none" w:sz="0" w:space="0" w:color="auto"/>
      </w:divBdr>
    </w:div>
    <w:div w:id="1329796462">
      <w:bodyDiv w:val="1"/>
      <w:marLeft w:val="0"/>
      <w:marRight w:val="0"/>
      <w:marTop w:val="0"/>
      <w:marBottom w:val="0"/>
      <w:divBdr>
        <w:top w:val="none" w:sz="0" w:space="0" w:color="auto"/>
        <w:left w:val="none" w:sz="0" w:space="0" w:color="auto"/>
        <w:bottom w:val="none" w:sz="0" w:space="0" w:color="auto"/>
        <w:right w:val="none" w:sz="0" w:space="0" w:color="auto"/>
      </w:divBdr>
    </w:div>
    <w:div w:id="1361274139">
      <w:bodyDiv w:val="1"/>
      <w:marLeft w:val="0"/>
      <w:marRight w:val="0"/>
      <w:marTop w:val="0"/>
      <w:marBottom w:val="0"/>
      <w:divBdr>
        <w:top w:val="none" w:sz="0" w:space="0" w:color="auto"/>
        <w:left w:val="none" w:sz="0" w:space="0" w:color="auto"/>
        <w:bottom w:val="none" w:sz="0" w:space="0" w:color="auto"/>
        <w:right w:val="none" w:sz="0" w:space="0" w:color="auto"/>
      </w:divBdr>
    </w:div>
    <w:div w:id="1373071731">
      <w:bodyDiv w:val="1"/>
      <w:marLeft w:val="0"/>
      <w:marRight w:val="0"/>
      <w:marTop w:val="0"/>
      <w:marBottom w:val="0"/>
      <w:divBdr>
        <w:top w:val="none" w:sz="0" w:space="0" w:color="auto"/>
        <w:left w:val="none" w:sz="0" w:space="0" w:color="auto"/>
        <w:bottom w:val="none" w:sz="0" w:space="0" w:color="auto"/>
        <w:right w:val="none" w:sz="0" w:space="0" w:color="auto"/>
      </w:divBdr>
    </w:div>
    <w:div w:id="1427464049">
      <w:bodyDiv w:val="1"/>
      <w:marLeft w:val="0"/>
      <w:marRight w:val="0"/>
      <w:marTop w:val="0"/>
      <w:marBottom w:val="0"/>
      <w:divBdr>
        <w:top w:val="none" w:sz="0" w:space="0" w:color="auto"/>
        <w:left w:val="none" w:sz="0" w:space="0" w:color="auto"/>
        <w:bottom w:val="none" w:sz="0" w:space="0" w:color="auto"/>
        <w:right w:val="none" w:sz="0" w:space="0" w:color="auto"/>
      </w:divBdr>
    </w:div>
    <w:div w:id="1442069653">
      <w:bodyDiv w:val="1"/>
      <w:marLeft w:val="0"/>
      <w:marRight w:val="0"/>
      <w:marTop w:val="0"/>
      <w:marBottom w:val="0"/>
      <w:divBdr>
        <w:top w:val="none" w:sz="0" w:space="0" w:color="auto"/>
        <w:left w:val="none" w:sz="0" w:space="0" w:color="auto"/>
        <w:bottom w:val="none" w:sz="0" w:space="0" w:color="auto"/>
        <w:right w:val="none" w:sz="0" w:space="0" w:color="auto"/>
      </w:divBdr>
    </w:div>
    <w:div w:id="1507479205">
      <w:bodyDiv w:val="1"/>
      <w:marLeft w:val="0"/>
      <w:marRight w:val="0"/>
      <w:marTop w:val="0"/>
      <w:marBottom w:val="0"/>
      <w:divBdr>
        <w:top w:val="none" w:sz="0" w:space="0" w:color="auto"/>
        <w:left w:val="none" w:sz="0" w:space="0" w:color="auto"/>
        <w:bottom w:val="none" w:sz="0" w:space="0" w:color="auto"/>
        <w:right w:val="none" w:sz="0" w:space="0" w:color="auto"/>
      </w:divBdr>
    </w:div>
    <w:div w:id="1509369736">
      <w:bodyDiv w:val="1"/>
      <w:marLeft w:val="0"/>
      <w:marRight w:val="0"/>
      <w:marTop w:val="0"/>
      <w:marBottom w:val="0"/>
      <w:divBdr>
        <w:top w:val="none" w:sz="0" w:space="0" w:color="auto"/>
        <w:left w:val="none" w:sz="0" w:space="0" w:color="auto"/>
        <w:bottom w:val="none" w:sz="0" w:space="0" w:color="auto"/>
        <w:right w:val="none" w:sz="0" w:space="0" w:color="auto"/>
      </w:divBdr>
    </w:div>
    <w:div w:id="1524053730">
      <w:bodyDiv w:val="1"/>
      <w:marLeft w:val="0"/>
      <w:marRight w:val="0"/>
      <w:marTop w:val="0"/>
      <w:marBottom w:val="0"/>
      <w:divBdr>
        <w:top w:val="none" w:sz="0" w:space="0" w:color="auto"/>
        <w:left w:val="none" w:sz="0" w:space="0" w:color="auto"/>
        <w:bottom w:val="none" w:sz="0" w:space="0" w:color="auto"/>
        <w:right w:val="none" w:sz="0" w:space="0" w:color="auto"/>
      </w:divBdr>
      <w:divsChild>
        <w:div w:id="286399295">
          <w:marLeft w:val="0"/>
          <w:marRight w:val="0"/>
          <w:marTop w:val="0"/>
          <w:marBottom w:val="0"/>
          <w:divBdr>
            <w:top w:val="none" w:sz="0" w:space="0" w:color="auto"/>
            <w:left w:val="none" w:sz="0" w:space="0" w:color="auto"/>
            <w:bottom w:val="none" w:sz="0" w:space="0" w:color="auto"/>
            <w:right w:val="none" w:sz="0" w:space="0" w:color="auto"/>
          </w:divBdr>
        </w:div>
        <w:div w:id="377900875">
          <w:marLeft w:val="0"/>
          <w:marRight w:val="0"/>
          <w:marTop w:val="0"/>
          <w:marBottom w:val="0"/>
          <w:divBdr>
            <w:top w:val="none" w:sz="0" w:space="0" w:color="auto"/>
            <w:left w:val="none" w:sz="0" w:space="0" w:color="auto"/>
            <w:bottom w:val="none" w:sz="0" w:space="0" w:color="auto"/>
            <w:right w:val="none" w:sz="0" w:space="0" w:color="auto"/>
          </w:divBdr>
        </w:div>
      </w:divsChild>
    </w:div>
    <w:div w:id="1526674832">
      <w:bodyDiv w:val="1"/>
      <w:marLeft w:val="0"/>
      <w:marRight w:val="0"/>
      <w:marTop w:val="0"/>
      <w:marBottom w:val="0"/>
      <w:divBdr>
        <w:top w:val="none" w:sz="0" w:space="0" w:color="auto"/>
        <w:left w:val="none" w:sz="0" w:space="0" w:color="auto"/>
        <w:bottom w:val="none" w:sz="0" w:space="0" w:color="auto"/>
        <w:right w:val="none" w:sz="0" w:space="0" w:color="auto"/>
      </w:divBdr>
    </w:div>
    <w:div w:id="1653483864">
      <w:bodyDiv w:val="1"/>
      <w:marLeft w:val="0"/>
      <w:marRight w:val="0"/>
      <w:marTop w:val="0"/>
      <w:marBottom w:val="0"/>
      <w:divBdr>
        <w:top w:val="none" w:sz="0" w:space="0" w:color="auto"/>
        <w:left w:val="none" w:sz="0" w:space="0" w:color="auto"/>
        <w:bottom w:val="none" w:sz="0" w:space="0" w:color="auto"/>
        <w:right w:val="none" w:sz="0" w:space="0" w:color="auto"/>
      </w:divBdr>
    </w:div>
    <w:div w:id="1689091846">
      <w:bodyDiv w:val="1"/>
      <w:marLeft w:val="0"/>
      <w:marRight w:val="0"/>
      <w:marTop w:val="0"/>
      <w:marBottom w:val="0"/>
      <w:divBdr>
        <w:top w:val="none" w:sz="0" w:space="0" w:color="auto"/>
        <w:left w:val="none" w:sz="0" w:space="0" w:color="auto"/>
        <w:bottom w:val="none" w:sz="0" w:space="0" w:color="auto"/>
        <w:right w:val="none" w:sz="0" w:space="0" w:color="auto"/>
      </w:divBdr>
    </w:div>
    <w:div w:id="1773623238">
      <w:bodyDiv w:val="1"/>
      <w:marLeft w:val="0"/>
      <w:marRight w:val="0"/>
      <w:marTop w:val="0"/>
      <w:marBottom w:val="0"/>
      <w:divBdr>
        <w:top w:val="none" w:sz="0" w:space="0" w:color="auto"/>
        <w:left w:val="none" w:sz="0" w:space="0" w:color="auto"/>
        <w:bottom w:val="none" w:sz="0" w:space="0" w:color="auto"/>
        <w:right w:val="none" w:sz="0" w:space="0" w:color="auto"/>
      </w:divBdr>
    </w:div>
    <w:div w:id="1799913033">
      <w:bodyDiv w:val="1"/>
      <w:marLeft w:val="0"/>
      <w:marRight w:val="0"/>
      <w:marTop w:val="0"/>
      <w:marBottom w:val="0"/>
      <w:divBdr>
        <w:top w:val="none" w:sz="0" w:space="0" w:color="auto"/>
        <w:left w:val="none" w:sz="0" w:space="0" w:color="auto"/>
        <w:bottom w:val="none" w:sz="0" w:space="0" w:color="auto"/>
        <w:right w:val="none" w:sz="0" w:space="0" w:color="auto"/>
      </w:divBdr>
    </w:div>
    <w:div w:id="1928923144">
      <w:bodyDiv w:val="1"/>
      <w:marLeft w:val="0"/>
      <w:marRight w:val="0"/>
      <w:marTop w:val="0"/>
      <w:marBottom w:val="0"/>
      <w:divBdr>
        <w:top w:val="none" w:sz="0" w:space="0" w:color="auto"/>
        <w:left w:val="none" w:sz="0" w:space="0" w:color="auto"/>
        <w:bottom w:val="none" w:sz="0" w:space="0" w:color="auto"/>
        <w:right w:val="none" w:sz="0" w:space="0" w:color="auto"/>
      </w:divBdr>
    </w:div>
    <w:div w:id="2040815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455AC2C6253854AA030381A6552B12425B789B7C484EC77A41F389508BE71C99173A28F5A9BD8DE351kCH" TargetMode="External"/><Relationship Id="rId18" Type="http://schemas.openxmlformats.org/officeDocument/2006/relationships/hyperlink" Target="consultantplus://offline/ref=DF09B691EF96F4C66AAF9B50E68EAAAC387B351613D8F91B66E9BD630EDD1DEA8CAADBBBE13396E6h2P6K" TargetMode="External"/><Relationship Id="rId26" Type="http://schemas.openxmlformats.org/officeDocument/2006/relationships/oleObject" Target="embeddings/oleObject4.bin"/><Relationship Id="rId39" Type="http://schemas.openxmlformats.org/officeDocument/2006/relationships/hyperlink" Target="https://zakupki.gov.ru/epz/complaint/card/complaint-information.html?id=2049511&amp;backUrl=0b2a5074-be31-4c55-bf27-b2a491123a6b" TargetMode="External"/><Relationship Id="rId21" Type="http://schemas.openxmlformats.org/officeDocument/2006/relationships/oleObject" Target="embeddings/oleObject1.bin"/><Relationship Id="rId34" Type="http://schemas.openxmlformats.org/officeDocument/2006/relationships/oleObject" Target="embeddings/oleObject9.bin"/><Relationship Id="rId42" Type="http://schemas.openxmlformats.org/officeDocument/2006/relationships/hyperlink" Target="https://zakupki.gov.ru/epz/complaint/card/complaint-information.html?id=2049172&amp;backUrl=cb740e4d-5983-42ad-bbfb-85425bee5a0f" TargetMode="External"/><Relationship Id="rId47" Type="http://schemas.openxmlformats.org/officeDocument/2006/relationships/hyperlink" Target="http://www.zakupki.gov.ru" TargetMode="External"/><Relationship Id="rId50" Type="http://schemas.openxmlformats.org/officeDocument/2006/relationships/hyperlink" Target="consultantplus://offline/ref=455AC2C6253854AA030381A6552B12425B789B7C484EC77A41F389508BE71C99173A28F5A9BD8CE051kAH" TargetMode="External"/><Relationship Id="rId55" Type="http://schemas.openxmlformats.org/officeDocument/2006/relationships/hyperlink" Target="consultantplus://offline/ref=DD1039940BE0A40ABFAB431CB838860695C685F11AA426A4C11EAED8A482AC54A4FFE4DAD2CF4CD624A78B827613841385DD7BBAF2O1qAM" TargetMode="External"/><Relationship Id="rId63" Type="http://schemas.openxmlformats.org/officeDocument/2006/relationships/theme" Target="theme/theme1.xml"/><Relationship Id="rId7" Type="http://schemas.openxmlformats.org/officeDocument/2006/relationships/hyperlink" Target="mailto:delo@fas.gov.ru" TargetMode="External"/><Relationship Id="rId2" Type="http://schemas.openxmlformats.org/officeDocument/2006/relationships/styles" Target="styles.xml"/><Relationship Id="rId16" Type="http://schemas.openxmlformats.org/officeDocument/2006/relationships/hyperlink" Target="consultantplus://offline/ref=4461179F46314E924976B81F9009020B6A42D5508E0A286A902F0C5E0FD8D9E6EA2953AEA7B6C07CeDt5H" TargetMode="External"/><Relationship Id="rId29" Type="http://schemas.openxmlformats.org/officeDocument/2006/relationships/image" Target="media/image5.wmf"/><Relationship Id="rId11" Type="http://schemas.openxmlformats.org/officeDocument/2006/relationships/hyperlink" Target="https://zakupki.gov.ru/epz/order/notice/ok504/view/documents.html?regNumber=0252100000120000088&amp;backUrl=75f8a885-8499-4f68-a993-0363643ab5c4" TargetMode="External"/><Relationship Id="rId24" Type="http://schemas.openxmlformats.org/officeDocument/2006/relationships/image" Target="media/image4.wmf"/><Relationship Id="rId32" Type="http://schemas.openxmlformats.org/officeDocument/2006/relationships/oleObject" Target="embeddings/oleObject8.bin"/><Relationship Id="rId37" Type="http://schemas.openxmlformats.org/officeDocument/2006/relationships/hyperlink" Target="https://zakupki.gov.ru/epz/complaint/card/complaint-information.html?id=2050887&amp;backUrl=722a1e69-6cee-46c7-8ed6-be3002c85e40" TargetMode="External"/><Relationship Id="rId40" Type="http://schemas.openxmlformats.org/officeDocument/2006/relationships/hyperlink" Target="https://zakupki.gov.ru/epz/complaint/card/complaint-information.html?id=2049284&amp;backUrl=cb740e4d-5983-42ad-bbfb-85425bee5a0f" TargetMode="External"/><Relationship Id="rId45" Type="http://schemas.openxmlformats.org/officeDocument/2006/relationships/image" Target="media/image9.png"/><Relationship Id="rId53" Type="http://schemas.openxmlformats.org/officeDocument/2006/relationships/hyperlink" Target="consultantplus://offline/ref=DF09B691EF96F4C66AAF9B50E68EAAAC387B351613D8F91B66E9BD630EDD1DEA8CAADBBBE13396E6h2P6K" TargetMode="External"/><Relationship Id="rId58" Type="http://schemas.openxmlformats.org/officeDocument/2006/relationships/image" Target="media/image11.emf"/><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hyperlink" Target="consultantplus://offline/ref=DD1039940BE0A40ABFAB431CB838860695C685F11AA426A4C11EAED8A482AC54A4FFE4DAD2CF4CD624A78B827613841385DD7BBAF2O1qAM" TargetMode="External"/><Relationship Id="rId14" Type="http://schemas.openxmlformats.org/officeDocument/2006/relationships/hyperlink" Target="consultantplus://offline/ref=455AC2C6253854AA030381A6552B12425B789B7C484EC77A41F389508BE71C99173A28F5A9BD8CE051kAH" TargetMode="External"/><Relationship Id="rId22" Type="http://schemas.openxmlformats.org/officeDocument/2006/relationships/image" Target="media/image3.wmf"/><Relationship Id="rId27" Type="http://schemas.openxmlformats.org/officeDocument/2006/relationships/oleObject" Target="embeddings/oleObject5.bin"/><Relationship Id="rId30" Type="http://schemas.openxmlformats.org/officeDocument/2006/relationships/oleObject" Target="embeddings/oleObject7.bin"/><Relationship Id="rId35" Type="http://schemas.openxmlformats.org/officeDocument/2006/relationships/image" Target="media/image8.wmf"/><Relationship Id="rId43" Type="http://schemas.openxmlformats.org/officeDocument/2006/relationships/hyperlink" Target="https://zakupki.gov.ru/epz/complaint/card/complaint-information.html?id=2048619&amp;backUrl=e1fb1135-f19b-4a59-a182-eb826d359240" TargetMode="External"/><Relationship Id="rId48" Type="http://schemas.openxmlformats.org/officeDocument/2006/relationships/hyperlink" Target="http://www.zakupki.gov.ru" TargetMode="External"/><Relationship Id="rId56" Type="http://schemas.openxmlformats.org/officeDocument/2006/relationships/hyperlink" Target="http://www.zakupki.gov.ru" TargetMode="External"/><Relationship Id="rId8" Type="http://schemas.openxmlformats.org/officeDocument/2006/relationships/image" Target="media/image1.png"/><Relationship Id="rId51" Type="http://schemas.openxmlformats.org/officeDocument/2006/relationships/hyperlink" Target="consultantplus://offline/ref=7F94E49E20F978747B383F0B8ED9D0181A2257DD38EA895B38219213AEF7D605ED31C08B992B2E21l5o4H" TargetMode="External"/><Relationship Id="rId3" Type="http://schemas.openxmlformats.org/officeDocument/2006/relationships/settings" Target="settings.xml"/><Relationship Id="rId12" Type="http://schemas.openxmlformats.org/officeDocument/2006/relationships/hyperlink" Target="https://zakupki.gov.ru/epz/order/notice/ok504/view/common-info.html?regNumber=0252100000120000087" TargetMode="External"/><Relationship Id="rId17" Type="http://schemas.openxmlformats.org/officeDocument/2006/relationships/hyperlink" Target="consultantplus://offline/ref=DF09B691EF96F4C66AAF9B50E68EAAAC387B351613D8F91B66E9BD630EDD1DEA8CAADBBBE13396E6h2P6K" TargetMode="External"/><Relationship Id="rId25" Type="http://schemas.openxmlformats.org/officeDocument/2006/relationships/oleObject" Target="embeddings/oleObject3.bin"/><Relationship Id="rId33" Type="http://schemas.openxmlformats.org/officeDocument/2006/relationships/image" Target="media/image7.wmf"/><Relationship Id="rId38" Type="http://schemas.openxmlformats.org/officeDocument/2006/relationships/hyperlink" Target="https://zakupki.gov.ru/epz/complaint/card/complaint-information.html?id=2050049&amp;backUrl=722a1e69-6cee-46c7-8ed6-be3002c85e40" TargetMode="External"/><Relationship Id="rId46" Type="http://schemas.openxmlformats.org/officeDocument/2006/relationships/image" Target="media/image10.png"/><Relationship Id="rId59" Type="http://schemas.openxmlformats.org/officeDocument/2006/relationships/image" Target="media/image12.emf"/><Relationship Id="rId20" Type="http://schemas.openxmlformats.org/officeDocument/2006/relationships/image" Target="media/image2.wmf"/><Relationship Id="rId41" Type="http://schemas.openxmlformats.org/officeDocument/2006/relationships/hyperlink" Target="https://zakupki.gov.ru/epz/complaint/card/complaint-information.html?id=2049211&amp;backUrl=cb740e4d-5983-42ad-bbfb-85425bee5a0f" TargetMode="External"/><Relationship Id="rId54" Type="http://schemas.openxmlformats.org/officeDocument/2006/relationships/hyperlink" Target="consultantplus://offline/ref=DF09B691EF96F4C66AAF9B50E68EAAAC387B351613D8F91B66E9BD630EDD1DEA8CAADBBBE13396E6h2P6K"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consultantplus://offline/ref=7F94E49E20F978747B383F0B8ED9D0181A2257DD38EA895B38219213AEF7D605ED31C08B992B2E21l5o4H" TargetMode="External"/><Relationship Id="rId23" Type="http://schemas.openxmlformats.org/officeDocument/2006/relationships/oleObject" Target="embeddings/oleObject2.bin"/><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hyperlink" Target="consultantplus://offline/ref=455AC2C6253854AA030381A6552B12425B789B7C484EC77A41F389508BE71C99173A28F5A9BD8DE351kCH" TargetMode="External"/><Relationship Id="rId57" Type="http://schemas.openxmlformats.org/officeDocument/2006/relationships/hyperlink" Target="consultantplus://offline/ref=B17AC39633E2DCB7F06E3E69EDEF1E2B5F6E59667567AFDB4A30FAED469F90FBCD12655A9822OAH3L" TargetMode="External"/><Relationship Id="rId10" Type="http://schemas.openxmlformats.org/officeDocument/2006/relationships/hyperlink" Target="http://www.zakupki.gov.ru" TargetMode="External"/><Relationship Id="rId31" Type="http://schemas.openxmlformats.org/officeDocument/2006/relationships/image" Target="media/image6.wmf"/><Relationship Id="rId44" Type="http://schemas.openxmlformats.org/officeDocument/2006/relationships/hyperlink" Target="https://zakupki.gov.ru/epz/order/notice/ok504/view/common-info.html?regNumber=0252100000120000087" TargetMode="External"/><Relationship Id="rId52" Type="http://schemas.openxmlformats.org/officeDocument/2006/relationships/hyperlink" Target="consultantplus://offline/ref=4461179F46314E924976B81F9009020B6A42D5508E0A286A902F0C5E0FD8D9E6EA2953AEA7B6C07CeDt5H" TargetMode="External"/><Relationship Id="rId60"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hyperlink" Target="mailto:to55@fas.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36</Pages>
  <Words>12034</Words>
  <Characters>68597</Characters>
  <Application>Microsoft Office Word</Application>
  <DocSecurity>0</DocSecurity>
  <Lines>571</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gc</Company>
  <LinksUpToDate>false</LinksUpToDate>
  <CharactersWithSpaces>80471</CharactersWithSpaces>
  <SharedDoc>false</SharedDoc>
  <HLinks>
    <vt:vector size="78" baseType="variant">
      <vt:variant>
        <vt:i4>5374021</vt:i4>
      </vt:variant>
      <vt:variant>
        <vt:i4>54</vt:i4>
      </vt:variant>
      <vt:variant>
        <vt:i4>0</vt:i4>
      </vt:variant>
      <vt:variant>
        <vt:i4>5</vt:i4>
      </vt:variant>
      <vt:variant>
        <vt:lpwstr>https://zakupki.gov.ru/epz/order/notice/ok504/view/common-info.html?regNumber=0232000000120000071</vt:lpwstr>
      </vt:variant>
      <vt:variant>
        <vt:lpwstr/>
      </vt:variant>
      <vt:variant>
        <vt:i4>5374021</vt:i4>
      </vt:variant>
      <vt:variant>
        <vt:i4>51</vt:i4>
      </vt:variant>
      <vt:variant>
        <vt:i4>0</vt:i4>
      </vt:variant>
      <vt:variant>
        <vt:i4>5</vt:i4>
      </vt:variant>
      <vt:variant>
        <vt:lpwstr>https://zakupki.gov.ru/epz/order/notice/ok504/view/common-info.html?regNumber=0232000000120000071</vt:lpwstr>
      </vt:variant>
      <vt:variant>
        <vt:lpwstr/>
      </vt:variant>
      <vt:variant>
        <vt:i4>5374021</vt:i4>
      </vt:variant>
      <vt:variant>
        <vt:i4>48</vt:i4>
      </vt:variant>
      <vt:variant>
        <vt:i4>0</vt:i4>
      </vt:variant>
      <vt:variant>
        <vt:i4>5</vt:i4>
      </vt:variant>
      <vt:variant>
        <vt:lpwstr>https://zakupki.gov.ru/epz/order/notice/ok504/view/common-info.html?regNumber=0232000000120000071</vt:lpwstr>
      </vt:variant>
      <vt:variant>
        <vt:lpwstr/>
      </vt:variant>
      <vt:variant>
        <vt:i4>5374021</vt:i4>
      </vt:variant>
      <vt:variant>
        <vt:i4>45</vt:i4>
      </vt:variant>
      <vt:variant>
        <vt:i4>0</vt:i4>
      </vt:variant>
      <vt:variant>
        <vt:i4>5</vt:i4>
      </vt:variant>
      <vt:variant>
        <vt:lpwstr>https://zakupki.gov.ru/epz/order/notice/ok504/view/common-info.html?regNumber=0232000000120000071</vt:lpwstr>
      </vt:variant>
      <vt:variant>
        <vt:lpwstr/>
      </vt:variant>
      <vt:variant>
        <vt:i4>5374021</vt:i4>
      </vt:variant>
      <vt:variant>
        <vt:i4>33</vt:i4>
      </vt:variant>
      <vt:variant>
        <vt:i4>0</vt:i4>
      </vt:variant>
      <vt:variant>
        <vt:i4>5</vt:i4>
      </vt:variant>
      <vt:variant>
        <vt:lpwstr>https://zakupki.gov.ru/epz/order/notice/ok504/view/common-info.html?regNumber=0232000000120000071</vt:lpwstr>
      </vt:variant>
      <vt:variant>
        <vt:lpwstr/>
      </vt:variant>
      <vt:variant>
        <vt:i4>5374021</vt:i4>
      </vt:variant>
      <vt:variant>
        <vt:i4>21</vt:i4>
      </vt:variant>
      <vt:variant>
        <vt:i4>0</vt:i4>
      </vt:variant>
      <vt:variant>
        <vt:i4>5</vt:i4>
      </vt:variant>
      <vt:variant>
        <vt:lpwstr>https://zakupki.gov.ru/epz/order/notice/ok504/view/common-info.html?regNumber=0232000000120000071</vt:lpwstr>
      </vt:variant>
      <vt:variant>
        <vt:lpwstr/>
      </vt:variant>
      <vt:variant>
        <vt:i4>5374021</vt:i4>
      </vt:variant>
      <vt:variant>
        <vt:i4>18</vt:i4>
      </vt:variant>
      <vt:variant>
        <vt:i4>0</vt:i4>
      </vt:variant>
      <vt:variant>
        <vt:i4>5</vt:i4>
      </vt:variant>
      <vt:variant>
        <vt:lpwstr>https://zakupki.gov.ru/epz/order/notice/ok504/view/common-info.html?regNumber=0232000000120000071</vt:lpwstr>
      </vt:variant>
      <vt:variant>
        <vt:lpwstr/>
      </vt:variant>
      <vt:variant>
        <vt:i4>7274549</vt:i4>
      </vt:variant>
      <vt:variant>
        <vt:i4>15</vt:i4>
      </vt:variant>
      <vt:variant>
        <vt:i4>0</vt:i4>
      </vt:variant>
      <vt:variant>
        <vt:i4>5</vt:i4>
      </vt:variant>
      <vt:variant>
        <vt:lpwstr>http://www.zakupki.gov.ru/</vt:lpwstr>
      </vt:variant>
      <vt:variant>
        <vt:lpwstr/>
      </vt:variant>
      <vt:variant>
        <vt:i4>917512</vt:i4>
      </vt:variant>
      <vt:variant>
        <vt:i4>12</vt:i4>
      </vt:variant>
      <vt:variant>
        <vt:i4>0</vt:i4>
      </vt:variant>
      <vt:variant>
        <vt:i4>5</vt:i4>
      </vt:variant>
      <vt:variant>
        <vt:lpwstr>http://www.rts-tender.ru/</vt:lpwstr>
      </vt:variant>
      <vt:variant>
        <vt:lpwstr/>
      </vt:variant>
      <vt:variant>
        <vt:i4>1835123</vt:i4>
      </vt:variant>
      <vt:variant>
        <vt:i4>9</vt:i4>
      </vt:variant>
      <vt:variant>
        <vt:i4>0</vt:i4>
      </vt:variant>
      <vt:variant>
        <vt:i4>5</vt:i4>
      </vt:variant>
      <vt:variant>
        <vt:lpwstr>mailto:mail@ro52.fss.ru</vt:lpwstr>
      </vt:variant>
      <vt:variant>
        <vt:lpwstr/>
      </vt:variant>
      <vt:variant>
        <vt:i4>7929929</vt:i4>
      </vt:variant>
      <vt:variant>
        <vt:i4>6</vt:i4>
      </vt:variant>
      <vt:variant>
        <vt:i4>0</vt:i4>
      </vt:variant>
      <vt:variant>
        <vt:i4>5</vt:i4>
      </vt:variant>
      <vt:variant>
        <vt:lpwstr>mailto:mramilius@gmail.com</vt:lpwstr>
      </vt:variant>
      <vt:variant>
        <vt:lpwstr/>
      </vt:variant>
      <vt:variant>
        <vt:i4>5308477</vt:i4>
      </vt:variant>
      <vt:variant>
        <vt:i4>3</vt:i4>
      </vt:variant>
      <vt:variant>
        <vt:i4>0</vt:i4>
      </vt:variant>
      <vt:variant>
        <vt:i4>5</vt:i4>
      </vt:variant>
      <vt:variant>
        <vt:lpwstr>mailto:ufsb-nn@fsb.ru</vt:lpwstr>
      </vt:variant>
      <vt:variant>
        <vt:lpwstr/>
      </vt:variant>
      <vt:variant>
        <vt:i4>1572961</vt:i4>
      </vt:variant>
      <vt:variant>
        <vt:i4>0</vt:i4>
      </vt:variant>
      <vt:variant>
        <vt:i4>0</vt:i4>
      </vt:variant>
      <vt:variant>
        <vt:i4>5</vt:i4>
      </vt:variant>
      <vt:variant>
        <vt:lpwstr>mailto:to52@fas.gov.ru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Кулаков Александр Викторович</dc:creator>
  <cp:lastModifiedBy>Зефиров А.Н.</cp:lastModifiedBy>
  <cp:revision>5</cp:revision>
  <dcterms:created xsi:type="dcterms:W3CDTF">2020-09-24T06:23:00Z</dcterms:created>
  <dcterms:modified xsi:type="dcterms:W3CDTF">2020-09-28T03:42:00Z</dcterms:modified>
</cp:coreProperties>
</file>